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D00C9" w:rsidRPr="00087811" w:rsidRDefault="001D00C9">
      <w:pPr>
        <w:pStyle w:val="normal0"/>
        <w:rPr>
          <w:rFonts w:asciiTheme="minorHAnsi" w:eastAsia="Times New Roman" w:hAnsiTheme="minorHAnsi" w:cs="Times New Roman"/>
          <w:i/>
          <w:sz w:val="44"/>
          <w:szCs w:val="44"/>
        </w:rPr>
      </w:pPr>
    </w:p>
    <w:tbl>
      <w:tblPr>
        <w:tblStyle w:val="a"/>
        <w:tblW w:w="6185" w:type="dxa"/>
        <w:tblInd w:w="0" w:type="dxa"/>
        <w:tblBorders>
          <w:top w:val="nil"/>
          <w:left w:val="nil"/>
          <w:bottom w:val="nil"/>
          <w:right w:val="nil"/>
          <w:insideH w:val="nil"/>
          <w:insideV w:val="nil"/>
        </w:tblBorders>
        <w:tblLayout w:type="fixed"/>
        <w:tblLook w:val="0600"/>
      </w:tblPr>
      <w:tblGrid>
        <w:gridCol w:w="6185"/>
      </w:tblGrid>
      <w:tr w:rsidR="001D00C9" w:rsidRPr="00087811">
        <w:trPr>
          <w:cantSplit/>
          <w:trHeight w:val="530"/>
          <w:tblHeader/>
        </w:trPr>
        <w:tc>
          <w:tcPr>
            <w:tcW w:w="61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1D00C9" w:rsidRPr="00087811" w:rsidRDefault="004962A2">
            <w:pPr>
              <w:pStyle w:val="normal0"/>
              <w:rPr>
                <w:rFonts w:asciiTheme="majorHAnsi" w:eastAsia="Times New Roman" w:hAnsiTheme="majorHAnsi" w:cstheme="majorHAnsi"/>
                <w:b/>
                <w:i/>
                <w:sz w:val="42"/>
                <w:szCs w:val="42"/>
              </w:rPr>
            </w:pPr>
            <w:r w:rsidRPr="00087811">
              <w:rPr>
                <w:rFonts w:asciiTheme="majorHAnsi" w:eastAsia="Times New Roman" w:hAnsiTheme="majorHAnsi" w:cstheme="majorHAnsi"/>
                <w:b/>
                <w:i/>
                <w:sz w:val="42"/>
                <w:szCs w:val="42"/>
              </w:rPr>
              <w:t>Exercise 1: Control Structures</w:t>
            </w:r>
          </w:p>
        </w:tc>
      </w:tr>
    </w:tbl>
    <w:p w:rsidR="001D00C9" w:rsidRPr="00087811" w:rsidRDefault="001D00C9">
      <w:pPr>
        <w:pStyle w:val="normal0"/>
        <w:rPr>
          <w:rFonts w:asciiTheme="minorHAnsi" w:eastAsia="Times New Roman" w:hAnsiTheme="minorHAnsi" w:cs="Times New Roman"/>
          <w:sz w:val="44"/>
          <w:szCs w:val="44"/>
        </w:rPr>
      </w:pPr>
    </w:p>
    <w:p w:rsidR="001D00C9" w:rsidRPr="00087811" w:rsidRDefault="004962A2">
      <w:pPr>
        <w:pStyle w:val="normal0"/>
        <w:rPr>
          <w:rFonts w:asciiTheme="minorHAnsi" w:eastAsia="Times New Roman" w:hAnsiTheme="minorHAnsi" w:cs="Times New Roman"/>
          <w:sz w:val="34"/>
          <w:szCs w:val="34"/>
        </w:rPr>
      </w:pPr>
      <w:r w:rsidRPr="00087811">
        <w:rPr>
          <w:rFonts w:asciiTheme="minorHAnsi" w:eastAsia="Times New Roman" w:hAnsiTheme="minorHAnsi" w:cs="Times New Roman"/>
          <w:sz w:val="34"/>
          <w:szCs w:val="34"/>
        </w:rPr>
        <w:t xml:space="preserve">Scenario </w:t>
      </w:r>
      <w:proofErr w:type="gramStart"/>
      <w:r w:rsidRPr="00087811">
        <w:rPr>
          <w:rFonts w:asciiTheme="minorHAnsi" w:eastAsia="Times New Roman" w:hAnsiTheme="minorHAnsi" w:cs="Times New Roman"/>
          <w:sz w:val="34"/>
          <w:szCs w:val="34"/>
        </w:rPr>
        <w:t>1 :</w:t>
      </w:r>
      <w:proofErr w:type="gramEnd"/>
    </w:p>
    <w:p w:rsidR="001D00C9" w:rsidRPr="00087811" w:rsidRDefault="004962A2">
      <w:pPr>
        <w:pStyle w:val="normal0"/>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 xml:space="preserve">Since the bank wants to apply a discount of 1% to customers over 60 years of age, we can use an </w:t>
      </w:r>
      <w:r w:rsidRPr="00087811">
        <w:rPr>
          <w:rFonts w:asciiTheme="minorHAnsi" w:eastAsia="Times New Roman" w:hAnsiTheme="minorHAnsi" w:cs="Times New Roman"/>
          <w:sz w:val="24"/>
          <w:szCs w:val="24"/>
          <w:u w:val="single"/>
        </w:rPr>
        <w:t>anonymous block</w:t>
      </w:r>
      <w:r w:rsidRPr="00087811">
        <w:rPr>
          <w:rFonts w:asciiTheme="minorHAnsi" w:eastAsia="Times New Roman" w:hAnsiTheme="minorHAnsi" w:cs="Times New Roman"/>
          <w:sz w:val="24"/>
          <w:szCs w:val="24"/>
        </w:rPr>
        <w:t xml:space="preserve"> to run </w:t>
      </w:r>
      <w:proofErr w:type="gramStart"/>
      <w:r w:rsidRPr="00087811">
        <w:rPr>
          <w:rFonts w:asciiTheme="minorHAnsi" w:eastAsia="Times New Roman" w:hAnsiTheme="minorHAnsi" w:cs="Times New Roman"/>
          <w:sz w:val="24"/>
          <w:szCs w:val="24"/>
        </w:rPr>
        <w:t xml:space="preserve">a </w:t>
      </w:r>
      <w:r w:rsidRPr="00087811">
        <w:rPr>
          <w:rFonts w:asciiTheme="minorHAnsi" w:eastAsia="Times New Roman" w:hAnsiTheme="minorHAnsi" w:cs="Times New Roman"/>
          <w:sz w:val="24"/>
          <w:szCs w:val="24"/>
          <w:u w:val="single"/>
        </w:rPr>
        <w:t>control</w:t>
      </w:r>
      <w:proofErr w:type="gramEnd"/>
      <w:r w:rsidRPr="00087811">
        <w:rPr>
          <w:rFonts w:asciiTheme="minorHAnsi" w:eastAsia="Times New Roman" w:hAnsiTheme="minorHAnsi" w:cs="Times New Roman"/>
          <w:sz w:val="24"/>
          <w:szCs w:val="24"/>
          <w:u w:val="single"/>
        </w:rPr>
        <w:t xml:space="preserve"> structured logic</w:t>
      </w:r>
      <w:r w:rsidR="00EF6D76" w:rsidRPr="00087811">
        <w:rPr>
          <w:rFonts w:asciiTheme="minorHAnsi" w:eastAsia="Times New Roman" w:hAnsiTheme="minorHAnsi" w:cs="Times New Roman"/>
          <w:sz w:val="24"/>
          <w:szCs w:val="24"/>
          <w:u w:val="single"/>
        </w:rPr>
        <w:t>.</w:t>
      </w:r>
    </w:p>
    <w:p w:rsidR="001D00C9" w:rsidRPr="00087811" w:rsidRDefault="001D00C9">
      <w:pPr>
        <w:pStyle w:val="normal0"/>
        <w:rPr>
          <w:rFonts w:asciiTheme="minorHAnsi" w:eastAsia="Roboto Mono SemiBold" w:hAnsiTheme="minorHAnsi" w:cs="Roboto Mono SemiBold"/>
          <w:sz w:val="16"/>
          <w:szCs w:val="16"/>
        </w:rPr>
      </w:pPr>
    </w:p>
    <w:p w:rsidR="001D00C9" w:rsidRPr="00087811" w:rsidRDefault="001D00C9">
      <w:pPr>
        <w:pStyle w:val="normal0"/>
        <w:rPr>
          <w:rFonts w:asciiTheme="minorHAnsi" w:eastAsia="Times New Roman" w:hAnsiTheme="minorHAnsi" w:cs="Times New Roman"/>
          <w:sz w:val="24"/>
          <w:szCs w:val="24"/>
        </w:rPr>
      </w:pPr>
    </w:p>
    <w:p w:rsidR="001D00C9" w:rsidRPr="00087811" w:rsidRDefault="004962A2">
      <w:pPr>
        <w:pStyle w:val="normal0"/>
        <w:rPr>
          <w:rFonts w:asciiTheme="minorHAnsi" w:eastAsia="Times New Roman" w:hAnsiTheme="minorHAnsi" w:cs="Times New Roman"/>
          <w:sz w:val="24"/>
          <w:szCs w:val="24"/>
        </w:rPr>
      </w:pPr>
      <w:r w:rsidRPr="00087811">
        <w:rPr>
          <w:rFonts w:asciiTheme="minorHAnsi" w:eastAsia="Times New Roman" w:hAnsiTheme="minorHAnsi" w:cs="Times New Roman"/>
          <w:noProof/>
          <w:sz w:val="24"/>
          <w:szCs w:val="24"/>
        </w:rPr>
        <w:drawing>
          <wp:inline distT="114300" distB="114300" distL="114300" distR="114300">
            <wp:extent cx="4005263" cy="315248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005263" cy="3152484"/>
                    </a:xfrm>
                    <a:prstGeom prst="rect">
                      <a:avLst/>
                    </a:prstGeom>
                    <a:ln/>
                  </pic:spPr>
                </pic:pic>
              </a:graphicData>
            </a:graphic>
          </wp:inline>
        </w:drawing>
      </w:r>
    </w:p>
    <w:p w:rsidR="001D00C9" w:rsidRPr="00087811" w:rsidRDefault="001D00C9">
      <w:pPr>
        <w:pStyle w:val="normal0"/>
        <w:rPr>
          <w:rFonts w:asciiTheme="minorHAnsi" w:eastAsia="Times New Roman" w:hAnsiTheme="minorHAnsi" w:cs="Times New Roman"/>
          <w:sz w:val="24"/>
          <w:szCs w:val="24"/>
        </w:rPr>
      </w:pPr>
    </w:p>
    <w:p w:rsidR="001D00C9" w:rsidRPr="00087811" w:rsidRDefault="004962A2">
      <w:pPr>
        <w:pStyle w:val="normal0"/>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 xml:space="preserve">The logic </w:t>
      </w:r>
      <w:r w:rsidR="00EF6D76" w:rsidRPr="00087811">
        <w:rPr>
          <w:rFonts w:asciiTheme="minorHAnsi" w:eastAsia="Times New Roman" w:hAnsiTheme="minorHAnsi" w:cs="Times New Roman"/>
          <w:sz w:val="24"/>
          <w:szCs w:val="24"/>
        </w:rPr>
        <w:t xml:space="preserve">behind </w:t>
      </w:r>
      <w:proofErr w:type="gramStart"/>
      <w:r w:rsidR="00EF6D76" w:rsidRPr="00087811">
        <w:rPr>
          <w:rFonts w:asciiTheme="minorHAnsi" w:eastAsia="Times New Roman" w:hAnsiTheme="minorHAnsi" w:cs="Times New Roman"/>
          <w:sz w:val="24"/>
          <w:szCs w:val="24"/>
        </w:rPr>
        <w:t>it</w:t>
      </w:r>
      <w:r w:rsidRPr="00087811">
        <w:rPr>
          <w:rFonts w:asciiTheme="minorHAnsi" w:eastAsia="Times New Roman" w:hAnsiTheme="minorHAnsi" w:cs="Times New Roman"/>
          <w:sz w:val="24"/>
          <w:szCs w:val="24"/>
        </w:rPr>
        <w:t xml:space="preserve"> :</w:t>
      </w:r>
      <w:proofErr w:type="gramEnd"/>
      <w:r w:rsidRPr="00087811">
        <w:rPr>
          <w:rFonts w:asciiTheme="minorHAnsi" w:eastAsia="Times New Roman" w:hAnsiTheme="minorHAnsi" w:cs="Times New Roman"/>
          <w:sz w:val="24"/>
          <w:szCs w:val="24"/>
        </w:rPr>
        <w:t xml:space="preserve"> </w:t>
      </w:r>
    </w:p>
    <w:p w:rsidR="001D00C9" w:rsidRPr="00087811" w:rsidRDefault="004962A2">
      <w:pPr>
        <w:pStyle w:val="normal0"/>
        <w:numPr>
          <w:ilvl w:val="0"/>
          <w:numId w:val="1"/>
        </w:numPr>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 xml:space="preserve">The begin keyword tells that the block has started. If this were a named block, the block would have been started from create or replace procedure </w:t>
      </w:r>
      <w:proofErr w:type="spellStart"/>
      <w:r w:rsidRPr="00087811">
        <w:rPr>
          <w:rFonts w:asciiTheme="minorHAnsi" w:eastAsia="Times New Roman" w:hAnsiTheme="minorHAnsi" w:cs="Times New Roman"/>
          <w:sz w:val="24"/>
          <w:szCs w:val="24"/>
        </w:rPr>
        <w:t>proc_name</w:t>
      </w:r>
      <w:proofErr w:type="spellEnd"/>
      <w:r w:rsidRPr="00087811">
        <w:rPr>
          <w:rFonts w:asciiTheme="minorHAnsi" w:eastAsia="Times New Roman" w:hAnsiTheme="minorHAnsi" w:cs="Times New Roman"/>
          <w:sz w:val="24"/>
          <w:szCs w:val="24"/>
        </w:rPr>
        <w:t>.</w:t>
      </w:r>
    </w:p>
    <w:p w:rsidR="001D00C9" w:rsidRPr="00087811" w:rsidRDefault="00EF6D76">
      <w:pPr>
        <w:pStyle w:val="normal0"/>
        <w:numPr>
          <w:ilvl w:val="0"/>
          <w:numId w:val="1"/>
        </w:numPr>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The logic of pl/</w:t>
      </w:r>
      <w:proofErr w:type="spellStart"/>
      <w:r w:rsidR="004962A2" w:rsidRPr="00087811">
        <w:rPr>
          <w:rFonts w:asciiTheme="minorHAnsi" w:eastAsia="Times New Roman" w:hAnsiTheme="minorHAnsi" w:cs="Times New Roman"/>
          <w:sz w:val="24"/>
          <w:szCs w:val="24"/>
        </w:rPr>
        <w:t>sql</w:t>
      </w:r>
      <w:proofErr w:type="spellEnd"/>
      <w:r w:rsidR="004962A2" w:rsidRPr="00087811">
        <w:rPr>
          <w:rFonts w:asciiTheme="minorHAnsi" w:eastAsia="Times New Roman" w:hAnsiTheme="minorHAnsi" w:cs="Times New Roman"/>
          <w:sz w:val="24"/>
          <w:szCs w:val="24"/>
        </w:rPr>
        <w:t xml:space="preserve"> starts after the begin </w:t>
      </w:r>
      <w:proofErr w:type="gramStart"/>
      <w:r w:rsidR="004962A2" w:rsidRPr="00087811">
        <w:rPr>
          <w:rFonts w:asciiTheme="minorHAnsi" w:eastAsia="Times New Roman" w:hAnsiTheme="minorHAnsi" w:cs="Times New Roman"/>
          <w:sz w:val="24"/>
          <w:szCs w:val="24"/>
        </w:rPr>
        <w:t>keyword,</w:t>
      </w:r>
      <w:proofErr w:type="gramEnd"/>
      <w:r w:rsidR="004962A2" w:rsidRPr="00087811">
        <w:rPr>
          <w:rFonts w:asciiTheme="minorHAnsi" w:eastAsia="Times New Roman" w:hAnsiTheme="minorHAnsi" w:cs="Times New Roman"/>
          <w:sz w:val="24"/>
          <w:szCs w:val="24"/>
        </w:rPr>
        <w:t xml:space="preserve"> since we have to iterate over all customers having 60 or higher age, we’ll use a loop. Now since the number of records are always fixed, under a condition use of for each kind of loop is preferable under </w:t>
      </w:r>
      <w:proofErr w:type="spellStart"/>
      <w:r w:rsidR="004962A2" w:rsidRPr="00087811">
        <w:rPr>
          <w:rFonts w:asciiTheme="minorHAnsi" w:eastAsia="Times New Roman" w:hAnsiTheme="minorHAnsi" w:cs="Times New Roman"/>
          <w:sz w:val="24"/>
          <w:szCs w:val="24"/>
        </w:rPr>
        <w:t>resultset</w:t>
      </w:r>
      <w:proofErr w:type="spellEnd"/>
      <w:r w:rsidR="004962A2" w:rsidRPr="00087811">
        <w:rPr>
          <w:rFonts w:asciiTheme="minorHAnsi" w:eastAsia="Times New Roman" w:hAnsiTheme="minorHAnsi" w:cs="Times New Roman"/>
          <w:sz w:val="24"/>
          <w:szCs w:val="24"/>
        </w:rPr>
        <w:t xml:space="preserve"> of </w:t>
      </w:r>
      <w:r w:rsidR="004962A2" w:rsidRPr="00087811">
        <w:rPr>
          <w:rFonts w:asciiTheme="minorHAnsi" w:eastAsia="Times New Roman" w:hAnsiTheme="minorHAnsi" w:cs="Times New Roman"/>
          <w:b/>
        </w:rPr>
        <w:t xml:space="preserve">JOIN customers c ON </w:t>
      </w:r>
      <w:proofErr w:type="spellStart"/>
      <w:r w:rsidR="004962A2" w:rsidRPr="00087811">
        <w:rPr>
          <w:rFonts w:asciiTheme="minorHAnsi" w:eastAsia="Times New Roman" w:hAnsiTheme="minorHAnsi" w:cs="Times New Roman"/>
          <w:b/>
        </w:rPr>
        <w:t>l.customerid</w:t>
      </w:r>
      <w:proofErr w:type="spellEnd"/>
      <w:r w:rsidR="004962A2" w:rsidRPr="00087811">
        <w:rPr>
          <w:rFonts w:asciiTheme="minorHAnsi" w:eastAsia="Times New Roman" w:hAnsiTheme="minorHAnsi" w:cs="Times New Roman"/>
          <w:b/>
        </w:rPr>
        <w:t xml:space="preserve"> = </w:t>
      </w:r>
      <w:proofErr w:type="spellStart"/>
      <w:proofErr w:type="gramStart"/>
      <w:r w:rsidR="004962A2" w:rsidRPr="00087811">
        <w:rPr>
          <w:rFonts w:asciiTheme="minorHAnsi" w:eastAsia="Times New Roman" w:hAnsiTheme="minorHAnsi" w:cs="Times New Roman"/>
          <w:b/>
        </w:rPr>
        <w:t>c.customerid</w:t>
      </w:r>
      <w:proofErr w:type="spellEnd"/>
      <w:r w:rsidR="004962A2" w:rsidRPr="00087811">
        <w:rPr>
          <w:rFonts w:asciiTheme="minorHAnsi" w:eastAsia="Times New Roman" w:hAnsiTheme="minorHAnsi" w:cs="Times New Roman"/>
          <w:b/>
        </w:rPr>
        <w:t xml:space="preserve">  WHERE</w:t>
      </w:r>
      <w:proofErr w:type="gramEnd"/>
      <w:r w:rsidR="004962A2" w:rsidRPr="00087811">
        <w:rPr>
          <w:rFonts w:asciiTheme="minorHAnsi" w:eastAsia="Times New Roman" w:hAnsiTheme="minorHAnsi" w:cs="Times New Roman"/>
          <w:b/>
        </w:rPr>
        <w:t xml:space="preserve"> TRUNC(MONTHS_BETWEEN(SYSDATE, c.dob) / 12) &gt; 60.</w:t>
      </w:r>
    </w:p>
    <w:p w:rsidR="001D00C9" w:rsidRPr="00087811" w:rsidRDefault="004962A2">
      <w:pPr>
        <w:pStyle w:val="normal0"/>
        <w:numPr>
          <w:ilvl w:val="0"/>
          <w:numId w:val="1"/>
        </w:numPr>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 xml:space="preserve">We update the interest rate </w:t>
      </w:r>
      <w:proofErr w:type="gramStart"/>
      <w:r w:rsidRPr="00087811">
        <w:rPr>
          <w:rFonts w:asciiTheme="minorHAnsi" w:eastAsia="Times New Roman" w:hAnsiTheme="minorHAnsi" w:cs="Times New Roman"/>
          <w:sz w:val="24"/>
          <w:szCs w:val="24"/>
        </w:rPr>
        <w:t>in each iteration</w:t>
      </w:r>
      <w:proofErr w:type="gramEnd"/>
      <w:r w:rsidRPr="00087811">
        <w:rPr>
          <w:rFonts w:asciiTheme="minorHAnsi" w:eastAsia="Times New Roman" w:hAnsiTheme="minorHAnsi" w:cs="Times New Roman"/>
          <w:sz w:val="24"/>
          <w:szCs w:val="24"/>
        </w:rPr>
        <w:t>, using a simple DML inside the loop (see image).</w:t>
      </w:r>
    </w:p>
    <w:p w:rsidR="001D00C9" w:rsidRPr="00087811" w:rsidRDefault="004962A2">
      <w:pPr>
        <w:pStyle w:val="normal0"/>
        <w:numPr>
          <w:ilvl w:val="0"/>
          <w:numId w:val="1"/>
        </w:numPr>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 xml:space="preserve">The end keyword marks the end of the anonymous block and tells the Query Execution Engine to stop. </w:t>
      </w:r>
    </w:p>
    <w:p w:rsidR="001D00C9" w:rsidRPr="00087811" w:rsidRDefault="001D00C9">
      <w:pPr>
        <w:pStyle w:val="normal0"/>
        <w:rPr>
          <w:rFonts w:asciiTheme="minorHAnsi" w:eastAsia="Times New Roman" w:hAnsiTheme="minorHAnsi" w:cs="Times New Roman"/>
          <w:sz w:val="24"/>
          <w:szCs w:val="24"/>
        </w:rPr>
      </w:pPr>
    </w:p>
    <w:p w:rsidR="001D00C9" w:rsidRPr="00087811" w:rsidRDefault="001D00C9">
      <w:pPr>
        <w:pStyle w:val="normal0"/>
        <w:rPr>
          <w:rFonts w:asciiTheme="minorHAnsi" w:eastAsia="Times New Roman" w:hAnsiTheme="minorHAnsi" w:cs="Times New Roman"/>
          <w:sz w:val="24"/>
          <w:szCs w:val="24"/>
        </w:rPr>
      </w:pPr>
    </w:p>
    <w:p w:rsidR="001D00C9" w:rsidRPr="00087811" w:rsidRDefault="004962A2">
      <w:pPr>
        <w:pStyle w:val="normal0"/>
        <w:rPr>
          <w:rFonts w:asciiTheme="minorHAnsi" w:eastAsia="Times New Roman" w:hAnsiTheme="minorHAnsi" w:cs="Times New Roman"/>
          <w:sz w:val="34"/>
          <w:szCs w:val="34"/>
        </w:rPr>
      </w:pPr>
      <w:r w:rsidRPr="00087811">
        <w:rPr>
          <w:rFonts w:asciiTheme="minorHAnsi" w:hAnsiTheme="minorHAnsi"/>
        </w:rPr>
        <w:br w:type="page"/>
      </w:r>
    </w:p>
    <w:p w:rsidR="001D00C9" w:rsidRPr="00087811" w:rsidRDefault="004962A2">
      <w:pPr>
        <w:pStyle w:val="normal0"/>
        <w:rPr>
          <w:rFonts w:asciiTheme="minorHAnsi" w:eastAsia="Times New Roman" w:hAnsiTheme="minorHAnsi" w:cs="Times New Roman"/>
          <w:sz w:val="34"/>
          <w:szCs w:val="34"/>
        </w:rPr>
      </w:pPr>
      <w:r w:rsidRPr="00087811">
        <w:rPr>
          <w:rFonts w:asciiTheme="minorHAnsi" w:eastAsia="Times New Roman" w:hAnsiTheme="minorHAnsi" w:cs="Times New Roman"/>
          <w:sz w:val="34"/>
          <w:szCs w:val="34"/>
        </w:rPr>
        <w:lastRenderedPageBreak/>
        <w:t>Scenario 2:</w:t>
      </w:r>
    </w:p>
    <w:p w:rsidR="001D00C9" w:rsidRPr="00087811" w:rsidRDefault="004962A2">
      <w:pPr>
        <w:pStyle w:val="normal0"/>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 xml:space="preserve">First of all, </w:t>
      </w:r>
      <w:r w:rsidRPr="00087811">
        <w:rPr>
          <w:rFonts w:asciiTheme="minorHAnsi" w:eastAsia="Times New Roman" w:hAnsiTheme="minorHAnsi" w:cs="Times New Roman"/>
          <w:b/>
        </w:rPr>
        <w:t xml:space="preserve">there is no </w:t>
      </w:r>
      <w:proofErr w:type="spellStart"/>
      <w:r w:rsidRPr="00087811">
        <w:rPr>
          <w:rFonts w:asciiTheme="minorHAnsi" w:eastAsia="Times New Roman" w:hAnsiTheme="minorHAnsi" w:cs="Times New Roman"/>
          <w:b/>
        </w:rPr>
        <w:t>isVIP</w:t>
      </w:r>
      <w:proofErr w:type="spellEnd"/>
      <w:r w:rsidRPr="00087811">
        <w:rPr>
          <w:rFonts w:asciiTheme="minorHAnsi" w:eastAsia="Times New Roman" w:hAnsiTheme="minorHAnsi" w:cs="Times New Roman"/>
          <w:b/>
        </w:rPr>
        <w:t xml:space="preserve"> field in the schema of the customers table</w:t>
      </w:r>
      <w:r w:rsidRPr="00087811">
        <w:rPr>
          <w:rFonts w:asciiTheme="minorHAnsi" w:eastAsia="Times New Roman" w:hAnsiTheme="minorHAnsi" w:cs="Times New Roman"/>
          <w:sz w:val="24"/>
          <w:szCs w:val="24"/>
        </w:rPr>
        <w:t xml:space="preserve"> of the database. Being a privileged user, one can alter table schema by default value of ‘No’ or ‘N’</w:t>
      </w:r>
      <w:r w:rsidR="00EF6D76" w:rsidRPr="00087811">
        <w:rPr>
          <w:rFonts w:asciiTheme="minorHAnsi" w:eastAsia="Times New Roman" w:hAnsiTheme="minorHAnsi" w:cs="Times New Roman"/>
          <w:sz w:val="24"/>
          <w:szCs w:val="24"/>
        </w:rPr>
        <w:t xml:space="preserve"> and ‘Y’ for ‘YES’</w:t>
      </w:r>
      <w:r w:rsidRPr="00087811">
        <w:rPr>
          <w:rFonts w:asciiTheme="minorHAnsi" w:eastAsia="Times New Roman" w:hAnsiTheme="minorHAnsi" w:cs="Times New Roman"/>
          <w:sz w:val="24"/>
          <w:szCs w:val="24"/>
        </w:rPr>
        <w:t xml:space="preserve">. </w:t>
      </w:r>
      <w:r w:rsidR="00EF6D76" w:rsidRPr="00087811">
        <w:rPr>
          <w:rFonts w:asciiTheme="minorHAnsi" w:eastAsia="Times New Roman" w:hAnsiTheme="minorHAnsi" w:cs="Times New Roman"/>
          <w:sz w:val="24"/>
          <w:szCs w:val="24"/>
        </w:rPr>
        <w:t xml:space="preserve">Since </w:t>
      </w:r>
      <w:r w:rsidRPr="00087811">
        <w:rPr>
          <w:rFonts w:asciiTheme="minorHAnsi" w:eastAsia="Times New Roman" w:hAnsiTheme="minorHAnsi" w:cs="Times New Roman"/>
          <w:sz w:val="24"/>
          <w:szCs w:val="24"/>
        </w:rPr>
        <w:t xml:space="preserve"> there is no </w:t>
      </w:r>
      <w:proofErr w:type="spellStart"/>
      <w:r w:rsidRPr="00087811">
        <w:rPr>
          <w:rFonts w:asciiTheme="minorHAnsi" w:eastAsia="Times New Roman" w:hAnsiTheme="minorHAnsi" w:cs="Times New Roman"/>
          <w:sz w:val="24"/>
          <w:szCs w:val="24"/>
        </w:rPr>
        <w:t>boolean</w:t>
      </w:r>
      <w:proofErr w:type="spellEnd"/>
      <w:r w:rsidRPr="00087811">
        <w:rPr>
          <w:rFonts w:asciiTheme="minorHAnsi" w:eastAsia="Times New Roman" w:hAnsiTheme="minorHAnsi" w:cs="Times New Roman"/>
          <w:sz w:val="24"/>
          <w:szCs w:val="24"/>
        </w:rPr>
        <w:t xml:space="preserve"> </w:t>
      </w:r>
      <w:proofErr w:type="spellStart"/>
      <w:r w:rsidR="00EF6D76" w:rsidRPr="00087811">
        <w:rPr>
          <w:rFonts w:asciiTheme="minorHAnsi" w:eastAsia="Times New Roman" w:hAnsiTheme="minorHAnsi" w:cs="Times New Roman"/>
          <w:sz w:val="24"/>
          <w:szCs w:val="24"/>
        </w:rPr>
        <w:t>data</w:t>
      </w:r>
      <w:r w:rsidRPr="00087811">
        <w:rPr>
          <w:rFonts w:asciiTheme="minorHAnsi" w:eastAsia="Times New Roman" w:hAnsiTheme="minorHAnsi" w:cs="Times New Roman"/>
          <w:sz w:val="24"/>
          <w:szCs w:val="24"/>
        </w:rPr>
        <w:t>type</w:t>
      </w:r>
      <w:proofErr w:type="spellEnd"/>
      <w:r w:rsidRPr="00087811">
        <w:rPr>
          <w:rFonts w:asciiTheme="minorHAnsi" w:eastAsia="Times New Roman" w:hAnsiTheme="minorHAnsi" w:cs="Times New Roman"/>
          <w:sz w:val="24"/>
          <w:szCs w:val="24"/>
        </w:rPr>
        <w:t xml:space="preserve"> in </w:t>
      </w:r>
      <w:proofErr w:type="spellStart"/>
      <w:r w:rsidRPr="00087811">
        <w:rPr>
          <w:rFonts w:asciiTheme="minorHAnsi" w:eastAsia="Times New Roman" w:hAnsiTheme="minorHAnsi" w:cs="Times New Roman"/>
          <w:sz w:val="24"/>
          <w:szCs w:val="24"/>
        </w:rPr>
        <w:t>sql</w:t>
      </w:r>
      <w:proofErr w:type="spellEnd"/>
      <w:r w:rsidRPr="00087811">
        <w:rPr>
          <w:rFonts w:asciiTheme="minorHAnsi" w:eastAsia="Times New Roman" w:hAnsiTheme="minorHAnsi" w:cs="Times New Roman"/>
          <w:sz w:val="24"/>
          <w:szCs w:val="24"/>
        </w:rPr>
        <w:t xml:space="preserve">, so we can’t simply assigning a </w:t>
      </w:r>
      <w:proofErr w:type="spellStart"/>
      <w:r w:rsidRPr="00087811">
        <w:rPr>
          <w:rFonts w:asciiTheme="minorHAnsi" w:eastAsia="Times New Roman" w:hAnsiTheme="minorHAnsi" w:cs="Times New Roman"/>
          <w:sz w:val="24"/>
          <w:szCs w:val="24"/>
        </w:rPr>
        <w:t>boolean</w:t>
      </w:r>
      <w:proofErr w:type="spellEnd"/>
      <w:r w:rsidRPr="00087811">
        <w:rPr>
          <w:rFonts w:asciiTheme="minorHAnsi" w:eastAsia="Times New Roman" w:hAnsiTheme="minorHAnsi" w:cs="Times New Roman"/>
          <w:sz w:val="24"/>
          <w:szCs w:val="24"/>
        </w:rPr>
        <w:t xml:space="preserve"> type to </w:t>
      </w:r>
      <w:proofErr w:type="spellStart"/>
      <w:r w:rsidRPr="00087811">
        <w:rPr>
          <w:rFonts w:asciiTheme="minorHAnsi" w:eastAsia="Times New Roman" w:hAnsiTheme="minorHAnsi" w:cs="Times New Roman"/>
          <w:sz w:val="24"/>
          <w:szCs w:val="24"/>
        </w:rPr>
        <w:t>isVIP</w:t>
      </w:r>
      <w:proofErr w:type="spellEnd"/>
      <w:r w:rsidRPr="00087811">
        <w:rPr>
          <w:rFonts w:asciiTheme="minorHAnsi" w:eastAsia="Times New Roman" w:hAnsiTheme="minorHAnsi" w:cs="Times New Roman"/>
          <w:sz w:val="24"/>
          <w:szCs w:val="24"/>
        </w:rPr>
        <w:t xml:space="preserve"> attribute, we'll have to go through the hard way making it a character or </w:t>
      </w:r>
      <w:proofErr w:type="spellStart"/>
      <w:r w:rsidRPr="00087811">
        <w:rPr>
          <w:rFonts w:asciiTheme="minorHAnsi" w:eastAsia="Times New Roman" w:hAnsiTheme="minorHAnsi" w:cs="Times New Roman"/>
          <w:sz w:val="24"/>
          <w:szCs w:val="24"/>
        </w:rPr>
        <w:t>varchar</w:t>
      </w:r>
      <w:proofErr w:type="spellEnd"/>
      <w:r w:rsidRPr="00087811">
        <w:rPr>
          <w:rFonts w:asciiTheme="minorHAnsi" w:eastAsia="Times New Roman" w:hAnsiTheme="minorHAnsi" w:cs="Times New Roman"/>
          <w:sz w:val="24"/>
          <w:szCs w:val="24"/>
        </w:rPr>
        <w:t>.</w:t>
      </w:r>
    </w:p>
    <w:p w:rsidR="001D00C9" w:rsidRPr="00087811" w:rsidRDefault="001D00C9">
      <w:pPr>
        <w:pStyle w:val="normal0"/>
        <w:rPr>
          <w:rFonts w:asciiTheme="minorHAnsi" w:eastAsia="Times New Roman" w:hAnsiTheme="minorHAnsi" w:cs="Times New Roman"/>
          <w:sz w:val="24"/>
          <w:szCs w:val="24"/>
        </w:rPr>
      </w:pPr>
    </w:p>
    <w:p w:rsidR="001D00C9" w:rsidRPr="00087811" w:rsidRDefault="004962A2">
      <w:pPr>
        <w:pStyle w:val="normal0"/>
        <w:rPr>
          <w:rFonts w:asciiTheme="minorHAnsi" w:eastAsia="Times New Roman" w:hAnsiTheme="minorHAnsi" w:cs="Times New Roman"/>
          <w:sz w:val="24"/>
          <w:szCs w:val="24"/>
        </w:rPr>
      </w:pPr>
      <w:r w:rsidRPr="00087811">
        <w:rPr>
          <w:rFonts w:asciiTheme="minorHAnsi" w:eastAsia="Times New Roman" w:hAnsiTheme="minorHAnsi" w:cs="Times New Roman"/>
          <w:noProof/>
          <w:sz w:val="24"/>
          <w:szCs w:val="24"/>
        </w:rPr>
        <w:drawing>
          <wp:inline distT="114300" distB="114300" distL="114300" distR="114300">
            <wp:extent cx="5686425" cy="3048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686425" cy="3048000"/>
                    </a:xfrm>
                    <a:prstGeom prst="rect">
                      <a:avLst/>
                    </a:prstGeom>
                    <a:ln/>
                  </pic:spPr>
                </pic:pic>
              </a:graphicData>
            </a:graphic>
          </wp:inline>
        </w:drawing>
      </w:r>
    </w:p>
    <w:p w:rsidR="001D00C9" w:rsidRPr="00087811" w:rsidRDefault="004962A2">
      <w:pPr>
        <w:pStyle w:val="normal0"/>
        <w:rPr>
          <w:rFonts w:asciiTheme="minorHAnsi" w:eastAsia="Times New Roman" w:hAnsiTheme="minorHAnsi" w:cs="Times New Roman"/>
          <w:sz w:val="34"/>
          <w:szCs w:val="34"/>
        </w:rPr>
      </w:pPr>
      <w:r w:rsidRPr="00087811">
        <w:rPr>
          <w:rFonts w:asciiTheme="minorHAnsi" w:eastAsia="Times New Roman" w:hAnsiTheme="minorHAnsi" w:cs="Times New Roman"/>
          <w:noProof/>
          <w:sz w:val="34"/>
          <w:szCs w:val="34"/>
        </w:rPr>
        <w:drawing>
          <wp:inline distT="114300" distB="114300" distL="114300" distR="114300">
            <wp:extent cx="5731200" cy="2032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032000"/>
                    </a:xfrm>
                    <a:prstGeom prst="rect">
                      <a:avLst/>
                    </a:prstGeom>
                    <a:ln/>
                  </pic:spPr>
                </pic:pic>
              </a:graphicData>
            </a:graphic>
          </wp:inline>
        </w:drawing>
      </w:r>
    </w:p>
    <w:p w:rsidR="001D00C9" w:rsidRPr="00087811" w:rsidRDefault="004962A2">
      <w:pPr>
        <w:pStyle w:val="normal0"/>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 xml:space="preserve">Then we can simply move forward with our </w:t>
      </w:r>
      <w:proofErr w:type="gramStart"/>
      <w:r w:rsidRPr="00087811">
        <w:rPr>
          <w:rFonts w:asciiTheme="minorHAnsi" w:eastAsia="Times New Roman" w:hAnsiTheme="minorHAnsi" w:cs="Times New Roman"/>
          <w:sz w:val="24"/>
          <w:szCs w:val="24"/>
        </w:rPr>
        <w:t>pl</w:t>
      </w:r>
      <w:proofErr w:type="gramEnd"/>
      <w:r w:rsidRPr="00087811">
        <w:rPr>
          <w:rFonts w:asciiTheme="minorHAnsi" w:eastAsia="Times New Roman" w:hAnsiTheme="minorHAnsi" w:cs="Times New Roman"/>
          <w:sz w:val="24"/>
          <w:szCs w:val="24"/>
        </w:rPr>
        <w:t xml:space="preserve"> </w:t>
      </w:r>
      <w:proofErr w:type="spellStart"/>
      <w:r w:rsidRPr="00087811">
        <w:rPr>
          <w:rFonts w:asciiTheme="minorHAnsi" w:eastAsia="Times New Roman" w:hAnsiTheme="minorHAnsi" w:cs="Times New Roman"/>
          <w:sz w:val="24"/>
          <w:szCs w:val="24"/>
        </w:rPr>
        <w:t>sql</w:t>
      </w:r>
      <w:proofErr w:type="spellEnd"/>
      <w:r w:rsidRPr="00087811">
        <w:rPr>
          <w:rFonts w:asciiTheme="minorHAnsi" w:eastAsia="Times New Roman" w:hAnsiTheme="minorHAnsi" w:cs="Times New Roman"/>
          <w:sz w:val="24"/>
          <w:szCs w:val="24"/>
        </w:rPr>
        <w:t xml:space="preserve"> block using the following control structure(s): for loop, if statement.</w:t>
      </w:r>
    </w:p>
    <w:p w:rsidR="001D00C9" w:rsidRPr="00087811" w:rsidRDefault="004962A2">
      <w:pPr>
        <w:pStyle w:val="normal0"/>
        <w:spacing w:before="240" w:line="17" w:lineRule="auto"/>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 xml:space="preserve">Since a customer can be upgraded on the basis of their balance, we iterate over all the </w:t>
      </w:r>
    </w:p>
    <w:p w:rsidR="001D00C9" w:rsidRPr="00087811" w:rsidRDefault="004962A2">
      <w:pPr>
        <w:pStyle w:val="normal0"/>
        <w:spacing w:before="240" w:line="17" w:lineRule="auto"/>
        <w:rPr>
          <w:rFonts w:asciiTheme="minorHAnsi" w:eastAsia="Times New Roman" w:hAnsiTheme="minorHAnsi" w:cs="Times New Roman"/>
          <w:sz w:val="24"/>
          <w:szCs w:val="24"/>
        </w:rPr>
      </w:pPr>
      <w:proofErr w:type="gramStart"/>
      <w:r w:rsidRPr="00087811">
        <w:rPr>
          <w:rFonts w:asciiTheme="minorHAnsi" w:eastAsia="Times New Roman" w:hAnsiTheme="minorHAnsi" w:cs="Times New Roman"/>
          <w:sz w:val="24"/>
          <w:szCs w:val="24"/>
        </w:rPr>
        <w:t>customers</w:t>
      </w:r>
      <w:proofErr w:type="gramEnd"/>
      <w:r w:rsidRPr="00087811">
        <w:rPr>
          <w:rFonts w:asciiTheme="minorHAnsi" w:eastAsia="Times New Roman" w:hAnsiTheme="minorHAnsi" w:cs="Times New Roman"/>
          <w:sz w:val="24"/>
          <w:szCs w:val="24"/>
        </w:rPr>
        <w:t xml:space="preserve"> and if we find that his/her balance is &gt; 10000, set his status as </w:t>
      </w:r>
      <w:proofErr w:type="spellStart"/>
      <w:r w:rsidRPr="00087811">
        <w:rPr>
          <w:rFonts w:asciiTheme="minorHAnsi" w:eastAsia="Times New Roman" w:hAnsiTheme="minorHAnsi" w:cs="Times New Roman"/>
          <w:sz w:val="24"/>
          <w:szCs w:val="24"/>
        </w:rPr>
        <w:t>vip</w:t>
      </w:r>
      <w:proofErr w:type="spellEnd"/>
      <w:r w:rsidRPr="00087811">
        <w:rPr>
          <w:rFonts w:asciiTheme="minorHAnsi" w:eastAsia="Times New Roman" w:hAnsiTheme="minorHAnsi" w:cs="Times New Roman"/>
          <w:sz w:val="24"/>
          <w:szCs w:val="24"/>
        </w:rPr>
        <w:t>.</w:t>
      </w:r>
    </w:p>
    <w:p w:rsidR="001D00C9" w:rsidRPr="00087811" w:rsidRDefault="001D00C9">
      <w:pPr>
        <w:pStyle w:val="normal0"/>
        <w:spacing w:before="240" w:line="17" w:lineRule="auto"/>
        <w:rPr>
          <w:rFonts w:asciiTheme="minorHAnsi" w:eastAsia="Times New Roman" w:hAnsiTheme="minorHAnsi" w:cs="Times New Roman"/>
          <w:sz w:val="24"/>
          <w:szCs w:val="24"/>
        </w:rPr>
      </w:pPr>
    </w:p>
    <w:p w:rsidR="001D00C9" w:rsidRPr="00087811" w:rsidRDefault="001D00C9">
      <w:pPr>
        <w:pStyle w:val="normal0"/>
        <w:rPr>
          <w:rFonts w:asciiTheme="minorHAnsi" w:eastAsia="Times New Roman" w:hAnsiTheme="minorHAnsi" w:cs="Times New Roman"/>
          <w:sz w:val="34"/>
          <w:szCs w:val="34"/>
        </w:rPr>
      </w:pPr>
    </w:p>
    <w:p w:rsidR="001D00C9" w:rsidRPr="00087811" w:rsidRDefault="004962A2">
      <w:pPr>
        <w:pStyle w:val="normal0"/>
        <w:rPr>
          <w:rFonts w:asciiTheme="minorHAnsi" w:eastAsia="Times New Roman" w:hAnsiTheme="minorHAnsi" w:cs="Times New Roman"/>
          <w:sz w:val="34"/>
          <w:szCs w:val="34"/>
        </w:rPr>
      </w:pPr>
      <w:r w:rsidRPr="00087811">
        <w:rPr>
          <w:rFonts w:asciiTheme="minorHAnsi" w:eastAsia="Times New Roman" w:hAnsiTheme="minorHAnsi" w:cs="Times New Roman"/>
          <w:noProof/>
          <w:sz w:val="34"/>
          <w:szCs w:val="34"/>
        </w:rPr>
        <w:lastRenderedPageBreak/>
        <w:drawing>
          <wp:inline distT="114300" distB="114300" distL="114300" distR="114300">
            <wp:extent cx="5731200" cy="3632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632200"/>
                    </a:xfrm>
                    <a:prstGeom prst="rect">
                      <a:avLst/>
                    </a:prstGeom>
                    <a:ln/>
                  </pic:spPr>
                </pic:pic>
              </a:graphicData>
            </a:graphic>
          </wp:inline>
        </w:drawing>
      </w:r>
    </w:p>
    <w:p w:rsidR="001D00C9" w:rsidRPr="00087811" w:rsidRDefault="004962A2">
      <w:pPr>
        <w:pStyle w:val="normal0"/>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 xml:space="preserve">The logic works as follows: </w:t>
      </w:r>
    </w:p>
    <w:p w:rsidR="001D00C9" w:rsidRPr="00087811" w:rsidRDefault="004962A2">
      <w:pPr>
        <w:pStyle w:val="normal0"/>
        <w:numPr>
          <w:ilvl w:val="0"/>
          <w:numId w:val="2"/>
        </w:numPr>
        <w:spacing w:before="240"/>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The block begins with the begin keyword, indicating the start of an anonymous PL/SQL block. Since it's not a named block like a procedure or function, we don't use CREATE OR REPLACE; instead, the logic starts directly with BEGIN.</w:t>
      </w:r>
    </w:p>
    <w:p w:rsidR="001D00C9" w:rsidRPr="00087811" w:rsidRDefault="004962A2">
      <w:pPr>
        <w:pStyle w:val="normal0"/>
        <w:numPr>
          <w:ilvl w:val="0"/>
          <w:numId w:val="2"/>
        </w:numPr>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Next, we declare a FOR loop using a cursor that iterates over the result of SELECT * FROM customers. This means the block will go through each row in the customers table one by one. Since the number of rows is predetermined and relatively small, using a cursor FOR loop is both simple and efficient.</w:t>
      </w:r>
    </w:p>
    <w:p w:rsidR="001D00C9" w:rsidRPr="00087811" w:rsidRDefault="004962A2">
      <w:pPr>
        <w:pStyle w:val="normal0"/>
        <w:numPr>
          <w:ilvl w:val="0"/>
          <w:numId w:val="2"/>
        </w:numPr>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 xml:space="preserve">Inside the loop, we apply a condition using the IF statement. For every customer record retrieved, we check if the balance is greater than 10,000.  If the condition is true (i.e., the customer’s balance is above 10,000), we perform an UPDATE operation. The statement sets the </w:t>
      </w:r>
      <w:proofErr w:type="spellStart"/>
      <w:r w:rsidRPr="00087811">
        <w:rPr>
          <w:rFonts w:asciiTheme="minorHAnsi" w:eastAsia="Times New Roman" w:hAnsiTheme="minorHAnsi" w:cs="Times New Roman"/>
          <w:sz w:val="24"/>
          <w:szCs w:val="24"/>
        </w:rPr>
        <w:t>isvip</w:t>
      </w:r>
      <w:proofErr w:type="spellEnd"/>
      <w:r w:rsidRPr="00087811">
        <w:rPr>
          <w:rFonts w:asciiTheme="minorHAnsi" w:eastAsia="Times New Roman" w:hAnsiTheme="minorHAnsi" w:cs="Times New Roman"/>
          <w:sz w:val="24"/>
          <w:szCs w:val="24"/>
        </w:rPr>
        <w:t xml:space="preserve"> column to 'Y' for that specific customer. The WHERE clause ensures only the matched record is updated based on the unique </w:t>
      </w:r>
      <w:proofErr w:type="spellStart"/>
      <w:r w:rsidRPr="00087811">
        <w:rPr>
          <w:rFonts w:asciiTheme="minorHAnsi" w:eastAsia="Times New Roman" w:hAnsiTheme="minorHAnsi" w:cs="Times New Roman"/>
          <w:sz w:val="24"/>
          <w:szCs w:val="24"/>
        </w:rPr>
        <w:t>customerid</w:t>
      </w:r>
      <w:proofErr w:type="spellEnd"/>
      <w:r w:rsidRPr="00087811">
        <w:rPr>
          <w:rFonts w:asciiTheme="minorHAnsi" w:eastAsia="Times New Roman" w:hAnsiTheme="minorHAnsi" w:cs="Times New Roman"/>
          <w:sz w:val="24"/>
          <w:szCs w:val="24"/>
        </w:rPr>
        <w:t>.</w:t>
      </w:r>
    </w:p>
    <w:p w:rsidR="001D00C9" w:rsidRPr="00087811" w:rsidRDefault="004962A2">
      <w:pPr>
        <w:pStyle w:val="normal0"/>
        <w:numPr>
          <w:ilvl w:val="0"/>
          <w:numId w:val="2"/>
        </w:numPr>
        <w:spacing w:after="240"/>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Finally, the block ends with the END; keyword, indicating that the PL/SQL execution logic is complete. At this point, Oracle’s Query Execution Engine finishes processing.</w:t>
      </w:r>
    </w:p>
    <w:p w:rsidR="001D00C9" w:rsidRPr="00087811" w:rsidRDefault="001D00C9">
      <w:pPr>
        <w:pStyle w:val="normal0"/>
        <w:rPr>
          <w:rFonts w:asciiTheme="minorHAnsi" w:eastAsia="Times New Roman" w:hAnsiTheme="minorHAnsi" w:cs="Times New Roman"/>
          <w:sz w:val="24"/>
          <w:szCs w:val="24"/>
        </w:rPr>
      </w:pPr>
    </w:p>
    <w:p w:rsidR="001D00C9" w:rsidRPr="00087811" w:rsidRDefault="001D00C9">
      <w:pPr>
        <w:pStyle w:val="normal0"/>
        <w:rPr>
          <w:rFonts w:asciiTheme="minorHAnsi" w:eastAsia="Times New Roman" w:hAnsiTheme="minorHAnsi" w:cs="Times New Roman"/>
          <w:sz w:val="34"/>
          <w:szCs w:val="34"/>
        </w:rPr>
      </w:pPr>
    </w:p>
    <w:p w:rsidR="001D00C9" w:rsidRPr="00087811" w:rsidRDefault="001D00C9">
      <w:pPr>
        <w:pStyle w:val="normal0"/>
        <w:rPr>
          <w:rFonts w:asciiTheme="minorHAnsi" w:eastAsia="Times New Roman" w:hAnsiTheme="minorHAnsi" w:cs="Times New Roman"/>
          <w:sz w:val="34"/>
          <w:szCs w:val="34"/>
        </w:rPr>
      </w:pPr>
    </w:p>
    <w:p w:rsidR="001D00C9" w:rsidRPr="00087811" w:rsidRDefault="004962A2">
      <w:pPr>
        <w:pStyle w:val="normal0"/>
        <w:rPr>
          <w:rFonts w:asciiTheme="minorHAnsi" w:eastAsia="Times New Roman" w:hAnsiTheme="minorHAnsi" w:cs="Times New Roman"/>
          <w:sz w:val="34"/>
          <w:szCs w:val="34"/>
        </w:rPr>
      </w:pPr>
      <w:r w:rsidRPr="00087811">
        <w:rPr>
          <w:rFonts w:asciiTheme="minorHAnsi" w:hAnsiTheme="minorHAnsi"/>
        </w:rPr>
        <w:br w:type="page"/>
      </w:r>
    </w:p>
    <w:p w:rsidR="001D00C9" w:rsidRPr="00087811" w:rsidRDefault="004962A2">
      <w:pPr>
        <w:pStyle w:val="normal0"/>
        <w:rPr>
          <w:rFonts w:asciiTheme="minorHAnsi" w:eastAsia="Times New Roman" w:hAnsiTheme="minorHAnsi" w:cs="Times New Roman"/>
          <w:sz w:val="34"/>
          <w:szCs w:val="34"/>
        </w:rPr>
      </w:pPr>
      <w:r w:rsidRPr="00087811">
        <w:rPr>
          <w:rFonts w:asciiTheme="minorHAnsi" w:eastAsia="Times New Roman" w:hAnsiTheme="minorHAnsi" w:cs="Times New Roman"/>
          <w:sz w:val="34"/>
          <w:szCs w:val="34"/>
        </w:rPr>
        <w:lastRenderedPageBreak/>
        <w:t>Scenario 3:</w:t>
      </w:r>
    </w:p>
    <w:p w:rsidR="001D00C9" w:rsidRPr="00087811" w:rsidRDefault="001D00C9">
      <w:pPr>
        <w:pStyle w:val="normal0"/>
        <w:rPr>
          <w:rFonts w:asciiTheme="minorHAnsi" w:eastAsia="Times New Roman" w:hAnsiTheme="minorHAnsi" w:cs="Times New Roman"/>
          <w:sz w:val="24"/>
          <w:szCs w:val="24"/>
        </w:rPr>
      </w:pPr>
    </w:p>
    <w:p w:rsidR="001D00C9" w:rsidRPr="00087811" w:rsidRDefault="004962A2">
      <w:pPr>
        <w:pStyle w:val="normal0"/>
        <w:rPr>
          <w:rFonts w:asciiTheme="minorHAnsi" w:eastAsia="Times New Roman" w:hAnsiTheme="minorHAnsi" w:cs="Times New Roman"/>
          <w:sz w:val="24"/>
          <w:szCs w:val="24"/>
        </w:rPr>
      </w:pPr>
      <w:r w:rsidRPr="00087811">
        <w:rPr>
          <w:rFonts w:asciiTheme="minorHAnsi" w:eastAsia="Times New Roman" w:hAnsiTheme="minorHAnsi" w:cs="Times New Roman"/>
          <w:noProof/>
          <w:sz w:val="24"/>
          <w:szCs w:val="24"/>
        </w:rPr>
        <w:drawing>
          <wp:inline distT="114300" distB="114300" distL="114300" distR="114300">
            <wp:extent cx="5731200" cy="3492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492500"/>
                    </a:xfrm>
                    <a:prstGeom prst="rect">
                      <a:avLst/>
                    </a:prstGeom>
                    <a:ln/>
                  </pic:spPr>
                </pic:pic>
              </a:graphicData>
            </a:graphic>
          </wp:inline>
        </w:drawing>
      </w:r>
    </w:p>
    <w:p w:rsidR="001D00C9" w:rsidRPr="00087811" w:rsidRDefault="004962A2">
      <w:pPr>
        <w:pStyle w:val="normal0"/>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 xml:space="preserve">The logic works as follows: </w:t>
      </w:r>
    </w:p>
    <w:p w:rsidR="001D00C9" w:rsidRPr="00087811" w:rsidRDefault="004962A2">
      <w:pPr>
        <w:pStyle w:val="normal0"/>
        <w:numPr>
          <w:ilvl w:val="0"/>
          <w:numId w:val="3"/>
        </w:numPr>
        <w:spacing w:before="240"/>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 xml:space="preserve">The main logic begins with a FOR loop, which iterates over the result set of a JOIN query between the customers and loans tables. The query selects each customer's name, customer ID, loan ID, and loan end date, which is aliased as </w:t>
      </w:r>
      <w:proofErr w:type="spellStart"/>
      <w:r w:rsidRPr="00087811">
        <w:rPr>
          <w:rFonts w:asciiTheme="minorHAnsi" w:eastAsia="Times New Roman" w:hAnsiTheme="minorHAnsi" w:cs="Times New Roman"/>
          <w:sz w:val="24"/>
          <w:szCs w:val="24"/>
        </w:rPr>
        <w:t>due_date</w:t>
      </w:r>
      <w:proofErr w:type="spellEnd"/>
      <w:r w:rsidRPr="00087811">
        <w:rPr>
          <w:rFonts w:asciiTheme="minorHAnsi" w:eastAsia="Times New Roman" w:hAnsiTheme="minorHAnsi" w:cs="Times New Roman"/>
          <w:sz w:val="24"/>
          <w:szCs w:val="24"/>
        </w:rPr>
        <w:t>. This cursor loop is efficient for fixed-size result sets and allows us to process each record individually.</w:t>
      </w:r>
    </w:p>
    <w:p w:rsidR="001D00C9" w:rsidRPr="00087811" w:rsidRDefault="004962A2">
      <w:pPr>
        <w:pStyle w:val="normal0"/>
        <w:numPr>
          <w:ilvl w:val="0"/>
          <w:numId w:val="3"/>
        </w:numPr>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Inside the loop, a condition is checked using an IF statement. It calculates the difference in days between the current date (SYSDATE) and the loan's due date (</w:t>
      </w:r>
      <w:proofErr w:type="spellStart"/>
      <w:r w:rsidRPr="00087811">
        <w:rPr>
          <w:rFonts w:asciiTheme="minorHAnsi" w:eastAsia="Times New Roman" w:hAnsiTheme="minorHAnsi" w:cs="Times New Roman"/>
          <w:sz w:val="24"/>
          <w:szCs w:val="24"/>
        </w:rPr>
        <w:t>res.due_date</w:t>
      </w:r>
      <w:proofErr w:type="spellEnd"/>
      <w:r w:rsidRPr="00087811">
        <w:rPr>
          <w:rFonts w:asciiTheme="minorHAnsi" w:eastAsia="Times New Roman" w:hAnsiTheme="minorHAnsi" w:cs="Times New Roman"/>
          <w:sz w:val="24"/>
          <w:szCs w:val="24"/>
        </w:rPr>
        <w:t xml:space="preserve">). If the due date is within the next 30 days (i.e., </w:t>
      </w:r>
      <w:proofErr w:type="spellStart"/>
      <w:r w:rsidRPr="00087811">
        <w:rPr>
          <w:rFonts w:asciiTheme="minorHAnsi" w:eastAsia="Times New Roman" w:hAnsiTheme="minorHAnsi" w:cs="Times New Roman"/>
          <w:sz w:val="24"/>
          <w:szCs w:val="24"/>
        </w:rPr>
        <w:t>res.due_date</w:t>
      </w:r>
      <w:proofErr w:type="spellEnd"/>
      <w:r w:rsidRPr="00087811">
        <w:rPr>
          <w:rFonts w:asciiTheme="minorHAnsi" w:eastAsia="Times New Roman" w:hAnsiTheme="minorHAnsi" w:cs="Times New Roman"/>
          <w:sz w:val="24"/>
          <w:szCs w:val="24"/>
        </w:rPr>
        <w:t xml:space="preserve"> - SYSDATE &lt;= 30), the condition evaluates to true. This ensures that only loans due soon (in the next month) are considered.</w:t>
      </w:r>
    </w:p>
    <w:p w:rsidR="001D00C9" w:rsidRPr="00087811" w:rsidRDefault="004962A2">
      <w:pPr>
        <w:pStyle w:val="normal0"/>
        <w:numPr>
          <w:ilvl w:val="0"/>
          <w:numId w:val="3"/>
        </w:numPr>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When the condition is satisfied, the program uses DBMS_OUTPUT.PUT_LINE to print a message on the screen, reminding the customer by name that their loan is due in 30 days. This serves as a placeholder for any future notification logic, such as sending emails or SMS alerts.</w:t>
      </w:r>
    </w:p>
    <w:p w:rsidR="001D00C9" w:rsidRPr="00087811" w:rsidRDefault="004962A2">
      <w:pPr>
        <w:pStyle w:val="normal0"/>
        <w:numPr>
          <w:ilvl w:val="0"/>
          <w:numId w:val="3"/>
        </w:numPr>
        <w:spacing w:after="240"/>
        <w:rPr>
          <w:rFonts w:asciiTheme="minorHAnsi" w:eastAsia="Times New Roman" w:hAnsiTheme="minorHAnsi" w:cs="Times New Roman"/>
          <w:sz w:val="24"/>
          <w:szCs w:val="24"/>
        </w:rPr>
      </w:pPr>
      <w:r w:rsidRPr="00087811">
        <w:rPr>
          <w:rFonts w:asciiTheme="minorHAnsi" w:eastAsia="Times New Roman" w:hAnsiTheme="minorHAnsi" w:cs="Times New Roman"/>
          <w:sz w:val="24"/>
          <w:szCs w:val="24"/>
        </w:rPr>
        <w:t>Finally, the END LOOP marks the end of the loop, and END; closes the PL/SQL block, signaling to Oracle's Query Execution Engine that execution is complete.</w:t>
      </w:r>
    </w:p>
    <w:p w:rsidR="001D00C9" w:rsidRPr="00087811" w:rsidRDefault="001D00C9">
      <w:pPr>
        <w:pStyle w:val="normal0"/>
        <w:rPr>
          <w:rFonts w:asciiTheme="minorHAnsi" w:eastAsia="Times New Roman" w:hAnsiTheme="minorHAnsi" w:cs="Times New Roman"/>
          <w:sz w:val="24"/>
          <w:szCs w:val="24"/>
        </w:rPr>
      </w:pPr>
    </w:p>
    <w:sectPr w:rsidR="001D00C9" w:rsidRPr="00087811" w:rsidSect="001D00C9">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Mono SemiBold">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5178F"/>
    <w:multiLevelType w:val="multilevel"/>
    <w:tmpl w:val="F126F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EF06D16"/>
    <w:multiLevelType w:val="multilevel"/>
    <w:tmpl w:val="7B3AB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6440AEC"/>
    <w:multiLevelType w:val="multilevel"/>
    <w:tmpl w:val="78AA9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1D00C9"/>
    <w:rsid w:val="00001108"/>
    <w:rsid w:val="00087811"/>
    <w:rsid w:val="001D00C9"/>
    <w:rsid w:val="004962A2"/>
    <w:rsid w:val="00666875"/>
    <w:rsid w:val="00EF6D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875"/>
  </w:style>
  <w:style w:type="paragraph" w:styleId="Heading1">
    <w:name w:val="heading 1"/>
    <w:basedOn w:val="normal0"/>
    <w:next w:val="normal0"/>
    <w:rsid w:val="001D00C9"/>
    <w:pPr>
      <w:keepNext/>
      <w:keepLines/>
      <w:spacing w:before="400" w:after="120"/>
      <w:outlineLvl w:val="0"/>
    </w:pPr>
    <w:rPr>
      <w:sz w:val="40"/>
      <w:szCs w:val="40"/>
    </w:rPr>
  </w:style>
  <w:style w:type="paragraph" w:styleId="Heading2">
    <w:name w:val="heading 2"/>
    <w:basedOn w:val="normal0"/>
    <w:next w:val="normal0"/>
    <w:rsid w:val="001D00C9"/>
    <w:pPr>
      <w:keepNext/>
      <w:keepLines/>
      <w:spacing w:before="360" w:after="120"/>
      <w:outlineLvl w:val="1"/>
    </w:pPr>
    <w:rPr>
      <w:sz w:val="32"/>
      <w:szCs w:val="32"/>
    </w:rPr>
  </w:style>
  <w:style w:type="paragraph" w:styleId="Heading3">
    <w:name w:val="heading 3"/>
    <w:basedOn w:val="normal0"/>
    <w:next w:val="normal0"/>
    <w:rsid w:val="001D00C9"/>
    <w:pPr>
      <w:keepNext/>
      <w:keepLines/>
      <w:spacing w:before="320" w:after="80"/>
      <w:outlineLvl w:val="2"/>
    </w:pPr>
    <w:rPr>
      <w:color w:val="434343"/>
      <w:sz w:val="28"/>
      <w:szCs w:val="28"/>
    </w:rPr>
  </w:style>
  <w:style w:type="paragraph" w:styleId="Heading4">
    <w:name w:val="heading 4"/>
    <w:basedOn w:val="normal0"/>
    <w:next w:val="normal0"/>
    <w:rsid w:val="001D00C9"/>
    <w:pPr>
      <w:keepNext/>
      <w:keepLines/>
      <w:spacing w:before="280" w:after="80"/>
      <w:outlineLvl w:val="3"/>
    </w:pPr>
    <w:rPr>
      <w:color w:val="666666"/>
      <w:sz w:val="24"/>
      <w:szCs w:val="24"/>
    </w:rPr>
  </w:style>
  <w:style w:type="paragraph" w:styleId="Heading5">
    <w:name w:val="heading 5"/>
    <w:basedOn w:val="normal0"/>
    <w:next w:val="normal0"/>
    <w:rsid w:val="001D00C9"/>
    <w:pPr>
      <w:keepNext/>
      <w:keepLines/>
      <w:spacing w:before="240" w:after="80"/>
      <w:outlineLvl w:val="4"/>
    </w:pPr>
    <w:rPr>
      <w:color w:val="666666"/>
    </w:rPr>
  </w:style>
  <w:style w:type="paragraph" w:styleId="Heading6">
    <w:name w:val="heading 6"/>
    <w:basedOn w:val="normal0"/>
    <w:next w:val="normal0"/>
    <w:rsid w:val="001D00C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D00C9"/>
  </w:style>
  <w:style w:type="table" w:customStyle="1" w:styleId="TableNormal0">
    <w:name w:val="TableNormal"/>
    <w:rsid w:val="001D00C9"/>
    <w:tblPr>
      <w:tblCellMar>
        <w:top w:w="0" w:type="dxa"/>
        <w:left w:w="0" w:type="dxa"/>
        <w:bottom w:w="0" w:type="dxa"/>
        <w:right w:w="0" w:type="dxa"/>
      </w:tblCellMar>
    </w:tblPr>
  </w:style>
  <w:style w:type="paragraph" w:styleId="Title">
    <w:name w:val="Title"/>
    <w:basedOn w:val="normal0"/>
    <w:next w:val="normal0"/>
    <w:rsid w:val="001D00C9"/>
    <w:pPr>
      <w:keepNext/>
      <w:keepLines/>
      <w:spacing w:after="60"/>
    </w:pPr>
    <w:rPr>
      <w:sz w:val="52"/>
      <w:szCs w:val="52"/>
    </w:rPr>
  </w:style>
  <w:style w:type="paragraph" w:styleId="Subtitle">
    <w:name w:val="Subtitle"/>
    <w:basedOn w:val="normal0"/>
    <w:next w:val="normal0"/>
    <w:rsid w:val="001D00C9"/>
    <w:pPr>
      <w:keepNext/>
      <w:keepLines/>
      <w:spacing w:after="320"/>
    </w:pPr>
    <w:rPr>
      <w:color w:val="666666"/>
      <w:sz w:val="30"/>
      <w:szCs w:val="30"/>
    </w:rPr>
  </w:style>
  <w:style w:type="table" w:customStyle="1" w:styleId="a">
    <w:basedOn w:val="TableNormal0"/>
    <w:rsid w:val="001D00C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011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win10</cp:lastModifiedBy>
  <cp:revision>3</cp:revision>
  <dcterms:created xsi:type="dcterms:W3CDTF">2025-06-29T15:23:00Z</dcterms:created>
  <dcterms:modified xsi:type="dcterms:W3CDTF">2025-06-29T17:52:00Z</dcterms:modified>
</cp:coreProperties>
</file>