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E0D0" w14:textId="77777777" w:rsidR="00CE4409" w:rsidRDefault="00CE4409" w:rsidP="0099549A"/>
    <w:p w14:paraId="13316448" w14:textId="77777777" w:rsidR="00CE4409" w:rsidRDefault="00CE4409" w:rsidP="00922CB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DD2601" wp14:editId="7A07FB3B">
            <wp:extent cx="752475" cy="752475"/>
            <wp:effectExtent l="0" t="0" r="9525" b="9525"/>
            <wp:docPr id="2" name="Picture 2" descr="C:\Users\Bashirat\AppData\Local\Temp\ksohtml\wps3AD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Bashirat\AppData\Local\Temp\ksohtml\wps3AD7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D407" w14:textId="77777777" w:rsidR="00CE4409" w:rsidRDefault="00CE4409" w:rsidP="00922CBF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>
        <w:rPr>
          <w:rFonts w:ascii="Candara" w:eastAsia="Calibri" w:hAnsi="Candara"/>
          <w:b/>
          <w:bCs/>
          <w:color w:val="000000" w:themeColor="text1"/>
          <w:sz w:val="28"/>
          <w:szCs w:val="28"/>
        </w:rPr>
        <w:t xml:space="preserve"> HERITAGE GLOBAL ACADEMY</w:t>
      </w:r>
    </w:p>
    <w:p w14:paraId="14330163" w14:textId="77777777" w:rsidR="00CE4409" w:rsidRDefault="00CE4409" w:rsidP="00922CBF">
      <w:pPr>
        <w:jc w:val="center"/>
        <w:rPr>
          <w:rFonts w:ascii="Candara" w:eastAsia="Calibri" w:hAnsi="Candara"/>
          <w:color w:val="000000" w:themeColor="text1"/>
        </w:rPr>
      </w:pPr>
      <w:r>
        <w:rPr>
          <w:rFonts w:ascii="Candara" w:eastAsia="Calibri" w:hAnsi="Candara"/>
          <w:color w:val="000000" w:themeColor="text1"/>
          <w:sz w:val="18"/>
          <w:szCs w:val="18"/>
        </w:rPr>
        <w:t>2, Ola Iya Close, Off Okiki Street, Isawo Road, Owutu, Agric-Ikorodu, Lagos</w:t>
      </w:r>
    </w:p>
    <w:p w14:paraId="47D10E8E" w14:textId="71F8492F" w:rsidR="00FA6D75" w:rsidRPr="00FA6D75" w:rsidRDefault="00FD345F" w:rsidP="00FA6D75">
      <w:pPr>
        <w:rPr>
          <w:rFonts w:ascii="Candara" w:eastAsia="Calibri" w:hAnsi="Candara"/>
          <w:b/>
          <w:bCs/>
          <w:color w:val="000000" w:themeColor="text1"/>
          <w:sz w:val="24"/>
          <w:szCs w:val="24"/>
        </w:rPr>
      </w:pPr>
      <w:r>
        <w:rPr>
          <w:rFonts w:ascii="Candara" w:eastAsia="Calibri" w:hAnsi="Candara"/>
          <w:b/>
          <w:bCs/>
          <w:color w:val="000000" w:themeColor="text1"/>
          <w:sz w:val="24"/>
          <w:szCs w:val="24"/>
        </w:rPr>
        <w:t>SECOND</w:t>
      </w:r>
      <w:r w:rsidR="004E4407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 </w:t>
      </w:r>
      <w:r w:rsidR="005C4004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TERM </w:t>
      </w:r>
      <w:r w:rsidR="008103FB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EXAMINATION </w:t>
      </w:r>
      <w:r w:rsidR="003B6602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 </w:t>
      </w:r>
      <w:r w:rsidR="00585D27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SECOND C. A TEST EXAMINATION </w:t>
      </w:r>
      <w:r w:rsidR="005C4004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2023 </w:t>
      </w:r>
      <w:r w:rsidR="00CE4409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>/</w:t>
      </w:r>
      <w:r w:rsidR="005C4004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>2024</w:t>
      </w:r>
      <w:r w:rsidR="00CE4409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 Session</w:t>
      </w:r>
      <w:r w:rsidR="00CE4409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ab/>
      </w:r>
      <w:r w:rsidR="00CE4409">
        <w:rPr>
          <w:rFonts w:ascii="Candara" w:eastAsia="Calibri" w:hAnsi="Candara"/>
          <w:b/>
          <w:bCs/>
          <w:color w:val="000000" w:themeColor="text1"/>
          <w:sz w:val="24"/>
          <w:szCs w:val="24"/>
        </w:rPr>
        <w:tab/>
      </w:r>
    </w:p>
    <w:p w14:paraId="34F0ECCF" w14:textId="1F628E1E" w:rsidR="00FD345F" w:rsidRDefault="00585D27" w:rsidP="003B6602">
      <w:pPr>
        <w:rPr>
          <w:rFonts w:ascii="Candara" w:eastAsia="Calibri" w:hAnsi="Candara"/>
          <w:b/>
          <w:bCs/>
          <w:color w:val="000000" w:themeColor="text1"/>
          <w:sz w:val="24"/>
          <w:szCs w:val="24"/>
        </w:rPr>
      </w:pPr>
      <w:r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SUBJECT :ARABIC </w:t>
      </w:r>
    </w:p>
    <w:p w14:paraId="0EBCF683" w14:textId="52F20FAF" w:rsidR="00585D27" w:rsidRDefault="00585D27" w:rsidP="00585D27">
      <w:pPr>
        <w:rPr>
          <w:rFonts w:ascii="Candara" w:eastAsia="Calibri" w:hAnsi="Candara"/>
          <w:b/>
          <w:bCs/>
          <w:color w:val="000000" w:themeColor="text1"/>
          <w:sz w:val="24"/>
          <w:szCs w:val="24"/>
        </w:rPr>
      </w:pPr>
      <w:r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CLASS :JSS3 </w:t>
      </w:r>
    </w:p>
    <w:p w14:paraId="4EA57B1F" w14:textId="61FD168B" w:rsidR="00585D27" w:rsidRDefault="00585D27" w:rsidP="00585D27">
      <w:pPr>
        <w:rPr>
          <w:rFonts w:ascii="Candara" w:eastAsia="Calibri" w:hAnsi="Candara"/>
          <w:b/>
          <w:bCs/>
          <w:color w:val="000000" w:themeColor="text1"/>
          <w:sz w:val="24"/>
          <w:szCs w:val="24"/>
        </w:rPr>
      </w:pPr>
      <w:r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DURATION :40 MINUTES </w:t>
      </w:r>
    </w:p>
    <w:p w14:paraId="2B0F7A8B" w14:textId="1194745D" w:rsidR="00585D27" w:rsidRPr="003B6602" w:rsidRDefault="004B66FD" w:rsidP="00585D27">
      <w:pPr>
        <w:rPr>
          <w:rFonts w:ascii="Candara" w:eastAsia="Calibri" w:hAnsi="Candara"/>
          <w:b/>
          <w:bCs/>
          <w:color w:val="000000" w:themeColor="text1"/>
          <w:sz w:val="24"/>
          <w:szCs w:val="24"/>
        </w:rPr>
      </w:pPr>
      <w:r>
        <w:rPr>
          <w:rFonts w:ascii="Candara" w:eastAsia="Calibri" w:hAnsi="Candara"/>
          <w:b/>
          <w:bCs/>
          <w:color w:val="000000" w:themeColor="text1"/>
          <w:sz w:val="24"/>
          <w:szCs w:val="24"/>
        </w:rPr>
        <w:t xml:space="preserve">ANSWER ALL QUESTIONS BELOW </w:t>
      </w:r>
    </w:p>
    <w:p w14:paraId="2E2B24C6" w14:textId="2D969F56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>1.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اكتب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أهمية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الماء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في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الحياة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>. (10</w:t>
      </w:r>
      <w:r w:rsidRPr="004B66FD">
        <w:rPr>
          <w:rFonts w:ascii="Candara" w:eastAsia="Calibri" w:hAnsi="Candara"/>
          <w:b/>
          <w:bCs/>
          <w:color w:val="000000" w:themeColor="text1"/>
          <w:sz w:val="28"/>
          <w:szCs w:val="28"/>
        </w:rPr>
        <w:t xml:space="preserve">mrks) </w:t>
      </w:r>
    </w:p>
    <w:p w14:paraId="482E8BC2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>2.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اكتب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الحروف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الهجائية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 ( 10 </w:t>
      </w:r>
      <w:r w:rsidRPr="004B66FD">
        <w:rPr>
          <w:rFonts w:ascii="Candara" w:eastAsia="Calibri" w:hAnsi="Candara"/>
          <w:b/>
          <w:bCs/>
          <w:color w:val="000000" w:themeColor="text1"/>
          <w:sz w:val="28"/>
          <w:szCs w:val="28"/>
        </w:rPr>
        <w:t xml:space="preserve">mrks) </w:t>
      </w:r>
    </w:p>
    <w:p w14:paraId="3CB4646C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>3.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اكتب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أسماء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الشهور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والأسبوع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(10</w:t>
      </w:r>
      <w:r w:rsidRPr="004B66FD">
        <w:rPr>
          <w:rFonts w:ascii="Candara" w:eastAsia="Calibri" w:hAnsi="Candara"/>
          <w:b/>
          <w:bCs/>
          <w:color w:val="000000" w:themeColor="text1"/>
          <w:sz w:val="28"/>
          <w:szCs w:val="28"/>
        </w:rPr>
        <w:t xml:space="preserve">mrks) </w:t>
      </w:r>
    </w:p>
    <w:p w14:paraId="6F7D5FFE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>4.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أجب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ما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يأتي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بما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يناسب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الجمل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التالية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. (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طالبة،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طلاب،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طالبان،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طالب،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تجارية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بعيدة،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اديب،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الفصل،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المسجد،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الرواق،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ذاك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) </w:t>
      </w:r>
    </w:p>
    <w:p w14:paraId="37D88E88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1.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هذا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_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طالب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وتلك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_____</w:t>
      </w:r>
    </w:p>
    <w:p w14:paraId="09E0C99B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2.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هما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 __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طالبان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و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____ 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الرواق</w:t>
      </w:r>
    </w:p>
    <w:p w14:paraId="0FA2FCC1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3.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سيّارة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جميلة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والمدرسة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____</w:t>
      </w:r>
    </w:p>
    <w:p w14:paraId="7AC7297D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4.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الطالب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أديب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والطالبة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____</w:t>
      </w:r>
    </w:p>
    <w:p w14:paraId="3059AC7F" w14:textId="488D8BCB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5.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أتت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الفاطمة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إلى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_______</w:t>
      </w:r>
    </w:p>
    <w:p w14:paraId="2C4117A5" w14:textId="35EBBADC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/>
          <w:b/>
          <w:bCs/>
          <w:color w:val="000000" w:themeColor="text1"/>
          <w:sz w:val="28"/>
          <w:szCs w:val="28"/>
        </w:rPr>
        <w:t xml:space="preserve">(10mrks) </w:t>
      </w:r>
    </w:p>
    <w:p w14:paraId="5834E27E" w14:textId="77777777" w:rsidR="004B66FD" w:rsidRPr="004B66FD" w:rsidRDefault="004B66FD" w:rsidP="004B66FD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>5.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اكتب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خمس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كلمات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مفرد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ومثنى</w:t>
      </w:r>
      <w:r w:rsidRPr="004B66FD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4B66FD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جمعا</w:t>
      </w:r>
    </w:p>
    <w:p w14:paraId="00D3DC6E" w14:textId="7FE1D589" w:rsidR="00FD345F" w:rsidRPr="00FD345F" w:rsidRDefault="004B66FD" w:rsidP="00FD345F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4B66FD">
        <w:rPr>
          <w:rFonts w:ascii="Candara" w:eastAsia="Calibri" w:hAnsi="Candara"/>
          <w:b/>
          <w:bCs/>
          <w:color w:val="000000" w:themeColor="text1"/>
          <w:sz w:val="28"/>
          <w:szCs w:val="28"/>
        </w:rPr>
        <w:t>(10mrks)</w:t>
      </w:r>
    </w:p>
    <w:p w14:paraId="024B29EA" w14:textId="5ABC1272" w:rsidR="00FA661D" w:rsidRPr="005C4004" w:rsidRDefault="00FD345F" w:rsidP="005C4004">
      <w:pPr>
        <w:jc w:val="center"/>
        <w:rPr>
          <w:rFonts w:ascii="Candara" w:eastAsia="Calibri" w:hAnsi="Candara"/>
          <w:b/>
          <w:bCs/>
          <w:color w:val="000000" w:themeColor="text1"/>
          <w:sz w:val="28"/>
          <w:szCs w:val="28"/>
        </w:rPr>
      </w:pPr>
      <w:r w:rsidRPr="00FD345F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الأستاذ</w:t>
      </w:r>
      <w:r w:rsidRPr="00FD345F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FD345F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عبد</w:t>
      </w:r>
      <w:r w:rsidRPr="00FD345F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FD345F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القادر</w:t>
      </w:r>
      <w:r w:rsidRPr="00FD345F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45F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أديوالي</w:t>
      </w:r>
      <w:proofErr w:type="spellEnd"/>
      <w:r w:rsidRPr="00FD345F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r w:rsidRPr="00FD345F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فدائيا</w:t>
      </w:r>
      <w:r w:rsidRPr="00FD345F">
        <w:rPr>
          <w:rFonts w:ascii="Candara" w:eastAsia="Calibri" w:hAnsi="Candara" w:cs="Arial"/>
          <w:b/>
          <w:bCs/>
          <w:color w:val="000000" w:themeColor="text1"/>
          <w:sz w:val="28"/>
          <w:szCs w:val="28"/>
          <w:rtl/>
        </w:rPr>
        <w:t xml:space="preserve"> </w:t>
      </w:r>
      <w:proofErr w:type="spellStart"/>
      <w:r w:rsidRPr="00FD345F">
        <w:rPr>
          <w:rFonts w:ascii="Candara" w:eastAsia="Calibri" w:hAnsi="Candara" w:cs="Arial" w:hint="eastAsia"/>
          <w:b/>
          <w:bCs/>
          <w:color w:val="000000" w:themeColor="text1"/>
          <w:sz w:val="28"/>
          <w:szCs w:val="28"/>
          <w:rtl/>
        </w:rPr>
        <w:t>الإبادني</w:t>
      </w:r>
      <w:proofErr w:type="spellEnd"/>
    </w:p>
    <w:sectPr w:rsidR="00FA661D" w:rsidRPr="005C4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D1C"/>
    <w:multiLevelType w:val="hybridMultilevel"/>
    <w:tmpl w:val="311EC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37CB"/>
    <w:multiLevelType w:val="hybridMultilevel"/>
    <w:tmpl w:val="C902D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6328"/>
    <w:multiLevelType w:val="hybridMultilevel"/>
    <w:tmpl w:val="922C4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976BE"/>
    <w:multiLevelType w:val="hybridMultilevel"/>
    <w:tmpl w:val="76644F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458D9"/>
    <w:multiLevelType w:val="hybridMultilevel"/>
    <w:tmpl w:val="1E8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C33FA"/>
    <w:multiLevelType w:val="hybridMultilevel"/>
    <w:tmpl w:val="05981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08447">
    <w:abstractNumId w:val="2"/>
  </w:num>
  <w:num w:numId="2" w16cid:durableId="967124110">
    <w:abstractNumId w:val="5"/>
  </w:num>
  <w:num w:numId="3" w16cid:durableId="2048411099">
    <w:abstractNumId w:val="0"/>
  </w:num>
  <w:num w:numId="4" w16cid:durableId="880094068">
    <w:abstractNumId w:val="3"/>
  </w:num>
  <w:num w:numId="5" w16cid:durableId="704600085">
    <w:abstractNumId w:val="1"/>
  </w:num>
  <w:num w:numId="6" w16cid:durableId="1295061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09"/>
    <w:rsid w:val="00024501"/>
    <w:rsid w:val="00031BC8"/>
    <w:rsid w:val="001A6EB9"/>
    <w:rsid w:val="001D6C9C"/>
    <w:rsid w:val="002A3D3B"/>
    <w:rsid w:val="002A76EC"/>
    <w:rsid w:val="002F1012"/>
    <w:rsid w:val="002F5316"/>
    <w:rsid w:val="003929A0"/>
    <w:rsid w:val="003B6602"/>
    <w:rsid w:val="003C48D6"/>
    <w:rsid w:val="003E1FE9"/>
    <w:rsid w:val="004258DA"/>
    <w:rsid w:val="0044157E"/>
    <w:rsid w:val="00461FEE"/>
    <w:rsid w:val="004B66FD"/>
    <w:rsid w:val="004E4407"/>
    <w:rsid w:val="005217C4"/>
    <w:rsid w:val="00530FA0"/>
    <w:rsid w:val="00585D27"/>
    <w:rsid w:val="005C4004"/>
    <w:rsid w:val="005E681B"/>
    <w:rsid w:val="00615703"/>
    <w:rsid w:val="00631C52"/>
    <w:rsid w:val="0066092A"/>
    <w:rsid w:val="006E2EB5"/>
    <w:rsid w:val="007645F8"/>
    <w:rsid w:val="00766DD6"/>
    <w:rsid w:val="00781B59"/>
    <w:rsid w:val="00785090"/>
    <w:rsid w:val="007A5CF3"/>
    <w:rsid w:val="007D0485"/>
    <w:rsid w:val="00800FB3"/>
    <w:rsid w:val="008103FB"/>
    <w:rsid w:val="00872B58"/>
    <w:rsid w:val="008E4BA1"/>
    <w:rsid w:val="00913928"/>
    <w:rsid w:val="009256C3"/>
    <w:rsid w:val="0099549A"/>
    <w:rsid w:val="009B0E0F"/>
    <w:rsid w:val="00A1457D"/>
    <w:rsid w:val="00A3050C"/>
    <w:rsid w:val="00A3415F"/>
    <w:rsid w:val="00B85049"/>
    <w:rsid w:val="00BD1DEE"/>
    <w:rsid w:val="00C72B4B"/>
    <w:rsid w:val="00C94A8C"/>
    <w:rsid w:val="00CC33D3"/>
    <w:rsid w:val="00CE4409"/>
    <w:rsid w:val="00D03841"/>
    <w:rsid w:val="00D4208C"/>
    <w:rsid w:val="00DD177E"/>
    <w:rsid w:val="00E05A01"/>
    <w:rsid w:val="00E17F58"/>
    <w:rsid w:val="00E903B8"/>
    <w:rsid w:val="00FA661D"/>
    <w:rsid w:val="00FA6D75"/>
    <w:rsid w:val="00FC0D76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F3F64"/>
  <w15:chartTrackingRefBased/>
  <w15:docId w15:val="{F1D74BFC-3E98-7348-BD14-92B140D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 Fadaiya</dc:creator>
  <cp:keywords/>
  <dc:description/>
  <cp:lastModifiedBy>Quadri Fadaiya</cp:lastModifiedBy>
  <cp:revision>2</cp:revision>
  <dcterms:created xsi:type="dcterms:W3CDTF">2024-03-08T11:20:00Z</dcterms:created>
  <dcterms:modified xsi:type="dcterms:W3CDTF">2024-03-08T11:20:00Z</dcterms:modified>
</cp:coreProperties>
</file>