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D0E0E3"/>
  <w:body>
    <w:p w:rsidR="00000000" w:rsidDel="00000000" w:rsidP="00000000" w:rsidRDefault="00000000" w:rsidRPr="00000000" w14:paraId="00000001">
      <w:pPr>
        <w:spacing w:after="240" w:before="240" w:lineRule="auto"/>
        <w:rPr>
          <w:rFonts w:ascii="Eczar" w:cs="Eczar" w:eastAsia="Eczar" w:hAnsi="Eczar"/>
          <w:b w:val="1"/>
          <w:bCs w:val="1"/>
        </w:rPr>
      </w:pPr>
      <w:r w:rsidDel="00000000" w:rsidR="00000000" w:rsidRPr="00000000">
        <w:rPr>
          <w:rFonts w:ascii="Eczar" w:cs="Eczar" w:eastAsia="Eczar" w:hAnsi="Eczar"/>
          <w:b w:val="1"/>
          <w:bCs w:val="1"/>
          <w:rtl w:val="0"/>
        </w:rPr>
        <w:t xml:space="preserve">PART X</w:t>
      </w:r>
      <w:r w:rsidDel="00000000" w:rsidR="00000000" w:rsidRPr="00000000">
        <w:rPr>
          <w:rFonts w:ascii="Eczar" w:cs="Eczar" w:eastAsia="Eczar" w:hAnsi="Eczar"/>
          <w:rtl w:val="0"/>
        </w:rPr>
        <w:t xml:space="preserve"> </w:t>
      </w:r>
      <w:r w:rsidDel="00000000" w:rsidR="00000000" w:rsidRPr="00000000">
        <w:rPr>
          <w:rFonts w:ascii="Eczar" w:cs="Eczar" w:eastAsia="Eczar" w:hAnsi="Eczar"/>
          <w:b w:val="1"/>
          <w:bCs w:val="1"/>
          <w:rtl w:val="0"/>
        </w:rPr>
        <w:t xml:space="preserve">THE SCHEDULED AND TRIBAL AREAS</w:t>
      </w:r>
    </w:p>
    <w:p w:rsidR="00000000" w:rsidDel="00000000" w:rsidP="00000000" w:rsidRDefault="00000000" w:rsidRPr="00000000" w14:paraId="00000002">
      <w:pPr>
        <w:spacing w:after="240" w:before="240" w:lineRule="auto"/>
        <w:rPr>
          <w:rFonts w:ascii="Eczar" w:cs="Eczar" w:eastAsia="Eczar" w:hAnsi="Eczar"/>
        </w:rPr>
      </w:pPr>
      <w:r w:rsidDel="00000000" w:rsidR="00000000" w:rsidRPr="00000000">
        <w:rPr>
          <w:rFonts w:ascii="Eczar" w:cs="Eczar" w:eastAsia="Eczar" w:hAnsi="Eczar"/>
          <w:b w:val="1"/>
          <w:bCs w:val="1"/>
          <w:rtl w:val="0"/>
        </w:rPr>
        <w:t xml:space="preserve">244. Administration of Scheduled Areas and Tribal Areas.</w:t>
      </w:r>
      <w:r w:rsidDel="00000000" w:rsidR="00000000" w:rsidRPr="00000000">
        <w:rPr>
          <w:rFonts w:ascii="Eczar" w:cs="Eczar" w:eastAsia="Eczar" w:hAnsi="Eczar"/>
          <w:rtl w:val="0"/>
        </w:rPr>
        <w:t xml:space="preserve">— (1) The provisions of the Fifth Schedule shall apply to the administration and control of the Scheduled Areas and Scheduled Tribes in any State ¹*** other than ²[the States of Assam, ³[, ⁴[Meghalaya, Tripura and Mizoram]]]. </w:t>
      </w:r>
    </w:p>
    <w:p w:rsidR="00000000" w:rsidDel="00000000" w:rsidP="00000000" w:rsidRDefault="00000000" w:rsidRPr="00000000" w14:paraId="00000003">
      <w:pPr>
        <w:spacing w:after="240" w:before="240" w:lineRule="auto"/>
        <w:rPr>
          <w:rFonts w:ascii="Eczar" w:cs="Eczar" w:eastAsia="Eczar" w:hAnsi="Eczar"/>
        </w:rPr>
      </w:pPr>
      <w:r w:rsidDel="00000000" w:rsidR="00000000" w:rsidRPr="00000000">
        <w:rPr>
          <w:rFonts w:ascii="Eczar" w:cs="Eczar" w:eastAsia="Eczar" w:hAnsi="Eczar"/>
          <w:rtl w:val="0"/>
        </w:rPr>
        <w:t xml:space="preserve">(2) The provisions of the Sixth Schedule shall apply to the administration of the tribal areas in ²[the States of Assam, ³[, ⁵[Meghalaya, Tripura and Mizoram]]].</w:t>
      </w:r>
    </w:p>
    <w:p w:rsidR="00000000" w:rsidDel="00000000" w:rsidP="00000000" w:rsidRDefault="00000000" w:rsidRPr="00000000" w14:paraId="00000004">
      <w:pPr>
        <w:spacing w:after="240" w:before="240" w:lineRule="auto"/>
        <w:rPr>
          <w:rFonts w:ascii="Eczar" w:cs="Eczar" w:eastAsia="Eczar" w:hAnsi="Eczar"/>
          <w:b w:val="1"/>
          <w:bCs w:val="1"/>
        </w:rPr>
      </w:pPr>
      <w:r w:rsidDel="00000000" w:rsidR="00000000" w:rsidRPr="00000000">
        <w:rPr>
          <w:rFonts w:ascii="PT Serif" w:cs="PT Serif" w:eastAsia="PT Serif" w:hAnsi="PT Serif"/>
          <w:b w:val="1"/>
          <w:bCs w:val="1"/>
          <w:i w:val="1"/>
          <w:iCs w:val="1"/>
          <w:rtl w:val="0"/>
        </w:rPr>
        <w:t xml:space="preserve">Amendments</w:t>
      </w:r>
      <w:r w:rsidDel="00000000" w:rsidR="00000000" w:rsidRPr="00000000">
        <w:rPr>
          <w:rFonts w:ascii="Eczar" w:cs="Eczar" w:eastAsia="Eczar" w:hAnsi="Eczar"/>
          <w:b w:val="1"/>
          <w:bCs w:val="1"/>
          <w:rtl w:val="0"/>
        </w:rPr>
        <w:t xml:space="preserve">:</w:t>
      </w:r>
    </w:p>
    <w:p w:rsidR="00000000" w:rsidDel="00000000" w:rsidP="00000000" w:rsidRDefault="00000000" w:rsidRPr="00000000" w14:paraId="00000005">
      <w:pPr>
        <w:numPr>
          <w:ilvl w:val="0"/>
          <w:numId w:val="2"/>
        </w:numPr>
        <w:spacing w:after="0" w:afterAutospacing="0" w:before="240" w:lineRule="auto"/>
        <w:ind w:left="720" w:hanging="360"/>
        <w:rPr>
          <w:rFonts w:ascii="Eczar" w:cs="Eczar" w:eastAsia="Eczar" w:hAnsi="Eczar"/>
        </w:rPr>
      </w:pPr>
      <w:r w:rsidDel="00000000" w:rsidR="00000000" w:rsidRPr="00000000">
        <w:rPr>
          <w:rFonts w:ascii="Eczar" w:cs="Eczar" w:eastAsia="Eczar" w:hAnsi="Eczar"/>
          <w:rtl w:val="0"/>
        </w:rPr>
        <w:t xml:space="preserve">The words and letters "specified in Part A or Part B of the First Schedule" omitted by the Constitution (Seventh Amendment) Act, 1956, s. 29 and Sch. (w.e.f. 1-11-1956).</w:t>
      </w:r>
    </w:p>
    <w:p w:rsidR="00000000" w:rsidDel="00000000" w:rsidP="00000000" w:rsidRDefault="00000000" w:rsidRPr="00000000" w14:paraId="00000006">
      <w:pPr>
        <w:numPr>
          <w:ilvl w:val="0"/>
          <w:numId w:val="2"/>
        </w:numPr>
        <w:spacing w:after="0" w:afterAutospacing="0" w:before="0" w:beforeAutospacing="0" w:lineRule="auto"/>
        <w:ind w:left="720" w:hanging="360"/>
        <w:rPr>
          <w:rFonts w:ascii="Eczar" w:cs="Eczar" w:eastAsia="Eczar" w:hAnsi="Eczar"/>
        </w:rPr>
      </w:pPr>
      <w:r w:rsidDel="00000000" w:rsidR="00000000" w:rsidRPr="00000000">
        <w:rPr>
          <w:rFonts w:ascii="Eczar" w:cs="Eczar" w:eastAsia="Eczar" w:hAnsi="Eczar"/>
          <w:rtl w:val="0"/>
        </w:rPr>
        <w:t xml:space="preserve">Subs. by the North-Eastern Areas (Reorganisation) Act, 1971 (81 of 1971), s. 71, for "the State of Assam" (w.e.f. 21-1-1972).</w:t>
      </w:r>
    </w:p>
    <w:p w:rsidR="00000000" w:rsidDel="00000000" w:rsidP="00000000" w:rsidRDefault="00000000" w:rsidRPr="00000000" w14:paraId="00000007">
      <w:pPr>
        <w:numPr>
          <w:ilvl w:val="0"/>
          <w:numId w:val="2"/>
        </w:numPr>
        <w:spacing w:after="0" w:afterAutospacing="0" w:before="0" w:beforeAutospacing="0" w:lineRule="auto"/>
        <w:ind w:left="720" w:hanging="360"/>
        <w:rPr>
          <w:rFonts w:ascii="Eczar" w:cs="Eczar" w:eastAsia="Eczar" w:hAnsi="Eczar"/>
        </w:rPr>
      </w:pPr>
      <w:r w:rsidDel="00000000" w:rsidR="00000000" w:rsidRPr="00000000">
        <w:rPr>
          <w:rFonts w:ascii="Eczar" w:cs="Eczar" w:eastAsia="Eczar" w:hAnsi="Eczar"/>
          <w:rtl w:val="0"/>
        </w:rPr>
        <w:t xml:space="preserve">Subs. by the Constitution (Forty-ninth Amendment) Act, 1984, s. 2, for "and Meghalaya" (w.e.f. 1-4-1985).</w:t>
      </w:r>
    </w:p>
    <w:p w:rsidR="00000000" w:rsidDel="00000000" w:rsidP="00000000" w:rsidRDefault="00000000" w:rsidRPr="00000000" w14:paraId="00000008">
      <w:pPr>
        <w:numPr>
          <w:ilvl w:val="0"/>
          <w:numId w:val="2"/>
        </w:numPr>
        <w:spacing w:after="0" w:afterAutospacing="0" w:before="0" w:beforeAutospacing="0" w:lineRule="auto"/>
        <w:ind w:left="720" w:hanging="360"/>
        <w:rPr>
          <w:rFonts w:ascii="Eczar" w:cs="Eczar" w:eastAsia="Eczar" w:hAnsi="Eczar"/>
        </w:rPr>
      </w:pPr>
      <w:r w:rsidDel="00000000" w:rsidR="00000000" w:rsidRPr="00000000">
        <w:rPr>
          <w:rFonts w:ascii="Eczar" w:cs="Eczar" w:eastAsia="Eczar" w:hAnsi="Eczar"/>
          <w:rtl w:val="0"/>
        </w:rPr>
        <w:t xml:space="preserve">Subs. by the State of Mizoram Act, 1986 (34 of 1986), s. 39, for "Meghalaya and Tripura" (w.e.f. 20-2-1987).</w:t>
      </w:r>
    </w:p>
    <w:p w:rsidR="00000000" w:rsidDel="00000000" w:rsidP="00000000" w:rsidRDefault="00000000" w:rsidRPr="00000000" w14:paraId="00000009">
      <w:pPr>
        <w:numPr>
          <w:ilvl w:val="0"/>
          <w:numId w:val="2"/>
        </w:numPr>
        <w:spacing w:after="240" w:before="0" w:beforeAutospacing="0" w:lineRule="auto"/>
        <w:ind w:left="720" w:hanging="360"/>
        <w:rPr>
          <w:rFonts w:ascii="Eczar" w:cs="Eczar" w:eastAsia="Eczar" w:hAnsi="Eczar"/>
        </w:rPr>
      </w:pPr>
      <w:r w:rsidDel="00000000" w:rsidR="00000000" w:rsidRPr="00000000">
        <w:rPr>
          <w:rFonts w:ascii="Eczar" w:cs="Eczar" w:eastAsia="Eczar" w:hAnsi="Eczar"/>
          <w:rtl w:val="0"/>
        </w:rPr>
        <w:t xml:space="preserve">Subs. by s. 39, ibid., for "Meghalaya and Tripura and the Union territory of Mizoram". (w.e.f. 20-2-1987).</w:t>
      </w:r>
    </w:p>
    <w:p w:rsidR="00000000" w:rsidDel="00000000" w:rsidP="00000000" w:rsidRDefault="00000000" w:rsidRPr="00000000" w14:paraId="0000000A">
      <w:pPr>
        <w:spacing w:after="240" w:before="240" w:lineRule="auto"/>
        <w:rPr>
          <w:rFonts w:ascii="Eczar" w:cs="Eczar" w:eastAsia="Eczar" w:hAnsi="Ecz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after="240" w:before="240" w:lineRule="auto"/>
        <w:rPr>
          <w:rFonts w:ascii="Eczar" w:cs="Eczar" w:eastAsia="Eczar" w:hAnsi="Eczar"/>
        </w:rPr>
      </w:pPr>
      <w:r w:rsidDel="00000000" w:rsidR="00000000" w:rsidRPr="00000000">
        <w:rPr>
          <w:rFonts w:ascii="Eczar" w:cs="Eczar" w:eastAsia="Eczar" w:hAnsi="Eczar"/>
          <w:rtl w:val="0"/>
        </w:rPr>
        <w:t xml:space="preserve">¹[</w:t>
      </w:r>
      <w:r w:rsidDel="00000000" w:rsidR="00000000" w:rsidRPr="00000000">
        <w:rPr>
          <w:rFonts w:ascii="Eczar" w:cs="Eczar" w:eastAsia="Eczar" w:hAnsi="Eczar"/>
          <w:b w:val="1"/>
          <w:bCs w:val="1"/>
          <w:rtl w:val="0"/>
        </w:rPr>
        <w:t xml:space="preserve">244A. Formation of an autonomous State comprising certain tribal areas in Assam and creation of local Legislature or Council of Ministers or both therefor.</w:t>
      </w:r>
      <w:r w:rsidDel="00000000" w:rsidR="00000000" w:rsidRPr="00000000">
        <w:rPr>
          <w:rFonts w:ascii="Eczar" w:cs="Eczar" w:eastAsia="Eczar" w:hAnsi="Eczar"/>
          <w:rtl w:val="0"/>
        </w:rPr>
        <w:t xml:space="preserve">— </w:t>
      </w:r>
    </w:p>
    <w:p w:rsidR="00000000" w:rsidDel="00000000" w:rsidP="00000000" w:rsidRDefault="00000000" w:rsidRPr="00000000" w14:paraId="0000000C">
      <w:pPr>
        <w:spacing w:after="240" w:before="240" w:lineRule="auto"/>
        <w:rPr>
          <w:rFonts w:ascii="Eczar" w:cs="Eczar" w:eastAsia="Eczar" w:hAnsi="Eczar"/>
        </w:rPr>
      </w:pPr>
      <w:r w:rsidDel="00000000" w:rsidR="00000000" w:rsidRPr="00000000">
        <w:rPr>
          <w:rFonts w:ascii="Eczar" w:cs="Eczar" w:eastAsia="Eczar" w:hAnsi="Eczar"/>
          <w:rtl w:val="0"/>
        </w:rPr>
        <w:t xml:space="preserve">(1) Notwithstanding anything in this Constitution, Parliament may, by law, form within the State of Assam an autonomous State comprising (whether wholly or in part) all or any of the tribal areas specified in ²[Part I] of the table appended to paragraph 20 of the Sixth Schedule and create therefor— </w:t>
      </w:r>
    </w:p>
    <w:p w:rsidR="00000000" w:rsidDel="00000000" w:rsidP="00000000" w:rsidRDefault="00000000" w:rsidRPr="00000000" w14:paraId="0000000D">
      <w:pPr>
        <w:spacing w:after="240" w:before="240" w:lineRule="auto"/>
        <w:rPr>
          <w:rFonts w:ascii="Eczar" w:cs="Eczar" w:eastAsia="Eczar" w:hAnsi="Eczar"/>
        </w:rPr>
      </w:pPr>
      <w:r w:rsidDel="00000000" w:rsidR="00000000" w:rsidRPr="00000000">
        <w:rPr>
          <w:rFonts w:ascii="Eczar" w:cs="Eczar" w:eastAsia="Eczar" w:hAnsi="Eczar"/>
          <w:rtl w:val="0"/>
        </w:rPr>
        <w:t xml:space="preserve">(a) a body, whether elected or partly nominated and partly elected, to function as a Legislature for the autonomous State, or </w:t>
      </w:r>
    </w:p>
    <w:p w:rsidR="00000000" w:rsidDel="00000000" w:rsidP="00000000" w:rsidRDefault="00000000" w:rsidRPr="00000000" w14:paraId="0000000E">
      <w:pPr>
        <w:spacing w:after="240" w:before="240" w:lineRule="auto"/>
        <w:rPr>
          <w:rFonts w:ascii="Eczar" w:cs="Eczar" w:eastAsia="Eczar" w:hAnsi="Eczar"/>
        </w:rPr>
      </w:pPr>
      <w:r w:rsidDel="00000000" w:rsidR="00000000" w:rsidRPr="00000000">
        <w:rPr>
          <w:rFonts w:ascii="Eczar" w:cs="Eczar" w:eastAsia="Eczar" w:hAnsi="Eczar"/>
          <w:rtl w:val="0"/>
        </w:rPr>
        <w:t xml:space="preserve">(b) a Council of Ministers, or both with such constitution, powers and functions, in each case, as may be specified in the law. </w:t>
      </w:r>
    </w:p>
    <w:p w:rsidR="00000000" w:rsidDel="00000000" w:rsidP="00000000" w:rsidRDefault="00000000" w:rsidRPr="00000000" w14:paraId="0000000F">
      <w:pPr>
        <w:spacing w:after="240" w:before="240" w:lineRule="auto"/>
        <w:rPr>
          <w:rFonts w:ascii="Eczar" w:cs="Eczar" w:eastAsia="Eczar" w:hAnsi="Eczar"/>
        </w:rPr>
      </w:pPr>
      <w:r w:rsidDel="00000000" w:rsidR="00000000" w:rsidRPr="00000000">
        <w:rPr>
          <w:rFonts w:ascii="Eczar" w:cs="Eczar" w:eastAsia="Eczar" w:hAnsi="Eczar"/>
          <w:rtl w:val="0"/>
        </w:rPr>
        <w:t xml:space="preserve">(2) Any such law as is referred to in clause (1) may, in particular,— </w:t>
      </w:r>
    </w:p>
    <w:p w:rsidR="00000000" w:rsidDel="00000000" w:rsidP="00000000" w:rsidRDefault="00000000" w:rsidRPr="00000000" w14:paraId="00000010">
      <w:pPr>
        <w:spacing w:after="240" w:before="240" w:lineRule="auto"/>
        <w:rPr>
          <w:rFonts w:ascii="Eczar" w:cs="Eczar" w:eastAsia="Eczar" w:hAnsi="Eczar"/>
        </w:rPr>
      </w:pPr>
      <w:r w:rsidDel="00000000" w:rsidR="00000000" w:rsidRPr="00000000">
        <w:rPr>
          <w:rFonts w:ascii="Eczar" w:cs="Eczar" w:eastAsia="Eczar" w:hAnsi="Eczar"/>
          <w:rtl w:val="0"/>
        </w:rPr>
        <w:t xml:space="preserve">(a) specify the matters enumerated in the State List or the Concurrent List with respect to which the Legislature of the autonomous State shall have power to make laws for the whole or any part thereof, whether to the exclusion of the Legislature of the State of Assam or otherwise; </w:t>
      </w:r>
    </w:p>
    <w:p w:rsidR="00000000" w:rsidDel="00000000" w:rsidP="00000000" w:rsidRDefault="00000000" w:rsidRPr="00000000" w14:paraId="00000011">
      <w:pPr>
        <w:spacing w:after="240" w:before="240" w:lineRule="auto"/>
        <w:rPr>
          <w:rFonts w:ascii="Eczar" w:cs="Eczar" w:eastAsia="Eczar" w:hAnsi="Eczar"/>
        </w:rPr>
      </w:pPr>
      <w:r w:rsidDel="00000000" w:rsidR="00000000" w:rsidRPr="00000000">
        <w:rPr>
          <w:rFonts w:ascii="Eczar" w:cs="Eczar" w:eastAsia="Eczar" w:hAnsi="Eczar"/>
          <w:rtl w:val="0"/>
        </w:rPr>
        <w:t xml:space="preserve">(b) define the matters with respect to which the executive power of the autonomous State shall extend; (c) provide that any tax levied by the State of Assam shall be assigned to the autonomous State in so far as the proceeds thereof are attributable to the autonomous State; </w:t>
      </w:r>
    </w:p>
    <w:p w:rsidR="00000000" w:rsidDel="00000000" w:rsidP="00000000" w:rsidRDefault="00000000" w:rsidRPr="00000000" w14:paraId="00000012">
      <w:pPr>
        <w:spacing w:after="240" w:before="240" w:lineRule="auto"/>
        <w:rPr>
          <w:rFonts w:ascii="Eczar" w:cs="Eczar" w:eastAsia="Eczar" w:hAnsi="Eczar"/>
        </w:rPr>
      </w:pPr>
      <w:r w:rsidDel="00000000" w:rsidR="00000000" w:rsidRPr="00000000">
        <w:rPr>
          <w:rFonts w:ascii="Eczar" w:cs="Eczar" w:eastAsia="Eczar" w:hAnsi="Eczar"/>
          <w:rtl w:val="0"/>
        </w:rPr>
        <w:t xml:space="preserve">(d) provide that any reference to a State in any article of this Constitution shall be construed as including a reference to the autonomous State; and (e) make such supplemental, incidental and consequential provisions as may be deemed necessary. </w:t>
      </w:r>
    </w:p>
    <w:p w:rsidR="00000000" w:rsidDel="00000000" w:rsidP="00000000" w:rsidRDefault="00000000" w:rsidRPr="00000000" w14:paraId="00000013">
      <w:pPr>
        <w:spacing w:after="240" w:before="240" w:lineRule="auto"/>
        <w:rPr>
          <w:rFonts w:ascii="Eczar" w:cs="Eczar" w:eastAsia="Eczar" w:hAnsi="Eczar"/>
        </w:rPr>
      </w:pPr>
      <w:r w:rsidDel="00000000" w:rsidR="00000000" w:rsidRPr="00000000">
        <w:rPr>
          <w:rFonts w:ascii="Eczar" w:cs="Eczar" w:eastAsia="Eczar" w:hAnsi="Eczar"/>
          <w:rtl w:val="0"/>
        </w:rPr>
        <w:t xml:space="preserve">(3) An amendment of any such law as aforesaid in so far as such amendment relates to any of the matters specified in sub-clause (a) or sub-clause (b) of clause (2) shall have no effect unless the amendment is passed in each House of Parliament by not less than two-thirds of the members present and voting. </w:t>
      </w:r>
    </w:p>
    <w:p w:rsidR="00000000" w:rsidDel="00000000" w:rsidP="00000000" w:rsidRDefault="00000000" w:rsidRPr="00000000" w14:paraId="00000014">
      <w:pPr>
        <w:spacing w:after="240" w:before="240" w:lineRule="auto"/>
        <w:rPr>
          <w:rFonts w:ascii="Eczar" w:cs="Eczar" w:eastAsia="Eczar" w:hAnsi="Eczar"/>
        </w:rPr>
      </w:pPr>
      <w:r w:rsidDel="00000000" w:rsidR="00000000" w:rsidRPr="00000000">
        <w:rPr>
          <w:rFonts w:ascii="Eczar" w:cs="Eczar" w:eastAsia="Eczar" w:hAnsi="Eczar"/>
          <w:rtl w:val="0"/>
        </w:rPr>
        <w:t xml:space="preserve">(4) Any such law as is referred to in this article shall not be deemed to be an amendment of this Constitution for the purposes of article 368 notwithstanding that it contains any provision which amends or has the effect of amending this Constitution.]</w:t>
      </w:r>
    </w:p>
    <w:p w:rsidR="00000000" w:rsidDel="00000000" w:rsidP="00000000" w:rsidRDefault="00000000" w:rsidRPr="00000000" w14:paraId="00000015">
      <w:pPr>
        <w:spacing w:after="240" w:before="240" w:lineRule="auto"/>
        <w:rPr>
          <w:rFonts w:ascii="Eczar" w:cs="Eczar" w:eastAsia="Eczar" w:hAnsi="Eczar"/>
          <w:b w:val="1"/>
          <w:bCs w:val="1"/>
        </w:rPr>
      </w:pPr>
      <w:r w:rsidDel="00000000" w:rsidR="00000000" w:rsidRPr="00000000">
        <w:rPr>
          <w:rFonts w:ascii="PT Serif" w:cs="PT Serif" w:eastAsia="PT Serif" w:hAnsi="PT Serif"/>
          <w:b w:val="1"/>
          <w:bCs w:val="1"/>
          <w:i w:val="1"/>
          <w:iCs w:val="1"/>
          <w:rtl w:val="0"/>
        </w:rPr>
        <w:t xml:space="preserve">Amendments</w:t>
      </w:r>
      <w:r w:rsidDel="00000000" w:rsidR="00000000" w:rsidRPr="00000000">
        <w:rPr>
          <w:rFonts w:ascii="Eczar" w:cs="Eczar" w:eastAsia="Eczar" w:hAnsi="Eczar"/>
          <w:b w:val="1"/>
          <w:bCs w:val="1"/>
          <w:rtl w:val="0"/>
        </w:rPr>
        <w:t xml:space="preserve">:</w:t>
      </w:r>
    </w:p>
    <w:p w:rsidR="00000000" w:rsidDel="00000000" w:rsidP="00000000" w:rsidRDefault="00000000" w:rsidRPr="00000000" w14:paraId="00000016">
      <w:pPr>
        <w:numPr>
          <w:ilvl w:val="0"/>
          <w:numId w:val="3"/>
        </w:numPr>
        <w:spacing w:after="0" w:afterAutospacing="0" w:before="240" w:lineRule="auto"/>
        <w:ind w:left="720" w:hanging="360"/>
        <w:rPr>
          <w:rFonts w:ascii="Eczar" w:cs="Eczar" w:eastAsia="Eczar" w:hAnsi="Eczar"/>
        </w:rPr>
      </w:pPr>
      <w:r w:rsidDel="00000000" w:rsidR="00000000" w:rsidRPr="00000000">
        <w:rPr>
          <w:rFonts w:ascii="Eczar" w:cs="Eczar" w:eastAsia="Eczar" w:hAnsi="Eczar"/>
          <w:rtl w:val="0"/>
        </w:rPr>
        <w:t xml:space="preserve">Ins. by the Constitution (Twenty-second Amendment) Act, 1969, s. 2 (w.e.f. 25-9-1969).</w:t>
      </w:r>
    </w:p>
    <w:p w:rsidR="00000000" w:rsidDel="00000000" w:rsidP="00000000" w:rsidRDefault="00000000" w:rsidRPr="00000000" w14:paraId="00000017">
      <w:pPr>
        <w:numPr>
          <w:ilvl w:val="0"/>
          <w:numId w:val="3"/>
        </w:numPr>
        <w:spacing w:after="240" w:before="0" w:beforeAutospacing="0" w:lineRule="auto"/>
        <w:ind w:left="720" w:hanging="360"/>
        <w:rPr>
          <w:rFonts w:ascii="Eczar" w:cs="Eczar" w:eastAsia="Eczar" w:hAnsi="Eczar"/>
        </w:rPr>
      </w:pPr>
      <w:r w:rsidDel="00000000" w:rsidR="00000000" w:rsidRPr="00000000">
        <w:rPr>
          <w:rFonts w:ascii="Eczar" w:cs="Eczar" w:eastAsia="Eczar" w:hAnsi="Eczar"/>
          <w:rtl w:val="0"/>
        </w:rPr>
        <w:t xml:space="preserve">Subs. by the North-Eastern Areas (Reorganisation) Act, 1971 (81 of 1971), s. 71, for "Part A" (w.e.f. 21-1-1972).</w:t>
      </w:r>
    </w:p>
    <w:p w:rsidR="00000000" w:rsidDel="00000000" w:rsidP="00000000" w:rsidRDefault="00000000" w:rsidRPr="00000000" w14:paraId="00000018">
      <w:pPr>
        <w:spacing w:after="240" w:before="240" w:lineRule="auto"/>
        <w:rPr>
          <w:rFonts w:ascii="Eczar" w:cs="Eczar" w:eastAsia="Eczar" w:hAnsi="Ecza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after="240" w:before="240" w:lineRule="auto"/>
        <w:rPr>
          <w:rFonts w:ascii="Eczar" w:cs="Eczar" w:eastAsia="Eczar" w:hAnsi="Eczar"/>
          <w:b w:val="1"/>
          <w:bCs w:val="1"/>
        </w:rPr>
      </w:pPr>
      <w:r w:rsidDel="00000000" w:rsidR="00000000" w:rsidRPr="00000000">
        <w:rPr>
          <w:rFonts w:ascii="Eczar" w:cs="Eczar" w:eastAsia="Eczar" w:hAnsi="Eczar"/>
          <w:b w:val="1"/>
          <w:bCs w:val="1"/>
          <w:rtl w:val="0"/>
        </w:rPr>
        <w:t xml:space="preserve">भाग 10</w:t>
      </w:r>
      <w:r w:rsidDel="00000000" w:rsidR="00000000" w:rsidRPr="00000000">
        <w:rPr>
          <w:rFonts w:ascii="Eczar" w:cs="Eczar" w:eastAsia="Eczar" w:hAnsi="Eczar"/>
          <w:rtl w:val="0"/>
        </w:rPr>
        <w:t xml:space="preserve"> </w:t>
      </w:r>
      <w:r w:rsidDel="00000000" w:rsidR="00000000" w:rsidRPr="00000000">
        <w:rPr>
          <w:rFonts w:ascii="Eczar" w:cs="Eczar" w:eastAsia="Eczar" w:hAnsi="Eczar"/>
          <w:b w:val="1"/>
          <w:bCs w:val="1"/>
          <w:rtl w:val="0"/>
        </w:rPr>
        <w:t xml:space="preserve">अनुसूचित और जनजाति क्षेत्र</w:t>
      </w:r>
    </w:p>
    <w:p w:rsidR="00000000" w:rsidDel="00000000" w:rsidP="00000000" w:rsidRDefault="00000000" w:rsidRPr="00000000" w14:paraId="0000001A">
      <w:pPr>
        <w:spacing w:after="240" w:before="240" w:lineRule="auto"/>
        <w:rPr>
          <w:rFonts w:ascii="Eczar" w:cs="Eczar" w:eastAsia="Eczar" w:hAnsi="Eczar"/>
        </w:rPr>
      </w:pPr>
      <w:r w:rsidDel="00000000" w:rsidR="00000000" w:rsidRPr="00000000">
        <w:rPr>
          <w:rFonts w:ascii="Eczar" w:cs="Eczar" w:eastAsia="Eczar" w:hAnsi="Eczar"/>
          <w:b w:val="1"/>
          <w:bCs w:val="1"/>
          <w:rtl w:val="0"/>
        </w:rPr>
        <w:t xml:space="preserve">244. अनुसूचित क्षेत्रों और जनजाति क्षेत्रों का प्रशासन</w:t>
      </w:r>
      <w:r w:rsidDel="00000000" w:rsidR="00000000" w:rsidRPr="00000000">
        <w:rPr>
          <w:rFonts w:ascii="Eczar" w:cs="Eczar" w:eastAsia="Eczar" w:hAnsi="Eczar"/>
          <w:rtl w:val="0"/>
        </w:rPr>
        <w:t xml:space="preserve">— </w:t>
      </w:r>
    </w:p>
    <w:p w:rsidR="00000000" w:rsidDel="00000000" w:rsidP="00000000" w:rsidRDefault="00000000" w:rsidRPr="00000000" w14:paraId="0000001B">
      <w:pPr>
        <w:spacing w:after="240" w:before="240" w:lineRule="auto"/>
        <w:rPr>
          <w:rFonts w:ascii="Eczar" w:cs="Eczar" w:eastAsia="Eczar" w:hAnsi="Eczar"/>
        </w:rPr>
      </w:pPr>
      <w:r w:rsidDel="00000000" w:rsidR="00000000" w:rsidRPr="00000000">
        <w:rPr>
          <w:rFonts w:ascii="Eczar" w:cs="Eczar" w:eastAsia="Eczar" w:hAnsi="Eczar"/>
          <w:rtl w:val="0"/>
        </w:rPr>
        <w:t xml:space="preserve">(1) पांचवीं अनुसूची के उपबंध ¹[असम, ²[³[मेघालय, त्रिपुरा और मिजोरम]] राज्यों] से भिन्न ⁴*** किसी राज्य के अनुसूचित क्षेत्रों और अनुसूचित जनजातियों के प्रशासन और नियंत्रण के लिए लागू होंगे । </w:t>
      </w:r>
    </w:p>
    <w:p w:rsidR="00000000" w:rsidDel="00000000" w:rsidP="00000000" w:rsidRDefault="00000000" w:rsidRPr="00000000" w14:paraId="0000001C">
      <w:pPr>
        <w:spacing w:after="240" w:before="240" w:lineRule="auto"/>
        <w:rPr>
          <w:rFonts w:ascii="Eczar" w:cs="Eczar" w:eastAsia="Eczar" w:hAnsi="Eczar"/>
        </w:rPr>
      </w:pPr>
      <w:r w:rsidDel="00000000" w:rsidR="00000000" w:rsidRPr="00000000">
        <w:rPr>
          <w:rFonts w:ascii="Eczar" w:cs="Eczar" w:eastAsia="Eczar" w:hAnsi="Eczar"/>
          <w:rtl w:val="0"/>
        </w:rPr>
        <w:t xml:space="preserve">(2) छठी अनुसूची के उपबंध ¹[असम, ²[⁵[मेघालय, त्रिपुरा] और मिजोरम राज्यों] के] जनजाति क्षेत्रों के प्रशासन के लिए लागू होंगे ।</w:t>
      </w:r>
    </w:p>
    <w:p w:rsidR="00000000" w:rsidDel="00000000" w:rsidP="00000000" w:rsidRDefault="00000000" w:rsidRPr="00000000" w14:paraId="0000001D">
      <w:pPr>
        <w:spacing w:after="240" w:before="240" w:lineRule="auto"/>
        <w:rPr>
          <w:rFonts w:ascii="Eczar" w:cs="Eczar" w:eastAsia="Eczar" w:hAnsi="Eczar"/>
          <w:b w:val="1"/>
          <w:bCs w:val="1"/>
        </w:rPr>
      </w:pPr>
      <w:r w:rsidDel="00000000" w:rsidR="00000000" w:rsidRPr="00000000">
        <w:rPr>
          <w:rFonts w:ascii="Eczar" w:cs="Eczar" w:eastAsia="Eczar" w:hAnsi="Eczar"/>
          <w:b w:val="1"/>
          <w:bCs w:val="1"/>
          <w:rtl w:val="0"/>
        </w:rPr>
        <w:t xml:space="preserve">संशोधन:</w:t>
      </w:r>
    </w:p>
    <w:p w:rsidR="00000000" w:rsidDel="00000000" w:rsidP="00000000" w:rsidRDefault="00000000" w:rsidRPr="00000000" w14:paraId="0000001E">
      <w:pPr>
        <w:numPr>
          <w:ilvl w:val="0"/>
          <w:numId w:val="4"/>
        </w:numPr>
        <w:spacing w:after="0" w:afterAutospacing="0" w:before="240" w:lineRule="auto"/>
        <w:ind w:left="720" w:hanging="360"/>
        <w:rPr>
          <w:rFonts w:ascii="Eczar" w:cs="Eczar" w:eastAsia="Eczar" w:hAnsi="Eczar"/>
        </w:rPr>
      </w:pPr>
      <w:r w:rsidDel="00000000" w:rsidR="00000000" w:rsidRPr="00000000">
        <w:rPr>
          <w:rFonts w:ascii="Eczar" w:cs="Eczar" w:eastAsia="Eczar" w:hAnsi="Eczar"/>
          <w:rtl w:val="0"/>
        </w:rPr>
        <w:t xml:space="preserve">पूर्वोत्तर क्षेत्र (पुनर्गठन) अधिनियम, 1971 (1971 का 81) की धारा 71 द्वारा (21-1-1972 से) “असम राज्य” के स्थान पर प्रतिस्थापित ।</w:t>
      </w:r>
    </w:p>
    <w:p w:rsidR="00000000" w:rsidDel="00000000" w:rsidP="00000000" w:rsidRDefault="00000000" w:rsidRPr="00000000" w14:paraId="0000001F">
      <w:pPr>
        <w:numPr>
          <w:ilvl w:val="0"/>
          <w:numId w:val="4"/>
        </w:numPr>
        <w:spacing w:after="0" w:afterAutospacing="0" w:before="0" w:beforeAutospacing="0" w:lineRule="auto"/>
        <w:ind w:left="720" w:hanging="360"/>
        <w:rPr>
          <w:rFonts w:ascii="Eczar" w:cs="Eczar" w:eastAsia="Eczar" w:hAnsi="Eczar"/>
        </w:rPr>
      </w:pPr>
      <w:r w:rsidDel="00000000" w:rsidR="00000000" w:rsidRPr="00000000">
        <w:rPr>
          <w:rFonts w:ascii="Eczar" w:cs="Eczar" w:eastAsia="Eczar" w:hAnsi="Eczar"/>
          <w:rtl w:val="0"/>
        </w:rPr>
        <w:t xml:space="preserve">संविधान (उनचासवां संशोधन) अधिनियम, 1984 की धारा 2 द्वारा (1-4-1985 से) “और मेघालय” शब्दों के स्थान पर प्रतिस्थापित ।</w:t>
      </w:r>
    </w:p>
    <w:p w:rsidR="00000000" w:rsidDel="00000000" w:rsidP="00000000" w:rsidRDefault="00000000" w:rsidRPr="00000000" w14:paraId="00000020">
      <w:pPr>
        <w:numPr>
          <w:ilvl w:val="0"/>
          <w:numId w:val="4"/>
        </w:numPr>
        <w:spacing w:after="0" w:afterAutospacing="0" w:before="0" w:beforeAutospacing="0" w:lineRule="auto"/>
        <w:ind w:left="720" w:hanging="360"/>
        <w:rPr>
          <w:rFonts w:ascii="Eczar" w:cs="Eczar" w:eastAsia="Eczar" w:hAnsi="Eczar"/>
        </w:rPr>
      </w:pPr>
      <w:r w:rsidDel="00000000" w:rsidR="00000000" w:rsidRPr="00000000">
        <w:rPr>
          <w:rFonts w:ascii="Eczar" w:cs="Eczar" w:eastAsia="Eczar" w:hAnsi="Eczar"/>
          <w:rtl w:val="0"/>
        </w:rPr>
        <w:t xml:space="preserve">मिजोरम राज्य अधिनियम, 1986 (1986 का 34) की धारा 39 द्वारा (20-2-1987 से) “मेघालय और त्रिपुरा” शब्दों के स्थान पर प्रतिस्थापित ।</w:t>
      </w:r>
    </w:p>
    <w:p w:rsidR="00000000" w:rsidDel="00000000" w:rsidP="00000000" w:rsidRDefault="00000000" w:rsidRPr="00000000" w14:paraId="00000021">
      <w:pPr>
        <w:numPr>
          <w:ilvl w:val="0"/>
          <w:numId w:val="4"/>
        </w:numPr>
        <w:spacing w:after="0" w:afterAutospacing="0" w:before="0" w:beforeAutospacing="0" w:lineRule="auto"/>
        <w:ind w:left="720" w:hanging="360"/>
        <w:rPr>
          <w:rFonts w:ascii="Eczar" w:cs="Eczar" w:eastAsia="Eczar" w:hAnsi="Eczar"/>
        </w:rPr>
      </w:pPr>
      <w:r w:rsidDel="00000000" w:rsidR="00000000" w:rsidRPr="00000000">
        <w:rPr>
          <w:rFonts w:ascii="Eczar" w:cs="Eczar" w:eastAsia="Eczar" w:hAnsi="Eczar"/>
          <w:rtl w:val="0"/>
        </w:rPr>
        <w:t xml:space="preserve">संविधान (सातवां संशोधन) अधिनियम, 1956 की धारा 29 और अनुसूची द्वारा (1-11-1956 से) “पहली अनुसूची के भाग क या भाग ख में विनिर्दिष्ट” शब्दों और अक्षरों का लोप किया गया ।</w:t>
      </w:r>
    </w:p>
    <w:p w:rsidR="00000000" w:rsidDel="00000000" w:rsidP="00000000" w:rsidRDefault="00000000" w:rsidRPr="00000000" w14:paraId="00000022">
      <w:pPr>
        <w:numPr>
          <w:ilvl w:val="0"/>
          <w:numId w:val="4"/>
        </w:numPr>
        <w:spacing w:after="240" w:before="0" w:beforeAutospacing="0" w:lineRule="auto"/>
        <w:ind w:left="720" w:hanging="360"/>
        <w:rPr>
          <w:rFonts w:ascii="Eczar" w:cs="Eczar" w:eastAsia="Eczar" w:hAnsi="Eczar"/>
        </w:rPr>
      </w:pPr>
      <w:r w:rsidDel="00000000" w:rsidR="00000000" w:rsidRPr="00000000">
        <w:rPr>
          <w:rFonts w:ascii="Eczar" w:cs="Eczar" w:eastAsia="Eczar" w:hAnsi="Eczar"/>
          <w:rtl w:val="0"/>
        </w:rPr>
        <w:t xml:space="preserve">मिजोरम राज्य अधिनियम, 1986 (1986 का 34) की धारा 39 द्वारा (20-2-1987 से) “मेघालय और त्रिपुरा राज्यों और मिजोरम संघ राज्यक्षेत्र” शब्दों के स्थान पर प्रतिस्थापित ।</w:t>
      </w:r>
    </w:p>
    <w:p w:rsidR="00000000" w:rsidDel="00000000" w:rsidP="00000000" w:rsidRDefault="00000000" w:rsidRPr="00000000" w14:paraId="00000023">
      <w:pPr>
        <w:spacing w:after="240" w:before="240" w:lineRule="auto"/>
        <w:rPr>
          <w:rFonts w:ascii="Eczar" w:cs="Eczar" w:eastAsia="Eczar" w:hAnsi="Ecz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spacing w:after="240" w:before="240" w:lineRule="auto"/>
        <w:rPr>
          <w:rFonts w:ascii="Eczar" w:cs="Eczar" w:eastAsia="Eczar" w:hAnsi="Eczar"/>
        </w:rPr>
      </w:pPr>
      <w:r w:rsidDel="00000000" w:rsidR="00000000" w:rsidRPr="00000000">
        <w:rPr>
          <w:rFonts w:ascii="Eczar" w:cs="Eczar" w:eastAsia="Eczar" w:hAnsi="Eczar"/>
          <w:rtl w:val="0"/>
        </w:rPr>
        <w:t xml:space="preserve">¹[</w:t>
      </w:r>
      <w:r w:rsidDel="00000000" w:rsidR="00000000" w:rsidRPr="00000000">
        <w:rPr>
          <w:rFonts w:ascii="Eczar" w:cs="Eczar" w:eastAsia="Eczar" w:hAnsi="Eczar"/>
          <w:b w:val="1"/>
          <w:bCs w:val="1"/>
          <w:rtl w:val="0"/>
        </w:rPr>
        <w:t xml:space="preserve">244क. असम के कुछ जनजाति क्षेत्रों को समाविष्ट करने वाला एक स्वशासी राज्य बनाना और उसके लिए स्थानीय विधान-मंडल या मंत्रि-परिषद् का या दोनों का सृजन</w:t>
      </w:r>
      <w:r w:rsidDel="00000000" w:rsidR="00000000" w:rsidRPr="00000000">
        <w:rPr>
          <w:rFonts w:ascii="Eczar" w:cs="Eczar" w:eastAsia="Eczar" w:hAnsi="Eczar"/>
          <w:rtl w:val="0"/>
        </w:rPr>
        <w:t xml:space="preserve">— </w:t>
      </w:r>
    </w:p>
    <w:p w:rsidR="00000000" w:rsidDel="00000000" w:rsidP="00000000" w:rsidRDefault="00000000" w:rsidRPr="00000000" w14:paraId="00000025">
      <w:pPr>
        <w:spacing w:after="240" w:before="240" w:lineRule="auto"/>
        <w:rPr>
          <w:rFonts w:ascii="Eczar" w:cs="Eczar" w:eastAsia="Eczar" w:hAnsi="Eczar"/>
        </w:rPr>
      </w:pPr>
      <w:r w:rsidDel="00000000" w:rsidR="00000000" w:rsidRPr="00000000">
        <w:rPr>
          <w:rFonts w:ascii="Eczar" w:cs="Eczar" w:eastAsia="Eczar" w:hAnsi="Eczar"/>
          <w:rtl w:val="0"/>
        </w:rPr>
        <w:t xml:space="preserve">(1) इस संविधान में किसी बात के होते हुए भी, संसद् विधि द्वारा असम राज्य के भीतर एक स्वशासी राज्य बना सकेगी, जिसमें छठी अनुसूची के पैरा 20 से संलग्न सारणी के ²[भाग 1] में विनिर्दिष्ट सभी या कोई जनजाति क्षेत्र (पूर्णतः या भागतः) समाविष्ट होंगे और उसके लिए —</w:t>
      </w:r>
    </w:p>
    <w:p w:rsidR="00000000" w:rsidDel="00000000" w:rsidP="00000000" w:rsidRDefault="00000000" w:rsidRPr="00000000" w14:paraId="00000026">
      <w:pPr>
        <w:spacing w:after="240" w:before="240" w:lineRule="auto"/>
        <w:rPr>
          <w:rFonts w:ascii="Eczar" w:cs="Eczar" w:eastAsia="Eczar" w:hAnsi="Eczar"/>
        </w:rPr>
      </w:pPr>
      <w:r w:rsidDel="00000000" w:rsidR="00000000" w:rsidRPr="00000000">
        <w:rPr>
          <w:rFonts w:ascii="Eczar" w:cs="Eczar" w:eastAsia="Eczar" w:hAnsi="Eczar"/>
          <w:rtl w:val="0"/>
        </w:rPr>
        <w:t xml:space="preserve">(क) उस स्वशासी राज्य के विधान-मंडल के रूप में कार्य करने के लिए निर्वाचित या भागतः नामनिर्देशित और भागतः निर्वाचित निकाय का; या </w:t>
      </w:r>
    </w:p>
    <w:p w:rsidR="00000000" w:rsidDel="00000000" w:rsidP="00000000" w:rsidRDefault="00000000" w:rsidRPr="00000000" w14:paraId="00000027">
      <w:pPr>
        <w:spacing w:after="240" w:before="240" w:lineRule="auto"/>
        <w:rPr>
          <w:rFonts w:ascii="Eczar" w:cs="Eczar" w:eastAsia="Eczar" w:hAnsi="Eczar"/>
        </w:rPr>
      </w:pPr>
      <w:r w:rsidDel="00000000" w:rsidR="00000000" w:rsidRPr="00000000">
        <w:rPr>
          <w:rFonts w:ascii="Eczar" w:cs="Eczar" w:eastAsia="Eczar" w:hAnsi="Eczar"/>
          <w:rtl w:val="0"/>
        </w:rPr>
        <w:t xml:space="preserve">(ख) मंत्रि-परिषद् का, या दोनों का सृजन कर सकेगी, जिनमें से प्रत्येक का गठन, शक्तियां और कृत्य वे होंगे जो उस विधि में विनिर्दिष्ट किए जाएं । </w:t>
      </w:r>
    </w:p>
    <w:p w:rsidR="00000000" w:rsidDel="00000000" w:rsidP="00000000" w:rsidRDefault="00000000" w:rsidRPr="00000000" w14:paraId="00000028">
      <w:pPr>
        <w:spacing w:after="240" w:before="240" w:lineRule="auto"/>
        <w:rPr>
          <w:rFonts w:ascii="Eczar" w:cs="Eczar" w:eastAsia="Eczar" w:hAnsi="Eczar"/>
        </w:rPr>
      </w:pPr>
      <w:r w:rsidDel="00000000" w:rsidR="00000000" w:rsidRPr="00000000">
        <w:rPr>
          <w:rFonts w:ascii="Eczar" w:cs="Eczar" w:eastAsia="Eczar" w:hAnsi="Eczar"/>
          <w:rtl w:val="0"/>
        </w:rPr>
        <w:t xml:space="preserve">(2) खंड (1) में निर्दिष्ट विधि, विशिष्टतया, — </w:t>
      </w:r>
    </w:p>
    <w:p w:rsidR="00000000" w:rsidDel="00000000" w:rsidP="00000000" w:rsidRDefault="00000000" w:rsidRPr="00000000" w14:paraId="00000029">
      <w:pPr>
        <w:spacing w:after="240" w:before="240" w:lineRule="auto"/>
        <w:rPr>
          <w:rFonts w:ascii="Eczar" w:cs="Eczar" w:eastAsia="Eczar" w:hAnsi="Eczar"/>
        </w:rPr>
      </w:pPr>
      <w:r w:rsidDel="00000000" w:rsidR="00000000" w:rsidRPr="00000000">
        <w:rPr>
          <w:rFonts w:ascii="Eczar" w:cs="Eczar" w:eastAsia="Eczar" w:hAnsi="Eczar"/>
          <w:rtl w:val="0"/>
        </w:rPr>
        <w:t xml:space="preserve">(क) राज्य सूची या समवर्ती सूची में प्रगणित वे विषय विनिर्दिष्ट कर सकेगी जिनके संबंध में स्वशासी राज्य के विधान-मंडल को संपूर्ण स्वशासी राज्य के लिए या उसके किसी भाग के लिए विधि बनाने की शक्ति, असम राज्य के विधान-मंडल का अपवर्जन करके या अन्यथा, होगी; </w:t>
      </w:r>
    </w:p>
    <w:p w:rsidR="00000000" w:rsidDel="00000000" w:rsidP="00000000" w:rsidRDefault="00000000" w:rsidRPr="00000000" w14:paraId="0000002A">
      <w:pPr>
        <w:spacing w:after="240" w:before="240" w:lineRule="auto"/>
        <w:rPr>
          <w:rFonts w:ascii="Eczar" w:cs="Eczar" w:eastAsia="Eczar" w:hAnsi="Eczar"/>
        </w:rPr>
      </w:pPr>
      <w:r w:rsidDel="00000000" w:rsidR="00000000" w:rsidRPr="00000000">
        <w:rPr>
          <w:rFonts w:ascii="Eczar" w:cs="Eczar" w:eastAsia="Eczar" w:hAnsi="Eczar"/>
          <w:rtl w:val="0"/>
        </w:rPr>
        <w:t xml:space="preserve">(ख) वे विषय परिनिश्चित कर सकेगी जिन पर उस स्वशासी राज्य की कार्यपालिका शक्ति का विस्तार होगा; </w:t>
      </w:r>
    </w:p>
    <w:p w:rsidR="00000000" w:rsidDel="00000000" w:rsidP="00000000" w:rsidRDefault="00000000" w:rsidRPr="00000000" w14:paraId="0000002B">
      <w:pPr>
        <w:spacing w:after="240" w:before="240" w:lineRule="auto"/>
        <w:rPr>
          <w:rFonts w:ascii="Eczar" w:cs="Eczar" w:eastAsia="Eczar" w:hAnsi="Eczar"/>
        </w:rPr>
      </w:pPr>
      <w:r w:rsidDel="00000000" w:rsidR="00000000" w:rsidRPr="00000000">
        <w:rPr>
          <w:rFonts w:ascii="Eczar" w:cs="Eczar" w:eastAsia="Eczar" w:hAnsi="Eczar"/>
          <w:rtl w:val="0"/>
        </w:rPr>
        <w:t xml:space="preserve">(ग) यह उपबंध कर सकेगी कि असम राज्य द्वारा उद्गृहीत कोई कर स्वशासी राज्य को वहां तक सौंपा जाएगा जहां तक उसके आगम स्वशासी राज्य से प्राप्त हुए माने जा सकते हैं; </w:t>
      </w:r>
    </w:p>
    <w:p w:rsidR="00000000" w:rsidDel="00000000" w:rsidP="00000000" w:rsidRDefault="00000000" w:rsidRPr="00000000" w14:paraId="0000002C">
      <w:pPr>
        <w:spacing w:after="240" w:before="240" w:lineRule="auto"/>
        <w:rPr>
          <w:rFonts w:ascii="Eczar" w:cs="Eczar" w:eastAsia="Eczar" w:hAnsi="Eczar"/>
        </w:rPr>
      </w:pPr>
      <w:r w:rsidDel="00000000" w:rsidR="00000000" w:rsidRPr="00000000">
        <w:rPr>
          <w:rFonts w:ascii="Eczar" w:cs="Eczar" w:eastAsia="Eczar" w:hAnsi="Eczar"/>
          <w:rtl w:val="0"/>
        </w:rPr>
        <w:t xml:space="preserve">(घ) यह उपबंध कर सकेगी कि इस संविधान के किसी अनुच्छेद में राज्य के प्रति किसी निदेश का यह अर्थ लगाया जाएगा कि उसके अंतर्गत स्वशासी राज्य के प्रति निदेश है; और </w:t>
      </w:r>
    </w:p>
    <w:p w:rsidR="00000000" w:rsidDel="00000000" w:rsidP="00000000" w:rsidRDefault="00000000" w:rsidRPr="00000000" w14:paraId="0000002D">
      <w:pPr>
        <w:spacing w:after="240" w:before="240" w:lineRule="auto"/>
        <w:rPr>
          <w:rFonts w:ascii="Eczar" w:cs="Eczar" w:eastAsia="Eczar" w:hAnsi="Eczar"/>
        </w:rPr>
      </w:pPr>
      <w:r w:rsidDel="00000000" w:rsidR="00000000" w:rsidRPr="00000000">
        <w:rPr>
          <w:rFonts w:ascii="Eczar" w:cs="Eczar" w:eastAsia="Eczar" w:hAnsi="Eczar"/>
          <w:rtl w:val="0"/>
        </w:rPr>
        <w:t xml:space="preserve">(ङ) ऐसे अनुपूरक, आनुषंगिक या पारिणामिक उपबंध कर सकेगी जो आवश्यक समझे जाएं । </w:t>
      </w:r>
    </w:p>
    <w:p w:rsidR="00000000" w:rsidDel="00000000" w:rsidP="00000000" w:rsidRDefault="00000000" w:rsidRPr="00000000" w14:paraId="0000002E">
      <w:pPr>
        <w:spacing w:after="240" w:before="240" w:lineRule="auto"/>
        <w:rPr>
          <w:rFonts w:ascii="Eczar" w:cs="Eczar" w:eastAsia="Eczar" w:hAnsi="Eczar"/>
        </w:rPr>
      </w:pPr>
      <w:r w:rsidDel="00000000" w:rsidR="00000000" w:rsidRPr="00000000">
        <w:rPr>
          <w:rFonts w:ascii="Eczar" w:cs="Eczar" w:eastAsia="Eczar" w:hAnsi="Eczar"/>
          <w:rtl w:val="0"/>
        </w:rPr>
        <w:t xml:space="preserve">(3) पूर्वोक्त प्रकार की किसी विधि का कोई संशोधन, जहां तक वह संशोधन खंड (2) के उपखंड (क) या उपखंड (ख) में विनिर्दिष्ट विषयों में से किसी से संबंधित है, तब तक प्रभावी नहीं होगा जब तक वह संशोधन संसद् के प्रत्येक सदन में उपस्थित और मत देने वाले कम से कम दो-तिहाई सदस्यों द्वारा पारित नहीं कर दिया जाता है । </w:t>
      </w:r>
    </w:p>
    <w:p w:rsidR="00000000" w:rsidDel="00000000" w:rsidP="00000000" w:rsidRDefault="00000000" w:rsidRPr="00000000" w14:paraId="0000002F">
      <w:pPr>
        <w:spacing w:after="240" w:before="240" w:lineRule="auto"/>
        <w:rPr>
          <w:rFonts w:ascii="Eczar" w:cs="Eczar" w:eastAsia="Eczar" w:hAnsi="Eczar"/>
        </w:rPr>
      </w:pPr>
      <w:r w:rsidDel="00000000" w:rsidR="00000000" w:rsidRPr="00000000">
        <w:rPr>
          <w:rFonts w:ascii="Eczar" w:cs="Eczar" w:eastAsia="Eczar" w:hAnsi="Eczar"/>
          <w:rtl w:val="0"/>
        </w:rPr>
        <w:t xml:space="preserve">(4) इस अनुच्छेद में निर्दिष्ट विधि को अनुच्छेद 368 के प्रयोजनों के लिए इस संविधान का संशोधन इस बात के होते हुए भी नहीं समझा जाएगा कि उसमें कोई ऐसा उपबंध अंतर्विष्ट है जो इस संविधान का संशोधन करता है या संशोधन करने का प्रभाव रखता है ।]</w:t>
      </w:r>
    </w:p>
    <w:p w:rsidR="00000000" w:rsidDel="00000000" w:rsidP="00000000" w:rsidRDefault="00000000" w:rsidRPr="00000000" w14:paraId="00000030">
      <w:pPr>
        <w:spacing w:after="240" w:before="240" w:lineRule="auto"/>
        <w:rPr>
          <w:rFonts w:ascii="Eczar" w:cs="Eczar" w:eastAsia="Eczar" w:hAnsi="Eczar"/>
          <w:b w:val="1"/>
          <w:bCs w:val="1"/>
        </w:rPr>
      </w:pPr>
      <w:r w:rsidDel="00000000" w:rsidR="00000000" w:rsidRPr="00000000">
        <w:rPr>
          <w:rFonts w:ascii="Eczar" w:cs="Eczar" w:eastAsia="Eczar" w:hAnsi="Eczar"/>
          <w:b w:val="1"/>
          <w:bCs w:val="1"/>
          <w:rtl w:val="0"/>
        </w:rPr>
        <w:t xml:space="preserve">संशोधन:</w:t>
      </w:r>
    </w:p>
    <w:p w:rsidR="00000000" w:rsidDel="00000000" w:rsidP="00000000" w:rsidRDefault="00000000" w:rsidRPr="00000000" w14:paraId="00000031">
      <w:pPr>
        <w:numPr>
          <w:ilvl w:val="0"/>
          <w:numId w:val="1"/>
        </w:numPr>
        <w:spacing w:after="0" w:afterAutospacing="0" w:before="240" w:lineRule="auto"/>
        <w:ind w:left="720" w:hanging="360"/>
        <w:rPr>
          <w:rFonts w:ascii="Eczar" w:cs="Eczar" w:eastAsia="Eczar" w:hAnsi="Eczar"/>
        </w:rPr>
      </w:pPr>
      <w:r w:rsidDel="00000000" w:rsidR="00000000" w:rsidRPr="00000000">
        <w:rPr>
          <w:rFonts w:ascii="Eczar" w:cs="Eczar" w:eastAsia="Eczar" w:hAnsi="Eczar"/>
          <w:rtl w:val="0"/>
        </w:rPr>
        <w:t xml:space="preserve">संविधान (बाईसवां संशोधन) अधिनियम, 1969 की धारा 2 द्वारा (25-9-1969 से) अंतःस्थापित ।</w:t>
      </w:r>
    </w:p>
    <w:p w:rsidR="00000000" w:rsidDel="00000000" w:rsidP="00000000" w:rsidRDefault="00000000" w:rsidRPr="00000000" w14:paraId="00000032">
      <w:pPr>
        <w:numPr>
          <w:ilvl w:val="0"/>
          <w:numId w:val="1"/>
        </w:numPr>
        <w:spacing w:after="240" w:before="0" w:beforeAutospacing="0" w:lineRule="auto"/>
        <w:ind w:left="720" w:hanging="360"/>
        <w:rPr>
          <w:rFonts w:ascii="Eczar" w:cs="Eczar" w:eastAsia="Eczar" w:hAnsi="Eczar"/>
        </w:rPr>
      </w:pPr>
      <w:r w:rsidDel="00000000" w:rsidR="00000000" w:rsidRPr="00000000">
        <w:rPr>
          <w:rFonts w:ascii="Eczar" w:cs="Eczar" w:eastAsia="Eczar" w:hAnsi="Eczar"/>
          <w:rtl w:val="0"/>
        </w:rPr>
        <w:t xml:space="preserve">पूर्वोत्तर क्षेत्र (पुनर्गठन) अधिनियम, 1971 (1971 का 81) की धारा 71 द्वारा (21-1-1972 से) “भाग क” के स्थान पर प्रतिस्थापित ।</w:t>
      </w:r>
    </w:p>
    <w:p w:rsidR="00000000" w:rsidDel="00000000" w:rsidP="00000000" w:rsidRDefault="00000000" w:rsidRPr="00000000" w14:paraId="00000033">
      <w:pPr>
        <w:spacing w:after="240" w:before="240" w:lineRule="auto"/>
        <w:rPr>
          <w:rFonts w:ascii="Eczar" w:cs="Eczar" w:eastAsia="Eczar" w:hAnsi="Eczar"/>
        </w:rPr>
      </w:pPr>
      <w:r w:rsidDel="00000000" w:rsidR="00000000" w:rsidRPr="00000000">
        <w:rPr>
          <w:rtl w:val="0"/>
        </w:rPr>
      </w:r>
    </w:p>
    <w:p w:rsidR="00000000" w:rsidDel="00000000" w:rsidP="00000000" w:rsidRDefault="00000000" w:rsidRPr="00000000" w14:paraId="00000034">
      <w:pPr>
        <w:rPr>
          <w:rFonts w:ascii="Eczar" w:cs="Eczar" w:eastAsia="Eczar" w:hAnsi="Eczar"/>
        </w:rPr>
      </w:pPr>
      <w:r w:rsidDel="00000000" w:rsidR="00000000" w:rsidRPr="00000000">
        <w:rPr>
          <w:rtl w:val="0"/>
        </w:rPr>
      </w:r>
    </w:p>
    <w:sectPr>
      <w:pgSz w:h="16838" w:w="11906" w:orient="portrait"/>
      <w:pgMar w:bottom="431.99999999999994" w:top="576"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T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czar">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TSerif-regular.ttf"/><Relationship Id="rId2" Type="http://schemas.openxmlformats.org/officeDocument/2006/relationships/font" Target="fonts/PTSerif-bold.ttf"/><Relationship Id="rId3" Type="http://schemas.openxmlformats.org/officeDocument/2006/relationships/font" Target="fonts/PTSerif-italic.ttf"/><Relationship Id="rId4" Type="http://schemas.openxmlformats.org/officeDocument/2006/relationships/font" Target="fonts/PTSerif-boldItalic.ttf"/><Relationship Id="rId5" Type="http://schemas.openxmlformats.org/officeDocument/2006/relationships/font" Target="fonts/Eczar-regular.ttf"/><Relationship Id="rId6" Type="http://schemas.openxmlformats.org/officeDocument/2006/relationships/font" Target="fonts/Eczar-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