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제224조 제2항</w:t>
            </w:r>
          </w:p>
        </w:tc>
        <w:tc>
          <w:tcPr>
            <w:tcW w:type="pct" w:w="3500"/>
          </w:tcPr>
          <w:p>
            <w:pPr>
              <w:autoSpaceDE w:val="0"/>
              <w:autoSpaceDN w:val="0"/>
            </w:pPr>
            <w:r/>
            <w:r>
              <w:rPr>
                <w:rFonts w:ascii="맑은 고딕" w:hAnsi="맑은 고딕" w:eastAsia="맑은 고딕" w:cs="맑은 고딕"/>
                <w:b w:val="0"/>
                <w:color w:val="000000"/>
                <w:sz w:val="19"/>
              </w:rPr>
              <w:t>②이 법에 따른 과태료재판에는 비송사건절차법 제248조 및 제250조 가운데 검사에 관한 규정을 적용하지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제248조</w:t>
            </w:r>
          </w:p>
        </w:tc>
        <w:tc>
          <w:tcPr>
            <w:tcW w:type="pct" w:w="3500"/>
          </w:tcPr>
          <w:p>
            <w:pPr>
              <w:autoSpaceDE w:val="0"/>
              <w:autoSpaceDN w:val="0"/>
            </w:pPr>
            <w:r/>
            <w:r>
              <w:rPr>
                <w:rFonts w:ascii="맑은 고딕" w:hAnsi="맑은 고딕" w:eastAsia="맑은 고딕" w:cs="맑은 고딕"/>
                <w:b w:val="0"/>
                <w:color w:val="000000"/>
                <w:sz w:val="19"/>
              </w:rPr>
              <w:t>① 과태료재판은 이유를 붙인 결정으로써 하여야 한다. ② 법원은 재판을 하기 전에 당사자의 진술을 듣고 검사의 의견을 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제250조</w:t>
            </w:r>
          </w:p>
        </w:tc>
        <w:tc>
          <w:tcPr>
            <w:tcW w:type="pct" w:w="3500"/>
          </w:tcPr>
          <w:p>
            <w:pPr>
              <w:autoSpaceDE w:val="0"/>
              <w:autoSpaceDN w:val="0"/>
            </w:pPr>
            <w:r/>
            <w:r>
              <w:rPr>
                <w:rFonts w:ascii="맑은 고딕" w:hAnsi="맑은 고딕" w:eastAsia="맑은 고딕" w:cs="맑은 고딕"/>
                <w:b w:val="0"/>
                <w:color w:val="000000"/>
                <w:sz w:val="19"/>
              </w:rPr>
              <w:t>① 법원은 타당하다고 인정할 때에는 당사자의 진술을 듣지 아니하고 과태료재판을 할 수 있다. ② 당사자와 검사는 제1항에 따른 재판의 고지를 받은 날부터 1주일 내에 이의신청을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