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A572" w14:textId="77777777" w:rsidR="0064609E" w:rsidRDefault="0064609E" w:rsidP="0064609E">
      <w:r>
        <w:t>I</w:t>
      </w:r>
      <w:r>
        <w:rPr>
          <w:rFonts w:hint="eastAsia"/>
        </w:rPr>
        <w:t>dea激活教程：</w:t>
      </w:r>
    </w:p>
    <w:p w14:paraId="606EA954" w14:textId="77777777" w:rsidR="0064609E" w:rsidRDefault="0064609E" w:rsidP="0064609E">
      <w:pPr>
        <w:rPr>
          <w:rFonts w:ascii="Arial" w:hAnsi="Arial" w:cs="Arial"/>
          <w:color w:val="34495E"/>
          <w:sz w:val="23"/>
          <w:szCs w:val="23"/>
          <w:shd w:val="clear" w:color="auto" w:fill="F0F4F5"/>
        </w:rPr>
      </w:pPr>
      <w:r>
        <w:rPr>
          <w:rFonts w:ascii="Arial" w:hAnsi="Arial" w:cs="Arial"/>
          <w:color w:val="34495E"/>
          <w:sz w:val="23"/>
          <w:szCs w:val="23"/>
          <w:shd w:val="clear" w:color="auto" w:fill="F0F4F5"/>
        </w:rPr>
        <w:t>打开这个网站：</w:t>
      </w:r>
      <w:r>
        <w:rPr>
          <w:rFonts w:ascii="Arial" w:hAnsi="Arial" w:cs="Arial"/>
          <w:color w:val="34495E"/>
          <w:sz w:val="23"/>
          <w:szCs w:val="23"/>
          <w:shd w:val="clear" w:color="auto" w:fill="F0F4F5"/>
        </w:rPr>
        <w:t>https://search.censys.io/</w:t>
      </w:r>
      <w:r>
        <w:rPr>
          <w:rFonts w:ascii="Arial" w:hAnsi="Arial" w:cs="Arial"/>
          <w:color w:val="34495E"/>
          <w:sz w:val="23"/>
          <w:szCs w:val="23"/>
        </w:rPr>
        <w:br/>
      </w:r>
      <w:r>
        <w:rPr>
          <w:rFonts w:ascii="Arial" w:hAnsi="Arial" w:cs="Arial"/>
          <w:color w:val="34495E"/>
          <w:sz w:val="23"/>
          <w:szCs w:val="23"/>
          <w:shd w:val="clear" w:color="auto" w:fill="F0F4F5"/>
        </w:rPr>
        <w:t>然后搜索框输入：</w:t>
      </w:r>
      <w:proofErr w:type="spellStart"/>
      <w:proofErr w:type="gramStart"/>
      <w:r>
        <w:rPr>
          <w:rFonts w:ascii="Arial" w:hAnsi="Arial" w:cs="Arial"/>
          <w:color w:val="34495E"/>
          <w:sz w:val="23"/>
          <w:szCs w:val="23"/>
          <w:shd w:val="clear" w:color="auto" w:fill="F0F4F5"/>
        </w:rPr>
        <w:t>services.http</w:t>
      </w:r>
      <w:proofErr w:type="gramEnd"/>
      <w:r>
        <w:rPr>
          <w:rFonts w:ascii="Arial" w:hAnsi="Arial" w:cs="Arial"/>
          <w:color w:val="34495E"/>
          <w:sz w:val="23"/>
          <w:szCs w:val="23"/>
          <w:shd w:val="clear" w:color="auto" w:fill="F0F4F5"/>
        </w:rPr>
        <w:t>.response.headers.location</w:t>
      </w:r>
      <w:proofErr w:type="spellEnd"/>
      <w:r>
        <w:rPr>
          <w:rFonts w:ascii="Arial" w:hAnsi="Arial" w:cs="Arial"/>
          <w:color w:val="34495E"/>
          <w:sz w:val="23"/>
          <w:szCs w:val="23"/>
          <w:shd w:val="clear" w:color="auto" w:fill="F0F4F5"/>
        </w:rPr>
        <w:t>: account.jetbrains.com/</w:t>
      </w:r>
      <w:proofErr w:type="spellStart"/>
      <w:r>
        <w:rPr>
          <w:rFonts w:ascii="Arial" w:hAnsi="Arial" w:cs="Arial"/>
          <w:color w:val="34495E"/>
          <w:sz w:val="23"/>
          <w:szCs w:val="23"/>
          <w:shd w:val="clear" w:color="auto" w:fill="F0F4F5"/>
        </w:rPr>
        <w:t>fls</w:t>
      </w:r>
      <w:proofErr w:type="spellEnd"/>
      <w:r>
        <w:rPr>
          <w:rFonts w:ascii="Arial" w:hAnsi="Arial" w:cs="Arial"/>
          <w:color w:val="34495E"/>
          <w:sz w:val="23"/>
          <w:szCs w:val="23"/>
          <w:shd w:val="clear" w:color="auto" w:fill="F0F4F5"/>
        </w:rPr>
        <w:t>-auth</w:t>
      </w:r>
    </w:p>
    <w:p w14:paraId="28EAEA30" w14:textId="2C194E02" w:rsidR="0064609E" w:rsidRDefault="0064609E" w:rsidP="0064609E">
      <w:pPr>
        <w:rPr>
          <w:rFonts w:ascii="Arial" w:hAnsi="Arial" w:cs="Arial"/>
          <w:color w:val="34495E"/>
          <w:sz w:val="23"/>
          <w:szCs w:val="23"/>
          <w:shd w:val="clear" w:color="auto" w:fill="F0F4F5"/>
        </w:rPr>
      </w:pPr>
      <w:r>
        <w:rPr>
          <w:rFonts w:ascii="Arial" w:hAnsi="Arial" w:cs="Arial" w:hint="eastAsia"/>
          <w:color w:val="34495E"/>
          <w:sz w:val="23"/>
          <w:szCs w:val="23"/>
          <w:shd w:val="clear" w:color="auto" w:fill="F0F4F5"/>
        </w:rPr>
        <w:t>找到</w:t>
      </w:r>
      <w:r>
        <w:rPr>
          <w:rFonts w:ascii="Arial" w:hAnsi="Arial" w:cs="Arial" w:hint="eastAsia"/>
          <w:color w:val="34495E"/>
          <w:sz w:val="23"/>
          <w:szCs w:val="23"/>
          <w:shd w:val="clear" w:color="auto" w:fill="F0F4F5"/>
        </w:rPr>
        <w:t>status</w:t>
      </w:r>
      <w:r>
        <w:rPr>
          <w:rFonts w:ascii="Arial" w:hAnsi="Arial" w:cs="Arial"/>
          <w:color w:val="34495E"/>
          <w:sz w:val="23"/>
          <w:szCs w:val="23"/>
          <w:shd w:val="clear" w:color="auto" w:fill="F0F4F5"/>
        </w:rPr>
        <w:t xml:space="preserve"> </w:t>
      </w:r>
      <w:r>
        <w:rPr>
          <w:rFonts w:ascii="Arial" w:hAnsi="Arial" w:cs="Arial" w:hint="eastAsia"/>
          <w:color w:val="34495E"/>
          <w:sz w:val="23"/>
          <w:szCs w:val="23"/>
          <w:shd w:val="clear" w:color="auto" w:fill="F0F4F5"/>
        </w:rPr>
        <w:t>code</w:t>
      </w:r>
      <w:r>
        <w:rPr>
          <w:rFonts w:ascii="Arial" w:hAnsi="Arial" w:cs="Arial" w:hint="eastAsia"/>
          <w:color w:val="34495E"/>
          <w:sz w:val="23"/>
          <w:szCs w:val="23"/>
          <w:shd w:val="clear" w:color="auto" w:fill="F0F4F5"/>
        </w:rPr>
        <w:t>为</w:t>
      </w:r>
      <w:r>
        <w:rPr>
          <w:rFonts w:ascii="Arial" w:hAnsi="Arial" w:cs="Arial" w:hint="eastAsia"/>
          <w:color w:val="34495E"/>
          <w:sz w:val="23"/>
          <w:szCs w:val="23"/>
          <w:shd w:val="clear" w:color="auto" w:fill="F0F4F5"/>
        </w:rPr>
        <w:t>3</w:t>
      </w:r>
      <w:r>
        <w:rPr>
          <w:rFonts w:ascii="Arial" w:hAnsi="Arial" w:cs="Arial"/>
          <w:color w:val="34495E"/>
          <w:sz w:val="23"/>
          <w:szCs w:val="23"/>
          <w:shd w:val="clear" w:color="auto" w:fill="F0F4F5"/>
        </w:rPr>
        <w:t>02</w:t>
      </w:r>
      <w:r>
        <w:rPr>
          <w:rFonts w:ascii="Arial" w:hAnsi="Arial" w:cs="Arial" w:hint="eastAsia"/>
          <w:color w:val="34495E"/>
          <w:sz w:val="23"/>
          <w:szCs w:val="23"/>
          <w:shd w:val="clear" w:color="auto" w:fill="F0F4F5"/>
        </w:rPr>
        <w:t>的，复制上面的网址即可</w:t>
      </w:r>
    </w:p>
    <w:p w14:paraId="61D27A17" w14:textId="3B479BBE" w:rsidR="0064609E" w:rsidRDefault="0064609E" w:rsidP="0064609E">
      <w:pPr>
        <w:rPr>
          <w:rFonts w:ascii="Arial" w:hAnsi="Arial" w:cs="Arial"/>
          <w:color w:val="34495E"/>
          <w:sz w:val="23"/>
          <w:szCs w:val="23"/>
          <w:shd w:val="clear" w:color="auto" w:fill="F0F4F5"/>
        </w:rPr>
      </w:pPr>
    </w:p>
    <w:p w14:paraId="452E94E6" w14:textId="4E28D428" w:rsidR="0064609E" w:rsidRDefault="0064609E" w:rsidP="0064609E">
      <w:pPr>
        <w:rPr>
          <w:rFonts w:ascii="Arial" w:hAnsi="Arial" w:cs="Arial"/>
          <w:color w:val="34495E"/>
          <w:sz w:val="23"/>
          <w:szCs w:val="23"/>
          <w:shd w:val="clear" w:color="auto" w:fill="F0F4F5"/>
        </w:rPr>
      </w:pPr>
      <w:r>
        <w:rPr>
          <w:rFonts w:ascii="Arial" w:hAnsi="Arial" w:cs="Arial"/>
          <w:noProof/>
          <w:color w:val="34495E"/>
          <w:sz w:val="23"/>
          <w:szCs w:val="23"/>
        </w:rPr>
        <w:drawing>
          <wp:inline distT="0" distB="0" distL="0" distR="0" wp14:anchorId="243F3D50" wp14:editId="56532114">
            <wp:extent cx="5274310" cy="3764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64915"/>
                    </a:xfrm>
                    <a:prstGeom prst="rect">
                      <a:avLst/>
                    </a:prstGeom>
                  </pic:spPr>
                </pic:pic>
              </a:graphicData>
            </a:graphic>
          </wp:inline>
        </w:drawing>
      </w:r>
    </w:p>
    <w:p w14:paraId="0F5FDED9" w14:textId="6BF4D5EA" w:rsidR="0064609E" w:rsidRDefault="0064609E" w:rsidP="0064609E">
      <w:pPr>
        <w:rPr>
          <w:rFonts w:ascii="Arial" w:hAnsi="Arial" w:cs="Arial"/>
          <w:color w:val="34495E"/>
          <w:sz w:val="23"/>
          <w:szCs w:val="23"/>
          <w:shd w:val="clear" w:color="auto" w:fill="F0F4F5"/>
        </w:rPr>
      </w:pPr>
    </w:p>
    <w:p w14:paraId="2ABF5CDB" w14:textId="0A5A184D" w:rsidR="0064609E" w:rsidRDefault="0064609E" w:rsidP="0064609E">
      <w:pPr>
        <w:rPr>
          <w:rFonts w:ascii="Arial" w:hAnsi="Arial" w:cs="Arial"/>
          <w:color w:val="34495E"/>
          <w:sz w:val="23"/>
          <w:szCs w:val="23"/>
          <w:shd w:val="clear" w:color="auto" w:fill="F0F4F5"/>
        </w:rPr>
      </w:pPr>
    </w:p>
    <w:p w14:paraId="3D62F42D" w14:textId="183E30A7" w:rsidR="0064609E" w:rsidRDefault="0064609E" w:rsidP="0064609E">
      <w:pPr>
        <w:rPr>
          <w:rFonts w:ascii="Arial" w:hAnsi="Arial" w:cs="Arial"/>
          <w:color w:val="34495E"/>
          <w:sz w:val="23"/>
          <w:szCs w:val="23"/>
          <w:shd w:val="clear" w:color="auto" w:fill="F0F4F5"/>
        </w:rPr>
      </w:pPr>
    </w:p>
    <w:p w14:paraId="24DD2307" w14:textId="52958B66" w:rsidR="0064609E" w:rsidRDefault="0064609E" w:rsidP="0064609E">
      <w:pPr>
        <w:rPr>
          <w:rFonts w:ascii="Arial" w:hAnsi="Arial" w:cs="Arial"/>
          <w:color w:val="34495E"/>
          <w:sz w:val="23"/>
          <w:szCs w:val="23"/>
          <w:shd w:val="clear" w:color="auto" w:fill="F0F4F5"/>
        </w:rPr>
      </w:pPr>
    </w:p>
    <w:p w14:paraId="4E11A950" w14:textId="77777777" w:rsidR="0064609E" w:rsidRDefault="0064609E" w:rsidP="0064609E">
      <w:pPr>
        <w:rPr>
          <w:rFonts w:ascii="Arial" w:hAnsi="Arial" w:cs="Arial" w:hint="eastAsia"/>
          <w:color w:val="34495E"/>
          <w:sz w:val="23"/>
          <w:szCs w:val="23"/>
          <w:shd w:val="clear" w:color="auto" w:fill="F0F4F5"/>
        </w:rPr>
      </w:pPr>
    </w:p>
    <w:p w14:paraId="3F06F6D4" w14:textId="4E88A5C9" w:rsidR="00EC7388" w:rsidRDefault="00EC7388" w:rsidP="0064609E">
      <w:pPr>
        <w:pStyle w:val="a8"/>
        <w:numPr>
          <w:ilvl w:val="0"/>
          <w:numId w:val="2"/>
        </w:numPr>
        <w:ind w:firstLineChars="0"/>
      </w:pPr>
      <w:proofErr w:type="spellStart"/>
      <w:r>
        <w:rPr>
          <w:rFonts w:hint="eastAsia"/>
        </w:rPr>
        <w:t>Inno</w:t>
      </w:r>
      <w:r>
        <w:t>DB</w:t>
      </w:r>
      <w:proofErr w:type="spellEnd"/>
      <w:r>
        <w:rPr>
          <w:rFonts w:hint="eastAsia"/>
        </w:rPr>
        <w:t>索引的数据结构：</w:t>
      </w:r>
    </w:p>
    <w:p w14:paraId="2F5DFA24" w14:textId="427C5090" w:rsidR="00EC7388" w:rsidRDefault="00EC7388" w:rsidP="00310A74">
      <w:pPr>
        <w:ind w:leftChars="200" w:left="420"/>
      </w:pPr>
      <w:r>
        <w:rPr>
          <w:rFonts w:hint="eastAsia"/>
        </w:rPr>
        <w:t>采用B</w:t>
      </w:r>
      <w:r>
        <w:t>+</w:t>
      </w:r>
      <w:r>
        <w:rPr>
          <w:rFonts w:hint="eastAsia"/>
        </w:rPr>
        <w:t>树，作为索引的数据结构</w:t>
      </w:r>
    </w:p>
    <w:p w14:paraId="362B8EC9" w14:textId="07A7B2DF" w:rsidR="00EC7388" w:rsidRDefault="00EC7388" w:rsidP="00310A74">
      <w:pPr>
        <w:ind w:leftChars="200" w:left="420"/>
      </w:pPr>
      <w:r>
        <w:rPr>
          <w:rFonts w:hint="eastAsia"/>
        </w:rPr>
        <w:t>两个好处：1</w:t>
      </w:r>
      <w:r>
        <w:t>.</w:t>
      </w:r>
      <w:r>
        <w:rPr>
          <w:rFonts w:hint="eastAsia"/>
        </w:rPr>
        <w:t>查询速度更快，2</w:t>
      </w:r>
      <w:r>
        <w:t>.</w:t>
      </w:r>
      <w:r>
        <w:rPr>
          <w:rFonts w:hint="eastAsia"/>
        </w:rPr>
        <w:t>查询速度比较稳定</w:t>
      </w:r>
    </w:p>
    <w:p w14:paraId="4785D321" w14:textId="2F178FD6" w:rsidR="00EC7388" w:rsidRDefault="00EC7388"/>
    <w:p w14:paraId="35F5D9C9" w14:textId="192D4063" w:rsidR="00583D10" w:rsidRDefault="00310A74" w:rsidP="0064609E">
      <w:pPr>
        <w:pStyle w:val="a8"/>
        <w:numPr>
          <w:ilvl w:val="0"/>
          <w:numId w:val="2"/>
        </w:numPr>
        <w:ind w:firstLineChars="0"/>
      </w:pPr>
      <w:proofErr w:type="spellStart"/>
      <w:r>
        <w:t>A</w:t>
      </w:r>
      <w:r>
        <w:rPr>
          <w:rFonts w:hint="eastAsia"/>
        </w:rPr>
        <w:t>rray</w:t>
      </w:r>
      <w:r>
        <w:t>L</w:t>
      </w:r>
      <w:r>
        <w:rPr>
          <w:rFonts w:hint="eastAsia"/>
        </w:rPr>
        <w:t>ist</w:t>
      </w:r>
      <w:proofErr w:type="spellEnd"/>
      <w:r>
        <w:rPr>
          <w:rFonts w:hint="eastAsia"/>
        </w:rPr>
        <w:t>的自动扩容过程：</w:t>
      </w:r>
    </w:p>
    <w:p w14:paraId="003AB862" w14:textId="289B9B28" w:rsidR="00310A74" w:rsidRDefault="00310A74" w:rsidP="00310A74">
      <w:pPr>
        <w:ind w:left="420"/>
      </w:pPr>
      <w:r>
        <w:rPr>
          <w:rFonts w:hint="eastAsia"/>
        </w:rPr>
        <w:t>因为</w:t>
      </w:r>
      <w:proofErr w:type="spellStart"/>
      <w:r>
        <w:rPr>
          <w:rFonts w:hint="eastAsia"/>
        </w:rPr>
        <w:t>Array</w:t>
      </w:r>
      <w:r>
        <w:t>L</w:t>
      </w:r>
      <w:r>
        <w:rPr>
          <w:rFonts w:hint="eastAsia"/>
        </w:rPr>
        <w:t>ist</w:t>
      </w:r>
      <w:proofErr w:type="spellEnd"/>
      <w:r>
        <w:rPr>
          <w:rFonts w:hint="eastAsia"/>
        </w:rPr>
        <w:t>是一个数组结构的存储容器，所以默认情况会分配1</w:t>
      </w:r>
      <w:r>
        <w:t>0</w:t>
      </w:r>
      <w:r>
        <w:rPr>
          <w:rFonts w:hint="eastAsia"/>
        </w:rPr>
        <w:t>长度的数组，也可以在构建</w:t>
      </w:r>
      <w:proofErr w:type="spellStart"/>
      <w:r>
        <w:rPr>
          <w:rFonts w:hint="eastAsia"/>
        </w:rPr>
        <w:t>Array</w:t>
      </w:r>
      <w:r>
        <w:t>L</w:t>
      </w:r>
      <w:r>
        <w:rPr>
          <w:rFonts w:hint="eastAsia"/>
        </w:rPr>
        <w:t>ist</w:t>
      </w:r>
      <w:proofErr w:type="spellEnd"/>
      <w:r>
        <w:rPr>
          <w:rFonts w:hint="eastAsia"/>
        </w:rPr>
        <w:t>的时候通过构造器去指定大小，或者通过size方法去指定大小也可以，随着存储数据的增加，当达到容量上限的话就会去扩容，由于是数组实现，所以扩容过程和数组的扩容过程其实是一致的，大概分为三步，第一步创建一个新的数组，新数组会比原来的数组扩容到1</w:t>
      </w:r>
      <w:r>
        <w:t>.5</w:t>
      </w:r>
      <w:r>
        <w:rPr>
          <w:rFonts w:hint="eastAsia"/>
        </w:rPr>
        <w:t>倍，第二部就会使用数组工具类Arrays里面的</w:t>
      </w:r>
      <w:proofErr w:type="spellStart"/>
      <w:r>
        <w:rPr>
          <w:rFonts w:hint="eastAsia"/>
        </w:rPr>
        <w:t>Copy</w:t>
      </w:r>
      <w:r>
        <w:t>O</w:t>
      </w:r>
      <w:r>
        <w:rPr>
          <w:rFonts w:hint="eastAsia"/>
        </w:rPr>
        <w:t>f</w:t>
      </w:r>
      <w:proofErr w:type="spellEnd"/>
      <w:r>
        <w:rPr>
          <w:rFonts w:hint="eastAsia"/>
        </w:rPr>
        <w:t>方法去把原数组的内容拷贝到新数组里面去，第三步就是用这个数组替换掉原来的数组，新加入的数据加入到这个数组里面去。</w:t>
      </w:r>
    </w:p>
    <w:p w14:paraId="43A54909" w14:textId="14E25635" w:rsidR="00310A74" w:rsidRDefault="00310A74" w:rsidP="0064609E">
      <w:pPr>
        <w:pStyle w:val="a8"/>
        <w:numPr>
          <w:ilvl w:val="0"/>
          <w:numId w:val="2"/>
        </w:numPr>
        <w:ind w:firstLineChars="0"/>
      </w:pPr>
      <w:r>
        <w:rPr>
          <w:rFonts w:hint="eastAsia"/>
        </w:rPr>
        <w:t>说一说对线程池的理解</w:t>
      </w:r>
    </w:p>
    <w:p w14:paraId="587F6D1A" w14:textId="68A6E024" w:rsidR="001E6B7C" w:rsidRDefault="00310A74" w:rsidP="001E6B7C">
      <w:pPr>
        <w:pStyle w:val="a8"/>
        <w:ind w:left="360" w:firstLineChars="0" w:firstLine="0"/>
      </w:pPr>
      <w:r>
        <w:rPr>
          <w:rFonts w:hint="eastAsia"/>
        </w:rPr>
        <w:lastRenderedPageBreak/>
        <w:t>线程池是一种池化的技术，池化技术是一种资源复用思想的利用，常用的池化技术应用，线程池，连接池，内存池，对象池这些，线程池复用的是线程资源</w:t>
      </w:r>
      <w:r w:rsidR="001E6B7C">
        <w:rPr>
          <w:rFonts w:hint="eastAsia"/>
        </w:rPr>
        <w:t>所以它的核心是减少我们频繁的去创建或者去销毁这个线程对象所带来的性能开销，因为线程在创建的过程中会涉及到C</w:t>
      </w:r>
      <w:r w:rsidR="001E6B7C">
        <w:t>PU</w:t>
      </w:r>
      <w:r w:rsidR="001E6B7C">
        <w:rPr>
          <w:rFonts w:hint="eastAsia"/>
        </w:rPr>
        <w:t>的上下文切换内存的再分配这些工作，另外线程池也可以通过参数来控制线程</w:t>
      </w:r>
      <w:proofErr w:type="gramStart"/>
      <w:r w:rsidR="001E6B7C">
        <w:rPr>
          <w:rFonts w:hint="eastAsia"/>
        </w:rPr>
        <w:t>池创建</w:t>
      </w:r>
      <w:proofErr w:type="gramEnd"/>
      <w:r w:rsidR="001E6B7C">
        <w:rPr>
          <w:rFonts w:hint="eastAsia"/>
        </w:rPr>
        <w:t>的数量可以避免我们无休止的去创建线程对象带来的一些资源利用过高的问题。追问：了解的线程池参数，主要用到的就是两个，一个是核心线程数，另外一个是最大的线程数，核心</w:t>
      </w:r>
      <w:proofErr w:type="gramStart"/>
      <w:r w:rsidR="001E6B7C">
        <w:rPr>
          <w:rFonts w:hint="eastAsia"/>
        </w:rPr>
        <w:t>线程数其实</w:t>
      </w:r>
      <w:proofErr w:type="gramEnd"/>
      <w:r w:rsidR="001E6B7C">
        <w:rPr>
          <w:rFonts w:hint="eastAsia"/>
        </w:rPr>
        <w:t>就是默认的长期在工作的这种工作线程，最大</w:t>
      </w:r>
      <w:proofErr w:type="gramStart"/>
      <w:r w:rsidR="001E6B7C">
        <w:rPr>
          <w:rFonts w:hint="eastAsia"/>
        </w:rPr>
        <w:t>线程数</w:t>
      </w:r>
      <w:proofErr w:type="gramEnd"/>
      <w:r w:rsidR="001E6B7C">
        <w:rPr>
          <w:rFonts w:hint="eastAsia"/>
        </w:rPr>
        <w:t>是动态的，就是执行任务的过程中动态创建的线程</w:t>
      </w:r>
      <w:r w:rsidR="00F86371">
        <w:rPr>
          <w:rFonts w:hint="eastAsia"/>
        </w:rPr>
        <w:t>，线程池里面线程不可控，是用的阻塞队列来实现的，主要是为了提高阻塞队列里面的这个任务的处理的数量</w:t>
      </w:r>
    </w:p>
    <w:p w14:paraId="2F8870DE" w14:textId="675E9F1C" w:rsidR="00F86371" w:rsidRDefault="00F86371" w:rsidP="0064609E">
      <w:pPr>
        <w:pStyle w:val="a8"/>
        <w:numPr>
          <w:ilvl w:val="0"/>
          <w:numId w:val="2"/>
        </w:numPr>
        <w:ind w:firstLineChars="0"/>
      </w:pPr>
      <w:r>
        <w:rPr>
          <w:rFonts w:hint="eastAsia"/>
        </w:rPr>
        <w:t>什么是死锁：</w:t>
      </w:r>
    </w:p>
    <w:p w14:paraId="340AE950" w14:textId="062798B5" w:rsidR="00F86371" w:rsidRDefault="00F86371" w:rsidP="00F86371">
      <w:pPr>
        <w:pStyle w:val="a8"/>
        <w:ind w:left="360" w:firstLineChars="0" w:firstLine="0"/>
        <w:rPr>
          <w:rFonts w:hint="eastAsia"/>
        </w:rPr>
      </w:pPr>
      <w:r>
        <w:rPr>
          <w:rFonts w:hint="eastAsia"/>
        </w:rPr>
        <w:t>死锁就是多个线程</w:t>
      </w:r>
      <w:r w:rsidR="004539BB">
        <w:rPr>
          <w:rFonts w:hint="eastAsia"/>
        </w:rPr>
        <w:t>或者说一组线程，他们是相互竞争的关系但是它们</w:t>
      </w:r>
      <w:proofErr w:type="gramStart"/>
      <w:r w:rsidR="004539BB">
        <w:rPr>
          <w:rFonts w:hint="eastAsia"/>
        </w:rPr>
        <w:t>又互持资源</w:t>
      </w:r>
      <w:proofErr w:type="gramEnd"/>
      <w:r w:rsidR="004539BB">
        <w:rPr>
          <w:rFonts w:hint="eastAsia"/>
        </w:rPr>
        <w:t>然后又相互等待，然后就会导致永久的阻塞现象的发生；诱发死锁的原因有哪些：第一互斥条件，第二占有且等待，第三不可抢占，第四循环等待</w:t>
      </w:r>
    </w:p>
    <w:p w14:paraId="325AFE55" w14:textId="77777777" w:rsidR="0064609E" w:rsidRDefault="0064609E">
      <w:pPr>
        <w:rPr>
          <w:rFonts w:ascii="Arial" w:hAnsi="Arial" w:cs="Arial"/>
          <w:color w:val="34495E"/>
          <w:sz w:val="23"/>
          <w:szCs w:val="23"/>
        </w:rPr>
      </w:pPr>
    </w:p>
    <w:p w14:paraId="76EEE4B0" w14:textId="77777777" w:rsidR="0064609E" w:rsidRDefault="0064609E">
      <w:pPr>
        <w:rPr>
          <w:rFonts w:ascii="Arial" w:hAnsi="Arial" w:cs="Arial"/>
          <w:color w:val="34495E"/>
          <w:sz w:val="23"/>
          <w:szCs w:val="23"/>
        </w:rPr>
      </w:pPr>
    </w:p>
    <w:p w14:paraId="2B0F6BA4" w14:textId="77777777" w:rsidR="0064609E" w:rsidRDefault="0064609E">
      <w:pPr>
        <w:rPr>
          <w:rFonts w:ascii="Arial" w:hAnsi="Arial" w:cs="Arial"/>
          <w:color w:val="34495E"/>
          <w:sz w:val="23"/>
          <w:szCs w:val="23"/>
        </w:rPr>
      </w:pPr>
    </w:p>
    <w:p w14:paraId="6B5A88B5" w14:textId="0C72D31A" w:rsidR="00583D10" w:rsidRPr="00583D10" w:rsidRDefault="00583D10" w:rsidP="0064609E">
      <w:r>
        <w:rPr>
          <w:rFonts w:ascii="Arial" w:hAnsi="Arial" w:cs="Arial"/>
          <w:color w:val="34495E"/>
          <w:sz w:val="23"/>
          <w:szCs w:val="23"/>
        </w:rPr>
        <w:br/>
      </w:r>
    </w:p>
    <w:sectPr w:rsidR="00583D10" w:rsidRPr="00583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5175" w14:textId="77777777" w:rsidR="00711A5E" w:rsidRDefault="00711A5E" w:rsidP="00EC7388">
      <w:r>
        <w:separator/>
      </w:r>
    </w:p>
  </w:endnote>
  <w:endnote w:type="continuationSeparator" w:id="0">
    <w:p w14:paraId="4C4D260B" w14:textId="77777777" w:rsidR="00711A5E" w:rsidRDefault="00711A5E" w:rsidP="00EC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1ADC" w14:textId="77777777" w:rsidR="00711A5E" w:rsidRDefault="00711A5E" w:rsidP="00EC7388">
      <w:r>
        <w:separator/>
      </w:r>
    </w:p>
  </w:footnote>
  <w:footnote w:type="continuationSeparator" w:id="0">
    <w:p w14:paraId="03AFD696" w14:textId="77777777" w:rsidR="00711A5E" w:rsidRDefault="00711A5E" w:rsidP="00EC7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01D"/>
    <w:multiLevelType w:val="hybridMultilevel"/>
    <w:tmpl w:val="85069742"/>
    <w:lvl w:ilvl="0" w:tplc="2578B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147FF"/>
    <w:multiLevelType w:val="hybridMultilevel"/>
    <w:tmpl w:val="16FE846C"/>
    <w:lvl w:ilvl="0" w:tplc="57F23FF6">
      <w:start w:val="1"/>
      <w:numFmt w:val="decimal"/>
      <w:lvlText w:val="%1."/>
      <w:lvlJc w:val="left"/>
      <w:pPr>
        <w:ind w:left="360" w:hanging="360"/>
      </w:pPr>
      <w:rPr>
        <w:rFonts w:ascii="Arial" w:hAnsi="Arial" w:cs="Arial" w:hint="default"/>
        <w:color w:val="34495E"/>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8407090">
    <w:abstractNumId w:val="0"/>
  </w:num>
  <w:num w:numId="2" w16cid:durableId="88664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09"/>
    <w:rsid w:val="001E6B7C"/>
    <w:rsid w:val="00310A74"/>
    <w:rsid w:val="004539BB"/>
    <w:rsid w:val="00583D10"/>
    <w:rsid w:val="0064609E"/>
    <w:rsid w:val="006541E3"/>
    <w:rsid w:val="006E53C8"/>
    <w:rsid w:val="00711A5E"/>
    <w:rsid w:val="007E0458"/>
    <w:rsid w:val="00870BEA"/>
    <w:rsid w:val="008B278A"/>
    <w:rsid w:val="008E5127"/>
    <w:rsid w:val="0092404A"/>
    <w:rsid w:val="009A4809"/>
    <w:rsid w:val="00EA7F82"/>
    <w:rsid w:val="00EC7388"/>
    <w:rsid w:val="00F104D7"/>
    <w:rsid w:val="00F36FE9"/>
    <w:rsid w:val="00F8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D236"/>
  <w15:chartTrackingRefBased/>
  <w15:docId w15:val="{8EC98C5B-94D8-41F6-8262-9100A2CB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3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7388"/>
    <w:rPr>
      <w:sz w:val="18"/>
      <w:szCs w:val="18"/>
    </w:rPr>
  </w:style>
  <w:style w:type="paragraph" w:styleId="a5">
    <w:name w:val="footer"/>
    <w:basedOn w:val="a"/>
    <w:link w:val="a6"/>
    <w:uiPriority w:val="99"/>
    <w:unhideWhenUsed/>
    <w:rsid w:val="00EC7388"/>
    <w:pPr>
      <w:tabs>
        <w:tab w:val="center" w:pos="4153"/>
        <w:tab w:val="right" w:pos="8306"/>
      </w:tabs>
      <w:snapToGrid w:val="0"/>
      <w:jc w:val="left"/>
    </w:pPr>
    <w:rPr>
      <w:sz w:val="18"/>
      <w:szCs w:val="18"/>
    </w:rPr>
  </w:style>
  <w:style w:type="character" w:customStyle="1" w:styleId="a6">
    <w:name w:val="页脚 字符"/>
    <w:basedOn w:val="a0"/>
    <w:link w:val="a5"/>
    <w:uiPriority w:val="99"/>
    <w:rsid w:val="00EC7388"/>
    <w:rPr>
      <w:sz w:val="18"/>
      <w:szCs w:val="18"/>
    </w:rPr>
  </w:style>
  <w:style w:type="character" w:styleId="a7">
    <w:name w:val="Hyperlink"/>
    <w:basedOn w:val="a0"/>
    <w:uiPriority w:val="99"/>
    <w:semiHidden/>
    <w:unhideWhenUsed/>
    <w:rsid w:val="00583D10"/>
    <w:rPr>
      <w:color w:val="0000FF"/>
      <w:u w:val="single"/>
    </w:rPr>
  </w:style>
  <w:style w:type="paragraph" w:styleId="a8">
    <w:name w:val="List Paragraph"/>
    <w:basedOn w:val="a"/>
    <w:uiPriority w:val="34"/>
    <w:qFormat/>
    <w:rsid w:val="00310A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张 太</cp:lastModifiedBy>
  <cp:revision>13</cp:revision>
  <dcterms:created xsi:type="dcterms:W3CDTF">2022-09-28T05:43:00Z</dcterms:created>
  <dcterms:modified xsi:type="dcterms:W3CDTF">2022-10-13T16:57:00Z</dcterms:modified>
</cp:coreProperties>
</file>