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一个回调接口有多种回调逻辑，在项目启动时需要将回调接口的实现类都放到一个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机制：从启动类所在包开始，扫描当前包及其子级别包下的所有文件。</w:t>
      </w:r>
    </w:p>
    <w:p w14:paraId="1D01DA79" w14:textId="5C6CE3D8"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B9EF12E" w14:textId="77777777" w:rsidR="00444A55" w:rsidRDefault="00FF385C" w:rsidP="004B082E">
      <w:pPr>
        <w:pStyle w:val="a3"/>
        <w:numPr>
          <w:ilvl w:val="0"/>
          <w:numId w:val="1"/>
        </w:numPr>
        <w:ind w:firstLineChars="0"/>
      </w:pPr>
      <w:r>
        <w:rPr>
          <w:rFonts w:hint="eastAsia"/>
        </w:rPr>
        <w:t>Spring的</w:t>
      </w:r>
      <w:r w:rsidR="00444A55">
        <w:rPr>
          <w:rFonts w:hint="eastAsia"/>
        </w:rPr>
        <w:t>优缺点</w:t>
      </w:r>
      <w:r>
        <w:rPr>
          <w:rFonts w:hint="eastAsia"/>
        </w:rPr>
        <w:t>是什么</w:t>
      </w:r>
      <w:r w:rsidR="00444A55">
        <w:rPr>
          <w:rFonts w:hint="eastAsia"/>
        </w:rPr>
        <w:t>：</w:t>
      </w:r>
    </w:p>
    <w:p w14:paraId="1E29147C" w14:textId="604BF302" w:rsidR="004B082E" w:rsidRDefault="00444A55" w:rsidP="00444A55">
      <w:pPr>
        <w:pStyle w:val="a3"/>
        <w:ind w:left="780" w:firstLineChars="0" w:firstLine="60"/>
        <w:rPr>
          <w:rFonts w:hint="eastAsia"/>
        </w:rPr>
      </w:pPr>
      <w:r>
        <w:rPr>
          <w:rFonts w:hint="eastAsia"/>
        </w:rPr>
        <w:t>优点：1</w:t>
      </w:r>
      <w:r>
        <w:t xml:space="preserve">. </w:t>
      </w:r>
      <w:r>
        <w:rPr>
          <w:rFonts w:hint="eastAsia"/>
        </w:rPr>
        <w:t>集中管理对象，对象和对象之间的耦合度降低，方便维护对象（Spring中的bean默认是单例，</w:t>
      </w:r>
      <w:r w:rsidR="004B7DEB">
        <w:rPr>
          <w:rFonts w:hint="eastAsia"/>
        </w:rPr>
        <w:t>要更改bean的作用域只需要使用@</w:t>
      </w:r>
      <w:r w:rsidR="004B7DEB">
        <w:t>S</w:t>
      </w:r>
      <w:r w:rsidR="004B7DEB">
        <w:rPr>
          <w:rFonts w:hint="eastAsia"/>
        </w:rPr>
        <w:t>cope注解即可</w:t>
      </w:r>
      <w:r>
        <w:rPr>
          <w:rFonts w:hint="eastAsia"/>
        </w:rPr>
        <w:t>）</w:t>
      </w:r>
    </w:p>
    <w:sectPr w:rsidR="004B0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B241" w14:textId="77777777" w:rsidR="008545C2" w:rsidRDefault="008545C2" w:rsidP="00225BE1">
      <w:r>
        <w:separator/>
      </w:r>
    </w:p>
  </w:endnote>
  <w:endnote w:type="continuationSeparator" w:id="0">
    <w:p w14:paraId="63E0DC66" w14:textId="77777777" w:rsidR="008545C2" w:rsidRDefault="008545C2"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36BA" w14:textId="77777777" w:rsidR="008545C2" w:rsidRDefault="008545C2" w:rsidP="00225BE1">
      <w:r>
        <w:separator/>
      </w:r>
    </w:p>
  </w:footnote>
  <w:footnote w:type="continuationSeparator" w:id="0">
    <w:p w14:paraId="199D99E0" w14:textId="77777777" w:rsidR="008545C2" w:rsidRDefault="008545C2"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11"/>
    <w:rsid w:val="0021169B"/>
    <w:rsid w:val="00213079"/>
    <w:rsid w:val="00225BE1"/>
    <w:rsid w:val="00277EA4"/>
    <w:rsid w:val="004010C0"/>
    <w:rsid w:val="00444A55"/>
    <w:rsid w:val="004B082E"/>
    <w:rsid w:val="004B7DEB"/>
    <w:rsid w:val="006E2D11"/>
    <w:rsid w:val="006E53C8"/>
    <w:rsid w:val="008545C2"/>
    <w:rsid w:val="0092186D"/>
    <w:rsid w:val="00AE07C3"/>
    <w:rsid w:val="00B246FC"/>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chartTrackingRefBased/>
  <w15:docId w15:val="{513DA9CF-087B-454A-9FB1-59A03A55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Peck</cp:lastModifiedBy>
  <cp:revision>5</cp:revision>
  <dcterms:created xsi:type="dcterms:W3CDTF">2022-09-27T06:04:00Z</dcterms:created>
  <dcterms:modified xsi:type="dcterms:W3CDTF">2022-09-29T09:54:00Z</dcterms:modified>
</cp:coreProperties>
</file>