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heme="majorHAnsi" w:hAnsiTheme="majorHAnsi" w:cstheme="majorHAnsi"/>
          <w:sz w:val="52"/>
          <w:szCs w:val="52"/>
        </w:rPr>
      </w:pPr>
      <w:r>
        <w:rPr>
          <w:rFonts w:asciiTheme="majorHAnsi" w:hAnsiTheme="majorHAnsi" w:cstheme="majorHAnsi"/>
          <w:sz w:val="44"/>
          <w:szCs w:val="52"/>
          <w:lang w:val="en-PH" w:eastAsia="en-PH"/>
        </w:rPr>
        <w:drawing>
          <wp:anchor distT="0" distB="0" distL="114300" distR="114300" simplePos="0" relativeHeight="251659264" behindDoc="0" locked="0" layoutInCell="1" allowOverlap="0">
            <wp:simplePos x="0" y="0"/>
            <wp:positionH relativeFrom="margin">
              <wp:posOffset>3420745</wp:posOffset>
            </wp:positionH>
            <wp:positionV relativeFrom="page">
              <wp:posOffset>502920</wp:posOffset>
            </wp:positionV>
            <wp:extent cx="1960880" cy="1962785"/>
            <wp:effectExtent l="0" t="0" r="1270" b="18415"/>
            <wp:wrapSquare wrapText="bothSides"/>
            <wp:docPr id="2086" name="Picture 2086"/>
            <wp:cNvGraphicFramePr/>
            <a:graphic xmlns:a="http://schemas.openxmlformats.org/drawingml/2006/main">
              <a:graphicData uri="http://schemas.openxmlformats.org/drawingml/2006/picture">
                <pic:pic xmlns:pic="http://schemas.openxmlformats.org/drawingml/2006/picture">
                  <pic:nvPicPr>
                    <pic:cNvPr id="2086" name="Picture 2086"/>
                    <pic:cNvPicPr/>
                  </pic:nvPicPr>
                  <pic:blipFill>
                    <a:blip r:embed="rId6"/>
                    <a:stretch>
                      <a:fillRect/>
                    </a:stretch>
                  </pic:blipFill>
                  <pic:spPr>
                    <a:xfrm>
                      <a:off x="0" y="0"/>
                      <a:ext cx="1960880" cy="1962785"/>
                    </a:xfrm>
                    <a:prstGeom prst="rect">
                      <a:avLst/>
                    </a:prstGeom>
                  </pic:spPr>
                </pic:pic>
              </a:graphicData>
            </a:graphic>
          </wp:anchor>
        </w:drawing>
      </w:r>
      <w:r>
        <w:rPr>
          <w:rFonts w:asciiTheme="majorHAnsi" w:hAnsiTheme="majorHAnsi" w:cstheme="majorHAnsi"/>
          <w:sz w:val="44"/>
          <w:szCs w:val="52"/>
        </w:rPr>
        <w:t>Eldrick Zidjian R. Yap</w:t>
      </w:r>
    </w:p>
    <w:p>
      <w:pPr>
        <w:spacing w:after="0" w:line="240" w:lineRule="auto"/>
        <w:rPr>
          <w:rFonts w:asciiTheme="majorHAnsi" w:hAnsiTheme="majorHAnsi" w:cstheme="majorHAnsi"/>
          <w:sz w:val="20"/>
          <w:szCs w:val="20"/>
        </w:rPr>
      </w:pPr>
      <w:r>
        <w:rPr>
          <w:rFonts w:asciiTheme="majorHAnsi" w:hAnsiTheme="majorHAnsi" w:cstheme="majorHAnsi"/>
          <w:sz w:val="20"/>
          <w:szCs w:val="20"/>
        </w:rPr>
        <w:t xml:space="preserve">Address: Road V Minuyan IV, Blk 26 lot 8 Road 12 </w:t>
      </w:r>
    </w:p>
    <w:p>
      <w:pPr>
        <w:spacing w:after="0" w:line="240" w:lineRule="auto"/>
        <w:rPr>
          <w:rFonts w:ascii="inherit" w:hAnsi="inherit" w:eastAsia="Times New Roman" w:cs="Times New Roman"/>
          <w:sz w:val="24"/>
          <w:szCs w:val="24"/>
        </w:rPr>
      </w:pPr>
      <w:r>
        <w:rPr>
          <w:rFonts w:asciiTheme="majorHAnsi" w:hAnsiTheme="majorHAnsi" w:cstheme="majorHAnsi"/>
          <w:sz w:val="20"/>
          <w:szCs w:val="20"/>
        </w:rPr>
        <w:t xml:space="preserve">Contact number: </w:t>
      </w:r>
      <w:r>
        <w:rPr>
          <w:rFonts w:eastAsia="Times New Roman" w:asciiTheme="majorHAnsi" w:hAnsiTheme="majorHAnsi" w:cstheme="majorHAnsi"/>
          <w:sz w:val="20"/>
          <w:szCs w:val="20"/>
        </w:rPr>
        <w:t>09934727701</w:t>
      </w:r>
    </w:p>
    <w:p>
      <w:pPr>
        <w:spacing w:after="0" w:line="240" w:lineRule="auto"/>
        <w:rPr>
          <w:rFonts w:asciiTheme="majorHAnsi" w:hAnsiTheme="majorHAnsi" w:cstheme="majorHAnsi"/>
          <w:sz w:val="20"/>
          <w:szCs w:val="20"/>
        </w:rPr>
      </w:pPr>
      <w:r>
        <w:rPr>
          <w:rFonts w:asciiTheme="majorHAnsi" w:hAnsiTheme="majorHAnsi" w:cstheme="majorHAnsi"/>
          <w:sz w:val="20"/>
          <w:szCs w:val="20"/>
        </w:rPr>
        <w:t>Email address:yapeldrickzidjian@gmail.com</w:t>
      </w:r>
    </w:p>
    <w:p>
      <w:pPr>
        <w:spacing w:after="0" w:line="240" w:lineRule="auto"/>
        <w:rPr>
          <w:rFonts w:asciiTheme="majorHAnsi" w:hAnsiTheme="majorHAnsi" w:cstheme="majorHAnsi"/>
          <w:sz w:val="20"/>
          <w:szCs w:val="20"/>
        </w:rPr>
      </w:pPr>
    </w:p>
    <w:p>
      <w:pPr>
        <w:spacing w:after="0" w:line="240" w:lineRule="auto"/>
        <w:rPr>
          <w:rFonts w:asciiTheme="majorHAnsi" w:hAnsiTheme="majorHAnsi" w:cstheme="majorHAnsi"/>
          <w:sz w:val="20"/>
          <w:szCs w:val="20"/>
        </w:rPr>
      </w:pPr>
    </w:p>
    <w:p>
      <w:pPr>
        <w:spacing w:after="0" w:line="240" w:lineRule="auto"/>
        <w:rPr>
          <w:rFonts w:asciiTheme="majorHAnsi" w:hAnsiTheme="majorHAnsi" w:cstheme="majorHAnsi"/>
          <w:sz w:val="20"/>
          <w:szCs w:val="20"/>
        </w:rPr>
      </w:pPr>
    </w:p>
    <w:p>
      <w:pPr>
        <w:spacing w:after="0" w:line="240" w:lineRule="auto"/>
        <w:rPr>
          <w:rFonts w:asciiTheme="majorHAnsi" w:hAnsiTheme="majorHAnsi" w:cstheme="majorHAnsi"/>
          <w:b/>
          <w:sz w:val="20"/>
          <w:szCs w:val="20"/>
        </w:rPr>
      </w:pPr>
    </w:p>
    <w:p>
      <w:pPr>
        <w:spacing w:after="0" w:line="240" w:lineRule="auto"/>
        <w:rPr>
          <w:rFonts w:asciiTheme="majorHAnsi" w:hAnsiTheme="majorHAnsi" w:cstheme="majorHAnsi"/>
          <w:b/>
          <w:sz w:val="20"/>
          <w:szCs w:val="20"/>
        </w:rPr>
      </w:pPr>
    </w:p>
    <w:p>
      <w:pPr>
        <w:spacing w:after="0" w:line="240" w:lineRule="auto"/>
        <w:rPr>
          <w:rFonts w:asciiTheme="majorHAnsi" w:hAnsiTheme="majorHAnsi" w:cstheme="majorHAnsi"/>
          <w:b/>
          <w:sz w:val="20"/>
          <w:szCs w:val="20"/>
        </w:rPr>
      </w:pPr>
    </w:p>
    <w:p>
      <w:pPr>
        <w:spacing w:after="0" w:line="240" w:lineRule="auto"/>
        <w:rPr>
          <w:rFonts w:asciiTheme="majorHAnsi" w:hAnsiTheme="majorHAnsi" w:cstheme="majorHAnsi"/>
          <w:b/>
          <w:sz w:val="20"/>
          <w:szCs w:val="20"/>
        </w:rPr>
      </w:pPr>
    </w:p>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30" w:type="dxa"/>
            <w:tcBorders>
              <w:top w:val="single" w:color="auto" w:sz="4" w:space="0"/>
              <w:left w:val="nil"/>
              <w:bottom w:val="nil"/>
              <w:right w:val="nil"/>
            </w:tcBorders>
          </w:tcPr>
          <w:p>
            <w:pPr>
              <w:tabs>
                <w:tab w:val="left" w:pos="5135"/>
              </w:tabs>
              <w:spacing w:after="0" w:line="240" w:lineRule="auto"/>
              <w:rPr>
                <w:rFonts w:asciiTheme="majorHAnsi" w:hAnsiTheme="majorHAnsi" w:cstheme="majorHAnsi"/>
                <w:b/>
                <w:sz w:val="20"/>
                <w:szCs w:val="20"/>
                <w:lang w:val="en-PH" w:eastAsia="en-PH"/>
              </w:rPr>
            </w:pPr>
            <w:r>
              <w:rPr>
                <w:rFonts w:asciiTheme="majorHAnsi" w:hAnsiTheme="majorHAnsi" w:cstheme="majorHAnsi"/>
                <w:b/>
                <w:sz w:val="20"/>
                <w:szCs w:val="20"/>
                <w:lang w:val="en-PH" w:eastAsia="en-PH"/>
              </w:rPr>
              <w:tab/>
            </w:r>
          </w:p>
        </w:tc>
      </w:tr>
    </w:tbl>
    <w:p>
      <w:pPr>
        <w:spacing w:after="0" w:line="240" w:lineRule="auto"/>
        <w:rPr>
          <w:rFonts w:asciiTheme="majorHAnsi" w:hAnsiTheme="majorHAnsi" w:cstheme="majorHAnsi"/>
          <w:b/>
          <w:sz w:val="20"/>
          <w:szCs w:val="20"/>
        </w:rPr>
      </w:pPr>
      <w:r>
        <w:rPr>
          <w:rFonts w:asciiTheme="majorHAnsi" w:hAnsiTheme="majorHAnsi" w:cstheme="majorHAnsi"/>
          <w:b/>
          <w:sz w:val="20"/>
          <w:szCs w:val="20"/>
        </w:rPr>
        <w:t>Objectives</w:t>
      </w:r>
    </w:p>
    <w:p>
      <w:pPr>
        <w:spacing w:after="0" w:line="240" w:lineRule="auto"/>
        <w:ind w:firstLine="720"/>
        <w:rPr>
          <w:rFonts w:asciiTheme="majorHAnsi" w:hAnsiTheme="majorHAnsi" w:cstheme="majorHAnsi"/>
          <w:sz w:val="20"/>
          <w:szCs w:val="20"/>
        </w:rPr>
      </w:pPr>
      <w:r>
        <w:rPr>
          <w:rFonts w:asciiTheme="majorHAnsi" w:hAnsiTheme="majorHAnsi" w:cstheme="majorHAnsi"/>
          <w:sz w:val="20"/>
          <w:szCs w:val="20"/>
        </w:rPr>
        <w:t>Attain a position that will enable me to enhance my communication, customer service, and my ability to work well with others. Apply all the knowledge I have been learned inside the school and help me out to the best me with the help of your company and become one of your company’s future best asset to help to achieve your company goals.</w:t>
      </w:r>
    </w:p>
    <w:p>
      <w:pPr>
        <w:spacing w:after="0" w:line="240" w:lineRule="auto"/>
      </w:pPr>
    </w:p>
    <w:p>
      <w:pPr>
        <w:spacing w:after="0" w:line="240" w:lineRule="auto"/>
        <w:rPr>
          <w:rFonts w:asciiTheme="majorHAnsi" w:hAnsiTheme="majorHAnsi" w:cstheme="majorHAnsi"/>
          <w:b/>
          <w:sz w:val="20"/>
          <w:szCs w:val="20"/>
        </w:rPr>
      </w:pPr>
      <w:r>
        <w:rPr>
          <w:rFonts w:asciiTheme="majorHAnsi" w:hAnsiTheme="majorHAnsi" w:cstheme="majorHAnsi"/>
          <w:b/>
          <w:sz w:val="20"/>
          <w:szCs w:val="20"/>
        </w:rPr>
        <w:t>Employment History</w:t>
      </w:r>
    </w:p>
    <w:p>
      <w:pPr>
        <w:spacing w:after="0" w:line="240" w:lineRule="auto"/>
        <w:ind w:left="720"/>
        <w:rPr>
          <w:rFonts w:asciiTheme="majorHAnsi" w:hAnsiTheme="majorHAnsi" w:cstheme="majorHAnsi"/>
          <w:sz w:val="20"/>
          <w:szCs w:val="20"/>
        </w:rPr>
      </w:pPr>
      <w:r>
        <w:rPr>
          <w:rFonts w:asciiTheme="majorHAnsi" w:hAnsiTheme="majorHAnsi" w:cstheme="majorHAnsi"/>
          <w:b/>
          <w:bCs/>
          <w:sz w:val="20"/>
          <w:szCs w:val="20"/>
        </w:rPr>
        <w:t xml:space="preserve">Internship: </w:t>
      </w:r>
      <w:r>
        <w:rPr>
          <w:rFonts w:asciiTheme="majorHAnsi" w:hAnsiTheme="majorHAnsi" w:cstheme="majorHAnsi"/>
          <w:sz w:val="20"/>
          <w:szCs w:val="20"/>
        </w:rPr>
        <w:t xml:space="preserve">240hours </w:t>
      </w:r>
    </w:p>
    <w:p>
      <w:pPr>
        <w:spacing w:after="0" w:line="240" w:lineRule="auto"/>
        <w:ind w:left="720"/>
        <w:rPr>
          <w:rFonts w:asciiTheme="majorHAnsi" w:hAnsiTheme="majorHAnsi" w:cstheme="majorHAnsi"/>
          <w:sz w:val="20"/>
          <w:szCs w:val="20"/>
        </w:rPr>
      </w:pPr>
      <w:r>
        <w:rPr>
          <w:rFonts w:eastAsia="Times New Roman" w:asciiTheme="majorHAnsi" w:hAnsiTheme="majorHAnsi" w:cstheme="majorHAnsi"/>
          <w:b/>
          <w:color w:val="1C1E21"/>
          <w:sz w:val="20"/>
          <w:szCs w:val="24"/>
          <w:lang w:val="en-PH" w:eastAsia="en-PH"/>
        </w:rPr>
        <w:t>Public Information Office</w:t>
      </w:r>
      <w:r>
        <w:rPr>
          <w:rFonts w:asciiTheme="majorHAnsi" w:hAnsiTheme="majorHAnsi" w:cstheme="majorHAnsi"/>
          <w:sz w:val="20"/>
          <w:szCs w:val="20"/>
        </w:rPr>
        <w:t xml:space="preserve"> </w:t>
      </w:r>
    </w:p>
    <w:p>
      <w:pPr>
        <w:spacing w:after="0" w:line="240" w:lineRule="auto"/>
        <w:ind w:left="720"/>
        <w:rPr>
          <w:rFonts w:asciiTheme="majorHAnsi" w:hAnsiTheme="majorHAnsi" w:cstheme="majorHAnsi"/>
          <w:sz w:val="20"/>
          <w:szCs w:val="20"/>
        </w:rPr>
      </w:pPr>
      <w:r>
        <w:rPr>
          <w:rFonts w:asciiTheme="majorHAnsi" w:hAnsiTheme="majorHAnsi" w:cstheme="majorHAnsi"/>
          <w:sz w:val="20"/>
          <w:szCs w:val="20"/>
        </w:rPr>
        <w:t>City of San Jose del Monte Bulacan, Philippines</w:t>
      </w:r>
    </w:p>
    <w:p>
      <w:pPr>
        <w:spacing w:after="0" w:line="240" w:lineRule="auto"/>
        <w:ind w:left="720"/>
        <w:rPr>
          <w:rFonts w:asciiTheme="majorHAnsi" w:hAnsiTheme="majorHAnsi" w:cstheme="majorHAnsi"/>
          <w:sz w:val="20"/>
          <w:szCs w:val="20"/>
        </w:rPr>
      </w:pPr>
      <w:r>
        <w:rPr>
          <w:rFonts w:asciiTheme="majorHAnsi" w:hAnsiTheme="majorHAnsi" w:cstheme="majorHAnsi"/>
          <w:sz w:val="20"/>
          <w:szCs w:val="20"/>
        </w:rPr>
        <w:t>Tertiary: Colegio de San Gabriel Arcangel</w:t>
      </w:r>
    </w:p>
    <w:p>
      <w:pPr>
        <w:spacing w:after="0" w:line="240" w:lineRule="auto"/>
        <w:ind w:left="720"/>
        <w:rPr>
          <w:rFonts w:asciiTheme="majorHAnsi" w:hAnsiTheme="majorHAnsi" w:cstheme="majorHAnsi"/>
          <w:sz w:val="20"/>
          <w:szCs w:val="20"/>
        </w:rPr>
      </w:pPr>
    </w:p>
    <w:p>
      <w:pPr>
        <w:spacing w:after="0" w:line="240" w:lineRule="auto"/>
        <w:ind w:left="720"/>
        <w:rPr>
          <w:rFonts w:asciiTheme="majorHAnsi" w:hAnsiTheme="majorHAnsi" w:cstheme="majorHAnsi"/>
          <w:sz w:val="20"/>
          <w:szCs w:val="20"/>
        </w:rPr>
      </w:pPr>
      <w:r>
        <w:rPr>
          <w:rFonts w:asciiTheme="majorHAnsi" w:hAnsiTheme="majorHAnsi" w:cstheme="majorHAnsi"/>
          <w:b/>
          <w:bCs/>
          <w:sz w:val="20"/>
          <w:szCs w:val="20"/>
        </w:rPr>
        <w:t>Work Immersion</w:t>
      </w:r>
      <w:r>
        <w:rPr>
          <w:rFonts w:asciiTheme="majorHAnsi" w:hAnsiTheme="majorHAnsi" w:cstheme="majorHAnsi"/>
          <w:sz w:val="20"/>
          <w:szCs w:val="20"/>
        </w:rPr>
        <w:t xml:space="preserve"> (80 hours.)</w:t>
      </w:r>
      <w:bookmarkStart w:id="1" w:name="_GoBack"/>
      <w:bookmarkEnd w:id="1"/>
    </w:p>
    <w:p>
      <w:pPr>
        <w:spacing w:after="0" w:line="240" w:lineRule="auto"/>
        <w:ind w:left="720"/>
        <w:rPr>
          <w:rFonts w:asciiTheme="majorHAnsi" w:hAnsiTheme="majorHAnsi" w:cstheme="majorHAnsi"/>
          <w:b/>
          <w:bCs/>
          <w:sz w:val="20"/>
          <w:szCs w:val="20"/>
        </w:rPr>
      </w:pPr>
      <w:r>
        <w:rPr>
          <w:rFonts w:asciiTheme="majorHAnsi" w:hAnsiTheme="majorHAnsi" w:cstheme="majorHAnsi"/>
          <w:b/>
          <w:bCs/>
          <w:sz w:val="20"/>
          <w:szCs w:val="20"/>
        </w:rPr>
        <w:t>Philippines batteries incorporation</w:t>
      </w:r>
    </w:p>
    <w:p>
      <w:pPr>
        <w:spacing w:after="0" w:line="240" w:lineRule="auto"/>
        <w:ind w:left="720"/>
        <w:rPr>
          <w:rFonts w:asciiTheme="majorHAnsi" w:hAnsiTheme="majorHAnsi" w:cstheme="majorHAnsi"/>
          <w:sz w:val="20"/>
          <w:szCs w:val="20"/>
        </w:rPr>
      </w:pPr>
      <w:r>
        <w:rPr>
          <w:rFonts w:asciiTheme="majorHAnsi" w:hAnsiTheme="majorHAnsi" w:cstheme="majorHAnsi"/>
          <w:sz w:val="20"/>
          <w:szCs w:val="20"/>
        </w:rPr>
        <w:t>Brgy Catmon Sta.Maria Bulacan</w:t>
      </w:r>
    </w:p>
    <w:p>
      <w:pPr>
        <w:spacing w:after="0" w:line="240" w:lineRule="auto"/>
        <w:ind w:left="720"/>
        <w:rPr>
          <w:rFonts w:asciiTheme="majorHAnsi" w:hAnsiTheme="majorHAnsi" w:cstheme="majorHAnsi"/>
          <w:sz w:val="20"/>
          <w:szCs w:val="20"/>
        </w:rPr>
      </w:pPr>
      <w:r>
        <w:rPr>
          <w:rFonts w:asciiTheme="majorHAnsi" w:hAnsiTheme="majorHAnsi" w:cstheme="majorHAnsi"/>
          <w:sz w:val="20"/>
          <w:szCs w:val="20"/>
        </w:rPr>
        <w:t>Secondary: Sapang Palay National High School</w:t>
      </w:r>
    </w:p>
    <w:p>
      <w:pPr>
        <w:spacing w:after="0" w:line="240" w:lineRule="auto"/>
        <w:ind w:left="720"/>
        <w:rPr>
          <w:rFonts w:asciiTheme="majorHAnsi" w:hAnsiTheme="majorHAnsi" w:cstheme="majorHAnsi"/>
          <w:sz w:val="20"/>
          <w:szCs w:val="20"/>
        </w:rPr>
      </w:pPr>
    </w:p>
    <w:p>
      <w:pPr>
        <w:spacing w:after="0" w:line="240" w:lineRule="auto"/>
        <w:ind w:left="720"/>
        <w:rPr>
          <w:rFonts w:asciiTheme="majorHAnsi" w:hAnsiTheme="majorHAnsi" w:cstheme="majorHAnsi"/>
          <w:b/>
          <w:bCs/>
          <w:sz w:val="20"/>
          <w:szCs w:val="20"/>
        </w:rPr>
      </w:pPr>
      <w:r>
        <w:rPr>
          <w:rFonts w:asciiTheme="majorHAnsi" w:hAnsiTheme="majorHAnsi" w:cstheme="majorHAnsi"/>
          <w:b/>
          <w:bCs/>
          <w:sz w:val="20"/>
          <w:szCs w:val="20"/>
        </w:rPr>
        <w:t>Educational Background</w:t>
      </w:r>
    </w:p>
    <w:p>
      <w:pPr>
        <w:spacing w:after="0" w:line="240" w:lineRule="auto"/>
        <w:ind w:left="720"/>
        <w:rPr>
          <w:rFonts w:asciiTheme="majorHAnsi" w:hAnsiTheme="majorHAnsi" w:cstheme="majorHAnsi"/>
          <w:b/>
          <w:bCs/>
          <w:sz w:val="20"/>
          <w:szCs w:val="20"/>
        </w:rPr>
      </w:pPr>
      <w:r>
        <w:rPr>
          <w:rFonts w:asciiTheme="majorHAnsi" w:hAnsiTheme="majorHAnsi" w:cstheme="majorHAnsi"/>
          <w:b/>
          <w:bCs/>
          <w:sz w:val="20"/>
          <w:szCs w:val="20"/>
        </w:rPr>
        <w:t>Colegio de San Gabriel Arcangel (2019-2023)</w:t>
      </w:r>
    </w:p>
    <w:p>
      <w:pPr>
        <w:spacing w:after="0" w:line="240" w:lineRule="auto"/>
        <w:ind w:left="720"/>
        <w:rPr>
          <w:rFonts w:asciiTheme="majorHAnsi" w:hAnsiTheme="majorHAnsi" w:cstheme="majorHAnsi"/>
          <w:b/>
          <w:bCs/>
          <w:sz w:val="20"/>
          <w:szCs w:val="20"/>
        </w:rPr>
      </w:pPr>
      <w:r>
        <w:rPr>
          <w:rFonts w:asciiTheme="majorHAnsi" w:hAnsiTheme="majorHAnsi" w:cstheme="majorHAnsi"/>
          <w:b/>
          <w:bCs/>
          <w:sz w:val="20"/>
          <w:szCs w:val="20"/>
        </w:rPr>
        <w:t>Bachelor of Science in Computer Engineering</w:t>
      </w:r>
    </w:p>
    <w:p>
      <w:pPr>
        <w:spacing w:after="0" w:line="240" w:lineRule="auto"/>
        <w:ind w:left="720"/>
        <w:rPr>
          <w:rFonts w:asciiTheme="majorHAnsi" w:hAnsiTheme="majorHAnsi" w:cstheme="majorHAnsi"/>
          <w:b/>
          <w:bCs/>
          <w:sz w:val="20"/>
          <w:szCs w:val="20"/>
        </w:rPr>
      </w:pPr>
    </w:p>
    <w:p>
      <w:pPr>
        <w:spacing w:after="0" w:line="240" w:lineRule="auto"/>
        <w:ind w:left="720" w:firstLine="720"/>
        <w:rPr>
          <w:rFonts w:asciiTheme="majorHAnsi" w:hAnsiTheme="majorHAnsi" w:cstheme="majorHAnsi"/>
          <w:b/>
          <w:bCs/>
          <w:sz w:val="20"/>
          <w:szCs w:val="20"/>
        </w:rPr>
      </w:pPr>
      <w:r>
        <w:rPr>
          <w:rFonts w:asciiTheme="majorHAnsi" w:hAnsiTheme="majorHAnsi" w:cstheme="majorHAnsi"/>
          <w:b/>
          <w:bCs/>
          <w:sz w:val="20"/>
          <w:szCs w:val="20"/>
        </w:rPr>
        <w:t>Projects</w:t>
      </w:r>
      <w:bookmarkStart w:id="0" w:name="_Hlk134126908"/>
    </w:p>
    <w:p>
      <w:pPr>
        <w:spacing w:after="0" w:line="240" w:lineRule="auto"/>
        <w:ind w:left="1440"/>
        <w:rPr>
          <w:rFonts w:asciiTheme="majorHAnsi" w:hAnsiTheme="majorHAnsi" w:cstheme="majorHAnsi"/>
          <w:b/>
          <w:bCs/>
          <w:sz w:val="20"/>
          <w:szCs w:val="20"/>
        </w:rPr>
      </w:pPr>
      <w:r>
        <w:rPr>
          <w:rFonts w:asciiTheme="majorHAnsi" w:hAnsiTheme="majorHAnsi" w:cstheme="majorHAnsi"/>
          <w:b/>
          <w:sz w:val="20"/>
          <w:szCs w:val="20"/>
        </w:rPr>
        <w:t>Design and Implementation of Reference Frequency Identification (RFID) and Keypad Lock: an Arduino-    Based Alert System</w:t>
      </w:r>
      <w:bookmarkEnd w:id="0"/>
    </w:p>
    <w:p>
      <w:pPr>
        <w:spacing w:after="0" w:line="240" w:lineRule="auto"/>
        <w:ind w:left="1440"/>
        <w:jc w:val="both"/>
        <w:rPr>
          <w:rFonts w:asciiTheme="majorHAnsi" w:hAnsiTheme="majorHAnsi" w:cstheme="majorHAnsi"/>
          <w:bCs/>
          <w:sz w:val="20"/>
          <w:szCs w:val="20"/>
        </w:rPr>
      </w:pPr>
      <w:r>
        <w:rPr>
          <w:rFonts w:asciiTheme="majorHAnsi" w:hAnsiTheme="majorHAnsi" w:cstheme="majorHAnsi"/>
          <w:bCs/>
          <w:sz w:val="20"/>
          <w:szCs w:val="20"/>
        </w:rPr>
        <w:t>Description:</w:t>
      </w:r>
      <w:r>
        <w:rPr>
          <w:rFonts w:asciiTheme="majorHAnsi" w:hAnsiTheme="majorHAnsi" w:cstheme="majorHAnsi"/>
          <w:sz w:val="20"/>
          <w:szCs w:val="20"/>
        </w:rPr>
        <w:t xml:space="preserve">  A system about Reference Frequency Identification (RFID), Keypad Lock, and Short Message Service (SMS) Security in which you had to first scan the right tag and then enter the correct one time password (OTP) to open the door lock. Now we are going to add the Sim900 module in that system to make it as Reference Frequency Identification (RFID), Keypad Lock, and Short Message Service (SMS) Security and alert system using Arduino.</w:t>
      </w:r>
    </w:p>
    <w:p>
      <w:pPr>
        <w:spacing w:after="0" w:line="240" w:lineRule="auto"/>
        <w:ind w:left="1440"/>
        <w:rPr>
          <w:rFonts w:asciiTheme="majorHAnsi" w:hAnsiTheme="majorHAnsi" w:cstheme="majorHAnsi"/>
          <w:sz w:val="20"/>
          <w:szCs w:val="20"/>
        </w:rPr>
      </w:pPr>
      <w:r>
        <w:rPr>
          <w:rFonts w:asciiTheme="majorHAnsi" w:hAnsiTheme="majorHAnsi" w:cstheme="majorHAnsi"/>
          <w:sz w:val="20"/>
          <w:szCs w:val="20"/>
        </w:rPr>
        <w:t>Team size: 6</w:t>
      </w:r>
    </w:p>
    <w:p>
      <w:pPr>
        <w:spacing w:after="0" w:line="240" w:lineRule="auto"/>
        <w:ind w:left="1440"/>
        <w:rPr>
          <w:rFonts w:asciiTheme="majorHAnsi" w:hAnsiTheme="majorHAnsi" w:cstheme="majorHAnsi"/>
          <w:sz w:val="20"/>
          <w:szCs w:val="20"/>
        </w:rPr>
      </w:pPr>
      <w:r>
        <w:rPr>
          <w:rFonts w:asciiTheme="majorHAnsi" w:hAnsiTheme="majorHAnsi" w:cstheme="majorHAnsi"/>
          <w:sz w:val="20"/>
          <w:szCs w:val="20"/>
        </w:rPr>
        <w:t>Role played: Member, Documentation of Thesis, Designer.</w:t>
      </w:r>
    </w:p>
    <w:p>
      <w:pPr>
        <w:spacing w:after="0" w:line="240" w:lineRule="auto"/>
        <w:rPr>
          <w:rFonts w:asciiTheme="majorHAnsi" w:hAnsiTheme="majorHAnsi" w:cstheme="majorHAnsi"/>
          <w:sz w:val="20"/>
          <w:szCs w:val="20"/>
        </w:rPr>
      </w:pPr>
    </w:p>
    <w:p>
      <w:pPr>
        <w:spacing w:after="0" w:line="240" w:lineRule="auto"/>
        <w:ind w:left="720"/>
        <w:rPr>
          <w:rFonts w:asciiTheme="majorHAnsi" w:hAnsiTheme="majorHAnsi" w:cstheme="majorHAnsi"/>
          <w:b/>
          <w:bCs/>
          <w:sz w:val="20"/>
          <w:szCs w:val="20"/>
        </w:rPr>
      </w:pPr>
      <w:r>
        <w:rPr>
          <w:rFonts w:asciiTheme="majorHAnsi" w:hAnsiTheme="majorHAnsi" w:cstheme="majorHAnsi"/>
          <w:b/>
          <w:bCs/>
          <w:sz w:val="20"/>
          <w:szCs w:val="20"/>
        </w:rPr>
        <w:t>Core Competencies</w:t>
      </w:r>
    </w:p>
    <w:p>
      <w:pPr>
        <w:spacing w:after="0" w:line="240" w:lineRule="auto"/>
        <w:ind w:left="1440"/>
        <w:rPr>
          <w:rFonts w:asciiTheme="majorHAnsi" w:hAnsiTheme="majorHAnsi" w:cstheme="majorHAnsi"/>
          <w:sz w:val="20"/>
          <w:szCs w:val="20"/>
        </w:rPr>
      </w:pPr>
      <w:r>
        <w:rPr>
          <w:rFonts w:asciiTheme="majorHAnsi" w:hAnsiTheme="majorHAnsi" w:cstheme="majorHAnsi"/>
          <w:sz w:val="20"/>
          <w:szCs w:val="20"/>
        </w:rPr>
        <w:t xml:space="preserve">Ms Powerpoint </w:t>
      </w:r>
    </w:p>
    <w:p>
      <w:pPr>
        <w:spacing w:after="0" w:line="240" w:lineRule="auto"/>
        <w:ind w:left="1440"/>
        <w:rPr>
          <w:rFonts w:asciiTheme="majorHAnsi" w:hAnsiTheme="majorHAnsi" w:cstheme="majorHAnsi"/>
          <w:sz w:val="20"/>
          <w:szCs w:val="20"/>
        </w:rPr>
      </w:pPr>
      <w:r>
        <w:rPr>
          <w:rFonts w:asciiTheme="majorHAnsi" w:hAnsiTheme="majorHAnsi" w:cstheme="majorHAnsi"/>
          <w:sz w:val="20"/>
          <w:szCs w:val="20"/>
        </w:rPr>
        <w:t>MS word</w:t>
      </w:r>
    </w:p>
    <w:p>
      <w:pPr>
        <w:spacing w:after="0" w:line="240" w:lineRule="auto"/>
        <w:ind w:left="1440"/>
        <w:rPr>
          <w:rFonts w:asciiTheme="majorHAnsi" w:hAnsiTheme="majorHAnsi" w:cstheme="majorHAnsi"/>
          <w:sz w:val="20"/>
          <w:szCs w:val="20"/>
        </w:rPr>
      </w:pPr>
      <w:r>
        <w:rPr>
          <w:rFonts w:asciiTheme="majorHAnsi" w:hAnsiTheme="majorHAnsi" w:cstheme="majorHAnsi"/>
          <w:sz w:val="20"/>
          <w:szCs w:val="20"/>
        </w:rPr>
        <w:t>Ms Excel</w:t>
      </w:r>
    </w:p>
    <w:p>
      <w:pPr>
        <w:spacing w:after="0" w:line="240" w:lineRule="auto"/>
        <w:ind w:left="1440"/>
        <w:rPr>
          <w:rFonts w:asciiTheme="majorHAnsi" w:hAnsiTheme="majorHAnsi" w:cstheme="majorHAnsi"/>
          <w:sz w:val="20"/>
          <w:szCs w:val="20"/>
        </w:rPr>
      </w:pPr>
      <w:r>
        <w:rPr>
          <w:rFonts w:asciiTheme="majorHAnsi" w:hAnsiTheme="majorHAnsi" w:cstheme="majorHAnsi"/>
          <w:sz w:val="20"/>
          <w:szCs w:val="20"/>
        </w:rPr>
        <w:t>Arduino</w:t>
      </w:r>
    </w:p>
    <w:p>
      <w:pPr>
        <w:spacing w:after="0" w:line="240" w:lineRule="auto"/>
        <w:ind w:left="1440"/>
        <w:rPr>
          <w:rFonts w:asciiTheme="majorHAnsi" w:hAnsiTheme="majorHAnsi" w:cstheme="majorHAnsi"/>
          <w:sz w:val="20"/>
          <w:szCs w:val="20"/>
        </w:rPr>
      </w:pPr>
      <w:r>
        <w:rPr>
          <w:rFonts w:asciiTheme="majorHAnsi" w:hAnsiTheme="majorHAnsi" w:cstheme="majorHAnsi"/>
          <w:sz w:val="20"/>
          <w:szCs w:val="20"/>
        </w:rPr>
        <w:t>Java</w:t>
      </w:r>
    </w:p>
    <w:p>
      <w:pPr>
        <w:spacing w:after="0" w:line="240" w:lineRule="auto"/>
        <w:ind w:left="1440"/>
        <w:rPr>
          <w:rFonts w:asciiTheme="majorHAnsi" w:hAnsiTheme="majorHAnsi" w:cstheme="majorHAnsi"/>
          <w:sz w:val="20"/>
          <w:szCs w:val="20"/>
        </w:rPr>
      </w:pPr>
      <w:r>
        <w:rPr>
          <w:rFonts w:asciiTheme="majorHAnsi" w:hAnsiTheme="majorHAnsi" w:cstheme="majorHAnsi"/>
          <w:sz w:val="20"/>
          <w:szCs w:val="20"/>
        </w:rPr>
        <w:t>Ms Excel</w:t>
      </w:r>
    </w:p>
    <w:p>
      <w:pPr>
        <w:spacing w:after="0" w:line="240" w:lineRule="auto"/>
        <w:ind w:left="1440"/>
        <w:rPr>
          <w:rFonts w:asciiTheme="majorHAnsi" w:hAnsiTheme="majorHAnsi" w:cstheme="majorHAnsi"/>
          <w:sz w:val="20"/>
          <w:szCs w:val="20"/>
        </w:rPr>
      </w:pPr>
      <w:r>
        <w:rPr>
          <w:rFonts w:asciiTheme="majorHAnsi" w:hAnsiTheme="majorHAnsi" w:cstheme="majorHAnsi"/>
          <w:sz w:val="20"/>
          <w:szCs w:val="20"/>
        </w:rPr>
        <w:t xml:space="preserve">PC troubleshooting </w:t>
      </w:r>
    </w:p>
    <w:p>
      <w:pPr>
        <w:spacing w:after="0" w:line="240" w:lineRule="auto"/>
        <w:ind w:left="720"/>
        <w:rPr>
          <w:rFonts w:asciiTheme="majorHAnsi" w:hAnsiTheme="majorHAnsi" w:cstheme="majorHAnsi"/>
          <w:b/>
          <w:bCs/>
          <w:sz w:val="20"/>
          <w:szCs w:val="20"/>
        </w:rPr>
      </w:pPr>
    </w:p>
    <w:p>
      <w:pPr>
        <w:spacing w:after="0" w:line="240" w:lineRule="auto"/>
        <w:ind w:left="720"/>
        <w:rPr>
          <w:rFonts w:asciiTheme="majorHAnsi" w:hAnsiTheme="majorHAnsi" w:cstheme="majorHAnsi"/>
          <w:b/>
          <w:bCs/>
          <w:sz w:val="20"/>
          <w:szCs w:val="20"/>
        </w:rPr>
      </w:pPr>
      <w:r>
        <w:rPr>
          <w:rFonts w:asciiTheme="majorHAnsi" w:hAnsiTheme="majorHAnsi" w:cstheme="majorHAnsi"/>
          <w:b/>
          <w:bCs/>
          <w:sz w:val="20"/>
          <w:szCs w:val="20"/>
        </w:rPr>
        <w:t>Basic Competencies</w:t>
      </w:r>
    </w:p>
    <w:p>
      <w:pPr>
        <w:spacing w:after="0" w:line="240" w:lineRule="auto"/>
        <w:ind w:left="720"/>
        <w:rPr>
          <w:rFonts w:asciiTheme="majorHAnsi" w:hAnsiTheme="majorHAnsi" w:cstheme="majorHAnsi"/>
          <w:sz w:val="20"/>
          <w:szCs w:val="20"/>
        </w:rPr>
      </w:pPr>
      <w:r>
        <w:rPr>
          <w:rFonts w:asciiTheme="majorHAnsi" w:hAnsiTheme="majorHAnsi" w:cstheme="majorHAnsi"/>
          <w:sz w:val="20"/>
          <w:szCs w:val="20"/>
        </w:rPr>
        <w:t xml:space="preserve">                Participate in workplace Communication</w:t>
      </w:r>
    </w:p>
    <w:p>
      <w:pPr>
        <w:spacing w:after="0" w:line="240" w:lineRule="auto"/>
        <w:ind w:left="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Practice Career professionalism</w:t>
      </w:r>
    </w:p>
    <w:p>
      <w:pPr>
        <w:spacing w:after="0" w:line="240" w:lineRule="auto"/>
        <w:ind w:left="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Communicate skills (Tagalog &amp; English)</w:t>
      </w:r>
    </w:p>
    <w:p>
      <w:pPr>
        <w:spacing w:after="0" w:line="240" w:lineRule="auto"/>
        <w:rPr>
          <w:rFonts w:asciiTheme="majorHAnsi" w:hAnsiTheme="majorHAnsi" w:cstheme="majorHAnsi"/>
          <w:sz w:val="20"/>
          <w:szCs w:val="20"/>
        </w:rPr>
      </w:pPr>
    </w:p>
    <w:p>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 xml:space="preserve">Sapang Palay National High School </w:t>
      </w:r>
      <w:r>
        <w:rPr>
          <w:rFonts w:asciiTheme="majorHAnsi" w:hAnsiTheme="majorHAnsi" w:cstheme="majorHAnsi"/>
          <w:sz w:val="20"/>
          <w:szCs w:val="20"/>
        </w:rPr>
        <w:t>(2012-2016)</w:t>
      </w:r>
    </w:p>
    <w:p>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 xml:space="preserve">Senior High School and junior High School </w:t>
      </w:r>
    </w:p>
    <w:p>
      <w:pPr>
        <w:spacing w:after="0" w:line="240" w:lineRule="auto"/>
        <w:rPr>
          <w:rFonts w:asciiTheme="majorHAnsi" w:hAnsiTheme="majorHAnsi" w:cstheme="majorHAnsi"/>
          <w:b/>
          <w:bCs/>
          <w:sz w:val="20"/>
          <w:szCs w:val="20"/>
        </w:rPr>
      </w:pPr>
    </w:p>
    <w:p>
      <w:pPr>
        <w:spacing w:after="0" w:line="240" w:lineRule="auto"/>
        <w:rPr>
          <w:rFonts w:asciiTheme="majorHAnsi" w:hAnsiTheme="majorHAnsi" w:cstheme="majorHAnsi"/>
          <w:sz w:val="20"/>
          <w:szCs w:val="20"/>
          <w:lang w:val="it-IT"/>
        </w:rPr>
      </w:pPr>
      <w:r>
        <w:rPr>
          <w:rFonts w:asciiTheme="majorHAnsi" w:hAnsiTheme="majorHAnsi" w:cstheme="majorHAnsi"/>
          <w:b/>
          <w:bCs/>
          <w:sz w:val="20"/>
          <w:szCs w:val="20"/>
        </w:rPr>
        <w:t>Webinars Attended</w:t>
      </w: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Introduction to Python and Raspberry Pi (October 24, 2020)</w:t>
      </w: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Colegio de San Gabriel Arcangel</w:t>
      </w: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Guest Speaker: Neil Christopher Gipaya</w:t>
      </w:r>
    </w:p>
    <w:p>
      <w:pPr>
        <w:spacing w:after="0" w:line="240" w:lineRule="auto"/>
        <w:ind w:left="720"/>
        <w:rPr>
          <w:rFonts w:asciiTheme="majorHAnsi" w:hAnsiTheme="majorHAnsi" w:cstheme="majorHAnsi"/>
          <w:sz w:val="20"/>
          <w:szCs w:val="20"/>
          <w:lang w:val="it-IT"/>
        </w:rPr>
      </w:pP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Programming with Raspberry Pi using Python (October 24, 2020)</w:t>
      </w: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Colegio de San Gabriel Arcangel</w:t>
      </w: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Guest Speaker: Neil Christopher Gipaya</w:t>
      </w:r>
    </w:p>
    <w:p>
      <w:pPr>
        <w:spacing w:after="0" w:line="240" w:lineRule="auto"/>
        <w:ind w:left="720"/>
        <w:rPr>
          <w:rFonts w:asciiTheme="majorHAnsi" w:hAnsiTheme="majorHAnsi" w:cstheme="majorHAnsi"/>
          <w:sz w:val="20"/>
          <w:szCs w:val="20"/>
          <w:lang w:val="it-IT"/>
        </w:rPr>
      </w:pP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Interfacing Digital and Analog Sensor to Raspberry Pi (October 24, 2020)</w:t>
      </w: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Colegio de San Gabriel Arcangel</w:t>
      </w: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Guest Speaker: Neil Christopher Gipaya</w:t>
      </w:r>
    </w:p>
    <w:p>
      <w:pPr>
        <w:spacing w:after="0" w:line="240" w:lineRule="auto"/>
        <w:ind w:left="720"/>
        <w:rPr>
          <w:rFonts w:asciiTheme="majorHAnsi" w:hAnsiTheme="majorHAnsi" w:cstheme="majorHAnsi"/>
          <w:sz w:val="20"/>
          <w:szCs w:val="20"/>
          <w:lang w:val="it-IT"/>
        </w:rPr>
      </w:pPr>
    </w:p>
    <w:p>
      <w:pPr>
        <w:spacing w:after="0" w:line="240" w:lineRule="auto"/>
        <w:rPr>
          <w:rFonts w:asciiTheme="majorHAnsi" w:hAnsiTheme="majorHAnsi" w:cstheme="majorHAnsi"/>
          <w:b/>
          <w:sz w:val="20"/>
          <w:szCs w:val="20"/>
          <w:lang w:val="it-IT"/>
        </w:rPr>
      </w:pPr>
      <w:r>
        <w:rPr>
          <w:rFonts w:asciiTheme="majorHAnsi" w:hAnsiTheme="majorHAnsi" w:cstheme="majorHAnsi"/>
          <w:b/>
          <w:sz w:val="20"/>
          <w:szCs w:val="20"/>
          <w:lang w:val="it-IT"/>
        </w:rPr>
        <w:t>Character References</w:t>
      </w:r>
    </w:p>
    <w:p>
      <w:pPr>
        <w:spacing w:after="0" w:line="240" w:lineRule="auto"/>
        <w:rPr>
          <w:rFonts w:asciiTheme="majorHAnsi" w:hAnsiTheme="majorHAnsi" w:cstheme="majorHAnsi"/>
          <w:b/>
          <w:sz w:val="20"/>
          <w:szCs w:val="20"/>
          <w:lang w:val="it-IT"/>
        </w:rPr>
      </w:pPr>
      <w:r>
        <w:rPr>
          <w:rFonts w:asciiTheme="majorHAnsi" w:hAnsiTheme="majorHAnsi" w:cstheme="majorHAnsi"/>
          <w:sz w:val="20"/>
          <w:szCs w:val="20"/>
          <w:lang w:val="it-IT"/>
        </w:rPr>
        <w:tab/>
      </w:r>
      <w:r>
        <w:rPr>
          <w:rFonts w:asciiTheme="majorHAnsi" w:hAnsiTheme="majorHAnsi" w:cstheme="majorHAnsi"/>
          <w:b/>
          <w:sz w:val="20"/>
          <w:szCs w:val="20"/>
          <w:lang w:val="it-IT"/>
        </w:rPr>
        <w:t>Jimmy De Vera Roldan, MSIT</w:t>
      </w:r>
    </w:p>
    <w:p>
      <w:pPr>
        <w:spacing w:after="0" w:line="240" w:lineRule="auto"/>
        <w:ind w:firstLine="720"/>
        <w:rPr>
          <w:rFonts w:asciiTheme="majorHAnsi" w:hAnsiTheme="majorHAnsi" w:cstheme="majorHAnsi"/>
          <w:sz w:val="20"/>
          <w:szCs w:val="20"/>
          <w:lang w:val="it-IT"/>
        </w:rPr>
      </w:pPr>
      <w:r>
        <w:rPr>
          <w:rFonts w:asciiTheme="majorHAnsi" w:hAnsiTheme="majorHAnsi" w:cstheme="majorHAnsi"/>
          <w:sz w:val="20"/>
          <w:szCs w:val="20"/>
          <w:lang w:val="it-IT"/>
        </w:rPr>
        <w:t>Professor at Colegio De San Gabriel Arcangel in the Philippines</w:t>
      </w:r>
    </w:p>
    <w:p>
      <w:pPr>
        <w:spacing w:after="0" w:line="240" w:lineRule="auto"/>
        <w:ind w:firstLine="720"/>
        <w:rPr>
          <w:rFonts w:asciiTheme="majorHAnsi" w:hAnsiTheme="majorHAnsi" w:cstheme="majorHAnsi"/>
          <w:sz w:val="20"/>
          <w:szCs w:val="20"/>
          <w:lang w:val="it-IT"/>
        </w:rPr>
      </w:pPr>
      <w:r>
        <w:rPr>
          <w:rFonts w:asciiTheme="majorHAnsi" w:hAnsiTheme="majorHAnsi" w:cstheme="majorHAnsi"/>
          <w:sz w:val="20"/>
          <w:szCs w:val="20"/>
          <w:lang w:val="it-IT"/>
        </w:rPr>
        <w:t>09228628826</w:t>
      </w:r>
    </w:p>
    <w:p>
      <w:pPr>
        <w:spacing w:after="0" w:line="240" w:lineRule="auto"/>
        <w:rPr>
          <w:rFonts w:asciiTheme="majorHAnsi" w:hAnsiTheme="majorHAnsi" w:cstheme="majorHAnsi"/>
          <w:sz w:val="20"/>
          <w:szCs w:val="20"/>
          <w:lang w:val="it-IT"/>
        </w:rPr>
      </w:pPr>
    </w:p>
    <w:p>
      <w:pPr>
        <w:spacing w:after="0" w:line="240" w:lineRule="auto"/>
        <w:ind w:firstLine="720"/>
        <w:rPr>
          <w:rFonts w:asciiTheme="majorHAnsi" w:hAnsiTheme="majorHAnsi" w:cstheme="majorHAnsi"/>
          <w:b/>
          <w:sz w:val="20"/>
          <w:szCs w:val="20"/>
          <w:lang w:val="it-IT"/>
        </w:rPr>
      </w:pPr>
      <w:r>
        <w:rPr>
          <w:rFonts w:asciiTheme="majorHAnsi" w:hAnsiTheme="majorHAnsi" w:cstheme="majorHAnsi"/>
          <w:b/>
          <w:sz w:val="20"/>
          <w:szCs w:val="20"/>
          <w:lang w:val="it-IT"/>
        </w:rPr>
        <w:t>Marvin Yalong Villorente, ECE, ECT, EE</w:t>
      </w:r>
    </w:p>
    <w:p>
      <w:pPr>
        <w:spacing w:after="0" w:line="240" w:lineRule="auto"/>
        <w:ind w:firstLine="720"/>
        <w:rPr>
          <w:rFonts w:asciiTheme="majorHAnsi" w:hAnsiTheme="majorHAnsi" w:cstheme="majorHAnsi"/>
          <w:sz w:val="20"/>
          <w:szCs w:val="20"/>
          <w:lang w:val="it-IT"/>
        </w:rPr>
      </w:pPr>
      <w:r>
        <w:rPr>
          <w:rFonts w:asciiTheme="majorHAnsi" w:hAnsiTheme="majorHAnsi" w:cstheme="majorHAnsi"/>
          <w:sz w:val="20"/>
          <w:szCs w:val="20"/>
          <w:lang w:val="it-IT"/>
        </w:rPr>
        <w:t>Professor at Colegio De San Gabriel Arcangel in the Philippines</w:t>
      </w:r>
    </w:p>
    <w:p>
      <w:pPr>
        <w:spacing w:after="0" w:line="240" w:lineRule="auto"/>
        <w:ind w:firstLine="720"/>
        <w:rPr>
          <w:rFonts w:asciiTheme="majorHAnsi" w:hAnsiTheme="majorHAnsi" w:cstheme="majorHAnsi"/>
          <w:sz w:val="20"/>
          <w:szCs w:val="20"/>
          <w:lang w:val="it-IT"/>
        </w:rPr>
      </w:pPr>
      <w:r>
        <w:rPr>
          <w:rFonts w:asciiTheme="majorHAnsi" w:hAnsiTheme="majorHAnsi" w:cstheme="majorHAnsi"/>
          <w:sz w:val="20"/>
          <w:szCs w:val="20"/>
          <w:lang w:val="it-IT"/>
        </w:rPr>
        <w:t>09751405103</w:t>
      </w:r>
    </w:p>
    <w:p>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ab/>
      </w:r>
    </w:p>
    <w:p>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ab/>
      </w:r>
      <w:r>
        <w:rPr>
          <w:rFonts w:asciiTheme="majorHAnsi" w:hAnsiTheme="majorHAnsi" w:cstheme="majorHAnsi"/>
          <w:b/>
          <w:bCs/>
          <w:sz w:val="20"/>
          <w:szCs w:val="20"/>
        </w:rPr>
        <w:t xml:space="preserve">Lailanie Ramos Yap </w:t>
      </w:r>
    </w:p>
    <w:p>
      <w:pPr>
        <w:spacing w:after="0" w:line="240" w:lineRule="auto"/>
        <w:ind w:firstLine="720"/>
        <w:rPr>
          <w:rFonts w:asciiTheme="majorHAnsi" w:hAnsiTheme="majorHAnsi" w:cstheme="majorHAnsi"/>
          <w:sz w:val="20"/>
          <w:szCs w:val="20"/>
        </w:rPr>
      </w:pPr>
      <w:r>
        <w:rPr>
          <w:rFonts w:asciiTheme="majorHAnsi" w:hAnsiTheme="majorHAnsi" w:cstheme="majorHAnsi"/>
          <w:sz w:val="20"/>
          <w:szCs w:val="20"/>
        </w:rPr>
        <w:t xml:space="preserve">Professional Teacher </w:t>
      </w:r>
    </w:p>
    <w:p>
      <w:pPr>
        <w:spacing w:after="0" w:line="240" w:lineRule="auto"/>
        <w:rPr>
          <w:rFonts w:asciiTheme="majorHAnsi" w:hAnsiTheme="majorHAnsi" w:cstheme="majorHAnsi"/>
          <w:b/>
          <w:bCs/>
          <w:sz w:val="20"/>
          <w:szCs w:val="20"/>
        </w:rPr>
      </w:pPr>
      <w:r>
        <w:rPr>
          <w:rFonts w:asciiTheme="majorHAnsi" w:hAnsiTheme="majorHAnsi" w:cstheme="majorHAnsi"/>
          <w:sz w:val="20"/>
          <w:szCs w:val="20"/>
        </w:rPr>
        <w:tab/>
      </w:r>
      <w:r>
        <w:rPr>
          <w:rFonts w:asciiTheme="majorHAnsi" w:hAnsiTheme="majorHAnsi" w:cstheme="majorHAnsi"/>
          <w:sz w:val="20"/>
          <w:szCs w:val="20"/>
        </w:rPr>
        <w:t>09331749204</w:t>
      </w:r>
    </w:p>
    <w:p>
      <w:pPr>
        <w:spacing w:after="160" w:line="259" w:lineRule="auto"/>
        <w:rPr>
          <w:rFonts w:ascii="Arial" w:hAnsi="Arial" w:cs="Arial"/>
        </w:rPr>
      </w:pPr>
      <w:r>
        <w:rPr>
          <w:rFonts w:ascii="Arial" w:hAnsi="Arial" w:cs="Arial"/>
        </w:rPr>
        <w:br w:type="page"/>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1F7725"/>
    <w:rsid w:val="2F8C249B"/>
    <w:rsid w:val="7C460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99"/>
    <w:rPr>
      <w:color w:val="0000FF"/>
      <w:u w:val="single"/>
    </w:rPr>
  </w:style>
  <w:style w:type="table" w:styleId="5">
    <w:name w:val="Table Grid"/>
    <w:basedOn w:val="3"/>
    <w:uiPriority w:val="39"/>
    <w:pPr>
      <w:spacing w:after="0" w:line="240" w:lineRule="auto"/>
    </w:pPr>
    <w:rPr>
      <w:rFonts w:ascii="Calibri" w:hAnsi="Calibri" w:eastAsia="Calibri" w:cs="Times New Roman"/>
      <w:sz w:val="20"/>
      <w:szCs w:val="20"/>
      <w:lang w:val="en-PH" w:eastAsia="en-PH"/>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6">
    <w:name w:val="List Paragraph"/>
    <w:basedOn w:val="1"/>
    <w:qFormat/>
    <w:uiPriority w:val="34"/>
    <w:pPr>
      <w:ind w:left="72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2023-06-03T08:02:19Z</dcterms:created>
  <dc:creator>User</dc:creator>
  <cp:lastModifiedBy>User</cp:lastModifiedBy>
  <dcterms:modified xsi:type="dcterms:W3CDTF">2023-06-03T08:04:06Z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9ED9909415224E518A9DDBC625891304</vt:lpwstr>
  </property>
</Properties>
</file>