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73B978" w14:textId="77777777" w:rsidR="00EA0E4F" w:rsidRPr="00980958" w:rsidRDefault="00E14EB1">
      <w:pPr>
        <w:rPr>
          <w:sz w:val="48"/>
          <w:szCs w:val="48"/>
          <w:lang w:val="en-US"/>
        </w:rPr>
      </w:pPr>
      <w:r w:rsidRPr="00980958">
        <w:rPr>
          <w:b/>
          <w:sz w:val="48"/>
          <w:szCs w:val="48"/>
          <w:lang w:val="en-US"/>
        </w:rPr>
        <w:t xml:space="preserve">2.  Extending the analysis: a closer look at key </w:t>
      </w:r>
      <w:r w:rsidR="00BE7276" w:rsidRPr="00980958">
        <w:rPr>
          <w:b/>
          <w:sz w:val="48"/>
          <w:szCs w:val="48"/>
          <w:lang w:val="en-US"/>
        </w:rPr>
        <w:t>s</w:t>
      </w:r>
      <w:r w:rsidRPr="00980958">
        <w:rPr>
          <w:b/>
          <w:sz w:val="48"/>
          <w:szCs w:val="48"/>
          <w:lang w:val="en-US"/>
        </w:rPr>
        <w:t>ubmissions</w:t>
      </w:r>
      <w:r w:rsidR="00C95143" w:rsidRPr="00980958">
        <w:rPr>
          <w:b/>
          <w:sz w:val="48"/>
          <w:szCs w:val="48"/>
          <w:lang w:val="en-US"/>
        </w:rPr>
        <w:t xml:space="preserve"> </w:t>
      </w:r>
    </w:p>
    <w:p w14:paraId="668548CE" w14:textId="77777777" w:rsidR="002F77D2" w:rsidRDefault="00EA0E4F" w:rsidP="00EA0E4F">
      <w:pPr>
        <w:jc w:val="both"/>
        <w:rPr>
          <w:lang w:val="en-US"/>
        </w:rPr>
      </w:pPr>
      <w:r>
        <w:rPr>
          <w:lang w:val="en-US"/>
        </w:rPr>
        <w:t xml:space="preserve">The spreadsheet analysis represents a reasonable general summary of the 268 responses recorded by Camden’s planning department in 2004.  </w:t>
      </w:r>
      <w:r w:rsidR="002F77D2">
        <w:rPr>
          <w:lang w:val="en-US"/>
        </w:rPr>
        <w:t xml:space="preserve">Essentially it ranks various topics in order of their perceived importance to those who submitted comments.  It offers a summary of the range of opinions by way of the comments associated with each individual response.  By scanning the categories and the various comments, it gives </w:t>
      </w:r>
      <w:r w:rsidR="00224FDF">
        <w:rPr>
          <w:lang w:val="en-US"/>
        </w:rPr>
        <w:t xml:space="preserve">a </w:t>
      </w:r>
      <w:r w:rsidR="002F77D2">
        <w:rPr>
          <w:lang w:val="en-US"/>
        </w:rPr>
        <w:t>feel for overall reaction</w:t>
      </w:r>
      <w:r w:rsidR="00224FDF">
        <w:rPr>
          <w:lang w:val="en-US"/>
        </w:rPr>
        <w:t>s</w:t>
      </w:r>
      <w:r w:rsidR="002F77D2">
        <w:rPr>
          <w:lang w:val="en-US"/>
        </w:rPr>
        <w:t xml:space="preserve"> to the scheme.  </w:t>
      </w:r>
      <w:r>
        <w:rPr>
          <w:lang w:val="en-US"/>
        </w:rPr>
        <w:t xml:space="preserve">However, the form in which it is presented favours the larger number of relatively straightforward responses </w:t>
      </w:r>
      <w:r w:rsidR="002F77D2">
        <w:rPr>
          <w:lang w:val="en-US"/>
        </w:rPr>
        <w:t>to the detriment of those who responded more comprehensively or offered wider-ranging interpretations.</w:t>
      </w:r>
    </w:p>
    <w:p w14:paraId="2246E1E0" w14:textId="77777777" w:rsidR="002F77D2" w:rsidRDefault="003577B0" w:rsidP="003577B0">
      <w:pPr>
        <w:tabs>
          <w:tab w:val="left" w:pos="1185"/>
        </w:tabs>
        <w:jc w:val="both"/>
        <w:rPr>
          <w:lang w:val="en-US"/>
        </w:rPr>
      </w:pPr>
      <w:r>
        <w:rPr>
          <w:lang w:val="en-US"/>
        </w:rPr>
        <w:tab/>
      </w:r>
    </w:p>
    <w:p w14:paraId="14541C74" w14:textId="77777777" w:rsidR="00EA0E4F" w:rsidRDefault="002F77D2" w:rsidP="00EA0E4F">
      <w:pPr>
        <w:jc w:val="both"/>
        <w:rPr>
          <w:lang w:val="en-US"/>
        </w:rPr>
      </w:pPr>
      <w:r>
        <w:rPr>
          <w:lang w:val="en-US"/>
        </w:rPr>
        <w:t xml:space="preserve">At the heart there were </w:t>
      </w:r>
      <w:r w:rsidR="00567997">
        <w:rPr>
          <w:lang w:val="en-US"/>
        </w:rPr>
        <w:t>between 30 and 45 submissions, around two thirds of them from specialist interest groups and local organi</w:t>
      </w:r>
      <w:r w:rsidR="00224FDF">
        <w:rPr>
          <w:lang w:val="en-US"/>
        </w:rPr>
        <w:t>s</w:t>
      </w:r>
      <w:r w:rsidR="00567997">
        <w:rPr>
          <w:lang w:val="en-US"/>
        </w:rPr>
        <w:t xml:space="preserve">ations willing and able to invest time and commitment to a deeper investigation of the proposals and their likely effects on the area.  Some of these submissions offer specialist knowledge not </w:t>
      </w:r>
      <w:r w:rsidR="000212BC">
        <w:rPr>
          <w:lang w:val="en-US"/>
        </w:rPr>
        <w:t>available</w:t>
      </w:r>
      <w:r w:rsidR="00567997">
        <w:rPr>
          <w:lang w:val="en-US"/>
        </w:rPr>
        <w:t xml:space="preserve"> elsewhere.  </w:t>
      </w:r>
      <w:r w:rsidR="0065241E">
        <w:rPr>
          <w:lang w:val="en-US"/>
        </w:rPr>
        <w:t xml:space="preserve">For this reason they cannot be ignored.  </w:t>
      </w:r>
      <w:r w:rsidR="00567997">
        <w:rPr>
          <w:lang w:val="en-US"/>
        </w:rPr>
        <w:t xml:space="preserve">Examples include the London Wildlife Trust, </w:t>
      </w:r>
      <w:r w:rsidR="005667A2">
        <w:rPr>
          <w:lang w:val="en-US"/>
        </w:rPr>
        <w:t xml:space="preserve">Camden Cycling Campaign and the Greater London Industrial Archæology Society.  Others agencies, such as the </w:t>
      </w:r>
      <w:r w:rsidR="00EE6EEC">
        <w:rPr>
          <w:lang w:val="en-US"/>
        </w:rPr>
        <w:t xml:space="preserve">Greater London </w:t>
      </w:r>
      <w:r w:rsidR="0098014F">
        <w:rPr>
          <w:lang w:val="en-US"/>
        </w:rPr>
        <w:t>Authority</w:t>
      </w:r>
      <w:r w:rsidR="005667A2">
        <w:rPr>
          <w:lang w:val="en-US"/>
        </w:rPr>
        <w:t xml:space="preserve"> by virtue of their position and status had to be consulted</w:t>
      </w:r>
      <w:r w:rsidR="00F63CF5">
        <w:rPr>
          <w:lang w:val="en-US"/>
        </w:rPr>
        <w:t>.  Yet others like the remarkable small newsagen</w:t>
      </w:r>
      <w:r w:rsidR="00224FDF">
        <w:rPr>
          <w:lang w:val="en-US"/>
        </w:rPr>
        <w:t>ts with a single s</w:t>
      </w:r>
      <w:r w:rsidR="00F63CF5">
        <w:rPr>
          <w:lang w:val="en-US"/>
        </w:rPr>
        <w:t xml:space="preserve">hop in Caledonian Road overcame their lack of status and resources to produce a </w:t>
      </w:r>
      <w:r w:rsidR="00224FDF">
        <w:rPr>
          <w:lang w:val="en-US"/>
        </w:rPr>
        <w:t>perceptive</w:t>
      </w:r>
      <w:r w:rsidR="00F63CF5">
        <w:rPr>
          <w:lang w:val="en-US"/>
        </w:rPr>
        <w:t xml:space="preserve"> commentary on various aspects of the plan.</w:t>
      </w:r>
    </w:p>
    <w:p w14:paraId="79D44BF4" w14:textId="77777777" w:rsidR="00224FDF" w:rsidRDefault="00224FDF" w:rsidP="00EA0E4F">
      <w:pPr>
        <w:jc w:val="both"/>
        <w:rPr>
          <w:lang w:val="en-US"/>
        </w:rPr>
      </w:pPr>
    </w:p>
    <w:p w14:paraId="6072CA39" w14:textId="77777777" w:rsidR="00224FDF" w:rsidRDefault="00224FDF" w:rsidP="00EA0E4F">
      <w:pPr>
        <w:jc w:val="both"/>
        <w:rPr>
          <w:lang w:val="en-US"/>
        </w:rPr>
      </w:pPr>
      <w:r>
        <w:rPr>
          <w:lang w:val="en-US"/>
        </w:rPr>
        <w:t>With this in mind, 30 submissions were selected for further study.  A possible 40-50, in total just under 20%</w:t>
      </w:r>
      <w:r w:rsidR="00525426">
        <w:rPr>
          <w:lang w:val="en-US"/>
        </w:rPr>
        <w:t xml:space="preserve"> succeeded in </w:t>
      </w:r>
      <w:r w:rsidR="00A66B95">
        <w:rPr>
          <w:lang w:val="en-US"/>
        </w:rPr>
        <w:t xml:space="preserve">overcoming the various barriers to understanding </w:t>
      </w:r>
      <w:r w:rsidR="00525426">
        <w:rPr>
          <w:lang w:val="en-US"/>
        </w:rPr>
        <w:t>the application</w:t>
      </w:r>
      <w:r w:rsidR="00A66B95">
        <w:rPr>
          <w:lang w:val="en-US"/>
        </w:rPr>
        <w:t xml:space="preserve">, thus </w:t>
      </w:r>
      <w:r w:rsidR="00525426">
        <w:rPr>
          <w:lang w:val="en-US"/>
        </w:rPr>
        <w:t>highlight</w:t>
      </w:r>
      <w:r w:rsidR="00A66B95">
        <w:rPr>
          <w:lang w:val="en-US"/>
        </w:rPr>
        <w:t>ing</w:t>
      </w:r>
      <w:r w:rsidR="00525426">
        <w:rPr>
          <w:lang w:val="en-US"/>
        </w:rPr>
        <w:t xml:space="preserve"> core issues.  </w:t>
      </w:r>
      <w:r w:rsidR="007F6BAA">
        <w:rPr>
          <w:lang w:val="en-US"/>
        </w:rPr>
        <w:t xml:space="preserve">Generally speaking, they are important because </w:t>
      </w:r>
      <w:r w:rsidR="00525426">
        <w:rPr>
          <w:lang w:val="en-US"/>
        </w:rPr>
        <w:t>they made a specialist contribution, were comprehensive or approached the scheme with a novel eye</w:t>
      </w:r>
      <w:r w:rsidR="007F6BAA">
        <w:rPr>
          <w:lang w:val="en-US"/>
        </w:rPr>
        <w:t xml:space="preserve"> (this is not to suggest, however, that these qualities are mutually exclusive)</w:t>
      </w:r>
      <w:r w:rsidR="00525426">
        <w:rPr>
          <w:lang w:val="en-US"/>
        </w:rPr>
        <w:t>.  It is quite possible that some of these which were not selected this time might be restored either in a refinement</w:t>
      </w:r>
      <w:r w:rsidR="006F2FF0">
        <w:rPr>
          <w:lang w:val="en-US"/>
        </w:rPr>
        <w:t xml:space="preserve"> of this, or a later </w:t>
      </w:r>
      <w:r w:rsidR="00525426">
        <w:rPr>
          <w:lang w:val="en-US"/>
        </w:rPr>
        <w:t>analysis</w:t>
      </w:r>
      <w:r w:rsidR="006F2FF0">
        <w:rPr>
          <w:lang w:val="en-US"/>
        </w:rPr>
        <w:t>.</w:t>
      </w:r>
      <w:r w:rsidR="00A66B95">
        <w:rPr>
          <w:lang w:val="en-US"/>
        </w:rPr>
        <w:t xml:space="preserve">  However, so that they are not completely overlooked, reference will be made to them where appropriate.</w:t>
      </w:r>
    </w:p>
    <w:p w14:paraId="2EC4CCD7" w14:textId="77777777" w:rsidR="006F2FF0" w:rsidRDefault="006F2FF0" w:rsidP="00EA0E4F">
      <w:pPr>
        <w:jc w:val="both"/>
        <w:rPr>
          <w:lang w:val="en-US"/>
        </w:rPr>
      </w:pPr>
    </w:p>
    <w:p w14:paraId="4EF32FAB" w14:textId="77777777" w:rsidR="006F2FF0" w:rsidRDefault="006F2FF0" w:rsidP="00EA0E4F">
      <w:pPr>
        <w:jc w:val="both"/>
        <w:rPr>
          <w:lang w:val="en-US"/>
        </w:rPr>
      </w:pPr>
      <w:r>
        <w:rPr>
          <w:lang w:val="en-US"/>
        </w:rPr>
        <w:t xml:space="preserve">The 30 submissions selected for further study were initially divided into four </w:t>
      </w:r>
      <w:r w:rsidR="00D333A5">
        <w:rPr>
          <w:lang w:val="en-US"/>
        </w:rPr>
        <w:t xml:space="preserve">main </w:t>
      </w:r>
      <w:r>
        <w:rPr>
          <w:lang w:val="en-US"/>
        </w:rPr>
        <w:t>categories</w:t>
      </w:r>
      <w:r w:rsidR="00D333A5">
        <w:rPr>
          <w:lang w:val="en-US"/>
        </w:rPr>
        <w:t>, then further into eleven sub-divisions</w:t>
      </w:r>
      <w:r>
        <w:rPr>
          <w:lang w:val="en-US"/>
        </w:rPr>
        <w:t>.</w:t>
      </w:r>
    </w:p>
    <w:p w14:paraId="62788B9C" w14:textId="77777777" w:rsidR="006F2FF0" w:rsidRDefault="006F2FF0" w:rsidP="00EA0E4F">
      <w:pPr>
        <w:jc w:val="both"/>
        <w:rPr>
          <w:lang w:val="en-US"/>
        </w:rPr>
      </w:pPr>
    </w:p>
    <w:p w14:paraId="4590CD5E" w14:textId="77777777" w:rsidR="006F2FF0" w:rsidRPr="006F2FF0" w:rsidRDefault="006F2FF0" w:rsidP="00EA0E4F">
      <w:pPr>
        <w:jc w:val="both"/>
        <w:rPr>
          <w:b/>
          <w:u w:val="single"/>
          <w:lang w:val="en-US"/>
        </w:rPr>
      </w:pPr>
      <w:r w:rsidRPr="006F2FF0">
        <w:rPr>
          <w:b/>
          <w:u w:val="single"/>
          <w:lang w:val="en-US"/>
        </w:rPr>
        <w:t>Table 1: Submissions selected for further study by broad category</w:t>
      </w:r>
      <w:r w:rsidR="002D7F75">
        <w:rPr>
          <w:b/>
          <w:u w:val="single"/>
          <w:lang w:val="en-US"/>
        </w:rPr>
        <w:t xml:space="preserve"> and field of interest</w:t>
      </w:r>
      <w:r w:rsidRPr="006F2FF0">
        <w:rPr>
          <w:b/>
          <w:u w:val="single"/>
          <w:lang w:val="en-US"/>
        </w:rPr>
        <w:t xml:space="preserve"> </w:t>
      </w:r>
    </w:p>
    <w:p w14:paraId="5F2365FD" w14:textId="77777777" w:rsidR="006F2FF0" w:rsidRDefault="006F2FF0" w:rsidP="00EA0E4F">
      <w:pPr>
        <w:jc w:val="both"/>
        <w:rPr>
          <w:lang w:val="en-US"/>
        </w:rPr>
      </w:pPr>
    </w:p>
    <w:p w14:paraId="6C0C88C1" w14:textId="77777777" w:rsidR="006F2FF0" w:rsidRDefault="006F2FF0" w:rsidP="006F2FF0">
      <w:pPr>
        <w:jc w:val="both"/>
        <w:rPr>
          <w:b/>
          <w:lang w:val="en-US"/>
        </w:rPr>
      </w:pPr>
      <w:r>
        <w:rPr>
          <w:lang w:val="en-US"/>
        </w:rPr>
        <w:tab/>
      </w:r>
      <w:r w:rsidRPr="006F2FF0">
        <w:rPr>
          <w:b/>
          <w:lang w:val="en-US"/>
        </w:rPr>
        <w:t>Statutory</w:t>
      </w:r>
      <w:r w:rsidR="002D7F75">
        <w:rPr>
          <w:b/>
          <w:lang w:val="en-US"/>
        </w:rPr>
        <w:t xml:space="preserve"> bodies (7)</w:t>
      </w:r>
    </w:p>
    <w:p w14:paraId="37E738E5" w14:textId="77777777" w:rsidR="006F2FF0" w:rsidRDefault="006F2FF0" w:rsidP="006F2FF0">
      <w:pPr>
        <w:jc w:val="both"/>
        <w:rPr>
          <w:lang w:val="en-US"/>
        </w:rPr>
      </w:pPr>
      <w:r>
        <w:rPr>
          <w:lang w:val="en-US"/>
        </w:rPr>
        <w:tab/>
        <w:t>Conservation</w:t>
      </w:r>
      <w:r w:rsidR="001C3450">
        <w:rPr>
          <w:lang w:val="en-US"/>
        </w:rPr>
        <w:tab/>
      </w:r>
      <w:r w:rsidR="001C3450">
        <w:rPr>
          <w:lang w:val="en-US"/>
        </w:rPr>
        <w:tab/>
      </w:r>
      <w:r w:rsidR="002D7F75">
        <w:rPr>
          <w:lang w:val="en-US"/>
        </w:rPr>
        <w:tab/>
      </w:r>
      <w:r w:rsidR="002D7F75">
        <w:rPr>
          <w:lang w:val="en-US"/>
        </w:rPr>
        <w:tab/>
      </w:r>
      <w:r w:rsidR="001C3450">
        <w:rPr>
          <w:lang w:val="en-US"/>
        </w:rPr>
        <w:tab/>
        <w:t xml:space="preserve">  2</w:t>
      </w:r>
    </w:p>
    <w:p w14:paraId="3C7E6882" w14:textId="77777777" w:rsidR="006F2FF0" w:rsidRDefault="006F2FF0" w:rsidP="006F2FF0">
      <w:pPr>
        <w:jc w:val="both"/>
        <w:rPr>
          <w:lang w:val="en-US"/>
        </w:rPr>
      </w:pPr>
      <w:r>
        <w:rPr>
          <w:lang w:val="en-US"/>
        </w:rPr>
        <w:tab/>
        <w:t>Transport</w:t>
      </w:r>
      <w:r w:rsidR="001C3450">
        <w:rPr>
          <w:lang w:val="en-US"/>
        </w:rPr>
        <w:tab/>
      </w:r>
      <w:r w:rsidR="001C3450">
        <w:rPr>
          <w:lang w:val="en-US"/>
        </w:rPr>
        <w:tab/>
      </w:r>
      <w:r w:rsidR="002D7F75">
        <w:rPr>
          <w:lang w:val="en-US"/>
        </w:rPr>
        <w:tab/>
      </w:r>
      <w:r w:rsidR="002D7F75">
        <w:rPr>
          <w:lang w:val="en-US"/>
        </w:rPr>
        <w:tab/>
      </w:r>
      <w:r w:rsidR="001C3450">
        <w:rPr>
          <w:lang w:val="en-US"/>
        </w:rPr>
        <w:tab/>
        <w:t xml:space="preserve">  2</w:t>
      </w:r>
    </w:p>
    <w:p w14:paraId="587C095C" w14:textId="77777777" w:rsidR="006F2FF0" w:rsidRDefault="001C3450" w:rsidP="006F2FF0">
      <w:pPr>
        <w:jc w:val="both"/>
        <w:rPr>
          <w:lang w:val="en-US"/>
        </w:rPr>
      </w:pPr>
      <w:r>
        <w:rPr>
          <w:lang w:val="en-US"/>
        </w:rPr>
        <w:tab/>
        <w:t>Environment</w:t>
      </w:r>
      <w:r>
        <w:rPr>
          <w:lang w:val="en-US"/>
        </w:rPr>
        <w:tab/>
      </w:r>
      <w:r w:rsidR="002D7F75">
        <w:rPr>
          <w:lang w:val="en-US"/>
        </w:rPr>
        <w:tab/>
      </w:r>
      <w:r w:rsidR="002D7F75">
        <w:rPr>
          <w:lang w:val="en-US"/>
        </w:rPr>
        <w:tab/>
      </w:r>
      <w:r>
        <w:rPr>
          <w:lang w:val="en-US"/>
        </w:rPr>
        <w:tab/>
      </w:r>
      <w:r>
        <w:rPr>
          <w:lang w:val="en-US"/>
        </w:rPr>
        <w:tab/>
        <w:t xml:space="preserve">  1</w:t>
      </w:r>
    </w:p>
    <w:p w14:paraId="297FE8DD" w14:textId="77777777" w:rsidR="001C3450" w:rsidRDefault="001C3450" w:rsidP="006F2FF0">
      <w:pPr>
        <w:jc w:val="both"/>
        <w:rPr>
          <w:lang w:val="en-US"/>
        </w:rPr>
      </w:pPr>
      <w:r>
        <w:rPr>
          <w:lang w:val="en-US"/>
        </w:rPr>
        <w:tab/>
        <w:t>Health</w:t>
      </w:r>
      <w:r>
        <w:rPr>
          <w:lang w:val="en-US"/>
        </w:rPr>
        <w:tab/>
      </w:r>
      <w:r>
        <w:rPr>
          <w:lang w:val="en-US"/>
        </w:rPr>
        <w:tab/>
      </w:r>
      <w:r>
        <w:rPr>
          <w:lang w:val="en-US"/>
        </w:rPr>
        <w:tab/>
      </w:r>
      <w:r w:rsidR="002D7F75">
        <w:rPr>
          <w:lang w:val="en-US"/>
        </w:rPr>
        <w:tab/>
      </w:r>
      <w:r w:rsidR="002D7F75">
        <w:rPr>
          <w:lang w:val="en-US"/>
        </w:rPr>
        <w:tab/>
      </w:r>
      <w:r>
        <w:rPr>
          <w:lang w:val="en-US"/>
        </w:rPr>
        <w:tab/>
        <w:t xml:space="preserve">  1</w:t>
      </w:r>
    </w:p>
    <w:p w14:paraId="2B1522FB" w14:textId="77777777" w:rsidR="001C3450" w:rsidRDefault="001C3450" w:rsidP="006F2FF0">
      <w:pPr>
        <w:jc w:val="both"/>
        <w:rPr>
          <w:lang w:val="en-US"/>
        </w:rPr>
      </w:pPr>
      <w:r>
        <w:rPr>
          <w:lang w:val="en-US"/>
        </w:rPr>
        <w:tab/>
        <w:t>Planning</w:t>
      </w:r>
      <w:r>
        <w:rPr>
          <w:lang w:val="en-US"/>
        </w:rPr>
        <w:tab/>
      </w:r>
      <w:r>
        <w:rPr>
          <w:lang w:val="en-US"/>
        </w:rPr>
        <w:tab/>
      </w:r>
      <w:r w:rsidR="002D7F75">
        <w:rPr>
          <w:lang w:val="en-US"/>
        </w:rPr>
        <w:tab/>
      </w:r>
      <w:r w:rsidR="002D7F75">
        <w:rPr>
          <w:lang w:val="en-US"/>
        </w:rPr>
        <w:tab/>
      </w:r>
      <w:r>
        <w:rPr>
          <w:lang w:val="en-US"/>
        </w:rPr>
        <w:tab/>
        <w:t xml:space="preserve">  1</w:t>
      </w:r>
    </w:p>
    <w:p w14:paraId="64EBAF9A" w14:textId="77777777" w:rsidR="002D7F75" w:rsidRDefault="002D7F75" w:rsidP="001C3450">
      <w:pPr>
        <w:ind w:firstLine="720"/>
        <w:jc w:val="both"/>
        <w:rPr>
          <w:b/>
          <w:lang w:val="en-US"/>
        </w:rPr>
      </w:pPr>
    </w:p>
    <w:p w14:paraId="40BC9E88" w14:textId="77777777" w:rsidR="002D7F75" w:rsidRDefault="001C3450" w:rsidP="002D7F75">
      <w:pPr>
        <w:ind w:firstLine="720"/>
        <w:jc w:val="both"/>
        <w:rPr>
          <w:b/>
          <w:lang w:val="en-US"/>
        </w:rPr>
      </w:pPr>
      <w:r w:rsidRPr="001C3450">
        <w:rPr>
          <w:b/>
          <w:lang w:val="en-US"/>
        </w:rPr>
        <w:t>Non-statutory</w:t>
      </w:r>
      <w:r w:rsidR="002D7F75">
        <w:rPr>
          <w:b/>
          <w:lang w:val="en-US"/>
        </w:rPr>
        <w:t xml:space="preserve"> organizations (19)</w:t>
      </w:r>
    </w:p>
    <w:p w14:paraId="1F1A9D5A" w14:textId="77777777" w:rsidR="001C3450" w:rsidRDefault="001C3450" w:rsidP="002D7F75">
      <w:pPr>
        <w:ind w:firstLine="720"/>
        <w:jc w:val="both"/>
        <w:rPr>
          <w:lang w:val="en-US"/>
        </w:rPr>
      </w:pPr>
      <w:r>
        <w:rPr>
          <w:lang w:val="en-US"/>
        </w:rPr>
        <w:t>Conservation</w:t>
      </w:r>
      <w:r>
        <w:rPr>
          <w:lang w:val="en-US"/>
        </w:rPr>
        <w:tab/>
      </w:r>
      <w:r>
        <w:rPr>
          <w:lang w:val="en-US"/>
        </w:rPr>
        <w:tab/>
      </w:r>
      <w:r w:rsidR="002D7F75">
        <w:rPr>
          <w:lang w:val="en-US"/>
        </w:rPr>
        <w:tab/>
      </w:r>
      <w:r w:rsidR="002D7F75">
        <w:rPr>
          <w:lang w:val="en-US"/>
        </w:rPr>
        <w:tab/>
      </w:r>
      <w:r>
        <w:rPr>
          <w:lang w:val="en-US"/>
        </w:rPr>
        <w:tab/>
        <w:t xml:space="preserve">  5</w:t>
      </w:r>
    </w:p>
    <w:p w14:paraId="5B134648" w14:textId="77777777" w:rsidR="001C3450" w:rsidRDefault="001C3450" w:rsidP="006F2FF0">
      <w:pPr>
        <w:jc w:val="both"/>
        <w:rPr>
          <w:lang w:val="en-US"/>
        </w:rPr>
      </w:pPr>
      <w:r>
        <w:rPr>
          <w:lang w:val="en-US"/>
        </w:rPr>
        <w:tab/>
        <w:t>Planning</w:t>
      </w:r>
      <w:r>
        <w:rPr>
          <w:lang w:val="en-US"/>
        </w:rPr>
        <w:tab/>
      </w:r>
      <w:r>
        <w:rPr>
          <w:lang w:val="en-US"/>
        </w:rPr>
        <w:tab/>
      </w:r>
      <w:r w:rsidR="002D7F75">
        <w:rPr>
          <w:lang w:val="en-US"/>
        </w:rPr>
        <w:tab/>
      </w:r>
      <w:r w:rsidR="002D7F75">
        <w:rPr>
          <w:lang w:val="en-US"/>
        </w:rPr>
        <w:tab/>
      </w:r>
      <w:r>
        <w:rPr>
          <w:lang w:val="en-US"/>
        </w:rPr>
        <w:tab/>
        <w:t xml:space="preserve">  3</w:t>
      </w:r>
    </w:p>
    <w:p w14:paraId="0D7C2807" w14:textId="77777777" w:rsidR="001C3450" w:rsidRDefault="001C3450" w:rsidP="006F2FF0">
      <w:pPr>
        <w:jc w:val="both"/>
        <w:rPr>
          <w:lang w:val="en-US"/>
        </w:rPr>
      </w:pPr>
      <w:r>
        <w:rPr>
          <w:lang w:val="en-US"/>
        </w:rPr>
        <w:tab/>
        <w:t>Community</w:t>
      </w:r>
      <w:r>
        <w:rPr>
          <w:lang w:val="en-US"/>
        </w:rPr>
        <w:tab/>
      </w:r>
      <w:r>
        <w:rPr>
          <w:lang w:val="en-US"/>
        </w:rPr>
        <w:tab/>
      </w:r>
      <w:r w:rsidR="002D7F75">
        <w:rPr>
          <w:lang w:val="en-US"/>
        </w:rPr>
        <w:tab/>
      </w:r>
      <w:r w:rsidR="002D7F75">
        <w:rPr>
          <w:lang w:val="en-US"/>
        </w:rPr>
        <w:tab/>
      </w:r>
      <w:r>
        <w:rPr>
          <w:lang w:val="en-US"/>
        </w:rPr>
        <w:tab/>
        <w:t xml:space="preserve">  1</w:t>
      </w:r>
    </w:p>
    <w:p w14:paraId="6F184F49" w14:textId="77777777" w:rsidR="001C3450" w:rsidRDefault="001C3450" w:rsidP="001C3450">
      <w:pPr>
        <w:ind w:firstLine="720"/>
        <w:jc w:val="both"/>
        <w:rPr>
          <w:lang w:val="en-US"/>
        </w:rPr>
      </w:pPr>
      <w:r>
        <w:rPr>
          <w:lang w:val="en-US"/>
        </w:rPr>
        <w:t>Ethnic</w:t>
      </w:r>
      <w:r>
        <w:rPr>
          <w:lang w:val="en-US"/>
        </w:rPr>
        <w:tab/>
      </w:r>
      <w:r>
        <w:rPr>
          <w:lang w:val="en-US"/>
        </w:rPr>
        <w:tab/>
      </w:r>
      <w:r>
        <w:rPr>
          <w:lang w:val="en-US"/>
        </w:rPr>
        <w:tab/>
      </w:r>
      <w:r w:rsidR="002D7F75">
        <w:rPr>
          <w:lang w:val="en-US"/>
        </w:rPr>
        <w:tab/>
      </w:r>
      <w:r w:rsidR="002D7F75">
        <w:rPr>
          <w:lang w:val="en-US"/>
        </w:rPr>
        <w:tab/>
      </w:r>
      <w:r>
        <w:rPr>
          <w:lang w:val="en-US"/>
        </w:rPr>
        <w:tab/>
        <w:t xml:space="preserve">  1</w:t>
      </w:r>
    </w:p>
    <w:p w14:paraId="12A68CF2" w14:textId="77777777" w:rsidR="001C3450" w:rsidRDefault="001C3450" w:rsidP="006F2FF0">
      <w:pPr>
        <w:jc w:val="both"/>
        <w:rPr>
          <w:lang w:val="en-US"/>
        </w:rPr>
      </w:pPr>
      <w:r>
        <w:rPr>
          <w:lang w:val="en-US"/>
        </w:rPr>
        <w:tab/>
        <w:t>Health</w:t>
      </w:r>
      <w:r>
        <w:rPr>
          <w:lang w:val="en-US"/>
        </w:rPr>
        <w:tab/>
      </w:r>
      <w:r>
        <w:rPr>
          <w:lang w:val="en-US"/>
        </w:rPr>
        <w:tab/>
      </w:r>
      <w:r>
        <w:rPr>
          <w:lang w:val="en-US"/>
        </w:rPr>
        <w:tab/>
      </w:r>
      <w:r w:rsidR="002D7F75">
        <w:rPr>
          <w:lang w:val="en-US"/>
        </w:rPr>
        <w:tab/>
      </w:r>
      <w:r w:rsidR="002D7F75">
        <w:rPr>
          <w:lang w:val="en-US"/>
        </w:rPr>
        <w:tab/>
      </w:r>
      <w:r>
        <w:rPr>
          <w:lang w:val="en-US"/>
        </w:rPr>
        <w:tab/>
        <w:t xml:space="preserve">  1</w:t>
      </w:r>
    </w:p>
    <w:p w14:paraId="1A79E945" w14:textId="77777777" w:rsidR="001C3450" w:rsidRDefault="001C3450" w:rsidP="006F2FF0">
      <w:pPr>
        <w:jc w:val="both"/>
        <w:rPr>
          <w:lang w:val="en-US"/>
        </w:rPr>
      </w:pPr>
      <w:r>
        <w:rPr>
          <w:lang w:val="en-US"/>
        </w:rPr>
        <w:tab/>
        <w:t>Housing</w:t>
      </w:r>
      <w:r>
        <w:rPr>
          <w:lang w:val="en-US"/>
        </w:rPr>
        <w:tab/>
      </w:r>
      <w:r>
        <w:rPr>
          <w:lang w:val="en-US"/>
        </w:rPr>
        <w:tab/>
      </w:r>
      <w:r w:rsidR="002D7F75">
        <w:rPr>
          <w:lang w:val="en-US"/>
        </w:rPr>
        <w:tab/>
      </w:r>
      <w:r w:rsidR="002D7F75">
        <w:rPr>
          <w:lang w:val="en-US"/>
        </w:rPr>
        <w:tab/>
      </w:r>
      <w:r>
        <w:rPr>
          <w:lang w:val="en-US"/>
        </w:rPr>
        <w:tab/>
        <w:t xml:space="preserve">  1</w:t>
      </w:r>
    </w:p>
    <w:p w14:paraId="51F6CF3C" w14:textId="77777777" w:rsidR="001C3450" w:rsidRDefault="001C3450" w:rsidP="001C3450">
      <w:pPr>
        <w:ind w:firstLine="720"/>
        <w:jc w:val="both"/>
        <w:rPr>
          <w:lang w:val="en-US"/>
        </w:rPr>
      </w:pPr>
      <w:r>
        <w:rPr>
          <w:lang w:val="en-US"/>
        </w:rPr>
        <w:t>Retail</w:t>
      </w:r>
      <w:r>
        <w:rPr>
          <w:lang w:val="en-US"/>
        </w:rPr>
        <w:tab/>
      </w:r>
      <w:r>
        <w:rPr>
          <w:lang w:val="en-US"/>
        </w:rPr>
        <w:tab/>
      </w:r>
      <w:r>
        <w:rPr>
          <w:lang w:val="en-US"/>
        </w:rPr>
        <w:tab/>
      </w:r>
      <w:r w:rsidR="002D7F75">
        <w:rPr>
          <w:lang w:val="en-US"/>
        </w:rPr>
        <w:tab/>
      </w:r>
      <w:r w:rsidR="002D7F75">
        <w:rPr>
          <w:lang w:val="en-US"/>
        </w:rPr>
        <w:tab/>
      </w:r>
      <w:r>
        <w:rPr>
          <w:lang w:val="en-US"/>
        </w:rPr>
        <w:tab/>
        <w:t xml:space="preserve">  1</w:t>
      </w:r>
    </w:p>
    <w:p w14:paraId="04792278" w14:textId="77777777" w:rsidR="001C3450" w:rsidRDefault="001C3450" w:rsidP="001C3450">
      <w:pPr>
        <w:ind w:firstLine="720"/>
        <w:jc w:val="both"/>
        <w:rPr>
          <w:lang w:val="en-US"/>
        </w:rPr>
      </w:pPr>
      <w:r>
        <w:rPr>
          <w:lang w:val="en-US"/>
        </w:rPr>
        <w:t>Transport</w:t>
      </w:r>
      <w:r>
        <w:rPr>
          <w:lang w:val="en-US"/>
        </w:rPr>
        <w:tab/>
      </w:r>
      <w:r>
        <w:rPr>
          <w:lang w:val="en-US"/>
        </w:rPr>
        <w:tab/>
      </w:r>
      <w:r w:rsidR="002D7F75">
        <w:rPr>
          <w:lang w:val="en-US"/>
        </w:rPr>
        <w:tab/>
      </w:r>
      <w:r w:rsidR="002D7F75">
        <w:rPr>
          <w:lang w:val="en-US"/>
        </w:rPr>
        <w:tab/>
      </w:r>
      <w:r>
        <w:rPr>
          <w:lang w:val="en-US"/>
        </w:rPr>
        <w:tab/>
        <w:t xml:space="preserve">  1</w:t>
      </w:r>
    </w:p>
    <w:p w14:paraId="362BF7C3" w14:textId="77777777" w:rsidR="001C3450" w:rsidRDefault="001C3450" w:rsidP="001C3450">
      <w:pPr>
        <w:ind w:firstLine="720"/>
        <w:jc w:val="both"/>
        <w:rPr>
          <w:lang w:val="en-US"/>
        </w:rPr>
      </w:pPr>
      <w:r>
        <w:rPr>
          <w:lang w:val="en-US"/>
        </w:rPr>
        <w:t>Wildlife</w:t>
      </w:r>
      <w:r>
        <w:rPr>
          <w:lang w:val="en-US"/>
        </w:rPr>
        <w:tab/>
      </w:r>
      <w:r>
        <w:rPr>
          <w:lang w:val="en-US"/>
        </w:rPr>
        <w:tab/>
      </w:r>
      <w:r w:rsidR="002D7F75">
        <w:rPr>
          <w:lang w:val="en-US"/>
        </w:rPr>
        <w:tab/>
      </w:r>
      <w:r w:rsidR="002D7F75">
        <w:rPr>
          <w:lang w:val="en-US"/>
        </w:rPr>
        <w:tab/>
      </w:r>
      <w:r>
        <w:rPr>
          <w:lang w:val="en-US"/>
        </w:rPr>
        <w:tab/>
        <w:t xml:space="preserve">  1</w:t>
      </w:r>
    </w:p>
    <w:p w14:paraId="4FCCC716" w14:textId="77777777" w:rsidR="001C3450" w:rsidRDefault="001C3450" w:rsidP="006F2FF0">
      <w:pPr>
        <w:jc w:val="both"/>
        <w:rPr>
          <w:lang w:val="en-US"/>
        </w:rPr>
      </w:pPr>
      <w:r>
        <w:rPr>
          <w:lang w:val="en-US"/>
        </w:rPr>
        <w:tab/>
        <w:t>Multi-purpose</w:t>
      </w:r>
      <w:r>
        <w:rPr>
          <w:lang w:val="en-US"/>
        </w:rPr>
        <w:tab/>
      </w:r>
      <w:r>
        <w:rPr>
          <w:lang w:val="en-US"/>
        </w:rPr>
        <w:tab/>
      </w:r>
      <w:r w:rsidR="002D7F75">
        <w:rPr>
          <w:lang w:val="en-US"/>
        </w:rPr>
        <w:tab/>
      </w:r>
      <w:r w:rsidR="002D7F75">
        <w:rPr>
          <w:lang w:val="en-US"/>
        </w:rPr>
        <w:tab/>
      </w:r>
      <w:r>
        <w:rPr>
          <w:lang w:val="en-US"/>
        </w:rPr>
        <w:tab/>
        <w:t xml:space="preserve">  4</w:t>
      </w:r>
      <w:r>
        <w:rPr>
          <w:lang w:val="en-US"/>
        </w:rPr>
        <w:tab/>
      </w:r>
    </w:p>
    <w:p w14:paraId="7DFE6943" w14:textId="77777777" w:rsidR="002D7F75" w:rsidRDefault="002D7F75" w:rsidP="006F2FF0">
      <w:pPr>
        <w:jc w:val="both"/>
        <w:rPr>
          <w:lang w:val="en-US"/>
        </w:rPr>
      </w:pPr>
    </w:p>
    <w:p w14:paraId="24191A1D" w14:textId="77777777" w:rsidR="001C3450" w:rsidRPr="002D7F75" w:rsidRDefault="001C3450" w:rsidP="006F2FF0">
      <w:pPr>
        <w:jc w:val="both"/>
        <w:rPr>
          <w:b/>
          <w:lang w:val="en-US"/>
        </w:rPr>
      </w:pPr>
      <w:r>
        <w:rPr>
          <w:lang w:val="en-US"/>
        </w:rPr>
        <w:tab/>
      </w:r>
      <w:r w:rsidRPr="001C3450">
        <w:rPr>
          <w:b/>
          <w:lang w:val="en-US"/>
        </w:rPr>
        <w:t>Political</w:t>
      </w:r>
      <w:r w:rsidR="002D7F75">
        <w:rPr>
          <w:b/>
          <w:lang w:val="en-US"/>
        </w:rPr>
        <w:t xml:space="preserve"> parties/pressure groups (3)</w:t>
      </w:r>
      <w:r w:rsidRPr="002D7F75">
        <w:rPr>
          <w:b/>
          <w:lang w:val="en-US"/>
        </w:rPr>
        <w:tab/>
        <w:t xml:space="preserve">  </w:t>
      </w:r>
    </w:p>
    <w:p w14:paraId="720B9E3A" w14:textId="77777777" w:rsidR="001C3450" w:rsidRDefault="001C3450" w:rsidP="006F2FF0">
      <w:pPr>
        <w:jc w:val="both"/>
        <w:rPr>
          <w:lang w:val="en-US"/>
        </w:rPr>
      </w:pPr>
    </w:p>
    <w:p w14:paraId="42C21327" w14:textId="77777777" w:rsidR="001C3450" w:rsidRDefault="001C3450" w:rsidP="006F2FF0">
      <w:pPr>
        <w:jc w:val="both"/>
        <w:rPr>
          <w:b/>
          <w:lang w:val="en-US"/>
        </w:rPr>
      </w:pPr>
      <w:r>
        <w:rPr>
          <w:lang w:val="en-US"/>
        </w:rPr>
        <w:tab/>
      </w:r>
      <w:r w:rsidRPr="001C3450">
        <w:rPr>
          <w:b/>
          <w:lang w:val="en-US"/>
        </w:rPr>
        <w:t>Individual</w:t>
      </w:r>
      <w:r w:rsidR="002D7F75">
        <w:rPr>
          <w:b/>
          <w:lang w:val="en-US"/>
        </w:rPr>
        <w:t xml:space="preserve"> submission (1)</w:t>
      </w:r>
      <w:r>
        <w:rPr>
          <w:b/>
          <w:lang w:val="en-US"/>
        </w:rPr>
        <w:tab/>
      </w:r>
    </w:p>
    <w:p w14:paraId="2A659137" w14:textId="77777777" w:rsidR="002D7F75" w:rsidRDefault="001C3450" w:rsidP="006F2FF0">
      <w:pPr>
        <w:jc w:val="both"/>
        <w:rPr>
          <w:b/>
          <w:lang w:val="en-US"/>
        </w:rPr>
      </w:pPr>
      <w:r>
        <w:rPr>
          <w:b/>
          <w:lang w:val="en-US"/>
        </w:rPr>
        <w:tab/>
      </w:r>
    </w:p>
    <w:p w14:paraId="1580C0DA" w14:textId="77777777" w:rsidR="001C3450" w:rsidRPr="002D7F75" w:rsidRDefault="001C3450" w:rsidP="002D7F75">
      <w:pPr>
        <w:ind w:firstLine="720"/>
        <w:jc w:val="both"/>
        <w:rPr>
          <w:b/>
          <w:lang w:val="en-US"/>
        </w:rPr>
      </w:pPr>
      <w:r>
        <w:rPr>
          <w:b/>
          <w:lang w:val="en-US"/>
        </w:rPr>
        <w:t>Total</w:t>
      </w:r>
      <w:r w:rsidRPr="001C3450">
        <w:rPr>
          <w:lang w:val="en-US"/>
        </w:rPr>
        <w:tab/>
      </w:r>
      <w:r w:rsidRPr="001C3450">
        <w:rPr>
          <w:lang w:val="en-US"/>
        </w:rPr>
        <w:tab/>
      </w:r>
      <w:r w:rsidRPr="001C3450">
        <w:rPr>
          <w:lang w:val="en-US"/>
        </w:rPr>
        <w:tab/>
      </w:r>
      <w:r w:rsidR="002D7F75">
        <w:rPr>
          <w:lang w:val="en-US"/>
        </w:rPr>
        <w:tab/>
      </w:r>
      <w:r w:rsidR="002D7F75">
        <w:rPr>
          <w:lang w:val="en-US"/>
        </w:rPr>
        <w:tab/>
      </w:r>
      <w:r w:rsidRPr="001C3450">
        <w:rPr>
          <w:lang w:val="en-US"/>
        </w:rPr>
        <w:tab/>
      </w:r>
      <w:r w:rsidRPr="002D7F75">
        <w:rPr>
          <w:b/>
          <w:lang w:val="en-US"/>
        </w:rPr>
        <w:t>30</w:t>
      </w:r>
    </w:p>
    <w:p w14:paraId="077324D2" w14:textId="77777777" w:rsidR="001C3450" w:rsidRDefault="001C3450" w:rsidP="006F2FF0">
      <w:pPr>
        <w:jc w:val="both"/>
        <w:rPr>
          <w:lang w:val="en-US"/>
        </w:rPr>
      </w:pPr>
    </w:p>
    <w:p w14:paraId="6758338D" w14:textId="77777777" w:rsidR="0043323F" w:rsidRDefault="0043323F" w:rsidP="006F2FF0">
      <w:pPr>
        <w:jc w:val="both"/>
        <w:rPr>
          <w:lang w:val="en-US"/>
        </w:rPr>
      </w:pPr>
    </w:p>
    <w:p w14:paraId="3DBE88F5" w14:textId="77777777" w:rsidR="008C15E2" w:rsidRPr="00980958" w:rsidRDefault="008C15E2" w:rsidP="006F2FF0">
      <w:pPr>
        <w:jc w:val="both"/>
        <w:rPr>
          <w:b/>
          <w:sz w:val="44"/>
          <w:szCs w:val="44"/>
          <w:lang w:val="en-US"/>
        </w:rPr>
      </w:pPr>
      <w:r w:rsidRPr="00980958">
        <w:rPr>
          <w:b/>
          <w:i/>
          <w:sz w:val="44"/>
          <w:szCs w:val="44"/>
          <w:lang w:val="en-US"/>
        </w:rPr>
        <w:t>Social aspects of the plan</w:t>
      </w:r>
    </w:p>
    <w:p w14:paraId="5198E596" w14:textId="77777777" w:rsidR="001C3450" w:rsidRPr="0043323F" w:rsidRDefault="00052E25" w:rsidP="006F2FF0">
      <w:pPr>
        <w:jc w:val="both"/>
        <w:rPr>
          <w:b/>
          <w:sz w:val="36"/>
          <w:szCs w:val="36"/>
          <w:lang w:val="en-US"/>
        </w:rPr>
      </w:pPr>
      <w:r w:rsidRPr="0043323F">
        <w:rPr>
          <w:b/>
          <w:sz w:val="36"/>
          <w:szCs w:val="36"/>
          <w:lang w:val="en-US"/>
        </w:rPr>
        <w:t>Camden NHS Primary Care Trust (PCT)</w:t>
      </w:r>
    </w:p>
    <w:p w14:paraId="71AC8960" w14:textId="77777777" w:rsidR="0043323F" w:rsidRDefault="0043323F" w:rsidP="006F2FF0">
      <w:pPr>
        <w:jc w:val="both"/>
        <w:rPr>
          <w:lang w:val="en-US"/>
        </w:rPr>
      </w:pPr>
    </w:p>
    <w:p w14:paraId="031F1892" w14:textId="77777777" w:rsidR="00844F5B" w:rsidRDefault="00052E25" w:rsidP="006F2FF0">
      <w:pPr>
        <w:jc w:val="both"/>
        <w:rPr>
          <w:lang w:val="en-US"/>
        </w:rPr>
      </w:pPr>
      <w:r>
        <w:rPr>
          <w:lang w:val="en-US"/>
        </w:rPr>
        <w:t>The PCT</w:t>
      </w:r>
      <w:r w:rsidR="003D5464">
        <w:rPr>
          <w:lang w:val="en-US"/>
        </w:rPr>
        <w:t>’s</w:t>
      </w:r>
      <w:r>
        <w:rPr>
          <w:lang w:val="en-US"/>
        </w:rPr>
        <w:t xml:space="preserve"> analysis was written by Erika Ison in conjunction with the King’s Cross Health Impact Assessment team (KXHIA) set up in 2002</w:t>
      </w:r>
      <w:r w:rsidR="00A536CF">
        <w:rPr>
          <w:lang w:val="en-US"/>
        </w:rPr>
        <w:t xml:space="preserve">.  Its terms of reference were </w:t>
      </w:r>
      <w:r>
        <w:rPr>
          <w:lang w:val="en-US"/>
        </w:rPr>
        <w:t xml:space="preserve">to explore how </w:t>
      </w:r>
      <w:r w:rsidR="006C149E">
        <w:rPr>
          <w:lang w:val="en-US"/>
        </w:rPr>
        <w:t xml:space="preserve">redevelopment would affect </w:t>
      </w:r>
      <w:r>
        <w:rPr>
          <w:lang w:val="en-US"/>
        </w:rPr>
        <w:t>the health and well-being of those wit</w:t>
      </w:r>
      <w:r w:rsidR="00844F5B">
        <w:rPr>
          <w:lang w:val="en-US"/>
        </w:rPr>
        <w:t>hin the Trust’s boundaries</w:t>
      </w:r>
      <w:r w:rsidR="003D5464">
        <w:rPr>
          <w:lang w:val="en-US"/>
        </w:rPr>
        <w:t xml:space="preserve"> (the term ‘well-being’ covers almost everything)</w:t>
      </w:r>
      <w:r w:rsidR="00844F5B">
        <w:rPr>
          <w:lang w:val="en-US"/>
        </w:rPr>
        <w:t xml:space="preserve">.  </w:t>
      </w:r>
      <w:r w:rsidR="00A536CF">
        <w:rPr>
          <w:lang w:val="en-US"/>
        </w:rPr>
        <w:t>I</w:t>
      </w:r>
      <w:r>
        <w:rPr>
          <w:lang w:val="en-US"/>
        </w:rPr>
        <w:t xml:space="preserve">t </w:t>
      </w:r>
      <w:r w:rsidR="00A536CF">
        <w:rPr>
          <w:lang w:val="en-US"/>
        </w:rPr>
        <w:t xml:space="preserve">therefore </w:t>
      </w:r>
      <w:r>
        <w:rPr>
          <w:lang w:val="en-US"/>
        </w:rPr>
        <w:t>represents</w:t>
      </w:r>
      <w:r w:rsidR="006C149E">
        <w:rPr>
          <w:lang w:val="en-US"/>
        </w:rPr>
        <w:t xml:space="preserve"> the work of a team set up with broad terms of reference able t</w:t>
      </w:r>
      <w:r w:rsidR="00844F5B">
        <w:rPr>
          <w:lang w:val="en-US"/>
        </w:rPr>
        <w:t>o spend two years on the task.</w:t>
      </w:r>
    </w:p>
    <w:p w14:paraId="5AFE53B5" w14:textId="77777777" w:rsidR="00844F5B" w:rsidRDefault="00844F5B" w:rsidP="006F2FF0">
      <w:pPr>
        <w:jc w:val="both"/>
        <w:rPr>
          <w:lang w:val="en-US"/>
        </w:rPr>
      </w:pPr>
    </w:p>
    <w:p w14:paraId="69DE2936" w14:textId="77777777" w:rsidR="00844F5B" w:rsidRDefault="00844F5B" w:rsidP="006F2FF0">
      <w:pPr>
        <w:jc w:val="both"/>
        <w:rPr>
          <w:lang w:val="en-US"/>
        </w:rPr>
      </w:pPr>
      <w:r>
        <w:rPr>
          <w:lang w:val="en-US"/>
        </w:rPr>
        <w:t>The response, tota</w:t>
      </w:r>
      <w:r w:rsidR="003D5464">
        <w:rPr>
          <w:lang w:val="en-US"/>
        </w:rPr>
        <w:t>l</w:t>
      </w:r>
      <w:r>
        <w:rPr>
          <w:lang w:val="en-US"/>
        </w:rPr>
        <w:t>ling about 130 pages, is divided into three parts: -</w:t>
      </w:r>
    </w:p>
    <w:p w14:paraId="0ADFE106" w14:textId="77777777" w:rsidR="00844F5B" w:rsidRDefault="00844F5B" w:rsidP="006F2FF0">
      <w:pPr>
        <w:jc w:val="both"/>
        <w:rPr>
          <w:lang w:val="en-US"/>
        </w:rPr>
      </w:pPr>
    </w:p>
    <w:p w14:paraId="49C865F1" w14:textId="77777777" w:rsidR="00844F5B" w:rsidRDefault="00844F5B" w:rsidP="003D5464">
      <w:pPr>
        <w:numPr>
          <w:ilvl w:val="0"/>
          <w:numId w:val="4"/>
        </w:numPr>
        <w:jc w:val="both"/>
        <w:rPr>
          <w:lang w:val="en-US"/>
        </w:rPr>
      </w:pPr>
      <w:r>
        <w:rPr>
          <w:lang w:val="en-US"/>
        </w:rPr>
        <w:t>An examination of the effects of the proposals</w:t>
      </w:r>
    </w:p>
    <w:p w14:paraId="27FBA253" w14:textId="77777777" w:rsidR="003D5464" w:rsidRDefault="003D5464" w:rsidP="003D5464">
      <w:pPr>
        <w:numPr>
          <w:ilvl w:val="0"/>
          <w:numId w:val="4"/>
        </w:numPr>
        <w:jc w:val="both"/>
        <w:rPr>
          <w:lang w:val="en-US"/>
        </w:rPr>
      </w:pPr>
      <w:r>
        <w:rPr>
          <w:lang w:val="en-US"/>
        </w:rPr>
        <w:t>The methodology of the planning application</w:t>
      </w:r>
    </w:p>
    <w:p w14:paraId="7B8F0079" w14:textId="77777777" w:rsidR="003D5464" w:rsidRDefault="003D5464" w:rsidP="003D5464">
      <w:pPr>
        <w:numPr>
          <w:ilvl w:val="0"/>
          <w:numId w:val="4"/>
        </w:numPr>
        <w:jc w:val="both"/>
        <w:rPr>
          <w:lang w:val="en-US"/>
        </w:rPr>
      </w:pPr>
      <w:r>
        <w:rPr>
          <w:lang w:val="en-US"/>
        </w:rPr>
        <w:t>An analysis of key passages from the developer’s supporting Environmental Statement</w:t>
      </w:r>
    </w:p>
    <w:p w14:paraId="3812163F" w14:textId="77777777" w:rsidR="00844F5B" w:rsidRDefault="00844F5B" w:rsidP="006F2FF0">
      <w:pPr>
        <w:jc w:val="both"/>
        <w:rPr>
          <w:lang w:val="en-US"/>
        </w:rPr>
      </w:pPr>
    </w:p>
    <w:p w14:paraId="28EC4522" w14:textId="77777777" w:rsidR="00A536CF" w:rsidRDefault="006C149E" w:rsidP="006F2FF0">
      <w:pPr>
        <w:jc w:val="both"/>
        <w:rPr>
          <w:lang w:val="en-US"/>
        </w:rPr>
      </w:pPr>
      <w:r>
        <w:rPr>
          <w:lang w:val="en-US"/>
        </w:rPr>
        <w:t>No other organisation was able to marshal such resources</w:t>
      </w:r>
      <w:r w:rsidR="00844F5B">
        <w:rPr>
          <w:lang w:val="en-US"/>
        </w:rPr>
        <w:t xml:space="preserve">, meaning that this is the most comprehensive assessment of the likely effects of the scheme on local neighbourhoods.  </w:t>
      </w:r>
      <w:r w:rsidR="002D7F75">
        <w:rPr>
          <w:lang w:val="en-US"/>
        </w:rPr>
        <w:t xml:space="preserve">This moves the analysis beyond a purely health perspective into a range </w:t>
      </w:r>
      <w:r w:rsidR="00844F5B">
        <w:rPr>
          <w:lang w:val="en-US"/>
        </w:rPr>
        <w:t xml:space="preserve">of social issues affecting, and affected by, health and healthcare inequalities.  In doing so, it directly confronts what are likely to be the </w:t>
      </w:r>
      <w:r w:rsidR="002D7F75">
        <w:rPr>
          <w:lang w:val="en-US"/>
        </w:rPr>
        <w:t xml:space="preserve">scheme’s </w:t>
      </w:r>
      <w:r w:rsidR="00844F5B">
        <w:rPr>
          <w:lang w:val="en-US"/>
        </w:rPr>
        <w:t xml:space="preserve">most damaging social and economic effects.  This is reinforced by the Trust’s analysis of the developer’s </w:t>
      </w:r>
      <w:r w:rsidR="002D7F75">
        <w:rPr>
          <w:lang w:val="en-US"/>
        </w:rPr>
        <w:t xml:space="preserve">Environmental Statement (ES) produced by the consultancy firm Arup </w:t>
      </w:r>
      <w:r w:rsidR="00844F5B">
        <w:rPr>
          <w:lang w:val="en-US"/>
        </w:rPr>
        <w:t>describing the environmental effects of the scheme and their social consequences.  (</w:t>
      </w:r>
      <w:r w:rsidR="00700F5A">
        <w:rPr>
          <w:lang w:val="en-US"/>
        </w:rPr>
        <w:t xml:space="preserve">This critique of the ES was undertaken at the request of Camden’s planning department </w:t>
      </w:r>
      <w:r w:rsidR="00844F5B">
        <w:rPr>
          <w:lang w:val="en-US"/>
        </w:rPr>
        <w:t xml:space="preserve">for reasons which remain unclear.  </w:t>
      </w:r>
      <w:r w:rsidR="00700F5A">
        <w:rPr>
          <w:lang w:val="en-US"/>
        </w:rPr>
        <w:t>I</w:t>
      </w:r>
      <w:r w:rsidR="00844F5B">
        <w:rPr>
          <w:lang w:val="en-US"/>
        </w:rPr>
        <w:t>t may be significant</w:t>
      </w:r>
      <w:r w:rsidR="00700F5A">
        <w:rPr>
          <w:lang w:val="en-US"/>
        </w:rPr>
        <w:t>, however,</w:t>
      </w:r>
      <w:r w:rsidR="00844F5B">
        <w:rPr>
          <w:lang w:val="en-US"/>
        </w:rPr>
        <w:t xml:space="preserve"> that until the Trust submitted </w:t>
      </w:r>
      <w:r w:rsidR="003D5464">
        <w:rPr>
          <w:lang w:val="en-US"/>
        </w:rPr>
        <w:t>its comments</w:t>
      </w:r>
      <w:r w:rsidR="00844F5B">
        <w:rPr>
          <w:lang w:val="en-US"/>
        </w:rPr>
        <w:t xml:space="preserve">, </w:t>
      </w:r>
      <w:r w:rsidR="00700F5A">
        <w:rPr>
          <w:lang w:val="en-US"/>
        </w:rPr>
        <w:t xml:space="preserve">neither of the </w:t>
      </w:r>
      <w:r w:rsidR="00844F5B">
        <w:rPr>
          <w:lang w:val="en-US"/>
        </w:rPr>
        <w:t>local authorit</w:t>
      </w:r>
      <w:r w:rsidR="00700F5A">
        <w:rPr>
          <w:lang w:val="en-US"/>
        </w:rPr>
        <w:t>ies</w:t>
      </w:r>
      <w:r w:rsidR="00844F5B">
        <w:rPr>
          <w:lang w:val="en-US"/>
        </w:rPr>
        <w:t xml:space="preserve"> had </w:t>
      </w:r>
      <w:r w:rsidR="00700F5A">
        <w:rPr>
          <w:lang w:val="en-US"/>
        </w:rPr>
        <w:t xml:space="preserve">carried out or </w:t>
      </w:r>
      <w:r w:rsidR="00844F5B">
        <w:rPr>
          <w:lang w:val="en-US"/>
        </w:rPr>
        <w:t xml:space="preserve">directly commissioned </w:t>
      </w:r>
      <w:r w:rsidR="003D5464">
        <w:rPr>
          <w:lang w:val="en-US"/>
        </w:rPr>
        <w:t>any</w:t>
      </w:r>
      <w:r w:rsidR="00844F5B">
        <w:rPr>
          <w:lang w:val="en-US"/>
        </w:rPr>
        <w:t xml:space="preserve"> assessment</w:t>
      </w:r>
      <w:r w:rsidR="003D5464">
        <w:rPr>
          <w:lang w:val="en-US"/>
        </w:rPr>
        <w:t xml:space="preserve"> of t</w:t>
      </w:r>
      <w:r w:rsidR="00700F5A">
        <w:rPr>
          <w:lang w:val="en-US"/>
        </w:rPr>
        <w:t>he scheme’s effects</w:t>
      </w:r>
      <w:r w:rsidR="00844F5B">
        <w:rPr>
          <w:lang w:val="en-US"/>
        </w:rPr>
        <w:t xml:space="preserve">, a </w:t>
      </w:r>
      <w:r w:rsidR="00700F5A">
        <w:rPr>
          <w:lang w:val="en-US"/>
        </w:rPr>
        <w:t xml:space="preserve">staggering </w:t>
      </w:r>
      <w:r w:rsidR="00844F5B">
        <w:rPr>
          <w:lang w:val="en-US"/>
        </w:rPr>
        <w:t>gap in the application process if not a breach of planning law.)</w:t>
      </w:r>
    </w:p>
    <w:p w14:paraId="0B24DF74" w14:textId="77777777" w:rsidR="00844F5B" w:rsidRDefault="00844F5B" w:rsidP="006F2FF0">
      <w:pPr>
        <w:jc w:val="both"/>
        <w:rPr>
          <w:lang w:val="en-US"/>
        </w:rPr>
      </w:pPr>
    </w:p>
    <w:p w14:paraId="209D1E2A" w14:textId="77777777" w:rsidR="001C3450" w:rsidRDefault="003D5464" w:rsidP="006F2FF0">
      <w:pPr>
        <w:jc w:val="both"/>
        <w:rPr>
          <w:lang w:val="en-US"/>
        </w:rPr>
      </w:pPr>
      <w:r>
        <w:rPr>
          <w:lang w:val="en-US"/>
        </w:rPr>
        <w:t>At the time this work was started, p</w:t>
      </w:r>
      <w:r w:rsidR="00A536CF">
        <w:rPr>
          <w:lang w:val="en-US"/>
        </w:rPr>
        <w:t>rimary care trusts were not</w:t>
      </w:r>
      <w:r>
        <w:rPr>
          <w:lang w:val="en-US"/>
        </w:rPr>
        <w:t xml:space="preserve"> </w:t>
      </w:r>
      <w:r w:rsidR="00A536CF">
        <w:rPr>
          <w:lang w:val="en-US"/>
        </w:rPr>
        <w:t>particularly well known to the public</w:t>
      </w:r>
      <w:r>
        <w:rPr>
          <w:lang w:val="en-US"/>
        </w:rPr>
        <w:t xml:space="preserve"> and h</w:t>
      </w:r>
      <w:r w:rsidR="00A536CF">
        <w:rPr>
          <w:lang w:val="en-US"/>
        </w:rPr>
        <w:t xml:space="preserve">ow Camden’s came to sponsor such a far-reaching study remains unknown.  However, the Trust </w:t>
      </w:r>
      <w:r w:rsidR="00865E14">
        <w:rPr>
          <w:lang w:val="en-US"/>
        </w:rPr>
        <w:t>–</w:t>
      </w:r>
      <w:r w:rsidR="00A536CF">
        <w:rPr>
          <w:lang w:val="en-US"/>
        </w:rPr>
        <w:t xml:space="preserve"> </w:t>
      </w:r>
      <w:r w:rsidR="00865E14">
        <w:rPr>
          <w:lang w:val="en-US"/>
        </w:rPr>
        <w:t>soon to disappear in NHS reforms – is one of London</w:t>
      </w:r>
      <w:r w:rsidR="00700F5A">
        <w:rPr>
          <w:lang w:val="en-US"/>
        </w:rPr>
        <w:t>’s biggest</w:t>
      </w:r>
      <w:r w:rsidR="00865E14">
        <w:rPr>
          <w:lang w:val="en-US"/>
        </w:rPr>
        <w:t xml:space="preserve">.  </w:t>
      </w:r>
      <w:r w:rsidR="00700F5A">
        <w:rPr>
          <w:lang w:val="en-US"/>
        </w:rPr>
        <w:t xml:space="preserve">Anonymous </w:t>
      </w:r>
      <w:r>
        <w:rPr>
          <w:lang w:val="en-US"/>
        </w:rPr>
        <w:t>individuals within</w:t>
      </w:r>
      <w:r w:rsidR="00865E14">
        <w:rPr>
          <w:lang w:val="en-US"/>
        </w:rPr>
        <w:t xml:space="preserve"> the Trust </w:t>
      </w:r>
      <w:r w:rsidR="00700F5A">
        <w:rPr>
          <w:lang w:val="en-US"/>
        </w:rPr>
        <w:t xml:space="preserve">may have </w:t>
      </w:r>
      <w:r w:rsidR="00865E14">
        <w:rPr>
          <w:lang w:val="en-US"/>
        </w:rPr>
        <w:t>seiz</w:t>
      </w:r>
      <w:r w:rsidR="00B82797">
        <w:rPr>
          <w:lang w:val="en-US"/>
        </w:rPr>
        <w:t>ed</w:t>
      </w:r>
      <w:r w:rsidR="00865E14">
        <w:rPr>
          <w:lang w:val="en-US"/>
        </w:rPr>
        <w:t xml:space="preserve"> the opportunity </w:t>
      </w:r>
      <w:r w:rsidR="00B82797">
        <w:rPr>
          <w:lang w:val="en-US"/>
        </w:rPr>
        <w:t xml:space="preserve">offered by the development </w:t>
      </w:r>
      <w:r w:rsidR="00865E14">
        <w:rPr>
          <w:lang w:val="en-US"/>
        </w:rPr>
        <w:t xml:space="preserve">to examine </w:t>
      </w:r>
      <w:r w:rsidR="00B82797">
        <w:rPr>
          <w:lang w:val="en-US"/>
        </w:rPr>
        <w:t>i</w:t>
      </w:r>
      <w:r w:rsidR="00865E14">
        <w:rPr>
          <w:lang w:val="en-US"/>
        </w:rPr>
        <w:t>t</w:t>
      </w:r>
      <w:r w:rsidR="00B82797">
        <w:rPr>
          <w:lang w:val="en-US"/>
        </w:rPr>
        <w:t>s</w:t>
      </w:r>
      <w:r w:rsidR="00865E14">
        <w:rPr>
          <w:lang w:val="en-US"/>
        </w:rPr>
        <w:t xml:space="preserve"> effects on local populations.  </w:t>
      </w:r>
      <w:r w:rsidR="00700F5A">
        <w:rPr>
          <w:lang w:val="en-US"/>
        </w:rPr>
        <w:t xml:space="preserve">The </w:t>
      </w:r>
      <w:r w:rsidR="00B82797">
        <w:rPr>
          <w:lang w:val="en-US"/>
        </w:rPr>
        <w:t>single most distinctive feature</w:t>
      </w:r>
      <w:r w:rsidR="00700F5A">
        <w:rPr>
          <w:lang w:val="en-US"/>
        </w:rPr>
        <w:t xml:space="preserve"> of the analysis</w:t>
      </w:r>
      <w:r w:rsidR="00B82797">
        <w:rPr>
          <w:lang w:val="en-US"/>
        </w:rPr>
        <w:t xml:space="preserve"> is its </w:t>
      </w:r>
      <w:r w:rsidR="0076222B">
        <w:rPr>
          <w:lang w:val="en-US"/>
        </w:rPr>
        <w:t xml:space="preserve">dogged concentration on </w:t>
      </w:r>
      <w:r w:rsidR="00B82797">
        <w:rPr>
          <w:lang w:val="en-US"/>
        </w:rPr>
        <w:t xml:space="preserve">the scheme’s </w:t>
      </w:r>
      <w:r w:rsidR="0076222B">
        <w:rPr>
          <w:lang w:val="en-US"/>
        </w:rPr>
        <w:t xml:space="preserve">overall </w:t>
      </w:r>
      <w:r w:rsidR="00B82797">
        <w:rPr>
          <w:lang w:val="en-US"/>
        </w:rPr>
        <w:t>distribut</w:t>
      </w:r>
      <w:r w:rsidR="00865E14">
        <w:rPr>
          <w:lang w:val="en-US"/>
        </w:rPr>
        <w:t>ional effects.</w:t>
      </w:r>
    </w:p>
    <w:p w14:paraId="469AED80" w14:textId="77777777" w:rsidR="00865E14" w:rsidRDefault="00865E14" w:rsidP="006F2FF0">
      <w:pPr>
        <w:jc w:val="both"/>
        <w:rPr>
          <w:lang w:val="en-US"/>
        </w:rPr>
      </w:pPr>
    </w:p>
    <w:p w14:paraId="409622D6" w14:textId="77777777" w:rsidR="00D47527" w:rsidRDefault="00865E14" w:rsidP="00865E14">
      <w:pPr>
        <w:ind w:left="720" w:right="724"/>
        <w:jc w:val="both"/>
        <w:rPr>
          <w:lang w:val="en-US"/>
        </w:rPr>
      </w:pPr>
      <w:r w:rsidRPr="00865E14">
        <w:rPr>
          <w:i/>
          <w:lang w:val="en-US"/>
        </w:rPr>
        <w:t>A proposal that may have a positive or neutral effect on healthier people in the community could have a negative effect on vulnerable people within that same community.  Alternatively … vulnerable people may experience a greater potential negative impact that healthier ones who are better able to … deal with any potential negative effects</w:t>
      </w:r>
      <w:r w:rsidRPr="00D47527">
        <w:rPr>
          <w:lang w:val="en-US"/>
        </w:rPr>
        <w:t>.</w:t>
      </w:r>
    </w:p>
    <w:p w14:paraId="5AC355B1" w14:textId="77777777" w:rsidR="00865E14" w:rsidRPr="00D47527" w:rsidRDefault="00B82797" w:rsidP="00D47527">
      <w:pPr>
        <w:ind w:left="720" w:right="724"/>
        <w:jc w:val="right"/>
        <w:rPr>
          <w:lang w:val="en-US"/>
        </w:rPr>
      </w:pPr>
      <w:r>
        <w:rPr>
          <w:lang w:val="en-US"/>
        </w:rPr>
        <w:t>I</w:t>
      </w:r>
      <w:r w:rsidR="00D47527" w:rsidRPr="00D47527">
        <w:rPr>
          <w:lang w:val="en-US"/>
        </w:rPr>
        <w:t>:3.2.1.1 p31</w:t>
      </w:r>
    </w:p>
    <w:p w14:paraId="12BB3B00" w14:textId="77777777" w:rsidR="001969C5" w:rsidRDefault="001969C5" w:rsidP="006F2FF0">
      <w:pPr>
        <w:jc w:val="both"/>
        <w:rPr>
          <w:lang w:val="en-US"/>
        </w:rPr>
      </w:pPr>
    </w:p>
    <w:p w14:paraId="33D31E5B" w14:textId="77777777" w:rsidR="001969C5" w:rsidRDefault="001969C5" w:rsidP="006F2FF0">
      <w:pPr>
        <w:jc w:val="both"/>
        <w:rPr>
          <w:lang w:val="en-US"/>
        </w:rPr>
      </w:pPr>
      <w:r>
        <w:rPr>
          <w:lang w:val="en-US"/>
        </w:rPr>
        <w:t xml:space="preserve">The crucial difficulty in predicting the scheme’s effects is the developer’s reluctance to provide anything but maximum floor space for each separate land use coupled with the failure to indicate what would be built in each phase of the development.  Planning permission was </w:t>
      </w:r>
      <w:r w:rsidR="00D47527">
        <w:rPr>
          <w:lang w:val="en-US"/>
        </w:rPr>
        <w:t xml:space="preserve">requested for a total floor space embracing </w:t>
      </w:r>
      <w:r w:rsidR="00D47527">
        <w:rPr>
          <w:lang w:val="en-US"/>
        </w:rPr>
        <w:lastRenderedPageBreak/>
        <w:t xml:space="preserve">all uses on the site with </w:t>
      </w:r>
      <w:r w:rsidR="00B82797">
        <w:rPr>
          <w:lang w:val="en-US"/>
        </w:rPr>
        <w:t>s</w:t>
      </w:r>
      <w:r>
        <w:rPr>
          <w:lang w:val="en-US"/>
        </w:rPr>
        <w:t>ub-</w:t>
      </w:r>
      <w:r w:rsidR="00D47527">
        <w:rPr>
          <w:lang w:val="en-US"/>
        </w:rPr>
        <w:t xml:space="preserve">totals for each land use identified, the latter total being higher than the </w:t>
      </w:r>
      <w:r w:rsidR="00B82797">
        <w:rPr>
          <w:lang w:val="en-US"/>
        </w:rPr>
        <w:t>sum of the former</w:t>
      </w:r>
      <w:r w:rsidR="0076222B">
        <w:rPr>
          <w:lang w:val="en-US"/>
        </w:rPr>
        <w:t>.</w:t>
      </w:r>
    </w:p>
    <w:p w14:paraId="45405B1B" w14:textId="77777777" w:rsidR="001969C5" w:rsidRDefault="001969C5" w:rsidP="006F2FF0">
      <w:pPr>
        <w:jc w:val="both"/>
        <w:rPr>
          <w:lang w:val="en-US"/>
        </w:rPr>
      </w:pPr>
    </w:p>
    <w:p w14:paraId="50F3F0AD" w14:textId="77777777" w:rsidR="001969C5" w:rsidRPr="001969C5" w:rsidRDefault="001969C5" w:rsidP="006F2FF0">
      <w:pPr>
        <w:jc w:val="both"/>
        <w:rPr>
          <w:b/>
          <w:u w:val="single"/>
          <w:lang w:val="en-US"/>
        </w:rPr>
      </w:pPr>
      <w:r w:rsidRPr="001969C5">
        <w:rPr>
          <w:b/>
          <w:u w:val="single"/>
          <w:lang w:val="en-US"/>
        </w:rPr>
        <w:t>Table</w:t>
      </w:r>
      <w:r w:rsidR="002D7F75">
        <w:rPr>
          <w:b/>
          <w:u w:val="single"/>
          <w:lang w:val="en-US"/>
        </w:rPr>
        <w:t xml:space="preserve"> 2</w:t>
      </w:r>
      <w:r w:rsidRPr="001969C5">
        <w:rPr>
          <w:b/>
          <w:u w:val="single"/>
          <w:lang w:val="en-US"/>
        </w:rPr>
        <w:t>: Total floor space by land use categories</w:t>
      </w:r>
    </w:p>
    <w:p w14:paraId="3964FCD5" w14:textId="77777777" w:rsidR="00597A5E" w:rsidRDefault="00D47527" w:rsidP="006F2FF0">
      <w:pPr>
        <w:jc w:val="both"/>
        <w:rPr>
          <w:lang w:val="en-US"/>
        </w:rPr>
      </w:pPr>
      <w:r>
        <w:rPr>
          <w:lang w:val="en-US"/>
        </w:rPr>
        <w:t xml:space="preserve">  </w:t>
      </w:r>
    </w:p>
    <w:p w14:paraId="72444500" w14:textId="77777777" w:rsidR="003D126E" w:rsidRPr="009D72F6" w:rsidRDefault="003D126E" w:rsidP="006F2FF0">
      <w:pPr>
        <w:jc w:val="both"/>
        <w:rPr>
          <w:b/>
          <w:lang w:val="en-US"/>
        </w:rPr>
      </w:pPr>
      <w:r w:rsidRPr="009D72F6">
        <w:rPr>
          <w:b/>
          <w:lang w:val="en-US"/>
        </w:rPr>
        <w:t>Use</w:t>
      </w:r>
      <w:r w:rsidRPr="009D72F6">
        <w:rPr>
          <w:b/>
          <w:lang w:val="en-US"/>
        </w:rPr>
        <w:tab/>
      </w:r>
      <w:r w:rsidRPr="009D72F6">
        <w:rPr>
          <w:b/>
          <w:lang w:val="en-US"/>
        </w:rPr>
        <w:tab/>
      </w:r>
      <w:r w:rsidRPr="009D72F6">
        <w:rPr>
          <w:b/>
          <w:lang w:val="en-US"/>
        </w:rPr>
        <w:tab/>
      </w:r>
      <w:r w:rsidRPr="009D72F6">
        <w:rPr>
          <w:b/>
          <w:lang w:val="en-US"/>
        </w:rPr>
        <w:tab/>
      </w:r>
      <w:r w:rsidRPr="009D72F6">
        <w:rPr>
          <w:b/>
          <w:lang w:val="en-US"/>
        </w:rPr>
        <w:tab/>
      </w:r>
      <w:r w:rsidRPr="009D72F6">
        <w:rPr>
          <w:b/>
          <w:lang w:val="en-US"/>
        </w:rPr>
        <w:tab/>
        <w:t>Maximum floor space in m</w:t>
      </w:r>
      <w:r w:rsidRPr="009D72F6">
        <w:rPr>
          <w:b/>
          <w:vertAlign w:val="superscript"/>
          <w:lang w:val="en-US"/>
        </w:rPr>
        <w:t>2</w:t>
      </w:r>
    </w:p>
    <w:p w14:paraId="40181819" w14:textId="77777777" w:rsidR="003D126E" w:rsidRDefault="003D126E" w:rsidP="006F2FF0">
      <w:pPr>
        <w:jc w:val="both"/>
        <w:rPr>
          <w:lang w:val="en-US"/>
        </w:rPr>
      </w:pPr>
      <w:r>
        <w:rPr>
          <w:lang w:val="en-US"/>
        </w:rPr>
        <w:t>Business &amp; employment</w:t>
      </w:r>
      <w:r>
        <w:rPr>
          <w:lang w:val="en-US"/>
        </w:rPr>
        <w:tab/>
      </w:r>
      <w:r>
        <w:rPr>
          <w:lang w:val="en-US"/>
        </w:rPr>
        <w:tab/>
      </w:r>
      <w:r>
        <w:rPr>
          <w:lang w:val="en-US"/>
        </w:rPr>
        <w:tab/>
        <w:t>486,280</w:t>
      </w:r>
    </w:p>
    <w:p w14:paraId="77613DBD" w14:textId="77777777" w:rsidR="003D126E" w:rsidRDefault="003D126E" w:rsidP="006F2FF0">
      <w:pPr>
        <w:jc w:val="both"/>
        <w:rPr>
          <w:lang w:val="en-US"/>
        </w:rPr>
      </w:pPr>
      <w:r>
        <w:rPr>
          <w:lang w:val="en-US"/>
        </w:rPr>
        <w:t>Housing</w:t>
      </w:r>
      <w:r>
        <w:rPr>
          <w:lang w:val="en-US"/>
        </w:rPr>
        <w:tab/>
      </w:r>
      <w:r>
        <w:rPr>
          <w:lang w:val="en-US"/>
        </w:rPr>
        <w:tab/>
      </w:r>
      <w:r>
        <w:rPr>
          <w:lang w:val="en-US"/>
        </w:rPr>
        <w:tab/>
      </w:r>
      <w:r>
        <w:rPr>
          <w:lang w:val="en-US"/>
        </w:rPr>
        <w:tab/>
      </w:r>
      <w:r>
        <w:rPr>
          <w:lang w:val="en-US"/>
        </w:rPr>
        <w:tab/>
        <w:t>1</w:t>
      </w:r>
      <w:r w:rsidR="009D72F6">
        <w:rPr>
          <w:lang w:val="en-US"/>
        </w:rPr>
        <w:t>94</w:t>
      </w:r>
      <w:r>
        <w:rPr>
          <w:lang w:val="en-US"/>
        </w:rPr>
        <w:t>,875</w:t>
      </w:r>
    </w:p>
    <w:p w14:paraId="688A6083" w14:textId="77777777" w:rsidR="003D126E" w:rsidRDefault="003D126E" w:rsidP="006F2FF0">
      <w:pPr>
        <w:jc w:val="both"/>
        <w:rPr>
          <w:lang w:val="en-US"/>
        </w:rPr>
      </w:pPr>
      <w:r>
        <w:rPr>
          <w:lang w:val="en-US"/>
        </w:rPr>
        <w:t>Hotels/ serviced apartments</w:t>
      </w:r>
      <w:r>
        <w:rPr>
          <w:lang w:val="en-US"/>
        </w:rPr>
        <w:tab/>
      </w:r>
      <w:r>
        <w:rPr>
          <w:lang w:val="en-US"/>
        </w:rPr>
        <w:tab/>
      </w:r>
      <w:r>
        <w:rPr>
          <w:lang w:val="en-US"/>
        </w:rPr>
        <w:tab/>
        <w:t xml:space="preserve">  47,225</w:t>
      </w:r>
    </w:p>
    <w:p w14:paraId="1FA56E2A" w14:textId="77777777" w:rsidR="003D126E" w:rsidRDefault="003D126E" w:rsidP="006F2FF0">
      <w:pPr>
        <w:jc w:val="both"/>
        <w:rPr>
          <w:lang w:val="en-US"/>
        </w:rPr>
      </w:pPr>
      <w:r>
        <w:rPr>
          <w:lang w:val="en-US"/>
        </w:rPr>
        <w:t>Shopping/food/drink</w:t>
      </w:r>
      <w:r>
        <w:rPr>
          <w:lang w:val="en-US"/>
        </w:rPr>
        <w:tab/>
      </w:r>
      <w:r>
        <w:rPr>
          <w:lang w:val="en-US"/>
        </w:rPr>
        <w:tab/>
      </w:r>
      <w:r>
        <w:rPr>
          <w:lang w:val="en-US"/>
        </w:rPr>
        <w:tab/>
      </w:r>
      <w:r>
        <w:rPr>
          <w:lang w:val="en-US"/>
        </w:rPr>
        <w:tab/>
        <w:t xml:space="preserve">  45,925</w:t>
      </w:r>
    </w:p>
    <w:p w14:paraId="287FFC4E" w14:textId="77777777" w:rsidR="003D126E" w:rsidRDefault="003D126E" w:rsidP="006F2FF0">
      <w:pPr>
        <w:jc w:val="both"/>
        <w:rPr>
          <w:lang w:val="en-US"/>
        </w:rPr>
      </w:pPr>
      <w:r>
        <w:rPr>
          <w:lang w:val="en-US"/>
        </w:rPr>
        <w:t>Community/health/education/culture</w:t>
      </w:r>
      <w:r>
        <w:rPr>
          <w:lang w:val="en-US"/>
        </w:rPr>
        <w:tab/>
      </w:r>
      <w:r>
        <w:rPr>
          <w:lang w:val="en-US"/>
        </w:rPr>
        <w:tab/>
        <w:t xml:space="preserve">  7</w:t>
      </w:r>
      <w:r w:rsidR="009D72F6">
        <w:rPr>
          <w:lang w:val="en-US"/>
        </w:rPr>
        <w:t>9</w:t>
      </w:r>
      <w:r>
        <w:rPr>
          <w:lang w:val="en-US"/>
        </w:rPr>
        <w:t>,</w:t>
      </w:r>
      <w:r w:rsidR="009D72F6">
        <w:rPr>
          <w:lang w:val="en-US"/>
        </w:rPr>
        <w:t>2</w:t>
      </w:r>
      <w:r>
        <w:rPr>
          <w:lang w:val="en-US"/>
        </w:rPr>
        <w:t>65</w:t>
      </w:r>
    </w:p>
    <w:p w14:paraId="50FEF4E8" w14:textId="77777777" w:rsidR="003D126E" w:rsidRDefault="003D126E" w:rsidP="006F2FF0">
      <w:pPr>
        <w:jc w:val="both"/>
        <w:rPr>
          <w:lang w:val="en-US"/>
        </w:rPr>
      </w:pPr>
      <w:r>
        <w:rPr>
          <w:lang w:val="en-US"/>
        </w:rPr>
        <w:t>Entertainment/sport/leisure</w:t>
      </w:r>
      <w:r>
        <w:rPr>
          <w:lang w:val="en-US"/>
        </w:rPr>
        <w:tab/>
      </w:r>
      <w:r>
        <w:rPr>
          <w:lang w:val="en-US"/>
        </w:rPr>
        <w:tab/>
      </w:r>
      <w:r>
        <w:rPr>
          <w:lang w:val="en-US"/>
        </w:rPr>
        <w:tab/>
        <w:t xml:space="preserve">  31,550</w:t>
      </w:r>
    </w:p>
    <w:p w14:paraId="60064770" w14:textId="77777777" w:rsidR="003D126E" w:rsidRDefault="003D126E" w:rsidP="006F2FF0">
      <w:pPr>
        <w:jc w:val="both"/>
        <w:rPr>
          <w:lang w:val="en-US"/>
        </w:rPr>
      </w:pPr>
      <w:r>
        <w:rPr>
          <w:lang w:val="en-US"/>
        </w:rPr>
        <w:t>Cinemas</w:t>
      </w:r>
      <w:r>
        <w:rPr>
          <w:lang w:val="en-US"/>
        </w:rPr>
        <w:tab/>
      </w:r>
      <w:r>
        <w:rPr>
          <w:lang w:val="en-US"/>
        </w:rPr>
        <w:tab/>
      </w:r>
      <w:r>
        <w:rPr>
          <w:lang w:val="en-US"/>
        </w:rPr>
        <w:tab/>
      </w:r>
      <w:r>
        <w:rPr>
          <w:lang w:val="en-US"/>
        </w:rPr>
        <w:tab/>
      </w:r>
      <w:r>
        <w:rPr>
          <w:lang w:val="en-US"/>
        </w:rPr>
        <w:tab/>
        <w:t xml:space="preserve">    8,475</w:t>
      </w:r>
    </w:p>
    <w:p w14:paraId="6BEF87C0" w14:textId="77777777" w:rsidR="003D126E" w:rsidRDefault="003D126E" w:rsidP="006F2FF0">
      <w:pPr>
        <w:jc w:val="both"/>
        <w:rPr>
          <w:lang w:val="en-US"/>
        </w:rPr>
      </w:pPr>
      <w:r>
        <w:rPr>
          <w:lang w:val="en-US"/>
        </w:rPr>
        <w:t>Multi-storey car park</w:t>
      </w:r>
      <w:r>
        <w:rPr>
          <w:lang w:val="en-US"/>
        </w:rPr>
        <w:tab/>
      </w:r>
      <w:r>
        <w:rPr>
          <w:lang w:val="en-US"/>
        </w:rPr>
        <w:tab/>
      </w:r>
      <w:r>
        <w:rPr>
          <w:lang w:val="en-US"/>
        </w:rPr>
        <w:tab/>
      </w:r>
      <w:r>
        <w:rPr>
          <w:lang w:val="en-US"/>
        </w:rPr>
        <w:tab/>
        <w:t xml:space="preserve">  23,850</w:t>
      </w:r>
    </w:p>
    <w:p w14:paraId="5F37B873" w14:textId="77777777" w:rsidR="003D126E" w:rsidRDefault="003D126E" w:rsidP="006F2FF0">
      <w:pPr>
        <w:jc w:val="both"/>
        <w:rPr>
          <w:lang w:val="en-US"/>
        </w:rPr>
      </w:pPr>
      <w:r>
        <w:rPr>
          <w:lang w:val="en-US"/>
        </w:rPr>
        <w:t>Other (service entrances/LUL access)</w:t>
      </w:r>
      <w:r>
        <w:rPr>
          <w:lang w:val="en-US"/>
        </w:rPr>
        <w:tab/>
        <w:t xml:space="preserve">       525</w:t>
      </w:r>
    </w:p>
    <w:p w14:paraId="77ABFC99" w14:textId="77777777" w:rsidR="009D72F6" w:rsidRDefault="009D72F6" w:rsidP="006F2FF0">
      <w:pPr>
        <w:jc w:val="both"/>
        <w:rPr>
          <w:lang w:val="en-US"/>
        </w:rPr>
      </w:pPr>
    </w:p>
    <w:p w14:paraId="1C067E35" w14:textId="77777777" w:rsidR="003D126E" w:rsidRDefault="003D126E" w:rsidP="006F2FF0">
      <w:pPr>
        <w:jc w:val="both"/>
        <w:rPr>
          <w:lang w:val="en-US"/>
        </w:rPr>
      </w:pPr>
      <w:r w:rsidRPr="009D72F6">
        <w:rPr>
          <w:b/>
          <w:lang w:val="en-US"/>
        </w:rPr>
        <w:t>Total</w:t>
      </w:r>
      <w:r>
        <w:rPr>
          <w:lang w:val="en-US"/>
        </w:rPr>
        <w:tab/>
      </w:r>
      <w:r>
        <w:rPr>
          <w:lang w:val="en-US"/>
        </w:rPr>
        <w:tab/>
      </w:r>
      <w:r>
        <w:rPr>
          <w:lang w:val="en-US"/>
        </w:rPr>
        <w:tab/>
      </w:r>
      <w:r>
        <w:rPr>
          <w:lang w:val="en-US"/>
        </w:rPr>
        <w:tab/>
      </w:r>
      <w:r>
        <w:rPr>
          <w:lang w:val="en-US"/>
        </w:rPr>
        <w:tab/>
      </w:r>
      <w:r>
        <w:rPr>
          <w:lang w:val="en-US"/>
        </w:rPr>
        <w:tab/>
      </w:r>
      <w:r w:rsidR="009D72F6">
        <w:rPr>
          <w:lang w:val="en-US"/>
        </w:rPr>
        <w:t>917,970</w:t>
      </w:r>
    </w:p>
    <w:p w14:paraId="40247E10" w14:textId="77777777" w:rsidR="003D126E" w:rsidRDefault="009D72F6" w:rsidP="006F2FF0">
      <w:pPr>
        <w:jc w:val="both"/>
        <w:rPr>
          <w:lang w:val="en-US"/>
        </w:rPr>
      </w:pPr>
      <w:r w:rsidRPr="009D72F6">
        <w:rPr>
          <w:b/>
          <w:lang w:val="en-US"/>
        </w:rPr>
        <w:t>Total floor space applied for</w:t>
      </w:r>
      <w:r>
        <w:rPr>
          <w:lang w:val="en-US"/>
        </w:rPr>
        <w:tab/>
      </w:r>
      <w:r>
        <w:rPr>
          <w:lang w:val="en-US"/>
        </w:rPr>
        <w:tab/>
        <w:t>742,275</w:t>
      </w:r>
    </w:p>
    <w:p w14:paraId="5304F83D" w14:textId="77777777" w:rsidR="009D72F6" w:rsidRDefault="009D72F6" w:rsidP="006F2FF0">
      <w:pPr>
        <w:jc w:val="both"/>
        <w:rPr>
          <w:lang w:val="en-US"/>
        </w:rPr>
      </w:pPr>
      <w:r w:rsidRPr="009D72F6">
        <w:rPr>
          <w:b/>
          <w:lang w:val="en-US"/>
        </w:rPr>
        <w:t>Shortfall</w:t>
      </w:r>
      <w:r>
        <w:rPr>
          <w:lang w:val="en-US"/>
        </w:rPr>
        <w:tab/>
      </w:r>
      <w:r>
        <w:rPr>
          <w:lang w:val="en-US"/>
        </w:rPr>
        <w:tab/>
      </w:r>
      <w:r>
        <w:rPr>
          <w:lang w:val="en-US"/>
        </w:rPr>
        <w:tab/>
      </w:r>
      <w:r>
        <w:rPr>
          <w:lang w:val="en-US"/>
        </w:rPr>
        <w:tab/>
      </w:r>
      <w:r>
        <w:rPr>
          <w:lang w:val="en-US"/>
        </w:rPr>
        <w:tab/>
        <w:t>175,695</w:t>
      </w:r>
    </w:p>
    <w:p w14:paraId="00B4207E" w14:textId="77777777" w:rsidR="009D72F6" w:rsidRDefault="009D72F6" w:rsidP="006F2FF0">
      <w:pPr>
        <w:jc w:val="both"/>
        <w:rPr>
          <w:lang w:val="en-US"/>
        </w:rPr>
      </w:pPr>
      <w:r>
        <w:rPr>
          <w:lang w:val="en-US"/>
        </w:rPr>
        <w:tab/>
      </w:r>
      <w:r>
        <w:rPr>
          <w:lang w:val="en-US"/>
        </w:rPr>
        <w:tab/>
      </w:r>
      <w:r>
        <w:rPr>
          <w:lang w:val="en-US"/>
        </w:rPr>
        <w:tab/>
      </w:r>
      <w:r>
        <w:rPr>
          <w:lang w:val="en-US"/>
        </w:rPr>
        <w:tab/>
      </w:r>
      <w:r>
        <w:rPr>
          <w:lang w:val="en-US"/>
        </w:rPr>
        <w:tab/>
      </w:r>
    </w:p>
    <w:p w14:paraId="194F3D92" w14:textId="77777777" w:rsidR="009D72F6" w:rsidRDefault="009D72F6" w:rsidP="000B6125">
      <w:pPr>
        <w:ind w:left="1440"/>
        <w:jc w:val="both"/>
        <w:rPr>
          <w:lang w:val="en-US"/>
        </w:rPr>
      </w:pPr>
      <w:r w:rsidRPr="009D72F6">
        <w:rPr>
          <w:b/>
          <w:lang w:val="en-US"/>
        </w:rPr>
        <w:t>Source:</w:t>
      </w:r>
      <w:r>
        <w:rPr>
          <w:lang w:val="en-US"/>
        </w:rPr>
        <w:t xml:space="preserve"> </w:t>
      </w:r>
      <w:r w:rsidRPr="000B6125">
        <w:rPr>
          <w:i/>
          <w:lang w:val="en-US"/>
        </w:rPr>
        <w:t>PCT study II:</w:t>
      </w:r>
      <w:r w:rsidR="000B6125" w:rsidRPr="000B6125">
        <w:rPr>
          <w:i/>
          <w:lang w:val="en-US"/>
        </w:rPr>
        <w:t xml:space="preserve"> </w:t>
      </w:r>
      <w:r w:rsidRPr="000B6125">
        <w:rPr>
          <w:i/>
          <w:lang w:val="en-US"/>
        </w:rPr>
        <w:t>Tables 1.1 &amp; 1.2</w:t>
      </w:r>
      <w:r w:rsidRPr="000B6125">
        <w:rPr>
          <w:lang w:val="en-US"/>
        </w:rPr>
        <w:tab/>
      </w:r>
      <w:r>
        <w:rPr>
          <w:lang w:val="en-US"/>
        </w:rPr>
        <w:tab/>
      </w:r>
      <w:r>
        <w:rPr>
          <w:lang w:val="en-US"/>
        </w:rPr>
        <w:tab/>
      </w:r>
      <w:r>
        <w:rPr>
          <w:lang w:val="en-US"/>
        </w:rPr>
        <w:tab/>
      </w:r>
    </w:p>
    <w:p w14:paraId="0FF9BB92" w14:textId="77777777" w:rsidR="009D72F6" w:rsidRDefault="009D72F6" w:rsidP="006F2FF0">
      <w:pPr>
        <w:jc w:val="both"/>
        <w:rPr>
          <w:lang w:val="en-US"/>
        </w:rPr>
      </w:pPr>
    </w:p>
    <w:p w14:paraId="7A9D917C" w14:textId="77777777" w:rsidR="001969C5" w:rsidRDefault="001969C5" w:rsidP="006F2FF0">
      <w:pPr>
        <w:jc w:val="both"/>
        <w:rPr>
          <w:lang w:val="en-US"/>
        </w:rPr>
      </w:pPr>
      <w:r>
        <w:rPr>
          <w:lang w:val="en-US"/>
        </w:rPr>
        <w:t xml:space="preserve">The total of </w:t>
      </w:r>
      <w:r w:rsidR="009D72F6">
        <w:rPr>
          <w:lang w:val="en-US"/>
        </w:rPr>
        <w:t>917</w:t>
      </w:r>
      <w:r>
        <w:rPr>
          <w:lang w:val="en-US"/>
        </w:rPr>
        <w:t>,</w:t>
      </w:r>
      <w:r w:rsidR="009D72F6">
        <w:rPr>
          <w:lang w:val="en-US"/>
        </w:rPr>
        <w:t>9</w:t>
      </w:r>
      <w:r>
        <w:rPr>
          <w:lang w:val="en-US"/>
        </w:rPr>
        <w:t>70 m</w:t>
      </w:r>
      <w:r w:rsidRPr="001969C5">
        <w:rPr>
          <w:vertAlign w:val="superscript"/>
          <w:lang w:val="en-US"/>
        </w:rPr>
        <w:t>2</w:t>
      </w:r>
      <w:r>
        <w:rPr>
          <w:lang w:val="en-US"/>
        </w:rPr>
        <w:t xml:space="preserve"> requested exceeds by 2</w:t>
      </w:r>
      <w:r w:rsidR="009D72F6">
        <w:rPr>
          <w:lang w:val="en-US"/>
        </w:rPr>
        <w:t>4</w:t>
      </w:r>
      <w:r>
        <w:rPr>
          <w:lang w:val="en-US"/>
        </w:rPr>
        <w:t>% the 7</w:t>
      </w:r>
      <w:r w:rsidR="009D72F6">
        <w:rPr>
          <w:lang w:val="en-US"/>
        </w:rPr>
        <w:t>42</w:t>
      </w:r>
      <w:r>
        <w:rPr>
          <w:lang w:val="en-US"/>
        </w:rPr>
        <w:t>,</w:t>
      </w:r>
      <w:r w:rsidR="009D72F6">
        <w:rPr>
          <w:lang w:val="en-US"/>
        </w:rPr>
        <w:t>27</w:t>
      </w:r>
      <w:r>
        <w:rPr>
          <w:lang w:val="en-US"/>
        </w:rPr>
        <w:t>5 m</w:t>
      </w:r>
      <w:r w:rsidRPr="001969C5">
        <w:rPr>
          <w:vertAlign w:val="superscript"/>
          <w:lang w:val="en-US"/>
        </w:rPr>
        <w:t>2</w:t>
      </w:r>
      <w:r>
        <w:rPr>
          <w:lang w:val="en-US"/>
        </w:rPr>
        <w:t xml:space="preserve"> total maximum floor space for the development as a whole</w:t>
      </w:r>
      <w:r w:rsidR="003D126E">
        <w:rPr>
          <w:lang w:val="en-US"/>
        </w:rPr>
        <w:t>.  This is clearly intended to give the developer maximum flexibility.  (</w:t>
      </w:r>
      <w:r w:rsidR="0076222B">
        <w:rPr>
          <w:lang w:val="en-US"/>
        </w:rPr>
        <w:t xml:space="preserve">It should be </w:t>
      </w:r>
      <w:r w:rsidR="003D126E">
        <w:rPr>
          <w:lang w:val="en-US"/>
        </w:rPr>
        <w:t>remember</w:t>
      </w:r>
      <w:r w:rsidR="0076222B">
        <w:rPr>
          <w:lang w:val="en-US"/>
        </w:rPr>
        <w:t>ed</w:t>
      </w:r>
      <w:r w:rsidR="003D126E">
        <w:rPr>
          <w:lang w:val="en-US"/>
        </w:rPr>
        <w:t xml:space="preserve"> that two previous attempts since 1987 to develop the site ended in failure.)  The problem with this approach is that it is not possible to know precisely what will go where.  </w:t>
      </w:r>
      <w:r w:rsidR="0076222B">
        <w:rPr>
          <w:lang w:val="en-US"/>
        </w:rPr>
        <w:t xml:space="preserve">In the confusion surrounding this there is a danger that </w:t>
      </w:r>
      <w:r w:rsidR="003D126E">
        <w:rPr>
          <w:lang w:val="en-US"/>
        </w:rPr>
        <w:t>categories</w:t>
      </w:r>
      <w:r w:rsidR="0076222B">
        <w:rPr>
          <w:lang w:val="en-US"/>
        </w:rPr>
        <w:t xml:space="preserve"> other than the dominant business and employment uses </w:t>
      </w:r>
      <w:r w:rsidR="003D126E">
        <w:rPr>
          <w:lang w:val="en-US"/>
        </w:rPr>
        <w:t>could lose out.</w:t>
      </w:r>
    </w:p>
    <w:p w14:paraId="09E34882" w14:textId="77777777" w:rsidR="001969C5" w:rsidRDefault="001969C5" w:rsidP="006F2FF0">
      <w:pPr>
        <w:jc w:val="both"/>
        <w:rPr>
          <w:lang w:val="en-US"/>
        </w:rPr>
      </w:pPr>
    </w:p>
    <w:p w14:paraId="6F616815" w14:textId="77777777" w:rsidR="00597A5E" w:rsidRDefault="00E23663" w:rsidP="006F2FF0">
      <w:pPr>
        <w:jc w:val="both"/>
        <w:rPr>
          <w:lang w:val="en-US"/>
        </w:rPr>
      </w:pPr>
      <w:r>
        <w:rPr>
          <w:lang w:val="en-US"/>
        </w:rPr>
        <w:t>As ‘the most polarized borough in London’ (p12) with the greatest division of wealth, Camden presents a near-perfect case history to ask the critical question: would redevelopment exacerbate inequality and social exclusion or promote greater social cohesion?</w:t>
      </w:r>
      <w:r w:rsidR="00E11861">
        <w:rPr>
          <w:lang w:val="en-US"/>
        </w:rPr>
        <w:t xml:space="preserve">  Any positive outcome required improving conditions ‘for those experiencing the greatest deprivation and severest inequalities’ rather than moving them on to other areas ‘where conditions are worse’</w:t>
      </w:r>
      <w:r w:rsidR="003D126E">
        <w:rPr>
          <w:lang w:val="en-US"/>
        </w:rPr>
        <w:t>.</w:t>
      </w:r>
      <w:r w:rsidR="00E11861">
        <w:rPr>
          <w:lang w:val="en-US"/>
        </w:rPr>
        <w:t xml:space="preserve"> (</w:t>
      </w:r>
      <w:r w:rsidR="00B82797">
        <w:rPr>
          <w:lang w:val="en-US"/>
        </w:rPr>
        <w:t>I</w:t>
      </w:r>
      <w:r w:rsidR="00E11861">
        <w:rPr>
          <w:lang w:val="en-US"/>
        </w:rPr>
        <w:t>:2, p12)</w:t>
      </w:r>
    </w:p>
    <w:p w14:paraId="06E2EB10" w14:textId="77777777" w:rsidR="00C4640E" w:rsidRDefault="003B426E" w:rsidP="006F2FF0">
      <w:pPr>
        <w:jc w:val="both"/>
        <w:rPr>
          <w:lang w:val="en-US"/>
        </w:rPr>
      </w:pPr>
      <w:r>
        <w:rPr>
          <w:lang w:val="en-US"/>
        </w:rPr>
        <w:t>w</w:t>
      </w:r>
    </w:p>
    <w:p w14:paraId="4A607AD6" w14:textId="77777777" w:rsidR="00C4640E" w:rsidRDefault="000935B7" w:rsidP="006F2FF0">
      <w:pPr>
        <w:jc w:val="both"/>
        <w:rPr>
          <w:lang w:val="en-US"/>
        </w:rPr>
      </w:pPr>
      <w:r>
        <w:rPr>
          <w:lang w:val="en-US"/>
        </w:rPr>
        <w:t>According to the Trust, r</w:t>
      </w:r>
      <w:r w:rsidR="00C4640E">
        <w:rPr>
          <w:lang w:val="en-US"/>
        </w:rPr>
        <w:t>edevelopment w</w:t>
      </w:r>
      <w:r w:rsidR="00DB6BE8">
        <w:rPr>
          <w:lang w:val="en-US"/>
        </w:rPr>
        <w:t>il</w:t>
      </w:r>
      <w:r w:rsidR="00C4640E">
        <w:rPr>
          <w:lang w:val="en-US"/>
        </w:rPr>
        <w:t xml:space="preserve">l bring three major changes: an influx of workers from outside the area, an influx of regional, national and international businesses and new, </w:t>
      </w:r>
      <w:r w:rsidR="0076222B">
        <w:rPr>
          <w:lang w:val="en-US"/>
        </w:rPr>
        <w:t xml:space="preserve">predominantly </w:t>
      </w:r>
      <w:r w:rsidR="00C4640E">
        <w:rPr>
          <w:lang w:val="en-US"/>
        </w:rPr>
        <w:t>affluent, residents.  This, in turn, would lead to increased social exclusion, poor</w:t>
      </w:r>
      <w:r w:rsidR="0076222B">
        <w:rPr>
          <w:lang w:val="en-US"/>
        </w:rPr>
        <w:t>er</w:t>
      </w:r>
      <w:r w:rsidR="00C4640E">
        <w:rPr>
          <w:lang w:val="en-US"/>
        </w:rPr>
        <w:t xml:space="preserve"> social integration and worsening health status (</w:t>
      </w:r>
      <w:r w:rsidR="00B82797">
        <w:rPr>
          <w:lang w:val="en-US"/>
        </w:rPr>
        <w:t>I</w:t>
      </w:r>
      <w:r w:rsidR="00C4640E">
        <w:rPr>
          <w:lang w:val="en-US"/>
        </w:rPr>
        <w:t>:2.3 p20).  Ison and her colleagues express concern that the developer does ‘not specifically address the inequalities gap’.  On the contrary, confining its analysis of the negative effects of the scheme to the wards with boundaries touching the scheme, they ‘</w:t>
      </w:r>
      <w:r w:rsidR="00F7285B">
        <w:rPr>
          <w:lang w:val="en-US"/>
        </w:rPr>
        <w:t>nullify the impacts on the most vulnerable people living … around the King’s Cross central site’ (p22).</w:t>
      </w:r>
    </w:p>
    <w:p w14:paraId="72553C28" w14:textId="77777777" w:rsidR="00F7285B" w:rsidRDefault="00F7285B" w:rsidP="006F2FF0">
      <w:pPr>
        <w:jc w:val="both"/>
        <w:rPr>
          <w:lang w:val="en-US"/>
        </w:rPr>
      </w:pPr>
    </w:p>
    <w:p w14:paraId="4AF1B142" w14:textId="77777777" w:rsidR="00F7285B" w:rsidRDefault="00F7285B" w:rsidP="006F2FF0">
      <w:pPr>
        <w:jc w:val="both"/>
        <w:rPr>
          <w:lang w:val="en-US"/>
        </w:rPr>
      </w:pPr>
      <w:r>
        <w:rPr>
          <w:lang w:val="en-US"/>
        </w:rPr>
        <w:t>The</w:t>
      </w:r>
      <w:r w:rsidR="0076222B">
        <w:rPr>
          <w:lang w:val="en-US"/>
        </w:rPr>
        <w:t xml:space="preserve"> Trust’s</w:t>
      </w:r>
      <w:r>
        <w:rPr>
          <w:lang w:val="en-US"/>
        </w:rPr>
        <w:t xml:space="preserve"> approach is to a</w:t>
      </w:r>
      <w:r w:rsidR="0076222B">
        <w:rPr>
          <w:lang w:val="en-US"/>
        </w:rPr>
        <w:t>sk</w:t>
      </w:r>
      <w:r>
        <w:rPr>
          <w:lang w:val="en-US"/>
        </w:rPr>
        <w:t xml:space="preserve"> four questions </w:t>
      </w:r>
      <w:r w:rsidR="0076222B">
        <w:rPr>
          <w:lang w:val="en-US"/>
        </w:rPr>
        <w:t>about the plans for</w:t>
      </w:r>
      <w:r>
        <w:rPr>
          <w:lang w:val="en-US"/>
        </w:rPr>
        <w:t xml:space="preserve"> each subject area – employment, housing social facilities etc.: -</w:t>
      </w:r>
    </w:p>
    <w:p w14:paraId="352A0C04" w14:textId="77777777" w:rsidR="00F7285B" w:rsidRDefault="00F7285B" w:rsidP="006F2FF0">
      <w:pPr>
        <w:jc w:val="both"/>
        <w:rPr>
          <w:lang w:val="en-US"/>
        </w:rPr>
      </w:pPr>
    </w:p>
    <w:p w14:paraId="291BC388" w14:textId="77777777" w:rsidR="00F7285B" w:rsidRDefault="00F7285B" w:rsidP="00F7285B">
      <w:pPr>
        <w:numPr>
          <w:ilvl w:val="0"/>
          <w:numId w:val="1"/>
        </w:numPr>
        <w:jc w:val="both"/>
        <w:rPr>
          <w:lang w:val="en-US"/>
        </w:rPr>
      </w:pPr>
      <w:r>
        <w:rPr>
          <w:lang w:val="en-US"/>
        </w:rPr>
        <w:t>What will the scheme deliver?</w:t>
      </w:r>
    </w:p>
    <w:p w14:paraId="2928F639" w14:textId="77777777" w:rsidR="00F7285B" w:rsidRDefault="00F7285B" w:rsidP="00F7285B">
      <w:pPr>
        <w:numPr>
          <w:ilvl w:val="0"/>
          <w:numId w:val="1"/>
        </w:numPr>
        <w:jc w:val="both"/>
        <w:rPr>
          <w:lang w:val="en-US"/>
        </w:rPr>
      </w:pPr>
      <w:r>
        <w:rPr>
          <w:lang w:val="en-US"/>
        </w:rPr>
        <w:t>Who will benefit and how?</w:t>
      </w:r>
    </w:p>
    <w:p w14:paraId="237ABCEE" w14:textId="77777777" w:rsidR="00F7285B" w:rsidRDefault="00F7285B" w:rsidP="00F7285B">
      <w:pPr>
        <w:numPr>
          <w:ilvl w:val="0"/>
          <w:numId w:val="1"/>
        </w:numPr>
        <w:jc w:val="both"/>
        <w:rPr>
          <w:lang w:val="en-US"/>
        </w:rPr>
      </w:pPr>
      <w:r>
        <w:rPr>
          <w:lang w:val="en-US"/>
        </w:rPr>
        <w:t>What will be the effect on the inequality gap?</w:t>
      </w:r>
    </w:p>
    <w:p w14:paraId="36AEB03B" w14:textId="77777777" w:rsidR="00F7285B" w:rsidRDefault="00F7285B" w:rsidP="00F7285B">
      <w:pPr>
        <w:numPr>
          <w:ilvl w:val="0"/>
          <w:numId w:val="1"/>
        </w:numPr>
        <w:jc w:val="both"/>
        <w:rPr>
          <w:lang w:val="en-US"/>
        </w:rPr>
      </w:pPr>
      <w:r>
        <w:rPr>
          <w:lang w:val="en-US"/>
        </w:rPr>
        <w:t>How can the potential benefits be realised?</w:t>
      </w:r>
    </w:p>
    <w:p w14:paraId="66ABA2FE" w14:textId="77777777" w:rsidR="00F7285B" w:rsidRDefault="00F7285B" w:rsidP="006F2FF0">
      <w:pPr>
        <w:jc w:val="both"/>
        <w:rPr>
          <w:lang w:val="en-US"/>
        </w:rPr>
      </w:pPr>
    </w:p>
    <w:p w14:paraId="6198E920" w14:textId="77777777" w:rsidR="00F7285B" w:rsidRDefault="000935B7" w:rsidP="006F2FF0">
      <w:pPr>
        <w:jc w:val="both"/>
        <w:rPr>
          <w:lang w:val="en-US"/>
        </w:rPr>
      </w:pPr>
      <w:r>
        <w:rPr>
          <w:lang w:val="en-US"/>
        </w:rPr>
        <w:t xml:space="preserve">From these are derived further </w:t>
      </w:r>
      <w:r w:rsidR="00F7285B">
        <w:rPr>
          <w:lang w:val="en-US"/>
        </w:rPr>
        <w:t xml:space="preserve">key questions that need to be addressed within each subject area.  Supporting evidence is </w:t>
      </w:r>
      <w:r>
        <w:rPr>
          <w:lang w:val="en-US"/>
        </w:rPr>
        <w:t>drawn</w:t>
      </w:r>
      <w:r w:rsidR="00F7285B">
        <w:rPr>
          <w:lang w:val="en-US"/>
        </w:rPr>
        <w:t xml:space="preserve"> </w:t>
      </w:r>
      <w:r>
        <w:rPr>
          <w:lang w:val="en-US"/>
        </w:rPr>
        <w:t xml:space="preserve">where possible </w:t>
      </w:r>
      <w:r w:rsidR="00F7285B">
        <w:rPr>
          <w:lang w:val="en-US"/>
        </w:rPr>
        <w:t>from Camden and Islington, otherwise from national sources.</w:t>
      </w:r>
    </w:p>
    <w:p w14:paraId="42345E52" w14:textId="77777777" w:rsidR="00CA4084" w:rsidRDefault="00CA4084" w:rsidP="006F2FF0">
      <w:pPr>
        <w:jc w:val="both"/>
        <w:rPr>
          <w:lang w:val="en-US"/>
        </w:rPr>
      </w:pPr>
    </w:p>
    <w:p w14:paraId="6E1346A1" w14:textId="77777777" w:rsidR="00C31E12" w:rsidRDefault="00CA4084" w:rsidP="006F2FF0">
      <w:pPr>
        <w:jc w:val="both"/>
        <w:rPr>
          <w:lang w:val="en-US"/>
        </w:rPr>
      </w:pPr>
      <w:r>
        <w:rPr>
          <w:lang w:val="en-US"/>
        </w:rPr>
        <w:t>Taking employment as an example, they cite a lack of clarity on the stages of the development at which jobs will become available.  This arises from the phasing of the scheme (</w:t>
      </w:r>
      <w:r w:rsidR="00B82797">
        <w:rPr>
          <w:lang w:val="en-US"/>
        </w:rPr>
        <w:t>I</w:t>
      </w:r>
      <w:r>
        <w:rPr>
          <w:lang w:val="en-US"/>
        </w:rPr>
        <w:t xml:space="preserve">:3.1.1 p25).  There are two periods during which there will be a real effect on </w:t>
      </w:r>
      <w:r w:rsidR="000935B7">
        <w:rPr>
          <w:lang w:val="en-US"/>
        </w:rPr>
        <w:t>employment</w:t>
      </w:r>
      <w:r>
        <w:rPr>
          <w:lang w:val="en-US"/>
        </w:rPr>
        <w:t>, 2013-14 and 2017-19.  In both periods, jobs are more</w:t>
      </w:r>
      <w:r w:rsidR="000835D6">
        <w:rPr>
          <w:lang w:val="en-US"/>
        </w:rPr>
        <w:t xml:space="preserve"> likely to go to those who are already </w:t>
      </w:r>
      <w:r>
        <w:rPr>
          <w:lang w:val="en-US"/>
        </w:rPr>
        <w:t>employed and in good health than</w:t>
      </w:r>
      <w:r w:rsidR="000835D6">
        <w:rPr>
          <w:lang w:val="en-US"/>
        </w:rPr>
        <w:t xml:space="preserve"> to the unemployed </w:t>
      </w:r>
      <w:r w:rsidR="000935B7">
        <w:rPr>
          <w:lang w:val="en-US"/>
        </w:rPr>
        <w:t xml:space="preserve">or those </w:t>
      </w:r>
      <w:r w:rsidR="000835D6">
        <w:rPr>
          <w:lang w:val="en-US"/>
        </w:rPr>
        <w:t>in poor health.  We are reminded that ‘low-quality work is unlikely to be beneficial to health and may be even worse for mental health than unemployment’ (</w:t>
      </w:r>
      <w:r w:rsidR="00B82797">
        <w:rPr>
          <w:lang w:val="en-US"/>
        </w:rPr>
        <w:t>I</w:t>
      </w:r>
      <w:r w:rsidR="000835D6">
        <w:rPr>
          <w:lang w:val="en-US"/>
        </w:rPr>
        <w:t>:3.1.2 p27).  Without skills development training, education and employment brokerage, the inequalities gap is more likely to increase.  Moreover, the developer’s targets come with insufficient evidence and it is not possible to judge the prospects for achieving them</w:t>
      </w:r>
      <w:r w:rsidR="000935B7" w:rsidRPr="000935B7">
        <w:rPr>
          <w:lang w:val="en-US"/>
        </w:rPr>
        <w:t xml:space="preserve"> </w:t>
      </w:r>
      <w:r w:rsidR="000935B7">
        <w:rPr>
          <w:lang w:val="en-US"/>
        </w:rPr>
        <w:t>on this basis</w:t>
      </w:r>
      <w:r w:rsidR="000835D6">
        <w:rPr>
          <w:lang w:val="en-US"/>
        </w:rPr>
        <w:t>.</w:t>
      </w:r>
    </w:p>
    <w:p w14:paraId="74897C55" w14:textId="77777777" w:rsidR="00C31E12" w:rsidRDefault="00C31E12" w:rsidP="006F2FF0">
      <w:pPr>
        <w:jc w:val="both"/>
        <w:rPr>
          <w:lang w:val="en-US"/>
        </w:rPr>
      </w:pPr>
    </w:p>
    <w:p w14:paraId="5973ADA8" w14:textId="77777777" w:rsidR="00C31E12" w:rsidRDefault="00C31E12" w:rsidP="006F2FF0">
      <w:pPr>
        <w:jc w:val="both"/>
        <w:rPr>
          <w:lang w:val="en-US"/>
        </w:rPr>
      </w:pPr>
      <w:r>
        <w:rPr>
          <w:lang w:val="en-US"/>
        </w:rPr>
        <w:t>Three themes recur throughout the various topics: -</w:t>
      </w:r>
    </w:p>
    <w:p w14:paraId="45D9EBB5" w14:textId="77777777" w:rsidR="00C31E12" w:rsidRDefault="00C31E12" w:rsidP="006F2FF0">
      <w:pPr>
        <w:jc w:val="both"/>
        <w:rPr>
          <w:lang w:val="en-US"/>
        </w:rPr>
      </w:pPr>
    </w:p>
    <w:p w14:paraId="54346B40" w14:textId="77777777" w:rsidR="00C31E12" w:rsidRDefault="00C31E12" w:rsidP="00C31E12">
      <w:pPr>
        <w:numPr>
          <w:ilvl w:val="0"/>
          <w:numId w:val="5"/>
        </w:numPr>
        <w:jc w:val="both"/>
        <w:rPr>
          <w:lang w:val="en-US"/>
        </w:rPr>
      </w:pPr>
      <w:r>
        <w:rPr>
          <w:lang w:val="en-US"/>
        </w:rPr>
        <w:t>The effects of maximum floor space, both on the scheme as a whole and on individual uses, in predicting outcomes</w:t>
      </w:r>
    </w:p>
    <w:p w14:paraId="7A0350AF" w14:textId="77777777" w:rsidR="00C31E12" w:rsidRDefault="00C31E12" w:rsidP="00C31E12">
      <w:pPr>
        <w:numPr>
          <w:ilvl w:val="0"/>
          <w:numId w:val="5"/>
        </w:numPr>
        <w:jc w:val="both"/>
        <w:rPr>
          <w:lang w:val="en-US"/>
        </w:rPr>
      </w:pPr>
      <w:r>
        <w:rPr>
          <w:lang w:val="en-US"/>
        </w:rPr>
        <w:t>The unresolved issue of ‘trading-off’ or switching floor space between uses</w:t>
      </w:r>
    </w:p>
    <w:p w14:paraId="6C3B52FE" w14:textId="77777777" w:rsidR="00C31E12" w:rsidRDefault="00C31E12" w:rsidP="00C31E12">
      <w:pPr>
        <w:numPr>
          <w:ilvl w:val="0"/>
          <w:numId w:val="5"/>
        </w:numPr>
        <w:jc w:val="both"/>
        <w:rPr>
          <w:lang w:val="en-US"/>
        </w:rPr>
      </w:pPr>
      <w:r>
        <w:rPr>
          <w:lang w:val="en-US"/>
        </w:rPr>
        <w:t>The differential effects of proposed uses on different sections of the population.</w:t>
      </w:r>
    </w:p>
    <w:p w14:paraId="3AEBB90F" w14:textId="77777777" w:rsidR="00C31E12" w:rsidRDefault="00C31E12" w:rsidP="006F2FF0">
      <w:pPr>
        <w:jc w:val="both"/>
        <w:rPr>
          <w:lang w:val="en-US"/>
        </w:rPr>
      </w:pPr>
    </w:p>
    <w:p w14:paraId="002745C0" w14:textId="77777777" w:rsidR="00C31E12" w:rsidRPr="00C31E12" w:rsidRDefault="00C31E12" w:rsidP="006F2FF0">
      <w:pPr>
        <w:jc w:val="both"/>
        <w:rPr>
          <w:u w:val="single"/>
          <w:lang w:val="en-US"/>
        </w:rPr>
      </w:pPr>
      <w:r w:rsidRPr="00C31E12">
        <w:rPr>
          <w:u w:val="single"/>
          <w:lang w:val="en-US"/>
        </w:rPr>
        <w:t>Effects of maximum floor space figures</w:t>
      </w:r>
    </w:p>
    <w:p w14:paraId="7DAB8D4B" w14:textId="77777777" w:rsidR="00C31E12" w:rsidRDefault="00C31E12" w:rsidP="006F2FF0">
      <w:pPr>
        <w:jc w:val="both"/>
        <w:rPr>
          <w:lang w:val="en-US"/>
        </w:rPr>
      </w:pPr>
      <w:r>
        <w:rPr>
          <w:lang w:val="en-US"/>
        </w:rPr>
        <w:t>Employment is perhaps the most useful example.  Estimates can only be based on figures provided by the developer.  Since these are linked to maximum floor space for the various uses, they are necessarily over</w:t>
      </w:r>
      <w:r>
        <w:rPr>
          <w:lang w:val="en-US"/>
        </w:rPr>
        <w:noBreakHyphen/>
        <w:t>estimates.  Moreover, since we do not know enough about either the phasing of the scheme or the likely individual uses, it is impossible to estimate the multiplier effects on other areas of economic activity.</w:t>
      </w:r>
    </w:p>
    <w:p w14:paraId="39587F71" w14:textId="77777777" w:rsidR="00C31E12" w:rsidRDefault="00C31E12" w:rsidP="006F2FF0">
      <w:pPr>
        <w:jc w:val="both"/>
        <w:rPr>
          <w:lang w:val="en-US"/>
        </w:rPr>
      </w:pPr>
    </w:p>
    <w:p w14:paraId="131DEA3F" w14:textId="77777777" w:rsidR="00C31E12" w:rsidRDefault="00C31E12" w:rsidP="006F2FF0">
      <w:pPr>
        <w:jc w:val="both"/>
        <w:rPr>
          <w:lang w:val="en-US"/>
        </w:rPr>
      </w:pPr>
      <w:r>
        <w:rPr>
          <w:lang w:val="en-US"/>
        </w:rPr>
        <w:t xml:space="preserve">The Trust cite Camden’s own 2003 analysis showing that whilst the Borough has substantial levels of people with higher or degree level education, it has not kept up with the demand for higher level employment, leaving the </w:t>
      </w:r>
      <w:r w:rsidR="00697374">
        <w:rPr>
          <w:lang w:val="en-US"/>
        </w:rPr>
        <w:t>shortfall to be taken up by commuters.  In this light, the developer’s assertion that more jobs will go to local people without training or brokerage schemes is unconvincing.  The PCT team recommends: -</w:t>
      </w:r>
    </w:p>
    <w:p w14:paraId="7DB01E57" w14:textId="77777777" w:rsidR="00697374" w:rsidRDefault="00697374" w:rsidP="006F2FF0">
      <w:pPr>
        <w:jc w:val="both"/>
        <w:rPr>
          <w:lang w:val="en-US"/>
        </w:rPr>
      </w:pPr>
    </w:p>
    <w:p w14:paraId="6888FD4B" w14:textId="77777777" w:rsidR="00697374" w:rsidRDefault="00697374" w:rsidP="00697374">
      <w:pPr>
        <w:numPr>
          <w:ilvl w:val="0"/>
          <w:numId w:val="6"/>
        </w:numPr>
        <w:jc w:val="both"/>
        <w:rPr>
          <w:lang w:val="en-US"/>
        </w:rPr>
      </w:pPr>
      <w:r>
        <w:rPr>
          <w:lang w:val="en-US"/>
        </w:rPr>
        <w:t>Placing the responsibility for raising the issue of local jobs with potential occupiers of the commercial space on the developer</w:t>
      </w:r>
    </w:p>
    <w:p w14:paraId="6A6A12AA" w14:textId="77777777" w:rsidR="00697374" w:rsidRDefault="00697374" w:rsidP="00697374">
      <w:pPr>
        <w:numPr>
          <w:ilvl w:val="0"/>
          <w:numId w:val="6"/>
        </w:numPr>
        <w:jc w:val="both"/>
        <w:rPr>
          <w:lang w:val="en-US"/>
        </w:rPr>
      </w:pPr>
      <w:r>
        <w:rPr>
          <w:lang w:val="en-US"/>
        </w:rPr>
        <w:t>Employment brokerage schemes to coincide with each phase</w:t>
      </w:r>
    </w:p>
    <w:p w14:paraId="025AFD98" w14:textId="77777777" w:rsidR="00697374" w:rsidRDefault="00697374" w:rsidP="00697374">
      <w:pPr>
        <w:numPr>
          <w:ilvl w:val="0"/>
          <w:numId w:val="6"/>
        </w:numPr>
        <w:jc w:val="both"/>
        <w:rPr>
          <w:lang w:val="en-US"/>
        </w:rPr>
      </w:pPr>
      <w:r>
        <w:rPr>
          <w:lang w:val="en-US"/>
        </w:rPr>
        <w:t>Monitoring the results</w:t>
      </w:r>
    </w:p>
    <w:p w14:paraId="77BF7107" w14:textId="77777777" w:rsidR="00697374" w:rsidRDefault="00697374" w:rsidP="006F2FF0">
      <w:pPr>
        <w:jc w:val="both"/>
        <w:rPr>
          <w:lang w:val="en-US"/>
        </w:rPr>
      </w:pPr>
    </w:p>
    <w:p w14:paraId="06601E52" w14:textId="77777777" w:rsidR="00697374" w:rsidRPr="00697374" w:rsidRDefault="00697374" w:rsidP="006F2FF0">
      <w:pPr>
        <w:jc w:val="both"/>
        <w:rPr>
          <w:u w:val="single"/>
          <w:lang w:val="en-US"/>
        </w:rPr>
      </w:pPr>
      <w:r w:rsidRPr="00697374">
        <w:rPr>
          <w:u w:val="single"/>
          <w:lang w:val="en-US"/>
        </w:rPr>
        <w:t>Trade-offs between uses</w:t>
      </w:r>
    </w:p>
    <w:p w14:paraId="3077F519" w14:textId="77777777" w:rsidR="00697374" w:rsidRDefault="00FD08B3" w:rsidP="006F2FF0">
      <w:pPr>
        <w:jc w:val="both"/>
        <w:rPr>
          <w:lang w:val="en-US"/>
        </w:rPr>
      </w:pPr>
      <w:r>
        <w:rPr>
          <w:lang w:val="en-US"/>
        </w:rPr>
        <w:t xml:space="preserve">With </w:t>
      </w:r>
      <w:r w:rsidR="00697374">
        <w:rPr>
          <w:lang w:val="en-US"/>
        </w:rPr>
        <w:t xml:space="preserve">housing, </w:t>
      </w:r>
      <w:r>
        <w:rPr>
          <w:lang w:val="en-US"/>
        </w:rPr>
        <w:t xml:space="preserve">as with employment, </w:t>
      </w:r>
      <w:r w:rsidR="00697374">
        <w:rPr>
          <w:lang w:val="en-US"/>
        </w:rPr>
        <w:t>maximum floor space does not reflect what will be built</w:t>
      </w:r>
      <w:r>
        <w:rPr>
          <w:lang w:val="en-US"/>
        </w:rPr>
        <w:t xml:space="preserve"> so t</w:t>
      </w:r>
      <w:r w:rsidR="00697374">
        <w:rPr>
          <w:lang w:val="en-US"/>
        </w:rPr>
        <w:t xml:space="preserve">he number of residential units </w:t>
      </w:r>
      <w:r>
        <w:rPr>
          <w:lang w:val="en-US"/>
        </w:rPr>
        <w:t xml:space="preserve">that will </w:t>
      </w:r>
      <w:r w:rsidR="00D91501">
        <w:rPr>
          <w:lang w:val="en-US"/>
        </w:rPr>
        <w:t xml:space="preserve">eventually </w:t>
      </w:r>
      <w:r>
        <w:rPr>
          <w:lang w:val="en-US"/>
        </w:rPr>
        <w:t>be provided re</w:t>
      </w:r>
      <w:r w:rsidR="00697374">
        <w:rPr>
          <w:lang w:val="en-US"/>
        </w:rPr>
        <w:t xml:space="preserve">mains unknown.  </w:t>
      </w:r>
      <w:r>
        <w:rPr>
          <w:lang w:val="en-US"/>
        </w:rPr>
        <w:t>Compromises</w:t>
      </w:r>
      <w:r w:rsidR="00697374">
        <w:rPr>
          <w:lang w:val="en-US"/>
        </w:rPr>
        <w:t xml:space="preserve"> will necessarily occur as the scheme progresses.  (</w:t>
      </w:r>
      <w:r w:rsidR="00D91501">
        <w:rPr>
          <w:lang w:val="en-US"/>
        </w:rPr>
        <w:t>In effect, a</w:t>
      </w:r>
      <w:r w:rsidR="00697374">
        <w:rPr>
          <w:lang w:val="en-US"/>
        </w:rPr>
        <w:t>lthough the Trust does not say this</w:t>
      </w:r>
      <w:r>
        <w:rPr>
          <w:lang w:val="en-US"/>
        </w:rPr>
        <w:t xml:space="preserve"> in so many words</w:t>
      </w:r>
      <w:r w:rsidR="00697374">
        <w:rPr>
          <w:lang w:val="en-US"/>
        </w:rPr>
        <w:t>, the rules are being made up as the developer and the two local authorities go along.)</w:t>
      </w:r>
    </w:p>
    <w:p w14:paraId="05029A99" w14:textId="77777777" w:rsidR="00697374" w:rsidRDefault="00697374" w:rsidP="006F2FF0">
      <w:pPr>
        <w:jc w:val="both"/>
        <w:rPr>
          <w:lang w:val="en-US"/>
        </w:rPr>
      </w:pPr>
    </w:p>
    <w:p w14:paraId="4FF1A33E" w14:textId="77777777" w:rsidR="005D2684" w:rsidRDefault="00697374" w:rsidP="006F2FF0">
      <w:pPr>
        <w:jc w:val="both"/>
        <w:rPr>
          <w:lang w:val="en-US"/>
        </w:rPr>
      </w:pPr>
      <w:r>
        <w:rPr>
          <w:lang w:val="en-US"/>
        </w:rPr>
        <w:t>But in th</w:t>
      </w:r>
      <w:r w:rsidR="00D91501">
        <w:rPr>
          <w:lang w:val="en-US"/>
        </w:rPr>
        <w:t>e</w:t>
      </w:r>
      <w:r>
        <w:rPr>
          <w:lang w:val="en-US"/>
        </w:rPr>
        <w:t xml:space="preserve"> case </w:t>
      </w:r>
      <w:r w:rsidR="00D91501">
        <w:rPr>
          <w:lang w:val="en-US"/>
        </w:rPr>
        <w:t xml:space="preserve">of housing, </w:t>
      </w:r>
      <w:r>
        <w:rPr>
          <w:lang w:val="en-US"/>
        </w:rPr>
        <w:t xml:space="preserve">there are two further sets of trade-off, </w:t>
      </w:r>
      <w:r w:rsidR="00D91501">
        <w:rPr>
          <w:lang w:val="en-US"/>
        </w:rPr>
        <w:t xml:space="preserve">firstly </w:t>
      </w:r>
      <w:r>
        <w:rPr>
          <w:lang w:val="en-US"/>
        </w:rPr>
        <w:t xml:space="preserve">between market and affordable dwellings </w:t>
      </w:r>
      <w:r w:rsidR="00D91501">
        <w:rPr>
          <w:lang w:val="en-US"/>
        </w:rPr>
        <w:t>then</w:t>
      </w:r>
      <w:r>
        <w:rPr>
          <w:lang w:val="en-US"/>
        </w:rPr>
        <w:t xml:space="preserve">, within affordable, between social rented and intermediate (key workers and part own part rent).  The </w:t>
      </w:r>
      <w:r w:rsidR="00D91501">
        <w:rPr>
          <w:lang w:val="en-US"/>
        </w:rPr>
        <w:t>PC</w:t>
      </w:r>
      <w:r>
        <w:rPr>
          <w:lang w:val="en-US"/>
        </w:rPr>
        <w:t>T conc</w:t>
      </w:r>
      <w:r w:rsidR="00FD08B3">
        <w:rPr>
          <w:lang w:val="en-US"/>
        </w:rPr>
        <w:t>ludes that ‘c</w:t>
      </w:r>
      <w:r>
        <w:rPr>
          <w:lang w:val="en-US"/>
        </w:rPr>
        <w:t xml:space="preserve">larification is needed </w:t>
      </w:r>
      <w:r w:rsidR="00FD08B3">
        <w:rPr>
          <w:lang w:val="en-US"/>
        </w:rPr>
        <w:t>[</w:t>
      </w:r>
      <w:r>
        <w:rPr>
          <w:lang w:val="en-US"/>
        </w:rPr>
        <w:t xml:space="preserve">from </w:t>
      </w:r>
      <w:r w:rsidR="00FD08B3">
        <w:rPr>
          <w:lang w:val="en-US"/>
        </w:rPr>
        <w:t>the developer]</w:t>
      </w:r>
      <w:r>
        <w:rPr>
          <w:lang w:val="en-US"/>
        </w:rPr>
        <w:t xml:space="preserve"> about </w:t>
      </w:r>
      <w:r w:rsidR="005D2684">
        <w:rPr>
          <w:lang w:val="en-US"/>
        </w:rPr>
        <w:t>what they intend</w:t>
      </w:r>
      <w:r w:rsidR="00FD08B3">
        <w:rPr>
          <w:lang w:val="en-US"/>
        </w:rPr>
        <w:t>’</w:t>
      </w:r>
      <w:r w:rsidR="005D2684">
        <w:rPr>
          <w:lang w:val="en-US"/>
        </w:rPr>
        <w:t xml:space="preserve"> (II:2.6 p17). [</w:t>
      </w:r>
      <w:r w:rsidR="005D2684" w:rsidRPr="005D2684">
        <w:rPr>
          <w:b/>
          <w:lang w:val="en-US"/>
        </w:rPr>
        <w:t>check</w:t>
      </w:r>
      <w:r w:rsidR="005D2684">
        <w:rPr>
          <w:lang w:val="en-US"/>
        </w:rPr>
        <w:t xml:space="preserve">]  Three </w:t>
      </w:r>
      <w:r w:rsidR="00FD08B3">
        <w:rPr>
          <w:lang w:val="en-US"/>
        </w:rPr>
        <w:t>furt</w:t>
      </w:r>
      <w:r w:rsidR="005D2684">
        <w:rPr>
          <w:lang w:val="en-US"/>
        </w:rPr>
        <w:t>her issues remain: the absence of sheltered housing, the low proportion of family sized accommodation (</w:t>
      </w:r>
      <w:r w:rsidR="00FD08B3">
        <w:rPr>
          <w:lang w:val="en-US"/>
        </w:rPr>
        <w:t xml:space="preserve">below </w:t>
      </w:r>
      <w:r w:rsidR="005D2684">
        <w:rPr>
          <w:lang w:val="en-US"/>
        </w:rPr>
        <w:t>20%) and uncertainty about the area within Islington’s boundaries, known as the Triangle site.</w:t>
      </w:r>
    </w:p>
    <w:p w14:paraId="04105C31" w14:textId="77777777" w:rsidR="005D2684" w:rsidRDefault="005D2684" w:rsidP="006F2FF0">
      <w:pPr>
        <w:jc w:val="both"/>
        <w:rPr>
          <w:lang w:val="en-US"/>
        </w:rPr>
      </w:pPr>
    </w:p>
    <w:p w14:paraId="02AD6F0A" w14:textId="77777777" w:rsidR="00FD08B3" w:rsidRDefault="005D2684" w:rsidP="006F2FF0">
      <w:pPr>
        <w:jc w:val="both"/>
        <w:rPr>
          <w:lang w:val="en-US"/>
        </w:rPr>
      </w:pPr>
      <w:r>
        <w:rPr>
          <w:lang w:val="en-US"/>
        </w:rPr>
        <w:t>T</w:t>
      </w:r>
      <w:r w:rsidR="00FD08B3">
        <w:rPr>
          <w:lang w:val="en-US"/>
        </w:rPr>
        <w:t>urning to health care, t</w:t>
      </w:r>
      <w:r>
        <w:rPr>
          <w:lang w:val="en-US"/>
        </w:rPr>
        <w:t xml:space="preserve">he Trust has calculated how this indeterminate floor space is likely to translate into </w:t>
      </w:r>
      <w:r w:rsidR="00FD08B3">
        <w:rPr>
          <w:lang w:val="en-US"/>
        </w:rPr>
        <w:t xml:space="preserve">the </w:t>
      </w:r>
      <w:r>
        <w:rPr>
          <w:lang w:val="en-US"/>
        </w:rPr>
        <w:t xml:space="preserve">numbers using health facilities.  </w:t>
      </w:r>
      <w:r w:rsidR="00D91501">
        <w:rPr>
          <w:lang w:val="en-US"/>
        </w:rPr>
        <w:t xml:space="preserve">New residents are </w:t>
      </w:r>
      <w:r>
        <w:rPr>
          <w:lang w:val="en-US"/>
        </w:rPr>
        <w:t>estimate</w:t>
      </w:r>
      <w:r w:rsidR="00D91501">
        <w:rPr>
          <w:lang w:val="en-US"/>
        </w:rPr>
        <w:t>d</w:t>
      </w:r>
      <w:r>
        <w:rPr>
          <w:lang w:val="en-US"/>
        </w:rPr>
        <w:t xml:space="preserve"> </w:t>
      </w:r>
      <w:r w:rsidR="00D91501">
        <w:rPr>
          <w:lang w:val="en-US"/>
        </w:rPr>
        <w:t xml:space="preserve">to </w:t>
      </w:r>
      <w:r>
        <w:rPr>
          <w:lang w:val="en-US"/>
        </w:rPr>
        <w:t>rang</w:t>
      </w:r>
      <w:r w:rsidR="00D91501">
        <w:rPr>
          <w:lang w:val="en-US"/>
        </w:rPr>
        <w:t>e</w:t>
      </w:r>
      <w:r>
        <w:rPr>
          <w:lang w:val="en-US"/>
        </w:rPr>
        <w:t xml:space="preserve"> from 3,338 to 5,125, workers from 16,515 to 19,664</w:t>
      </w:r>
      <w:r w:rsidR="006C4F4D">
        <w:rPr>
          <w:lang w:val="en-US"/>
        </w:rPr>
        <w:t xml:space="preserve">, </w:t>
      </w:r>
      <w:r w:rsidR="00D91501">
        <w:rPr>
          <w:lang w:val="en-US"/>
        </w:rPr>
        <w:t xml:space="preserve">visitors around </w:t>
      </w:r>
      <w:r>
        <w:rPr>
          <w:lang w:val="en-US"/>
        </w:rPr>
        <w:t xml:space="preserve">5 million and passenger journeys </w:t>
      </w:r>
      <w:r w:rsidR="00D91501">
        <w:rPr>
          <w:lang w:val="en-US"/>
        </w:rPr>
        <w:t>at 60 million a</w:t>
      </w:r>
      <w:r>
        <w:rPr>
          <w:lang w:val="en-US"/>
        </w:rPr>
        <w:t xml:space="preserve"> year.  However </w:t>
      </w:r>
      <w:r w:rsidR="00D6267F">
        <w:rPr>
          <w:lang w:val="en-US"/>
        </w:rPr>
        <w:t>the only medical facility proposed is a single ‘medi-centre’ earmarked for the Triangle site</w:t>
      </w:r>
      <w:r w:rsidR="00D91501">
        <w:rPr>
          <w:lang w:val="en-US"/>
        </w:rPr>
        <w:t xml:space="preserve"> and</w:t>
      </w:r>
      <w:r w:rsidR="00D6267F">
        <w:rPr>
          <w:lang w:val="en-US"/>
        </w:rPr>
        <w:t xml:space="preserve"> </w:t>
      </w:r>
      <w:r w:rsidR="006C4F4D">
        <w:rPr>
          <w:lang w:val="en-US"/>
        </w:rPr>
        <w:t xml:space="preserve">scheduled for </w:t>
      </w:r>
      <w:r w:rsidR="006C4F4D">
        <w:rPr>
          <w:lang w:val="en-US"/>
        </w:rPr>
        <w:lastRenderedPageBreak/>
        <w:t xml:space="preserve">completion </w:t>
      </w:r>
      <w:r w:rsidR="00D6267F">
        <w:rPr>
          <w:lang w:val="en-US"/>
        </w:rPr>
        <w:t>in 2014-15</w:t>
      </w:r>
      <w:r w:rsidR="00D91501">
        <w:rPr>
          <w:lang w:val="en-US"/>
        </w:rPr>
        <w:t xml:space="preserve">.  This, however, is unlikely to be much </w:t>
      </w:r>
      <w:r w:rsidR="00FD08B3">
        <w:rPr>
          <w:lang w:val="en-US"/>
        </w:rPr>
        <w:t xml:space="preserve">help to a passenger suffering a heart attack on </w:t>
      </w:r>
      <w:r w:rsidR="00F6450F">
        <w:rPr>
          <w:lang w:val="en-US"/>
        </w:rPr>
        <w:t xml:space="preserve">one of </w:t>
      </w:r>
      <w:r w:rsidR="00FD08B3">
        <w:rPr>
          <w:lang w:val="en-US"/>
        </w:rPr>
        <w:t xml:space="preserve">the </w:t>
      </w:r>
      <w:r w:rsidR="00F6450F">
        <w:rPr>
          <w:lang w:val="en-US"/>
        </w:rPr>
        <w:t xml:space="preserve">station </w:t>
      </w:r>
      <w:r w:rsidR="00FD08B3">
        <w:rPr>
          <w:lang w:val="en-US"/>
        </w:rPr>
        <w:t>concourses</w:t>
      </w:r>
      <w:r w:rsidR="00D6267F">
        <w:rPr>
          <w:lang w:val="en-US"/>
        </w:rPr>
        <w:t>.</w:t>
      </w:r>
    </w:p>
    <w:p w14:paraId="52897EB1" w14:textId="77777777" w:rsidR="008C15E2" w:rsidRDefault="008C15E2" w:rsidP="006F2FF0">
      <w:pPr>
        <w:jc w:val="both"/>
        <w:rPr>
          <w:lang w:val="en-US"/>
        </w:rPr>
      </w:pPr>
    </w:p>
    <w:p w14:paraId="7FCE1EA5" w14:textId="77777777" w:rsidR="00F6450F" w:rsidRDefault="006C4F4D" w:rsidP="00F6450F">
      <w:pPr>
        <w:jc w:val="both"/>
        <w:rPr>
          <w:lang w:val="en-US"/>
        </w:rPr>
      </w:pPr>
      <w:r>
        <w:rPr>
          <w:lang w:val="en-US"/>
        </w:rPr>
        <w:t>These u</w:t>
      </w:r>
      <w:r w:rsidR="00F6450F">
        <w:rPr>
          <w:lang w:val="en-US"/>
        </w:rPr>
        <w:t>ncertaint</w:t>
      </w:r>
      <w:r>
        <w:rPr>
          <w:lang w:val="en-US"/>
        </w:rPr>
        <w:t xml:space="preserve">ies </w:t>
      </w:r>
      <w:r w:rsidR="00F6450F">
        <w:rPr>
          <w:lang w:val="en-US"/>
        </w:rPr>
        <w:t xml:space="preserve">raise questions of location and adequacy.  </w:t>
      </w:r>
      <w:r>
        <w:rPr>
          <w:lang w:val="en-US"/>
        </w:rPr>
        <w:t>T</w:t>
      </w:r>
      <w:r w:rsidR="00F6450F">
        <w:rPr>
          <w:lang w:val="en-US"/>
        </w:rPr>
        <w:t xml:space="preserve">he </w:t>
      </w:r>
      <w:r>
        <w:rPr>
          <w:lang w:val="en-US"/>
        </w:rPr>
        <w:t>PC</w:t>
      </w:r>
      <w:r w:rsidR="00F6450F">
        <w:rPr>
          <w:lang w:val="en-US"/>
        </w:rPr>
        <w:t>T proposes a ‘walk-in’ centre closer to the stations to avoid pressure on University College Hospital A</w:t>
      </w:r>
      <w:r>
        <w:rPr>
          <w:lang w:val="en-US"/>
        </w:rPr>
        <w:t>&amp;</w:t>
      </w:r>
      <w:r w:rsidR="00F6450F">
        <w:rPr>
          <w:lang w:val="en-US"/>
        </w:rPr>
        <w:t>E</w:t>
      </w:r>
      <w:r>
        <w:rPr>
          <w:lang w:val="en-US"/>
        </w:rPr>
        <w:t xml:space="preserve"> </w:t>
      </w:r>
      <w:r w:rsidR="00F6450F">
        <w:rPr>
          <w:lang w:val="en-US"/>
        </w:rPr>
        <w:t xml:space="preserve">department, together with appropriate primary care facilities to be provided as the development proceeds.  At the time the report was written, </w:t>
      </w:r>
      <w:r w:rsidR="00D91501">
        <w:rPr>
          <w:lang w:val="en-US"/>
        </w:rPr>
        <w:t xml:space="preserve">not much more than </w:t>
      </w:r>
      <w:r w:rsidR="00F6450F">
        <w:rPr>
          <w:lang w:val="en-US"/>
        </w:rPr>
        <w:t>half of local GP surgeries were up to minimum government standards and local needs for dental care, optometry and pharmacies were also in short supply.</w:t>
      </w:r>
    </w:p>
    <w:p w14:paraId="217AA8B0" w14:textId="77777777" w:rsidR="00F6450F" w:rsidRDefault="00F6450F" w:rsidP="00F6450F">
      <w:pPr>
        <w:jc w:val="both"/>
        <w:rPr>
          <w:lang w:val="en-US"/>
        </w:rPr>
      </w:pPr>
    </w:p>
    <w:p w14:paraId="79A62E71" w14:textId="77777777" w:rsidR="00D6267F" w:rsidRDefault="00E844B2" w:rsidP="006F2FF0">
      <w:pPr>
        <w:jc w:val="both"/>
        <w:rPr>
          <w:lang w:val="en-US"/>
        </w:rPr>
      </w:pPr>
      <w:r>
        <w:rPr>
          <w:lang w:val="en-US"/>
        </w:rPr>
        <w:t>It follows that increased demand for services generated by the development itself is likely to compromise the level and quality of services available to existing neighbourhoods surrounding the scheme</w:t>
      </w:r>
      <w:r w:rsidR="00F6450F">
        <w:rPr>
          <w:lang w:val="en-US"/>
        </w:rPr>
        <w:t xml:space="preserve"> </w:t>
      </w:r>
      <w:r>
        <w:rPr>
          <w:lang w:val="en-US"/>
        </w:rPr>
        <w:t>(II:3.3.4 p37)</w:t>
      </w:r>
      <w:r w:rsidR="00F6450F">
        <w:rPr>
          <w:lang w:val="en-US"/>
        </w:rPr>
        <w:t>.</w:t>
      </w:r>
      <w:r>
        <w:rPr>
          <w:lang w:val="en-US"/>
        </w:rPr>
        <w:t xml:space="preserve"> </w:t>
      </w:r>
      <w:r w:rsidR="00F6450F">
        <w:rPr>
          <w:lang w:val="en-US"/>
        </w:rPr>
        <w:t xml:space="preserve"> The lesson is that </w:t>
      </w:r>
      <w:r w:rsidR="00D91501">
        <w:rPr>
          <w:lang w:val="en-US"/>
        </w:rPr>
        <w:t xml:space="preserve">health care </w:t>
      </w:r>
      <w:r w:rsidR="00F6450F">
        <w:rPr>
          <w:lang w:val="en-US"/>
        </w:rPr>
        <w:t xml:space="preserve">provision is not confined to the </w:t>
      </w:r>
      <w:r w:rsidR="00D6267F">
        <w:rPr>
          <w:lang w:val="en-US"/>
        </w:rPr>
        <w:t>new population</w:t>
      </w:r>
      <w:r w:rsidR="00F6450F">
        <w:rPr>
          <w:lang w:val="en-US"/>
        </w:rPr>
        <w:t xml:space="preserve"> (residents, workers and passengers) </w:t>
      </w:r>
      <w:r w:rsidR="00D6267F">
        <w:rPr>
          <w:lang w:val="en-US"/>
        </w:rPr>
        <w:t xml:space="preserve">using the site but also </w:t>
      </w:r>
      <w:r w:rsidR="00F6450F">
        <w:rPr>
          <w:lang w:val="en-US"/>
        </w:rPr>
        <w:t xml:space="preserve">affects </w:t>
      </w:r>
      <w:r w:rsidR="00D6267F">
        <w:rPr>
          <w:lang w:val="en-US"/>
        </w:rPr>
        <w:t xml:space="preserve">those around it.  </w:t>
      </w:r>
      <w:r w:rsidR="00F6450F">
        <w:rPr>
          <w:lang w:val="en-US"/>
        </w:rPr>
        <w:t xml:space="preserve">Indeed, it may be more important to the latter group than </w:t>
      </w:r>
      <w:r w:rsidR="00D6267F">
        <w:rPr>
          <w:lang w:val="en-US"/>
        </w:rPr>
        <w:t>to new residents in market housing ‘who will probably be experiencing good health anyway’.</w:t>
      </w:r>
      <w:r w:rsidR="00F6450F">
        <w:rPr>
          <w:lang w:val="en-US"/>
        </w:rPr>
        <w:t xml:space="preserve"> [</w:t>
      </w:r>
      <w:r w:rsidR="00F6450F" w:rsidRPr="00F6450F">
        <w:rPr>
          <w:b/>
          <w:lang w:val="en-US"/>
        </w:rPr>
        <w:t>check source</w:t>
      </w:r>
      <w:r w:rsidR="00F6450F">
        <w:rPr>
          <w:lang w:val="en-US"/>
        </w:rPr>
        <w:t>]</w:t>
      </w:r>
    </w:p>
    <w:p w14:paraId="7750A254" w14:textId="77777777" w:rsidR="003C644E" w:rsidRDefault="003C644E" w:rsidP="006F2FF0">
      <w:pPr>
        <w:jc w:val="both"/>
        <w:rPr>
          <w:lang w:val="en-US"/>
        </w:rPr>
      </w:pPr>
    </w:p>
    <w:p w14:paraId="6B706554" w14:textId="77777777" w:rsidR="003C644E" w:rsidRDefault="003C644E" w:rsidP="006F2FF0">
      <w:pPr>
        <w:jc w:val="both"/>
        <w:rPr>
          <w:lang w:val="en-US"/>
        </w:rPr>
      </w:pPr>
      <w:r>
        <w:rPr>
          <w:lang w:val="en-US"/>
        </w:rPr>
        <w:t xml:space="preserve">The submission makes an additional plea for a retail outlet close to the centre of the scheme offering nutritious affordable food (arising from the PCT’s survey of existing facilities) and a more generous understanding of community facilities.  </w:t>
      </w:r>
      <w:r w:rsidR="00D570D8">
        <w:rPr>
          <w:lang w:val="en-US"/>
        </w:rPr>
        <w:t>Whilst six types of assembly and leisure uses are identified, i</w:t>
      </w:r>
      <w:r w:rsidR="00300E15">
        <w:rPr>
          <w:lang w:val="en-US"/>
        </w:rPr>
        <w:t>t</w:t>
      </w:r>
      <w:r w:rsidR="00D570D8">
        <w:rPr>
          <w:lang w:val="en-US"/>
        </w:rPr>
        <w:t xml:space="preserve"> is unclear whether there will be a dedicated community centre on the main site.  Such a </w:t>
      </w:r>
      <w:r>
        <w:rPr>
          <w:lang w:val="en-US"/>
        </w:rPr>
        <w:t>facility (expected 2014-15) is offered</w:t>
      </w:r>
      <w:r w:rsidR="00D570D8">
        <w:rPr>
          <w:lang w:val="en-US"/>
        </w:rPr>
        <w:t>, bur only</w:t>
      </w:r>
      <w:r>
        <w:rPr>
          <w:lang w:val="en-US"/>
        </w:rPr>
        <w:t xml:space="preserve"> on the Triangle site.  Elsewhere leisure uses are treated as ‘communal spaces’ (II:3.5.1.4c [</w:t>
      </w:r>
      <w:r w:rsidRPr="003C644E">
        <w:rPr>
          <w:b/>
          <w:lang w:val="en-US"/>
        </w:rPr>
        <w:t>check</w:t>
      </w:r>
      <w:r>
        <w:rPr>
          <w:lang w:val="en-US"/>
        </w:rPr>
        <w:t>] p??).</w:t>
      </w:r>
    </w:p>
    <w:p w14:paraId="51EC283F" w14:textId="77777777" w:rsidR="00D570D8" w:rsidRDefault="00D570D8" w:rsidP="006F2FF0">
      <w:pPr>
        <w:jc w:val="both"/>
        <w:rPr>
          <w:lang w:val="en-US"/>
        </w:rPr>
      </w:pPr>
    </w:p>
    <w:p w14:paraId="6BD0E5E8" w14:textId="77777777" w:rsidR="00D570D8" w:rsidRDefault="00D570D8" w:rsidP="006F2FF0">
      <w:pPr>
        <w:jc w:val="both"/>
        <w:rPr>
          <w:lang w:val="en-US"/>
        </w:rPr>
      </w:pPr>
      <w:r>
        <w:rPr>
          <w:lang w:val="en-US"/>
        </w:rPr>
        <w:t xml:space="preserve">These need to be provided in tandem with the phasing and construction of </w:t>
      </w:r>
      <w:r w:rsidR="00300E15">
        <w:rPr>
          <w:lang w:val="en-US"/>
        </w:rPr>
        <w:t>dwellings</w:t>
      </w:r>
      <w:r>
        <w:rPr>
          <w:lang w:val="en-US"/>
        </w:rPr>
        <w:t>, to be located in residential zones</w:t>
      </w:r>
      <w:r w:rsidR="00300E15">
        <w:rPr>
          <w:lang w:val="en-US"/>
        </w:rPr>
        <w:t xml:space="preserve">.  Faith facilities should be </w:t>
      </w:r>
      <w:r>
        <w:rPr>
          <w:lang w:val="en-US"/>
        </w:rPr>
        <w:t>include</w:t>
      </w:r>
      <w:r w:rsidR="00300E15">
        <w:rPr>
          <w:lang w:val="en-US"/>
        </w:rPr>
        <w:t xml:space="preserve">d, and the needs of children must also be met, alongside </w:t>
      </w:r>
      <w:r>
        <w:rPr>
          <w:lang w:val="en-US"/>
        </w:rPr>
        <w:t>young</w:t>
      </w:r>
      <w:r w:rsidR="00300E15">
        <w:rPr>
          <w:lang w:val="en-US"/>
        </w:rPr>
        <w:t xml:space="preserve">, </w:t>
      </w:r>
      <w:r>
        <w:rPr>
          <w:lang w:val="en-US"/>
        </w:rPr>
        <w:t>old a</w:t>
      </w:r>
      <w:r w:rsidR="00300E15">
        <w:rPr>
          <w:lang w:val="en-US"/>
        </w:rPr>
        <w:t>nd</w:t>
      </w:r>
      <w:r>
        <w:rPr>
          <w:lang w:val="en-US"/>
        </w:rPr>
        <w:t xml:space="preserve"> the cultural needs of a very diverse community</w:t>
      </w:r>
      <w:r w:rsidR="00300E15">
        <w:rPr>
          <w:lang w:val="en-US"/>
        </w:rPr>
        <w:t xml:space="preserve">.  Workers and visitors too, should be catered for </w:t>
      </w:r>
      <w:r>
        <w:rPr>
          <w:lang w:val="en-US"/>
        </w:rPr>
        <w:t>a</w:t>
      </w:r>
      <w:r w:rsidR="00300E15">
        <w:rPr>
          <w:lang w:val="en-US"/>
        </w:rPr>
        <w:t>s well as</w:t>
      </w:r>
      <w:r>
        <w:rPr>
          <w:lang w:val="en-US"/>
        </w:rPr>
        <w:t xml:space="preserve"> residents.    Within this context, they are perceived as essential to reinforcing social integration and ensuring inclusiveness.</w:t>
      </w:r>
    </w:p>
    <w:p w14:paraId="4810DA22" w14:textId="77777777" w:rsidR="00300E15" w:rsidRDefault="00300E15" w:rsidP="006F2FF0">
      <w:pPr>
        <w:jc w:val="both"/>
        <w:rPr>
          <w:lang w:val="en-US"/>
        </w:rPr>
      </w:pPr>
    </w:p>
    <w:p w14:paraId="498D36EC" w14:textId="77777777" w:rsidR="00300E15" w:rsidRPr="00300E15" w:rsidRDefault="00300E15" w:rsidP="006F2FF0">
      <w:pPr>
        <w:jc w:val="both"/>
        <w:rPr>
          <w:u w:val="single"/>
          <w:lang w:val="en-US"/>
        </w:rPr>
      </w:pPr>
      <w:r w:rsidRPr="00300E15">
        <w:rPr>
          <w:u w:val="single"/>
          <w:lang w:val="en-US"/>
        </w:rPr>
        <w:t>Differential effects</w:t>
      </w:r>
    </w:p>
    <w:p w14:paraId="4980DD24" w14:textId="77777777" w:rsidR="005F4D2A" w:rsidRDefault="00300E15" w:rsidP="006F2FF0">
      <w:pPr>
        <w:jc w:val="both"/>
        <w:rPr>
          <w:lang w:val="en-US"/>
        </w:rPr>
      </w:pPr>
      <w:r>
        <w:rPr>
          <w:lang w:val="en-US"/>
        </w:rPr>
        <w:t xml:space="preserve">Transport emerges as a subject area which highlights the importance </w:t>
      </w:r>
      <w:r w:rsidR="00F65801">
        <w:rPr>
          <w:lang w:val="en-US"/>
        </w:rPr>
        <w:t xml:space="preserve">of the differing effects of proposals on different sections of the community.  </w:t>
      </w:r>
      <w:r w:rsidR="005F4D2A">
        <w:rPr>
          <w:lang w:val="en-US"/>
        </w:rPr>
        <w:t xml:space="preserve">The Traffic Assessment attached as a supporting document to the application says nothing of the effects of traffic on existing neighbourhoods.  </w:t>
      </w:r>
      <w:r w:rsidR="00F65801">
        <w:rPr>
          <w:lang w:val="en-US"/>
        </w:rPr>
        <w:t>According to the PCT’s analysis, reducing private car use probably brings greater benefits to local vulnerable people than increasi</w:t>
      </w:r>
      <w:r w:rsidR="005F4D2A">
        <w:rPr>
          <w:lang w:val="en-US"/>
        </w:rPr>
        <w:t>ng access to public transport.</w:t>
      </w:r>
    </w:p>
    <w:p w14:paraId="6FB08D02" w14:textId="77777777" w:rsidR="005F4D2A" w:rsidRDefault="005F4D2A" w:rsidP="006F2FF0">
      <w:pPr>
        <w:jc w:val="both"/>
        <w:rPr>
          <w:lang w:val="en-US"/>
        </w:rPr>
      </w:pPr>
    </w:p>
    <w:p w14:paraId="631E8B3F" w14:textId="77777777" w:rsidR="005F4D2A" w:rsidRDefault="00F65801" w:rsidP="006F2FF0">
      <w:pPr>
        <w:jc w:val="both"/>
        <w:rPr>
          <w:lang w:val="en-US"/>
        </w:rPr>
      </w:pPr>
      <w:r>
        <w:rPr>
          <w:lang w:val="en-US"/>
        </w:rPr>
        <w:t>Within the overall aim of developing shared spaces for different modes of transport, fewer cars will reduce both the number of traffic accidents and emissions, bringing health benefits to young, old and those suffering from respiratory and cardiac disorders.  This assumes, quite reasonably, that the worse off are more likely to be involved in road accidents or suffer from a pre-existing condition.</w:t>
      </w:r>
      <w:r w:rsidR="005F4D2A">
        <w:rPr>
          <w:lang w:val="en-US"/>
        </w:rPr>
        <w:t xml:space="preserve">  </w:t>
      </w:r>
      <w:r>
        <w:rPr>
          <w:lang w:val="en-US"/>
        </w:rPr>
        <w:t>The PCT therefore endorses the in</w:t>
      </w:r>
      <w:r w:rsidR="005F4D2A">
        <w:rPr>
          <w:lang w:val="en-US"/>
        </w:rPr>
        <w:t xml:space="preserve">troduction of bus services into </w:t>
      </w:r>
      <w:r>
        <w:rPr>
          <w:lang w:val="en-US"/>
        </w:rPr>
        <w:t>the site and the application’s proposal for a green travel plan.</w:t>
      </w:r>
      <w:r w:rsidR="005F4D2A">
        <w:rPr>
          <w:lang w:val="en-US"/>
        </w:rPr>
        <w:t xml:space="preserve">  Extending this is suggested by means of appointing a travel co-ordinator to capitalise on opportunities for joint working.</w:t>
      </w:r>
    </w:p>
    <w:p w14:paraId="25D0E3F4" w14:textId="77777777" w:rsidR="005F4D2A" w:rsidRDefault="005F4D2A" w:rsidP="006F2FF0">
      <w:pPr>
        <w:jc w:val="both"/>
        <w:rPr>
          <w:lang w:val="en-US"/>
        </w:rPr>
      </w:pPr>
    </w:p>
    <w:p w14:paraId="59C5C8FA" w14:textId="77777777" w:rsidR="00D570D8" w:rsidRDefault="005F4D2A" w:rsidP="006F2FF0">
      <w:pPr>
        <w:jc w:val="both"/>
        <w:rPr>
          <w:lang w:val="en-US"/>
        </w:rPr>
      </w:pPr>
      <w:r>
        <w:rPr>
          <w:lang w:val="en-US"/>
        </w:rPr>
        <w:t xml:space="preserve">The theme of differential effects is continued in comments on the quality of landscape proposals.  It is argued that residents in existing neighbourhoods </w:t>
      </w:r>
      <w:r w:rsidR="00ED2F8B">
        <w:rPr>
          <w:lang w:val="en-US"/>
        </w:rPr>
        <w:t xml:space="preserve">might resent the difference between the environments with which they are familiar and the quality of the new townscape.  The PCT suggests that this might affect their mental well-being, exacerbating current mental health problems (II:3.10.2 p49).  In this case, however, the effect on the inequalities gap is difficult to predict, perhaps indicating an area in which the effects could go several ways.  In contrast, the PCT is on safer ground with crime: the scheme is more likely to displace existing forms of crime or generate different forms such as anti-social behaviour linked to drinking.  </w:t>
      </w:r>
    </w:p>
    <w:p w14:paraId="13BC07A6" w14:textId="77777777" w:rsidR="0043323F" w:rsidRDefault="0043323F" w:rsidP="006F2FF0">
      <w:pPr>
        <w:jc w:val="both"/>
        <w:rPr>
          <w:lang w:val="en-US"/>
        </w:rPr>
      </w:pPr>
    </w:p>
    <w:p w14:paraId="2F7E2334" w14:textId="77777777" w:rsidR="0043323F" w:rsidRDefault="00FB7239" w:rsidP="006F2FF0">
      <w:pPr>
        <w:jc w:val="both"/>
        <w:rPr>
          <w:lang w:val="en-US"/>
        </w:rPr>
      </w:pPr>
      <w:r>
        <w:rPr>
          <w:lang w:val="en-US"/>
        </w:rPr>
        <w:lastRenderedPageBreak/>
        <w:t>Summing up, what can be claimed for the PCT’s analysis?  Methodologically, it presents the tightest and most closely argued analysis of any of the responses to the planning application.  It’s also the submission which tackles the crucial gap in information resulting from the developer’s demand for maximum flexibility.  It does what it can, faced with this limitation.  Remarkably, it moves beyond an outline of probable effects embracing wider repercussions for the most vulnerable.  In particular, it succeeds in demonstrating how different sections of the new and existing populations will be affected</w:t>
      </w:r>
      <w:r w:rsidR="005224E9">
        <w:rPr>
          <w:lang w:val="en-US"/>
        </w:rPr>
        <w:t>.  This amounts to an effective challenge to both the developer’s and the councils’ own methodologies.</w:t>
      </w:r>
    </w:p>
    <w:p w14:paraId="151948B3" w14:textId="77777777" w:rsidR="005224E9" w:rsidRDefault="005224E9" w:rsidP="006F2FF0">
      <w:pPr>
        <w:jc w:val="both"/>
        <w:rPr>
          <w:lang w:val="en-US"/>
        </w:rPr>
      </w:pPr>
    </w:p>
    <w:p w14:paraId="0606C775" w14:textId="77777777" w:rsidR="005224E9" w:rsidRDefault="005224E9" w:rsidP="006F2FF0">
      <w:pPr>
        <w:jc w:val="both"/>
        <w:rPr>
          <w:lang w:val="en-US"/>
        </w:rPr>
      </w:pPr>
      <w:r>
        <w:rPr>
          <w:lang w:val="en-US"/>
        </w:rPr>
        <w:t>How this methodological shock was received remains unknown.  Even if it was ignored by the developer, the two planning authorities must have felt threatened.  Bus since any subsequent discussions apparently took place behind closed doors, nothing can be said with confidence about how the criticisms were met or what concessions were made.  This indicates the limitations of the consultation process in that those who received the submissions are free to deal with them in a number of different which they do not have to disclose.</w:t>
      </w:r>
    </w:p>
    <w:p w14:paraId="4D1E9178" w14:textId="77777777" w:rsidR="005224E9" w:rsidRDefault="005224E9" w:rsidP="006F2FF0">
      <w:pPr>
        <w:jc w:val="both"/>
        <w:rPr>
          <w:lang w:val="en-US"/>
        </w:rPr>
      </w:pPr>
    </w:p>
    <w:p w14:paraId="28BF8AC0" w14:textId="77777777" w:rsidR="002B0078" w:rsidRDefault="0060594F" w:rsidP="006F2FF0">
      <w:pPr>
        <w:jc w:val="both"/>
        <w:rPr>
          <w:lang w:val="en-US"/>
        </w:rPr>
      </w:pPr>
      <w:r>
        <w:rPr>
          <w:lang w:val="en-US"/>
        </w:rPr>
        <w:t xml:space="preserve">One final point, the linking of social needs to planning methodology and content was a positive but direct attack on Arup’s social analysis </w:t>
      </w:r>
      <w:r w:rsidR="00DC7FAE">
        <w:rPr>
          <w:lang w:val="en-US"/>
        </w:rPr>
        <w:t xml:space="preserve">for </w:t>
      </w:r>
      <w:r>
        <w:rPr>
          <w:lang w:val="en-US"/>
        </w:rPr>
        <w:t xml:space="preserve">the developer.  This </w:t>
      </w:r>
      <w:r w:rsidR="00DC7FAE">
        <w:rPr>
          <w:lang w:val="en-US"/>
        </w:rPr>
        <w:t>is</w:t>
      </w:r>
      <w:r>
        <w:rPr>
          <w:lang w:val="en-US"/>
        </w:rPr>
        <w:t xml:space="preserve"> seriously discredited from several perspectives in a sustained and detailed critique.  Arup’s methodology was accused of obscuring the scheme’s potential to widen a range of inequalities in Camden.  Their analysis of population, in particular its transient nature let to serious errors in estimating needs and the services required to meet them, including housing and health care.  Arup also failed properly to examine possible links between gentrification and the regeneration assumptions underlying the scheme.  </w:t>
      </w:r>
      <w:r w:rsidR="00541D03">
        <w:rPr>
          <w:lang w:val="en-US"/>
        </w:rPr>
        <w:t>That there was no public response to these criticisms further indicat</w:t>
      </w:r>
      <w:r w:rsidR="00DC7FAE">
        <w:rPr>
          <w:lang w:val="en-US"/>
        </w:rPr>
        <w:t>es</w:t>
      </w:r>
      <w:r w:rsidR="00541D03">
        <w:rPr>
          <w:lang w:val="en-US"/>
        </w:rPr>
        <w:t xml:space="preserve"> the limits of the consultation process.</w:t>
      </w:r>
    </w:p>
    <w:p w14:paraId="573ABFA4" w14:textId="77777777" w:rsidR="00DC7FAE" w:rsidRDefault="00DC7FAE" w:rsidP="006F2FF0">
      <w:pPr>
        <w:jc w:val="both"/>
        <w:rPr>
          <w:lang w:val="en-US"/>
        </w:rPr>
      </w:pPr>
    </w:p>
    <w:p w14:paraId="03D6D2E5" w14:textId="77777777" w:rsidR="00C26F6E" w:rsidRDefault="00DC7FAE" w:rsidP="006F2FF0">
      <w:pPr>
        <w:jc w:val="both"/>
        <w:rPr>
          <w:b/>
          <w:sz w:val="36"/>
          <w:szCs w:val="36"/>
          <w:lang w:val="en-US"/>
        </w:rPr>
      </w:pPr>
      <w:r w:rsidRPr="00DC7FAE">
        <w:rPr>
          <w:b/>
          <w:sz w:val="36"/>
          <w:szCs w:val="36"/>
          <w:lang w:val="en-US"/>
        </w:rPr>
        <w:t>Community workers in Health Impact Assessment Programme</w:t>
      </w:r>
    </w:p>
    <w:p w14:paraId="63654646" w14:textId="77777777" w:rsidR="00C26F6E" w:rsidRDefault="00C26F6E" w:rsidP="006F2FF0">
      <w:pPr>
        <w:jc w:val="both"/>
        <w:rPr>
          <w:lang w:val="en-US"/>
        </w:rPr>
      </w:pPr>
      <w:r w:rsidRPr="00C26F6E">
        <w:rPr>
          <w:lang w:val="en-US"/>
        </w:rPr>
        <w:t>A further resource was mobilized by the PCT</w:t>
      </w:r>
      <w:r>
        <w:rPr>
          <w:lang w:val="en-US"/>
        </w:rPr>
        <w:t>.  In an additional piece of work</w:t>
      </w:r>
      <w:r w:rsidR="000D7EC7">
        <w:rPr>
          <w:lang w:val="en-US"/>
        </w:rPr>
        <w:t xml:space="preserve"> (217)</w:t>
      </w:r>
      <w:r>
        <w:rPr>
          <w:lang w:val="en-US"/>
        </w:rPr>
        <w:t xml:space="preserve"> Erika Ison summari</w:t>
      </w:r>
      <w:r w:rsidR="000D7EC7">
        <w:rPr>
          <w:lang w:val="en-US"/>
        </w:rPr>
        <w:t>s</w:t>
      </w:r>
      <w:r>
        <w:rPr>
          <w:lang w:val="en-US"/>
        </w:rPr>
        <w:t xml:space="preserve">ed the role of community health workers employed by the PCT in reaching groups that </w:t>
      </w:r>
      <w:r w:rsidR="00607692">
        <w:rPr>
          <w:lang w:val="en-US"/>
        </w:rPr>
        <w:t xml:space="preserve">might otherwise have been overlooked due to </w:t>
      </w:r>
      <w:r>
        <w:rPr>
          <w:lang w:val="en-US"/>
        </w:rPr>
        <w:t>poverty or discrimination</w:t>
      </w:r>
      <w:r w:rsidR="00607692">
        <w:rPr>
          <w:lang w:val="en-US"/>
        </w:rPr>
        <w:t xml:space="preserve">.  </w:t>
      </w:r>
      <w:r w:rsidR="00AD6AF1">
        <w:rPr>
          <w:lang w:val="en-US"/>
        </w:rPr>
        <w:t>The community health workers offered training and resources for ten local residents in contacting hard-to-reach groups and making their views known.  The training programme would, once the HIA was over, become a social enterprise supporting the needs of those groups.  The groups selected included Bangladeshi, Turkish and Somali residents, sex workers and drug users together with young people, families with children, refugees and asylum seekers</w:t>
      </w:r>
      <w:r w:rsidR="00E4698C">
        <w:rPr>
          <w:lang w:val="en-US"/>
        </w:rPr>
        <w:t>, homeless people, the elderly, wheelchair users and the visually impaired, all of whom experienced health and social inequality.</w:t>
      </w:r>
    </w:p>
    <w:p w14:paraId="3F45D647" w14:textId="77777777" w:rsidR="00E4698C" w:rsidRDefault="00E4698C" w:rsidP="006F2FF0">
      <w:pPr>
        <w:jc w:val="both"/>
        <w:rPr>
          <w:lang w:val="en-US"/>
        </w:rPr>
      </w:pPr>
    </w:p>
    <w:p w14:paraId="753A3C61" w14:textId="77777777" w:rsidR="00E4698C" w:rsidRDefault="00E4698C" w:rsidP="00E36F5A">
      <w:pPr>
        <w:jc w:val="both"/>
        <w:rPr>
          <w:lang w:val="en-US"/>
        </w:rPr>
      </w:pPr>
      <w:r>
        <w:rPr>
          <w:lang w:val="en-US"/>
        </w:rPr>
        <w:t>Ison’s approach highlighted 13 negative effects with fears of new residents, workers, visitors, passengers and their effects on existing services.  Other anxieties included the threat of displacement</w:t>
      </w:r>
      <w:r w:rsidR="00E36F5A">
        <w:rPr>
          <w:lang w:val="en-US"/>
        </w:rPr>
        <w:t xml:space="preserve"> </w:t>
      </w:r>
      <w:r>
        <w:rPr>
          <w:lang w:val="en-US"/>
        </w:rPr>
        <w:t>and increased living costs arising from gentrification.</w:t>
      </w:r>
    </w:p>
    <w:p w14:paraId="562B463B" w14:textId="77777777" w:rsidR="00E4698C" w:rsidRDefault="00E4698C" w:rsidP="00E36F5A">
      <w:pPr>
        <w:jc w:val="both"/>
        <w:rPr>
          <w:lang w:val="en-US"/>
        </w:rPr>
      </w:pPr>
    </w:p>
    <w:p w14:paraId="55321BFA" w14:textId="77777777" w:rsidR="000E1A6A" w:rsidRDefault="00E4698C" w:rsidP="00E36F5A">
      <w:pPr>
        <w:jc w:val="both"/>
        <w:rPr>
          <w:lang w:val="en-US"/>
        </w:rPr>
      </w:pPr>
      <w:r>
        <w:rPr>
          <w:lang w:val="en-US"/>
        </w:rPr>
        <w:t xml:space="preserve">The developer </w:t>
      </w:r>
      <w:r w:rsidR="00607692">
        <w:rPr>
          <w:lang w:val="en-US"/>
        </w:rPr>
        <w:t xml:space="preserve">did not </w:t>
      </w:r>
      <w:r>
        <w:rPr>
          <w:lang w:val="en-US"/>
        </w:rPr>
        <w:t>provide a single leaflet or document in an</w:t>
      </w:r>
      <w:r w:rsidR="00607692">
        <w:rPr>
          <w:lang w:val="en-US"/>
        </w:rPr>
        <w:t xml:space="preserve">y language other than English, This is considered </w:t>
      </w:r>
      <w:r w:rsidR="00E36F5A">
        <w:rPr>
          <w:lang w:val="en-US"/>
        </w:rPr>
        <w:t>a serious shortcoming</w:t>
      </w:r>
      <w:r w:rsidR="00607692">
        <w:rPr>
          <w:lang w:val="en-US"/>
        </w:rPr>
        <w:t xml:space="preserve"> in that it excludes</w:t>
      </w:r>
      <w:r>
        <w:rPr>
          <w:lang w:val="en-US"/>
        </w:rPr>
        <w:t xml:space="preserve"> anyone w</w:t>
      </w:r>
      <w:r w:rsidR="00607692">
        <w:rPr>
          <w:lang w:val="en-US"/>
        </w:rPr>
        <w:t xml:space="preserve">ith difficulties </w:t>
      </w:r>
      <w:r>
        <w:rPr>
          <w:lang w:val="en-US"/>
        </w:rPr>
        <w:t>read</w:t>
      </w:r>
      <w:r w:rsidR="00607692">
        <w:rPr>
          <w:lang w:val="en-US"/>
        </w:rPr>
        <w:t>ing</w:t>
      </w:r>
      <w:r>
        <w:rPr>
          <w:lang w:val="en-US"/>
        </w:rPr>
        <w:t xml:space="preserve"> and/or understand</w:t>
      </w:r>
      <w:r w:rsidR="00607692">
        <w:rPr>
          <w:lang w:val="en-US"/>
        </w:rPr>
        <w:t>ing</w:t>
      </w:r>
      <w:r>
        <w:rPr>
          <w:lang w:val="en-US"/>
        </w:rPr>
        <w:t xml:space="preserve"> writ</w:t>
      </w:r>
      <w:r w:rsidR="00607692">
        <w:rPr>
          <w:lang w:val="en-US"/>
        </w:rPr>
        <w:t>ten English</w:t>
      </w:r>
      <w:r>
        <w:rPr>
          <w:lang w:val="en-US"/>
        </w:rPr>
        <w:t>.</w:t>
      </w:r>
      <w:r w:rsidR="00E36F5A">
        <w:rPr>
          <w:lang w:val="en-US"/>
        </w:rPr>
        <w:t xml:space="preserve">  Respondents commented on </w:t>
      </w:r>
      <w:r w:rsidR="00607692">
        <w:rPr>
          <w:lang w:val="en-US"/>
        </w:rPr>
        <w:t>a</w:t>
      </w:r>
      <w:r w:rsidR="00E36F5A">
        <w:rPr>
          <w:lang w:val="en-US"/>
        </w:rPr>
        <w:t xml:space="preserve"> lack of consultation</w:t>
      </w:r>
      <w:r w:rsidR="00607692">
        <w:rPr>
          <w:lang w:val="en-US"/>
        </w:rPr>
        <w:t>,</w:t>
      </w:r>
      <w:r w:rsidR="00E36F5A">
        <w:rPr>
          <w:lang w:val="en-US"/>
        </w:rPr>
        <w:t xml:space="preserve"> expressing feelings of exclusion and skepticism, ‘powerless to change or influence anything’.  ‘In effect ‘a source of valuable information, experience and knowledge’ was being ‘lost to the detriment of both the developer and local community’.</w:t>
      </w:r>
    </w:p>
    <w:p w14:paraId="7E6817CA" w14:textId="77777777" w:rsidR="00F95BF8" w:rsidRDefault="00F95BF8" w:rsidP="00E36F5A">
      <w:pPr>
        <w:jc w:val="both"/>
        <w:rPr>
          <w:lang w:val="en-US"/>
        </w:rPr>
      </w:pPr>
    </w:p>
    <w:p w14:paraId="7A6595A4" w14:textId="77777777" w:rsidR="00F95BF8" w:rsidRPr="00F95BF8" w:rsidRDefault="00F95BF8" w:rsidP="00E36F5A">
      <w:pPr>
        <w:jc w:val="both"/>
        <w:rPr>
          <w:b/>
          <w:sz w:val="36"/>
          <w:szCs w:val="36"/>
          <w:lang w:val="en-US"/>
        </w:rPr>
      </w:pPr>
      <w:r w:rsidRPr="00F95BF8">
        <w:rPr>
          <w:b/>
          <w:sz w:val="36"/>
          <w:szCs w:val="36"/>
          <w:lang w:val="en-US"/>
        </w:rPr>
        <w:t>Somers Town People’s Forum</w:t>
      </w:r>
    </w:p>
    <w:p w14:paraId="262ABF1F" w14:textId="77777777" w:rsidR="00F95BF8" w:rsidRDefault="00F95BF8" w:rsidP="00E36F5A">
      <w:pPr>
        <w:jc w:val="both"/>
        <w:rPr>
          <w:lang w:val="en-US"/>
        </w:rPr>
      </w:pPr>
      <w:r>
        <w:rPr>
          <w:lang w:val="en-US"/>
        </w:rPr>
        <w:t>This is the only submission (234) from a traditional working class area affected by the proposals and is included at this stage as a contrast with the sustained analysis presented on behalf of the PCT.</w:t>
      </w:r>
    </w:p>
    <w:p w14:paraId="50F2DC8E" w14:textId="77777777" w:rsidR="00F95BF8" w:rsidRDefault="00F95BF8" w:rsidP="00E36F5A">
      <w:pPr>
        <w:jc w:val="both"/>
        <w:rPr>
          <w:lang w:val="en-US"/>
        </w:rPr>
      </w:pPr>
    </w:p>
    <w:p w14:paraId="10041AB1" w14:textId="77777777" w:rsidR="00F95BF8" w:rsidRDefault="00F95BF8" w:rsidP="00E36F5A">
      <w:pPr>
        <w:jc w:val="both"/>
        <w:rPr>
          <w:lang w:val="en-US"/>
        </w:rPr>
      </w:pPr>
      <w:r>
        <w:rPr>
          <w:lang w:val="en-US"/>
        </w:rPr>
        <w:t xml:space="preserve">S. Womack, the Chair of the Forum, bluntly suggests that ‘not nearly enough has been done to allow us to voice our own opinions’, adding that ‘absolutely nothing has been done to incorporate them’.  There follows </w:t>
      </w:r>
      <w:r>
        <w:rPr>
          <w:lang w:val="en-US"/>
        </w:rPr>
        <w:lastRenderedPageBreak/>
        <w:t>a strongly worded condemnation of the entire development proposal, which is perceived as lacking any respect for the character of the site, much less for those in surrounding neighbourhoods.  Far from providing open space and local amenities, the developer is accused of intending to deny access to them, preferring to cater for those who ‘can afford to pay whatever is asked’.  The scheme, as proposed, is ‘visually characterless …. an over developed blot on the landscape’ which is more likely to place additional pressures on existing residents than to solve any of their problems.  The proposals will widen ‘the already massive gap between the rich and poor’.</w:t>
      </w:r>
    </w:p>
    <w:p w14:paraId="0880A962" w14:textId="77777777" w:rsidR="00F95BF8" w:rsidRDefault="00F95BF8" w:rsidP="00E36F5A">
      <w:pPr>
        <w:jc w:val="both"/>
        <w:rPr>
          <w:lang w:val="en-US"/>
        </w:rPr>
      </w:pPr>
    </w:p>
    <w:p w14:paraId="4AEEC71A" w14:textId="77777777" w:rsidR="00F95BF8" w:rsidRDefault="00F95BF8" w:rsidP="00E36F5A">
      <w:pPr>
        <w:jc w:val="both"/>
        <w:rPr>
          <w:lang w:val="en-US"/>
        </w:rPr>
      </w:pPr>
      <w:r>
        <w:rPr>
          <w:lang w:val="en-US"/>
        </w:rPr>
        <w:t>Local surveys have already pinpointed local problems.  These are for leisure &amp; sports facilities, open space and social housing.  To explore these, the consultation should begin again, the original having been ‘a sham’.  The submission softens its tone at this point, suggesting that ‘a more organic …. Approach could satisfy both residents and outside investors’.</w:t>
      </w:r>
    </w:p>
    <w:p w14:paraId="45591A9E" w14:textId="77777777" w:rsidR="00F95BF8" w:rsidRDefault="00F95BF8" w:rsidP="00E36F5A">
      <w:pPr>
        <w:jc w:val="both"/>
        <w:rPr>
          <w:lang w:val="en-US"/>
        </w:rPr>
      </w:pPr>
    </w:p>
    <w:p w14:paraId="065F0801" w14:textId="77777777" w:rsidR="00F95BF8" w:rsidRDefault="00F95BF8" w:rsidP="00E36F5A">
      <w:pPr>
        <w:jc w:val="both"/>
        <w:rPr>
          <w:lang w:val="en-US"/>
        </w:rPr>
      </w:pPr>
      <w:r>
        <w:rPr>
          <w:lang w:val="en-US"/>
        </w:rPr>
        <w:t xml:space="preserve">It is disturbing to find an organisation representing one of the most deprived populations in Camden describing the proposals as ‘worse than the worst concrete jungles ….and totally inappropriate for this densely populated </w:t>
      </w:r>
      <w:r w:rsidR="00B57594">
        <w:rPr>
          <w:lang w:val="en-US"/>
        </w:rPr>
        <w:t xml:space="preserve">residential area’.  (Docklands and Birmingham New Street are considered more favourable examples.)  Given the multiple social problems of the area and the lack of any concerted approach to deep social divisions, is the bitterness of this response any real surprise?  Perhaps the most worrying feature is that this is the only response coming from within, and concentrating on the interests of, one of London’s most deprived wards. </w:t>
      </w:r>
      <w:r>
        <w:rPr>
          <w:lang w:val="en-US"/>
        </w:rPr>
        <w:t xml:space="preserve">   </w:t>
      </w:r>
    </w:p>
    <w:p w14:paraId="06C2B15C" w14:textId="77777777" w:rsidR="000E1A6A" w:rsidRDefault="000E1A6A" w:rsidP="00E36F5A">
      <w:pPr>
        <w:jc w:val="both"/>
        <w:rPr>
          <w:lang w:val="en-US"/>
        </w:rPr>
      </w:pPr>
    </w:p>
    <w:p w14:paraId="761AC33A" w14:textId="77777777" w:rsidR="00E4698C" w:rsidRPr="000E1A6A" w:rsidRDefault="000E1A6A" w:rsidP="00E36F5A">
      <w:pPr>
        <w:jc w:val="both"/>
        <w:rPr>
          <w:b/>
          <w:sz w:val="36"/>
          <w:szCs w:val="36"/>
          <w:lang w:val="en-US"/>
        </w:rPr>
      </w:pPr>
      <w:r w:rsidRPr="000E1A6A">
        <w:rPr>
          <w:b/>
          <w:sz w:val="36"/>
          <w:szCs w:val="36"/>
          <w:lang w:val="en-US"/>
        </w:rPr>
        <w:t>Camden Joint Commissioning Development Group</w:t>
      </w:r>
      <w:r w:rsidR="00E36F5A" w:rsidRPr="000E1A6A">
        <w:rPr>
          <w:b/>
          <w:sz w:val="36"/>
          <w:szCs w:val="36"/>
          <w:lang w:val="en-US"/>
        </w:rPr>
        <w:t xml:space="preserve"> </w:t>
      </w:r>
    </w:p>
    <w:p w14:paraId="7BC079BC" w14:textId="77777777" w:rsidR="009017A9" w:rsidRDefault="009017A9" w:rsidP="00E36F5A">
      <w:pPr>
        <w:jc w:val="both"/>
        <w:rPr>
          <w:lang w:val="en-US"/>
        </w:rPr>
      </w:pPr>
      <w:r>
        <w:rPr>
          <w:lang w:val="en-US"/>
        </w:rPr>
        <w:t xml:space="preserve">This is a group </w:t>
      </w:r>
      <w:r w:rsidR="000D7EC7">
        <w:rPr>
          <w:lang w:val="en-US"/>
        </w:rPr>
        <w:t xml:space="preserve">(253) </w:t>
      </w:r>
      <w:r>
        <w:rPr>
          <w:lang w:val="en-US"/>
        </w:rPr>
        <w:t>of five officials, one from Camden Housing Department and the other four from registered social landlords (RSLs) or housing associations with properties in the Camden area.  They rely, in this submission, both on Camden’s housing strategy and Camden &amp; Islington’s Joint Planning Brief.  Giv</w:t>
      </w:r>
      <w:r w:rsidR="00AC62DA">
        <w:rPr>
          <w:lang w:val="en-US"/>
        </w:rPr>
        <w:t>en</w:t>
      </w:r>
      <w:r>
        <w:rPr>
          <w:lang w:val="en-US"/>
        </w:rPr>
        <w:t xml:space="preserve"> the difficulty in linking a development that will take almost 20 years to build with current housing requirements, the Group con</w:t>
      </w:r>
      <w:r w:rsidR="00AC62DA">
        <w:rPr>
          <w:lang w:val="en-US"/>
        </w:rPr>
        <w:t xml:space="preserve">fines itself to comments on its </w:t>
      </w:r>
      <w:r>
        <w:rPr>
          <w:lang w:val="en-US"/>
        </w:rPr>
        <w:t>first two phases.  These in</w:t>
      </w:r>
      <w:r w:rsidR="00AC62DA">
        <w:rPr>
          <w:lang w:val="en-US"/>
        </w:rPr>
        <w:t xml:space="preserve">clude three zones close to </w:t>
      </w:r>
      <w:r>
        <w:rPr>
          <w:lang w:val="en-US"/>
        </w:rPr>
        <w:t xml:space="preserve">York Way, </w:t>
      </w:r>
      <w:r w:rsidR="00E53765">
        <w:rPr>
          <w:lang w:val="en-US"/>
        </w:rPr>
        <w:t xml:space="preserve">with no </w:t>
      </w:r>
      <w:r>
        <w:rPr>
          <w:lang w:val="en-US"/>
        </w:rPr>
        <w:t>indicati</w:t>
      </w:r>
      <w:r w:rsidR="00E53765">
        <w:rPr>
          <w:lang w:val="en-US"/>
        </w:rPr>
        <w:t>o</w:t>
      </w:r>
      <w:r>
        <w:rPr>
          <w:lang w:val="en-US"/>
        </w:rPr>
        <w:t xml:space="preserve">n </w:t>
      </w:r>
      <w:r w:rsidR="00E53765">
        <w:rPr>
          <w:lang w:val="en-US"/>
        </w:rPr>
        <w:t xml:space="preserve">of </w:t>
      </w:r>
      <w:r>
        <w:rPr>
          <w:lang w:val="en-US"/>
        </w:rPr>
        <w:t xml:space="preserve">either the number of units to be built (except 150 </w:t>
      </w:r>
      <w:r w:rsidR="00DD52AC">
        <w:rPr>
          <w:lang w:val="en-US"/>
        </w:rPr>
        <w:t>in Z</w:t>
      </w:r>
      <w:r>
        <w:rPr>
          <w:lang w:val="en-US"/>
        </w:rPr>
        <w:t xml:space="preserve">one R, the largest of the three) or </w:t>
      </w:r>
      <w:r w:rsidR="00E53765">
        <w:rPr>
          <w:lang w:val="en-US"/>
        </w:rPr>
        <w:t>the</w:t>
      </w:r>
      <w:r>
        <w:rPr>
          <w:lang w:val="en-US"/>
        </w:rPr>
        <w:t xml:space="preserve"> split between market and social housing</w:t>
      </w:r>
      <w:r w:rsidR="00DD52AC">
        <w:rPr>
          <w:lang w:val="en-US"/>
        </w:rPr>
        <w:t>.</w:t>
      </w:r>
    </w:p>
    <w:p w14:paraId="220B1045" w14:textId="77777777" w:rsidR="00DD52AC" w:rsidRDefault="00DD52AC" w:rsidP="00E36F5A">
      <w:pPr>
        <w:jc w:val="both"/>
        <w:rPr>
          <w:lang w:val="en-US"/>
        </w:rPr>
      </w:pPr>
    </w:p>
    <w:p w14:paraId="1D7BDAFF" w14:textId="77777777" w:rsidR="00DD52AC" w:rsidRDefault="00DD52AC" w:rsidP="00E36F5A">
      <w:pPr>
        <w:jc w:val="both"/>
        <w:rPr>
          <w:lang w:val="en-US"/>
        </w:rPr>
      </w:pPr>
      <w:r>
        <w:rPr>
          <w:lang w:val="en-US"/>
        </w:rPr>
        <w:t xml:space="preserve">Housing is to be concentrated in the northern part of the site, ‘the least accessible to meet the needs of the residential community that will be formed’.  Although access to Camden is poor from </w:t>
      </w:r>
      <w:r w:rsidR="00E53765">
        <w:rPr>
          <w:lang w:val="en-US"/>
        </w:rPr>
        <w:t>here</w:t>
      </w:r>
      <w:r>
        <w:rPr>
          <w:lang w:val="en-US"/>
        </w:rPr>
        <w:t>, a new station on the North London Line where it crosses York Way could go some way towards resolving this problem.</w:t>
      </w:r>
    </w:p>
    <w:p w14:paraId="338D1765" w14:textId="77777777" w:rsidR="00DD52AC" w:rsidRDefault="00DD52AC" w:rsidP="00E36F5A">
      <w:pPr>
        <w:jc w:val="both"/>
        <w:rPr>
          <w:lang w:val="en-US"/>
        </w:rPr>
      </w:pPr>
    </w:p>
    <w:p w14:paraId="46C73E5B" w14:textId="77777777" w:rsidR="00DD52AC" w:rsidRDefault="00DD52AC" w:rsidP="00E36F5A">
      <w:pPr>
        <w:jc w:val="both"/>
        <w:rPr>
          <w:lang w:val="en-US"/>
        </w:rPr>
      </w:pPr>
      <w:r>
        <w:rPr>
          <w:lang w:val="en-US"/>
        </w:rPr>
        <w:t xml:space="preserve">The absence of homes in the southern two thirds of the site contravenes the Joint Planning Brief </w:t>
      </w:r>
      <w:r w:rsidR="00E53765">
        <w:rPr>
          <w:lang w:val="en-US"/>
        </w:rPr>
        <w:t xml:space="preserve">and  risks </w:t>
      </w:r>
      <w:r>
        <w:rPr>
          <w:lang w:val="en-US"/>
        </w:rPr>
        <w:t>concentrating residential development in one area</w:t>
      </w:r>
      <w:r w:rsidR="00E53765">
        <w:rPr>
          <w:lang w:val="en-US"/>
        </w:rPr>
        <w:t>, moreover the least appropriate</w:t>
      </w:r>
      <w:r>
        <w:rPr>
          <w:lang w:val="en-US"/>
        </w:rPr>
        <w:t xml:space="preserve">.  Attractive housing could be provided further south, overlooking the canal.  York Way and the Triangle site are described as ‘a hostile environment’, </w:t>
      </w:r>
      <w:r w:rsidR="00E53765">
        <w:rPr>
          <w:lang w:val="en-US"/>
        </w:rPr>
        <w:t xml:space="preserve">better suited to </w:t>
      </w:r>
      <w:r>
        <w:rPr>
          <w:lang w:val="en-US"/>
        </w:rPr>
        <w:t xml:space="preserve">retail and commercial as opposed to residential use.  An example is the proposed supermarket, which should be </w:t>
      </w:r>
      <w:r w:rsidR="00E53765">
        <w:rPr>
          <w:lang w:val="en-US"/>
        </w:rPr>
        <w:t>relocat</w:t>
      </w:r>
      <w:r>
        <w:rPr>
          <w:lang w:val="en-US"/>
        </w:rPr>
        <w:t>ed from the Triangle to Market Square. [</w:t>
      </w:r>
      <w:r w:rsidRPr="00DD52AC">
        <w:rPr>
          <w:b/>
          <w:lang w:val="en-US"/>
        </w:rPr>
        <w:t>check location of Market Square</w:t>
      </w:r>
      <w:r>
        <w:rPr>
          <w:lang w:val="en-US"/>
        </w:rPr>
        <w:t>]</w:t>
      </w:r>
    </w:p>
    <w:p w14:paraId="64AFF988" w14:textId="77777777" w:rsidR="00DD52AC" w:rsidRDefault="00DD52AC" w:rsidP="00E36F5A">
      <w:pPr>
        <w:jc w:val="both"/>
        <w:rPr>
          <w:lang w:val="en-US"/>
        </w:rPr>
      </w:pPr>
    </w:p>
    <w:p w14:paraId="4E04B364" w14:textId="77777777" w:rsidR="00DD52AC" w:rsidRDefault="00DD52AC" w:rsidP="00E36F5A">
      <w:pPr>
        <w:jc w:val="both"/>
        <w:rPr>
          <w:lang w:val="en-US"/>
        </w:rPr>
      </w:pPr>
      <w:r>
        <w:rPr>
          <w:lang w:val="en-US"/>
        </w:rPr>
        <w:t>The commissioning group disagrees with Arup’s King’s Cross Central Regeneration Strategy, published in April 2004, seek</w:t>
      </w:r>
      <w:r w:rsidR="00E53765">
        <w:rPr>
          <w:lang w:val="en-US"/>
        </w:rPr>
        <w:t>ing</w:t>
      </w:r>
      <w:r>
        <w:rPr>
          <w:lang w:val="en-US"/>
        </w:rPr>
        <w:t xml:space="preserve"> to create an intermediate market within the site </w:t>
      </w:r>
      <w:r w:rsidR="00F83A66">
        <w:rPr>
          <w:lang w:val="en-US"/>
        </w:rPr>
        <w:t>with a ‘ladder of housing choice’.  This</w:t>
      </w:r>
      <w:r w:rsidR="00E53765">
        <w:rPr>
          <w:lang w:val="en-US"/>
        </w:rPr>
        <w:t>, however,</w:t>
      </w:r>
      <w:r w:rsidR="00F83A66">
        <w:rPr>
          <w:lang w:val="en-US"/>
        </w:rPr>
        <w:t xml:space="preserve"> should not be at the expense of family accommodation for general needs at affordable rents.  </w:t>
      </w:r>
    </w:p>
    <w:p w14:paraId="2562ED21" w14:textId="77777777" w:rsidR="00F83A66" w:rsidRDefault="00F83A66" w:rsidP="00E36F5A">
      <w:pPr>
        <w:jc w:val="both"/>
        <w:rPr>
          <w:lang w:val="en-US"/>
        </w:rPr>
      </w:pPr>
    </w:p>
    <w:p w14:paraId="5F2FD0BF" w14:textId="77777777" w:rsidR="00F83A66" w:rsidRDefault="00F83A66" w:rsidP="00E36F5A">
      <w:pPr>
        <w:jc w:val="both"/>
        <w:rPr>
          <w:lang w:val="en-US"/>
        </w:rPr>
      </w:pPr>
      <w:r>
        <w:rPr>
          <w:lang w:val="en-US"/>
        </w:rPr>
        <w:t>Camden’s Unitary Development Plan (now defunct but then the relevant policy document) specifie</w:t>
      </w:r>
      <w:r w:rsidR="00E53765">
        <w:rPr>
          <w:lang w:val="en-US"/>
        </w:rPr>
        <w:t>d</w:t>
      </w:r>
      <w:r>
        <w:rPr>
          <w:lang w:val="en-US"/>
        </w:rPr>
        <w:t xml:space="preserve"> that 50% of </w:t>
      </w:r>
      <w:r w:rsidR="00E53765">
        <w:rPr>
          <w:lang w:val="en-US"/>
        </w:rPr>
        <w:t>dwellings</w:t>
      </w:r>
      <w:r>
        <w:rPr>
          <w:lang w:val="en-US"/>
        </w:rPr>
        <w:t xml:space="preserve"> in new development</w:t>
      </w:r>
      <w:r w:rsidR="00E53765">
        <w:rPr>
          <w:lang w:val="en-US"/>
        </w:rPr>
        <w:t>s</w:t>
      </w:r>
      <w:r>
        <w:rPr>
          <w:lang w:val="en-US"/>
        </w:rPr>
        <w:t xml:space="preserve"> should have three or more bedrooms</w:t>
      </w:r>
      <w:r w:rsidR="00E53765">
        <w:rPr>
          <w:lang w:val="en-US"/>
        </w:rPr>
        <w:t xml:space="preserve">.  </w:t>
      </w:r>
      <w:r w:rsidR="009C07AC">
        <w:rPr>
          <w:lang w:val="en-US"/>
        </w:rPr>
        <w:t xml:space="preserve">But in the first phase of 1,600 units </w:t>
      </w:r>
      <w:r>
        <w:rPr>
          <w:lang w:val="en-US"/>
        </w:rPr>
        <w:t>the developer proposes 77% of one to two bedroom dwellings</w:t>
      </w:r>
      <w:r w:rsidR="009C07AC">
        <w:rPr>
          <w:lang w:val="en-US"/>
        </w:rPr>
        <w:t xml:space="preserve">.  </w:t>
      </w:r>
      <w:r>
        <w:rPr>
          <w:lang w:val="en-US"/>
        </w:rPr>
        <w:t>Given the flexibility the developer demands, this could rise to 85%.</w:t>
      </w:r>
      <w:r w:rsidR="00AC62DA">
        <w:rPr>
          <w:lang w:val="en-US"/>
        </w:rPr>
        <w:t xml:space="preserve">  </w:t>
      </w:r>
      <w:r w:rsidR="009C07AC">
        <w:rPr>
          <w:lang w:val="en-US"/>
        </w:rPr>
        <w:t>T</w:t>
      </w:r>
      <w:r w:rsidR="00E53765">
        <w:rPr>
          <w:lang w:val="en-US"/>
        </w:rPr>
        <w:t xml:space="preserve">he Group </w:t>
      </w:r>
      <w:r w:rsidR="009C07AC">
        <w:rPr>
          <w:lang w:val="en-US"/>
        </w:rPr>
        <w:t xml:space="preserve">counters this by </w:t>
      </w:r>
      <w:r w:rsidR="00E53765">
        <w:rPr>
          <w:lang w:val="en-US"/>
        </w:rPr>
        <w:t>examin</w:t>
      </w:r>
      <w:r w:rsidR="009C07AC">
        <w:rPr>
          <w:lang w:val="en-US"/>
        </w:rPr>
        <w:t>ing</w:t>
      </w:r>
      <w:r w:rsidR="00E53765">
        <w:rPr>
          <w:lang w:val="en-US"/>
        </w:rPr>
        <w:t xml:space="preserve"> child densities, allocations, letting plans and community development opportunities </w:t>
      </w:r>
      <w:r w:rsidR="009C07AC">
        <w:rPr>
          <w:lang w:val="en-US"/>
        </w:rPr>
        <w:t xml:space="preserve">in the longer term </w:t>
      </w:r>
      <w:r w:rsidR="00E53765">
        <w:rPr>
          <w:lang w:val="en-US"/>
        </w:rPr>
        <w:t xml:space="preserve">to achieve a sustainable high density neighbourhood.  </w:t>
      </w:r>
      <w:r w:rsidR="00AC62DA">
        <w:rPr>
          <w:lang w:val="en-US"/>
        </w:rPr>
        <w:t xml:space="preserve">The developer’s emphasis on smaller units leads to </w:t>
      </w:r>
      <w:r w:rsidR="009C07AC">
        <w:rPr>
          <w:lang w:val="en-US"/>
        </w:rPr>
        <w:t xml:space="preserve">the </w:t>
      </w:r>
      <w:r w:rsidR="00AC62DA">
        <w:rPr>
          <w:lang w:val="en-US"/>
        </w:rPr>
        <w:t>conclu</w:t>
      </w:r>
      <w:r w:rsidR="009C07AC">
        <w:rPr>
          <w:lang w:val="en-US"/>
        </w:rPr>
        <w:t>sion</w:t>
      </w:r>
      <w:r w:rsidR="00AC62DA">
        <w:rPr>
          <w:lang w:val="en-US"/>
        </w:rPr>
        <w:t xml:space="preserve"> that this is not ‘a truly </w:t>
      </w:r>
      <w:r w:rsidR="00AC62DA">
        <w:rPr>
          <w:lang w:val="en-US"/>
        </w:rPr>
        <w:lastRenderedPageBreak/>
        <w:t xml:space="preserve">mixed development in line with the sustainability agenda set out in the Planning and Development Brief’.  Instead </w:t>
      </w:r>
      <w:r w:rsidR="009C07AC">
        <w:rPr>
          <w:lang w:val="en-US"/>
        </w:rPr>
        <w:t xml:space="preserve">the Group proposes an alternative </w:t>
      </w:r>
      <w:r w:rsidR="00AC62DA">
        <w:rPr>
          <w:lang w:val="en-US"/>
        </w:rPr>
        <w:t>mix with 40% of affordable units three bedrooms</w:t>
      </w:r>
      <w:r w:rsidR="009C07AC">
        <w:rPr>
          <w:lang w:val="en-US"/>
        </w:rPr>
        <w:t xml:space="preserve"> or larger</w:t>
      </w:r>
      <w:r w:rsidR="00AC62DA">
        <w:rPr>
          <w:lang w:val="en-US"/>
        </w:rPr>
        <w:t>.</w:t>
      </w:r>
    </w:p>
    <w:p w14:paraId="48680D59" w14:textId="77777777" w:rsidR="000E1A6A" w:rsidRPr="00C26F6E" w:rsidRDefault="000E1A6A" w:rsidP="00E36F5A">
      <w:pPr>
        <w:jc w:val="both"/>
        <w:rPr>
          <w:lang w:val="en-US"/>
        </w:rPr>
      </w:pPr>
    </w:p>
    <w:p w14:paraId="5AD4E0A1" w14:textId="77777777" w:rsidR="008C15E2" w:rsidRPr="00980958" w:rsidRDefault="008C15E2" w:rsidP="006F2FF0">
      <w:pPr>
        <w:jc w:val="both"/>
        <w:rPr>
          <w:b/>
          <w:i/>
          <w:sz w:val="44"/>
          <w:szCs w:val="44"/>
          <w:lang w:val="en-US"/>
        </w:rPr>
      </w:pPr>
      <w:r w:rsidRPr="00980958">
        <w:rPr>
          <w:b/>
          <w:i/>
          <w:sz w:val="44"/>
          <w:szCs w:val="44"/>
          <w:lang w:val="en-US"/>
        </w:rPr>
        <w:t xml:space="preserve">Heritage, conservation and the </w:t>
      </w:r>
      <w:r w:rsidR="009F403D">
        <w:rPr>
          <w:b/>
          <w:i/>
          <w:sz w:val="44"/>
          <w:szCs w:val="44"/>
          <w:lang w:val="en-US"/>
        </w:rPr>
        <w:t>Regents Canal</w:t>
      </w:r>
    </w:p>
    <w:p w14:paraId="33BA5D67" w14:textId="77777777" w:rsidR="002B0078" w:rsidRPr="002B0078" w:rsidRDefault="002B0078" w:rsidP="006F2FF0">
      <w:pPr>
        <w:jc w:val="both"/>
        <w:rPr>
          <w:b/>
          <w:sz w:val="36"/>
          <w:szCs w:val="36"/>
          <w:lang w:val="en-US"/>
        </w:rPr>
      </w:pPr>
      <w:r w:rsidRPr="002B0078">
        <w:rPr>
          <w:b/>
          <w:sz w:val="36"/>
          <w:szCs w:val="36"/>
          <w:lang w:val="en-US"/>
        </w:rPr>
        <w:t>King’s Cross Conservation Area Advisory Committee (KXCAAC)</w:t>
      </w:r>
    </w:p>
    <w:p w14:paraId="0F9DF4E3" w14:textId="77777777" w:rsidR="002B0078" w:rsidRDefault="002B0078" w:rsidP="006F2FF0">
      <w:pPr>
        <w:jc w:val="both"/>
        <w:rPr>
          <w:lang w:val="en-US"/>
        </w:rPr>
      </w:pPr>
      <w:r>
        <w:rPr>
          <w:lang w:val="en-US"/>
        </w:rPr>
        <w:t>This is the strongest response to the architectural and visual components of the scheme.  But it goes further than a mere commentary on the architecture, drawing the various parts together in a way that neither the developer nor the planning departments managed to achieve.  In this way it offers a useful complement to the Primary Care Trust’s social analysis, based on a re-interpretation of the historic canal and railway infrastructure, most of which was under some form of legal preservation, whether as listed buildings or, in the case of the canal, under the care of environmentally conscious statutory agencies or pressure groups.</w:t>
      </w:r>
    </w:p>
    <w:p w14:paraId="39C87258" w14:textId="77777777" w:rsidR="002B0078" w:rsidRDefault="002B0078" w:rsidP="006F2FF0">
      <w:pPr>
        <w:jc w:val="both"/>
        <w:rPr>
          <w:lang w:val="en-US"/>
        </w:rPr>
      </w:pPr>
    </w:p>
    <w:p w14:paraId="59D7778E" w14:textId="77777777" w:rsidR="002265BD" w:rsidRDefault="002B0078" w:rsidP="006F2FF0">
      <w:pPr>
        <w:jc w:val="both"/>
        <w:rPr>
          <w:lang w:val="en-US"/>
        </w:rPr>
      </w:pPr>
      <w:r>
        <w:rPr>
          <w:lang w:val="en-US"/>
        </w:rPr>
        <w:t>This achievement goes some way beyond the remit of the Committee as a body enjoying the Council’s official recognition.  In part, this came out of its ability to recruit six figures with both national and local reputations.  These were: Mark Fisher, MP and former Parliamentary Under-secretary for Culture, Media and Sport</w:t>
      </w:r>
      <w:r w:rsidR="002265BD">
        <w:rPr>
          <w:lang w:val="en-US"/>
        </w:rPr>
        <w:t>; Prof. Philip James, holder of a number of U.N. and World Health Organisation appointments; Ian Lerner, chair of the Smithfield Trust; Judith Martin of the Industrial Buildings Preservation Trust; Gillian Tindall, local historian and writer, but with a national reputation; and Lucinda Lampton, architectural writer and photographer (</w:t>
      </w:r>
      <w:r w:rsidR="00327D68">
        <w:rPr>
          <w:lang w:val="en-US"/>
        </w:rPr>
        <w:t xml:space="preserve">and daughter of John </w:t>
      </w:r>
      <w:r w:rsidR="002265BD">
        <w:rPr>
          <w:lang w:val="en-US"/>
        </w:rPr>
        <w:t>Betjeman</w:t>
      </w:r>
      <w:r w:rsidR="00327D68">
        <w:rPr>
          <w:lang w:val="en-US"/>
        </w:rPr>
        <w:t>, who led the 1960s campaign to save St. Pancras</w:t>
      </w:r>
      <w:r w:rsidR="002265BD">
        <w:rPr>
          <w:lang w:val="en-US"/>
        </w:rPr>
        <w:t>).</w:t>
      </w:r>
    </w:p>
    <w:p w14:paraId="3A125768" w14:textId="77777777" w:rsidR="002265BD" w:rsidRDefault="002265BD" w:rsidP="006F2FF0">
      <w:pPr>
        <w:jc w:val="both"/>
        <w:rPr>
          <w:lang w:val="en-US"/>
        </w:rPr>
      </w:pPr>
    </w:p>
    <w:p w14:paraId="6CAFFBEF" w14:textId="77777777" w:rsidR="002265BD" w:rsidRDefault="002265BD" w:rsidP="006F2FF0">
      <w:pPr>
        <w:jc w:val="both"/>
        <w:rPr>
          <w:lang w:val="en-US"/>
        </w:rPr>
      </w:pPr>
      <w:r>
        <w:rPr>
          <w:lang w:val="en-US"/>
        </w:rPr>
        <w:t>The problem for the Committee was outlined by its chair Rupert Perry, an Islington councilor.  Comparing the Committee’s 34 page report to ‘the massive amount of documentation produced by the developer’, Perry explained that the developer’s demand for flexibility had left them with the almost impossible task of commenting on proposals ‘some of which are definite, but many of which are “illustrative”’.</w:t>
      </w:r>
    </w:p>
    <w:p w14:paraId="3660E0C8" w14:textId="77777777" w:rsidR="002265BD" w:rsidRDefault="002265BD" w:rsidP="006F2FF0">
      <w:pPr>
        <w:jc w:val="both"/>
        <w:rPr>
          <w:lang w:val="en-US"/>
        </w:rPr>
      </w:pPr>
    </w:p>
    <w:p w14:paraId="3D9C3425" w14:textId="77777777" w:rsidR="00B42A67" w:rsidRDefault="002265BD" w:rsidP="006F2FF0">
      <w:pPr>
        <w:jc w:val="both"/>
        <w:rPr>
          <w:lang w:val="en-US"/>
        </w:rPr>
      </w:pPr>
      <w:r>
        <w:rPr>
          <w:lang w:val="en-US"/>
        </w:rPr>
        <w:t>The term ‘railway lands’ is at best ambiguous.  The conservation area committee has to go further back in history, starting with the role of the canal.  It is the historic fabric of the remaining canal and rail freight facilities, ‘an extraordinary microcosm of industrial archæology’</w:t>
      </w:r>
      <w:r w:rsidR="00B42A67">
        <w:rPr>
          <w:lang w:val="en-US"/>
        </w:rPr>
        <w:t xml:space="preserve"> that is their focus.</w:t>
      </w:r>
      <w:r w:rsidR="001C3809">
        <w:rPr>
          <w:lang w:val="en-US"/>
        </w:rPr>
        <w:t xml:space="preserve">  </w:t>
      </w:r>
      <w:r w:rsidR="00B42A67">
        <w:rPr>
          <w:lang w:val="en-US"/>
        </w:rPr>
        <w:t>From this starting point, the Committee put forward four conditions for their endorsement of the proposals recommending rejection of the plan if they were not met: -</w:t>
      </w:r>
    </w:p>
    <w:p w14:paraId="2C8940F7" w14:textId="77777777" w:rsidR="00B42A67" w:rsidRDefault="00B42A67" w:rsidP="006F2FF0">
      <w:pPr>
        <w:jc w:val="both"/>
        <w:rPr>
          <w:lang w:val="en-US"/>
        </w:rPr>
      </w:pPr>
    </w:p>
    <w:p w14:paraId="288E0F2F" w14:textId="77777777" w:rsidR="00B42A67" w:rsidRDefault="00B42A67" w:rsidP="00B42A67">
      <w:pPr>
        <w:numPr>
          <w:ilvl w:val="0"/>
          <w:numId w:val="7"/>
        </w:numPr>
        <w:jc w:val="both"/>
        <w:rPr>
          <w:lang w:val="en-US"/>
        </w:rPr>
      </w:pPr>
      <w:r>
        <w:rPr>
          <w:lang w:val="en-US"/>
        </w:rPr>
        <w:t>Refashioning the southern half of the site by retaining Stanley and Culross buildings, thus enhancing the station entrances and facilitating access to the centre of the site.</w:t>
      </w:r>
    </w:p>
    <w:p w14:paraId="6CE9548A" w14:textId="77777777" w:rsidR="00B42A67" w:rsidRDefault="00B42A67" w:rsidP="00B42A67">
      <w:pPr>
        <w:numPr>
          <w:ilvl w:val="0"/>
          <w:numId w:val="7"/>
        </w:numPr>
        <w:jc w:val="both"/>
        <w:rPr>
          <w:lang w:val="en-US"/>
        </w:rPr>
      </w:pPr>
      <w:r>
        <w:rPr>
          <w:lang w:val="en-US"/>
        </w:rPr>
        <w:t>Improving alterations to the canal and its setting within the scheme.</w:t>
      </w:r>
    </w:p>
    <w:p w14:paraId="4E5D2380" w14:textId="77777777" w:rsidR="00B42A67" w:rsidRDefault="00B42A67" w:rsidP="00B42A67">
      <w:pPr>
        <w:numPr>
          <w:ilvl w:val="0"/>
          <w:numId w:val="7"/>
        </w:numPr>
        <w:jc w:val="both"/>
        <w:rPr>
          <w:lang w:val="en-US"/>
        </w:rPr>
      </w:pPr>
      <w:r>
        <w:rPr>
          <w:lang w:val="en-US"/>
        </w:rPr>
        <w:t>Reducing the scale of buildings across the scheme, controlling the maximum heights in each zone.</w:t>
      </w:r>
    </w:p>
    <w:p w14:paraId="6627B898" w14:textId="77777777" w:rsidR="00B42A67" w:rsidRDefault="00B42A67" w:rsidP="00B42A67">
      <w:pPr>
        <w:numPr>
          <w:ilvl w:val="0"/>
          <w:numId w:val="7"/>
        </w:numPr>
        <w:jc w:val="both"/>
        <w:rPr>
          <w:lang w:val="en-US"/>
        </w:rPr>
      </w:pPr>
      <w:r>
        <w:rPr>
          <w:lang w:val="en-US"/>
        </w:rPr>
        <w:t>Using the preservation of the Goods Yards to improve the setting of the entire northern half of the scheme.</w:t>
      </w:r>
    </w:p>
    <w:p w14:paraId="1CE189EB" w14:textId="77777777" w:rsidR="00B42A67" w:rsidRDefault="00B42A67" w:rsidP="006F2FF0">
      <w:pPr>
        <w:jc w:val="both"/>
        <w:rPr>
          <w:lang w:val="en-US"/>
        </w:rPr>
      </w:pPr>
    </w:p>
    <w:p w14:paraId="1374C907" w14:textId="77777777" w:rsidR="00B42A67" w:rsidRDefault="00E96172" w:rsidP="006F2FF0">
      <w:pPr>
        <w:jc w:val="both"/>
        <w:rPr>
          <w:lang w:val="en-US"/>
        </w:rPr>
      </w:pPr>
      <w:r>
        <w:rPr>
          <w:lang w:val="en-US"/>
        </w:rPr>
        <w:t>There must not be, in the Committee’s words, ‘development at any cost’, adding that ‘it is essential at this stage to get it right’.</w:t>
      </w:r>
    </w:p>
    <w:p w14:paraId="0250BE0E" w14:textId="77777777" w:rsidR="00C21CDF" w:rsidRDefault="00C21CDF" w:rsidP="006F2FF0">
      <w:pPr>
        <w:jc w:val="both"/>
        <w:rPr>
          <w:lang w:val="en-US"/>
        </w:rPr>
      </w:pPr>
    </w:p>
    <w:p w14:paraId="6E97CE83" w14:textId="77777777" w:rsidR="00733490" w:rsidRPr="00733490" w:rsidRDefault="00733490" w:rsidP="006F2FF0">
      <w:pPr>
        <w:jc w:val="both"/>
        <w:rPr>
          <w:b/>
          <w:lang w:val="en-US"/>
        </w:rPr>
      </w:pPr>
      <w:r w:rsidRPr="00733490">
        <w:rPr>
          <w:b/>
          <w:lang w:val="en-US"/>
        </w:rPr>
        <w:t>Figure 1: KXCAAC proposal retaining Stanley and Culross Buildings</w:t>
      </w:r>
    </w:p>
    <w:p w14:paraId="50DA76F8" w14:textId="77777777" w:rsidR="00733490" w:rsidRDefault="00733490" w:rsidP="006F2FF0">
      <w:pPr>
        <w:jc w:val="both"/>
        <w:rPr>
          <w:lang w:val="en-US"/>
        </w:rPr>
      </w:pPr>
    </w:p>
    <w:p w14:paraId="6812F0C4" w14:textId="77777777" w:rsidR="00733490" w:rsidRDefault="0019344F" w:rsidP="006F2FF0">
      <w:pPr>
        <w:jc w:val="both"/>
        <w:rPr>
          <w:lang w:val="en-US"/>
        </w:rPr>
      </w:pPr>
      <w:r>
        <w:rPr>
          <w:noProof/>
          <w:lang w:val="en-US"/>
        </w:rPr>
        <w:lastRenderedPageBreak/>
        <w:drawing>
          <wp:inline distT="0" distB="0" distL="0" distR="0" wp14:anchorId="2BB94A0C" wp14:editId="7E5A8A4B">
            <wp:extent cx="6482715" cy="4641215"/>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82715" cy="4641215"/>
                    </a:xfrm>
                    <a:prstGeom prst="rect">
                      <a:avLst/>
                    </a:prstGeom>
                    <a:noFill/>
                    <a:ln>
                      <a:noFill/>
                    </a:ln>
                  </pic:spPr>
                </pic:pic>
              </a:graphicData>
            </a:graphic>
          </wp:inline>
        </w:drawing>
      </w:r>
    </w:p>
    <w:p w14:paraId="39AB85E4" w14:textId="77777777" w:rsidR="002B0078" w:rsidRDefault="002B0078" w:rsidP="006F2FF0">
      <w:pPr>
        <w:jc w:val="both"/>
        <w:rPr>
          <w:lang w:val="en-US"/>
        </w:rPr>
      </w:pPr>
    </w:p>
    <w:p w14:paraId="043C4AE2" w14:textId="77777777" w:rsidR="0043323F" w:rsidRDefault="0060594F" w:rsidP="00733490">
      <w:pPr>
        <w:jc w:val="both"/>
        <w:rPr>
          <w:lang w:val="en-US"/>
        </w:rPr>
      </w:pPr>
      <w:r>
        <w:rPr>
          <w:lang w:val="en-US"/>
        </w:rPr>
        <w:t xml:space="preserve"> </w:t>
      </w:r>
    </w:p>
    <w:p w14:paraId="1811656B" w14:textId="77777777" w:rsidR="00D6267F" w:rsidRPr="00DC77D8" w:rsidRDefault="00DC77D8" w:rsidP="006F2FF0">
      <w:pPr>
        <w:jc w:val="both"/>
        <w:rPr>
          <w:b/>
          <w:lang w:val="en-US"/>
        </w:rPr>
      </w:pPr>
      <w:r w:rsidRPr="00DC77D8">
        <w:rPr>
          <w:b/>
          <w:lang w:val="en-US"/>
        </w:rPr>
        <w:t>Figure 2: CXCAAC proposal for the frontage of Culross</w:t>
      </w:r>
    </w:p>
    <w:p w14:paraId="6E6C7EE1" w14:textId="77777777" w:rsidR="00DC77D8" w:rsidRDefault="00DC77D8" w:rsidP="006F2FF0">
      <w:pPr>
        <w:jc w:val="both"/>
        <w:rPr>
          <w:lang w:val="en-US"/>
        </w:rPr>
      </w:pPr>
    </w:p>
    <w:p w14:paraId="534C62BE" w14:textId="77777777" w:rsidR="00DC77D8" w:rsidRDefault="0019344F" w:rsidP="006F2FF0">
      <w:pPr>
        <w:jc w:val="both"/>
        <w:rPr>
          <w:lang w:val="en-US"/>
        </w:rPr>
      </w:pPr>
      <w:r>
        <w:rPr>
          <w:noProof/>
          <w:lang w:val="en-US"/>
        </w:rPr>
        <w:drawing>
          <wp:inline distT="0" distB="0" distL="0" distR="0" wp14:anchorId="72785A93" wp14:editId="0E37B8DC">
            <wp:extent cx="6482715" cy="3380105"/>
            <wp:effectExtent l="0" t="0" r="0" b="0"/>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82715" cy="3380105"/>
                    </a:xfrm>
                    <a:prstGeom prst="rect">
                      <a:avLst/>
                    </a:prstGeom>
                    <a:noFill/>
                    <a:ln>
                      <a:noFill/>
                    </a:ln>
                  </pic:spPr>
                </pic:pic>
              </a:graphicData>
            </a:graphic>
          </wp:inline>
        </w:drawing>
      </w:r>
    </w:p>
    <w:p w14:paraId="3474E72B" w14:textId="77777777" w:rsidR="001C3450" w:rsidRDefault="00CA4084" w:rsidP="008C15E2">
      <w:pPr>
        <w:jc w:val="both"/>
        <w:rPr>
          <w:lang w:val="en-US"/>
        </w:rPr>
      </w:pPr>
      <w:r>
        <w:rPr>
          <w:lang w:val="en-US"/>
        </w:rPr>
        <w:t xml:space="preserve">  </w:t>
      </w:r>
      <w:r w:rsidR="00466EA9">
        <w:rPr>
          <w:lang w:val="en-US"/>
        </w:rPr>
        <w:tab/>
      </w:r>
    </w:p>
    <w:p w14:paraId="03D535CA" w14:textId="77777777" w:rsidR="00466EA9" w:rsidRDefault="00466EA9" w:rsidP="00466EA9">
      <w:pPr>
        <w:tabs>
          <w:tab w:val="left" w:pos="7815"/>
        </w:tabs>
        <w:jc w:val="both"/>
        <w:rPr>
          <w:lang w:val="en-US"/>
        </w:rPr>
      </w:pPr>
      <w:r>
        <w:rPr>
          <w:lang w:val="en-US"/>
        </w:rPr>
        <w:t>The developer’s chief executive (CEO) made clear his opposition to a uniform scale throughout the site</w:t>
      </w:r>
      <w:r w:rsidR="008F7253">
        <w:rPr>
          <w:lang w:val="en-US"/>
        </w:rPr>
        <w:t>,</w:t>
      </w:r>
      <w:r>
        <w:rPr>
          <w:lang w:val="en-US"/>
        </w:rPr>
        <w:t xml:space="preserve"> acknowledg</w:t>
      </w:r>
      <w:r w:rsidR="008F7253">
        <w:rPr>
          <w:lang w:val="en-US"/>
        </w:rPr>
        <w:t>ing</w:t>
      </w:r>
      <w:r>
        <w:rPr>
          <w:lang w:val="en-US"/>
        </w:rPr>
        <w:t xml:space="preserve"> that the Granary would be at the centre of the southern half of the scheme</w:t>
      </w:r>
      <w:r w:rsidR="008F7253">
        <w:rPr>
          <w:lang w:val="en-US"/>
        </w:rPr>
        <w:t xml:space="preserve">.  This </w:t>
      </w:r>
      <w:r>
        <w:rPr>
          <w:lang w:val="en-US"/>
        </w:rPr>
        <w:t xml:space="preserve">would </w:t>
      </w:r>
      <w:r>
        <w:rPr>
          <w:lang w:val="en-US"/>
        </w:rPr>
        <w:lastRenderedPageBreak/>
        <w:t xml:space="preserve">require a gradual transition to taller building with outward movement from this central feature.  </w:t>
      </w:r>
      <w:r w:rsidR="008F7253">
        <w:rPr>
          <w:lang w:val="en-US"/>
        </w:rPr>
        <w:t>A</w:t>
      </w:r>
      <w:r>
        <w:rPr>
          <w:lang w:val="en-US"/>
        </w:rPr>
        <w:t>ccording to the Committee, the CEO described the massing of large slab-like blocks along the southern side of the canal as ‘eastern European’, presumably a reference to the Soviet era.</w:t>
      </w:r>
    </w:p>
    <w:p w14:paraId="257D3FB4" w14:textId="77777777" w:rsidR="00466EA9" w:rsidRDefault="00466EA9" w:rsidP="00466EA9">
      <w:pPr>
        <w:tabs>
          <w:tab w:val="left" w:pos="7815"/>
        </w:tabs>
        <w:jc w:val="both"/>
        <w:rPr>
          <w:lang w:val="en-US"/>
        </w:rPr>
      </w:pPr>
    </w:p>
    <w:p w14:paraId="5101B481" w14:textId="77777777" w:rsidR="00466EA9" w:rsidRDefault="008F7253" w:rsidP="00466EA9">
      <w:pPr>
        <w:tabs>
          <w:tab w:val="left" w:pos="7815"/>
        </w:tabs>
        <w:jc w:val="both"/>
        <w:rPr>
          <w:lang w:val="en-US"/>
        </w:rPr>
      </w:pPr>
      <w:r>
        <w:rPr>
          <w:lang w:val="en-US"/>
        </w:rPr>
        <w:t>T</w:t>
      </w:r>
      <w:r w:rsidR="00466EA9">
        <w:rPr>
          <w:lang w:val="en-US"/>
        </w:rPr>
        <w:t xml:space="preserve">he issue of scale </w:t>
      </w:r>
      <w:r>
        <w:rPr>
          <w:lang w:val="en-US"/>
        </w:rPr>
        <w:t>lies at the core of this debate</w:t>
      </w:r>
      <w:r w:rsidR="00466EA9">
        <w:rPr>
          <w:lang w:val="en-US"/>
        </w:rPr>
        <w:t>.  Two features of the proposed scheme would</w:t>
      </w:r>
      <w:r>
        <w:rPr>
          <w:lang w:val="en-US"/>
        </w:rPr>
        <w:t xml:space="preserve">, according to the developer, would </w:t>
      </w:r>
      <w:r w:rsidR="00466EA9">
        <w:rPr>
          <w:lang w:val="en-US"/>
        </w:rPr>
        <w:t xml:space="preserve">be the creation of new open spaces comparable to the Georgian/Regency London square and a unifying role for the Boulevard.  </w:t>
      </w:r>
      <w:r>
        <w:rPr>
          <w:lang w:val="en-US"/>
        </w:rPr>
        <w:t>D</w:t>
      </w:r>
      <w:r w:rsidR="00466EA9">
        <w:rPr>
          <w:lang w:val="en-US"/>
        </w:rPr>
        <w:t xml:space="preserve">esign guidelines </w:t>
      </w:r>
      <w:r>
        <w:rPr>
          <w:lang w:val="en-US"/>
        </w:rPr>
        <w:t>from</w:t>
      </w:r>
      <w:r w:rsidR="00466EA9">
        <w:rPr>
          <w:lang w:val="en-US"/>
        </w:rPr>
        <w:t xml:space="preserve"> the developer compare the new Boulevard with High Holborn.  </w:t>
      </w:r>
      <w:r>
        <w:rPr>
          <w:lang w:val="en-US"/>
        </w:rPr>
        <w:t xml:space="preserve">But, according to the </w:t>
      </w:r>
      <w:r w:rsidR="00466EA9">
        <w:rPr>
          <w:lang w:val="en-US"/>
        </w:rPr>
        <w:t>Committee</w:t>
      </w:r>
      <w:r>
        <w:rPr>
          <w:lang w:val="en-US"/>
        </w:rPr>
        <w:t xml:space="preserve">, </w:t>
      </w:r>
      <w:r w:rsidR="00466EA9">
        <w:rPr>
          <w:lang w:val="en-US"/>
        </w:rPr>
        <w:t>‘no-one walking along the Boulevard would see the similarity’, [</w:t>
      </w:r>
      <w:r w:rsidR="00466EA9" w:rsidRPr="00466EA9">
        <w:rPr>
          <w:b/>
          <w:lang w:val="en-US"/>
        </w:rPr>
        <w:t>check</w:t>
      </w:r>
      <w:r w:rsidR="00466EA9">
        <w:rPr>
          <w:lang w:val="en-US"/>
        </w:rPr>
        <w:t>] because (except for a very short stretch at its Shaftsbury Avenue end) High Holborn is wider than the Boulevard and the planned buildings are ‘half as tall again’.</w:t>
      </w:r>
    </w:p>
    <w:p w14:paraId="4976AA14" w14:textId="77777777" w:rsidR="008F7253" w:rsidRDefault="008F7253" w:rsidP="00466EA9">
      <w:pPr>
        <w:tabs>
          <w:tab w:val="left" w:pos="7815"/>
        </w:tabs>
        <w:jc w:val="both"/>
        <w:rPr>
          <w:lang w:val="en-US"/>
        </w:rPr>
      </w:pPr>
    </w:p>
    <w:p w14:paraId="6867ACB6" w14:textId="77777777" w:rsidR="00466EA9" w:rsidRDefault="009D02F6" w:rsidP="00466EA9">
      <w:pPr>
        <w:tabs>
          <w:tab w:val="left" w:pos="7815"/>
        </w:tabs>
        <w:jc w:val="both"/>
        <w:rPr>
          <w:lang w:val="en-US"/>
        </w:rPr>
      </w:pPr>
      <w:r>
        <w:rPr>
          <w:lang w:val="en-US"/>
        </w:rPr>
        <w:t xml:space="preserve">The design statement claims that the average height across the site will be 7-8 stories.  But this includes the significantly lower existing buildings: the average height of the new buildings will be closer to 10 stories.  The Committee wishes to restrict heights to 4-7 stories along the edge of the canal to avoid overshadowing.  </w:t>
      </w:r>
      <w:r w:rsidR="008F7253">
        <w:rPr>
          <w:lang w:val="en-US"/>
        </w:rPr>
        <w:t xml:space="preserve">It expresses the view that new buildings should not be higher that existing adjacent heritage structures.  </w:t>
      </w:r>
      <w:r>
        <w:rPr>
          <w:lang w:val="en-US"/>
        </w:rPr>
        <w:t>South of the canal, Stanley and Culross buildings should be integrated into a square with buildings of similar height stepping up to taller buildings as the development moves away from this core into the ‘many areas where higher buildings are possible’.</w:t>
      </w:r>
    </w:p>
    <w:p w14:paraId="6C59AE16" w14:textId="77777777" w:rsidR="008F7253" w:rsidRDefault="008F7253" w:rsidP="00466EA9">
      <w:pPr>
        <w:tabs>
          <w:tab w:val="left" w:pos="7815"/>
        </w:tabs>
        <w:jc w:val="both"/>
        <w:rPr>
          <w:lang w:val="en-US"/>
        </w:rPr>
      </w:pPr>
    </w:p>
    <w:p w14:paraId="47787861" w14:textId="77777777" w:rsidR="008F7253" w:rsidRDefault="008F7253" w:rsidP="00466EA9">
      <w:pPr>
        <w:tabs>
          <w:tab w:val="left" w:pos="7815"/>
        </w:tabs>
        <w:jc w:val="both"/>
        <w:rPr>
          <w:lang w:val="en-US"/>
        </w:rPr>
      </w:pPr>
      <w:r>
        <w:rPr>
          <w:lang w:val="en-US"/>
        </w:rPr>
        <w:t>Stanley and Culross Buildings, according to the proposed masterplan, are rejected as incompatible with the demands of a transport hub.  The Committee, however, seeks ‘a clear flow of urban space between the Boulevard and Euston Road’.  Rather than creating a new public open space between the stations, it would remain ‘an accidental area’ left over from the development surrounding it</w:t>
      </w:r>
      <w:r w:rsidR="00D90F3D">
        <w:rPr>
          <w:lang w:val="en-US"/>
        </w:rPr>
        <w:t>, were the proposals implemented as published</w:t>
      </w:r>
      <w:r>
        <w:rPr>
          <w:lang w:val="en-US"/>
        </w:rPr>
        <w:t>.</w:t>
      </w:r>
    </w:p>
    <w:p w14:paraId="73AEFAC6" w14:textId="77777777" w:rsidR="008F7253" w:rsidRDefault="008F7253" w:rsidP="00466EA9">
      <w:pPr>
        <w:tabs>
          <w:tab w:val="left" w:pos="7815"/>
        </w:tabs>
        <w:jc w:val="both"/>
        <w:rPr>
          <w:lang w:val="en-US"/>
        </w:rPr>
      </w:pPr>
    </w:p>
    <w:p w14:paraId="1AD78075" w14:textId="77777777" w:rsidR="00F9529F" w:rsidRDefault="00F9529F" w:rsidP="00466EA9">
      <w:pPr>
        <w:tabs>
          <w:tab w:val="left" w:pos="7815"/>
        </w:tabs>
        <w:jc w:val="both"/>
        <w:rPr>
          <w:lang w:val="en-US"/>
        </w:rPr>
      </w:pPr>
      <w:r>
        <w:rPr>
          <w:lang w:val="en-US"/>
        </w:rPr>
        <w:t xml:space="preserve">The lack of these relationships, therefore, leaves the scheme with a series of large landmark buildings </w:t>
      </w:r>
      <w:r w:rsidR="00D90F3D">
        <w:rPr>
          <w:lang w:val="en-US"/>
        </w:rPr>
        <w:t>without</w:t>
      </w:r>
      <w:r>
        <w:rPr>
          <w:lang w:val="en-US"/>
        </w:rPr>
        <w:t xml:space="preserve"> coherence.  Because of the historic buildings which must be retained, the dynamics of the site are different from those of one that can be completely cleared and started again from scratch.  </w:t>
      </w:r>
      <w:r w:rsidR="00D90F3D">
        <w:rPr>
          <w:lang w:val="en-US"/>
        </w:rPr>
        <w:t>The presence of historic buildings means that the new scheme must necessarily be designed around them.</w:t>
      </w:r>
    </w:p>
    <w:p w14:paraId="5867CC03" w14:textId="77777777" w:rsidR="00F9529F" w:rsidRDefault="00F9529F" w:rsidP="00466EA9">
      <w:pPr>
        <w:tabs>
          <w:tab w:val="left" w:pos="7815"/>
        </w:tabs>
        <w:jc w:val="both"/>
        <w:rPr>
          <w:lang w:val="en-US"/>
        </w:rPr>
      </w:pPr>
    </w:p>
    <w:p w14:paraId="210A822F" w14:textId="77777777" w:rsidR="00F9529F" w:rsidRDefault="00D90F3D" w:rsidP="00466EA9">
      <w:pPr>
        <w:tabs>
          <w:tab w:val="left" w:pos="7815"/>
        </w:tabs>
        <w:jc w:val="both"/>
        <w:rPr>
          <w:lang w:val="en-US"/>
        </w:rPr>
      </w:pPr>
      <w:r>
        <w:rPr>
          <w:lang w:val="en-US"/>
        </w:rPr>
        <w:t>T</w:t>
      </w:r>
      <w:r w:rsidR="00F9529F">
        <w:rPr>
          <w:lang w:val="en-US"/>
        </w:rPr>
        <w:t xml:space="preserve">he smaller details of the site’s industrial past also interest the Committee.  Surviving pavings, fixtures and other </w:t>
      </w:r>
      <w:r>
        <w:rPr>
          <w:lang w:val="en-US"/>
        </w:rPr>
        <w:t>relics</w:t>
      </w:r>
      <w:r w:rsidR="00F9529F">
        <w:rPr>
          <w:lang w:val="en-US"/>
        </w:rPr>
        <w:t xml:space="preserve"> of transport history should be preserved and integrated within focal points of the new streetscape, </w:t>
      </w:r>
      <w:r>
        <w:rPr>
          <w:lang w:val="en-US"/>
        </w:rPr>
        <w:t>e.g.</w:t>
      </w:r>
      <w:r w:rsidR="00F9529F">
        <w:rPr>
          <w:lang w:val="en-US"/>
        </w:rPr>
        <w:t xml:space="preserve"> Station Square.  Whilst </w:t>
      </w:r>
      <w:r>
        <w:rPr>
          <w:lang w:val="en-US"/>
        </w:rPr>
        <w:t xml:space="preserve">the plan retains some of these features, they will, in effect, be put in new settings to be used as </w:t>
      </w:r>
      <w:r w:rsidR="00F9529F">
        <w:rPr>
          <w:lang w:val="en-US"/>
        </w:rPr>
        <w:t>‘new decorative features for use within an artistic layout’ at the expense of their historic and archæological value</w:t>
      </w:r>
      <w:r w:rsidR="00426E0C">
        <w:rPr>
          <w:lang w:val="en-US"/>
        </w:rPr>
        <w:t>.</w:t>
      </w:r>
    </w:p>
    <w:p w14:paraId="2B30F88D" w14:textId="77777777" w:rsidR="00D90F3D" w:rsidRDefault="00D90F3D" w:rsidP="00466EA9">
      <w:pPr>
        <w:tabs>
          <w:tab w:val="left" w:pos="7815"/>
        </w:tabs>
        <w:jc w:val="both"/>
        <w:rPr>
          <w:lang w:val="en-US"/>
        </w:rPr>
      </w:pPr>
    </w:p>
    <w:p w14:paraId="10BC0AE6" w14:textId="77777777" w:rsidR="00D90F3D" w:rsidRDefault="00426E0C" w:rsidP="00426E0C">
      <w:pPr>
        <w:tabs>
          <w:tab w:val="left" w:pos="7815"/>
        </w:tabs>
        <w:jc w:val="both"/>
        <w:rPr>
          <w:lang w:val="en-US"/>
        </w:rPr>
      </w:pPr>
      <w:r>
        <w:rPr>
          <w:lang w:val="en-US"/>
        </w:rPr>
        <w:t>The three major elements for ‘a modern regeneration of the historic fabric’ are the canal, Goods</w:t>
      </w:r>
      <w:r w:rsidR="00D90F3D">
        <w:rPr>
          <w:lang w:val="en-US"/>
        </w:rPr>
        <w:t xml:space="preserve"> Yard</w:t>
      </w:r>
      <w:r>
        <w:rPr>
          <w:lang w:val="en-US"/>
        </w:rPr>
        <w:t xml:space="preserve"> and Granary building, with Culross and Stanley bringing them together with the stations</w:t>
      </w:r>
      <w:r w:rsidR="00D90F3D">
        <w:rPr>
          <w:lang w:val="en-US"/>
        </w:rPr>
        <w:t xml:space="preserve"> in a unified but radical way</w:t>
      </w:r>
      <w:r>
        <w:rPr>
          <w:lang w:val="en-US"/>
        </w:rPr>
        <w:t>.</w:t>
      </w:r>
    </w:p>
    <w:p w14:paraId="18FACC95" w14:textId="77777777" w:rsidR="00D90F3D" w:rsidRDefault="00D90F3D" w:rsidP="00426E0C">
      <w:pPr>
        <w:tabs>
          <w:tab w:val="left" w:pos="7815"/>
        </w:tabs>
        <w:jc w:val="both"/>
        <w:rPr>
          <w:lang w:val="en-US"/>
        </w:rPr>
      </w:pPr>
    </w:p>
    <w:p w14:paraId="68873E5A" w14:textId="77777777" w:rsidR="00327121" w:rsidRDefault="00D90F3D" w:rsidP="00426E0C">
      <w:pPr>
        <w:tabs>
          <w:tab w:val="left" w:pos="7815"/>
        </w:tabs>
        <w:jc w:val="both"/>
        <w:rPr>
          <w:lang w:val="en-US"/>
        </w:rPr>
      </w:pPr>
      <w:r>
        <w:rPr>
          <w:lang w:val="en-US"/>
        </w:rPr>
        <w:t>Many of these arguments come together in the Committee’s analysis of Granary Square.</w:t>
      </w:r>
      <w:r w:rsidR="00327121">
        <w:rPr>
          <w:lang w:val="en-US"/>
        </w:rPr>
        <w:t xml:space="preserve">  They can be divided into three issues: -</w:t>
      </w:r>
    </w:p>
    <w:p w14:paraId="276FF4D0" w14:textId="77777777" w:rsidR="00327121" w:rsidRDefault="00327121" w:rsidP="00426E0C">
      <w:pPr>
        <w:tabs>
          <w:tab w:val="left" w:pos="7815"/>
        </w:tabs>
        <w:jc w:val="both"/>
        <w:rPr>
          <w:lang w:val="en-US"/>
        </w:rPr>
      </w:pPr>
    </w:p>
    <w:p w14:paraId="0D0F9B8B" w14:textId="77777777" w:rsidR="00327121" w:rsidRDefault="00327121" w:rsidP="00327121">
      <w:pPr>
        <w:numPr>
          <w:ilvl w:val="0"/>
          <w:numId w:val="8"/>
        </w:numPr>
        <w:tabs>
          <w:tab w:val="left" w:pos="7815"/>
        </w:tabs>
        <w:jc w:val="both"/>
        <w:rPr>
          <w:lang w:val="en-US"/>
        </w:rPr>
      </w:pPr>
      <w:r>
        <w:rPr>
          <w:lang w:val="en-US"/>
        </w:rPr>
        <w:t>The setting of the Granary building itself</w:t>
      </w:r>
      <w:r w:rsidR="009C7397">
        <w:rPr>
          <w:lang w:val="en-US"/>
        </w:rPr>
        <w:t>, for which ‘little appreciation’ has been shown.</w:t>
      </w:r>
    </w:p>
    <w:p w14:paraId="2ACEDE04" w14:textId="77777777" w:rsidR="001C3450" w:rsidRDefault="00327121" w:rsidP="00327121">
      <w:pPr>
        <w:numPr>
          <w:ilvl w:val="0"/>
          <w:numId w:val="8"/>
        </w:numPr>
        <w:tabs>
          <w:tab w:val="left" w:pos="7815"/>
        </w:tabs>
        <w:jc w:val="both"/>
        <w:rPr>
          <w:lang w:val="en-US"/>
        </w:rPr>
      </w:pPr>
      <w:r>
        <w:rPr>
          <w:lang w:val="en-US"/>
        </w:rPr>
        <w:t>The opportunity ‘to introduce some conscious restoration’ given gaps in the physical and archaæological record ‘some … of recent making’ during the construction of the Eurostar terminal.</w:t>
      </w:r>
    </w:p>
    <w:p w14:paraId="5D2813F9" w14:textId="77777777" w:rsidR="00327121" w:rsidRDefault="00327121" w:rsidP="00327121">
      <w:pPr>
        <w:numPr>
          <w:ilvl w:val="0"/>
          <w:numId w:val="8"/>
        </w:numPr>
        <w:tabs>
          <w:tab w:val="left" w:pos="7815"/>
        </w:tabs>
        <w:jc w:val="both"/>
        <w:rPr>
          <w:lang w:val="en-US"/>
        </w:rPr>
      </w:pPr>
      <w:r>
        <w:rPr>
          <w:lang w:val="en-US"/>
        </w:rPr>
        <w:t>The chance to retain ‘the sense of place on its own terms’</w:t>
      </w:r>
    </w:p>
    <w:p w14:paraId="65930D19" w14:textId="77777777" w:rsidR="00327121" w:rsidRDefault="00327121" w:rsidP="00426E0C">
      <w:pPr>
        <w:tabs>
          <w:tab w:val="left" w:pos="7815"/>
        </w:tabs>
        <w:jc w:val="both"/>
        <w:rPr>
          <w:lang w:val="en-US"/>
        </w:rPr>
      </w:pPr>
    </w:p>
    <w:p w14:paraId="556A6986" w14:textId="77777777" w:rsidR="009C7397" w:rsidRDefault="00327121" w:rsidP="00426E0C">
      <w:pPr>
        <w:tabs>
          <w:tab w:val="left" w:pos="7815"/>
        </w:tabs>
        <w:jc w:val="both"/>
        <w:rPr>
          <w:lang w:val="en-US"/>
        </w:rPr>
      </w:pPr>
      <w:r>
        <w:rPr>
          <w:lang w:val="en-US"/>
        </w:rPr>
        <w:t>The developer’s proposals for a variety of trails to promote leisure pursuits represents the crude imposition of ‘a “designer” interest on a clean slate’.  Instead of being lost, transformed or ignored, ‘the particular historic virtues of the railway lands … should be … made a sell</w:t>
      </w:r>
      <w:r w:rsidR="009C7397">
        <w:rPr>
          <w:lang w:val="en-US"/>
        </w:rPr>
        <w:t>ing point of a revised scheme’.</w:t>
      </w:r>
    </w:p>
    <w:p w14:paraId="6E5F13AB" w14:textId="77777777" w:rsidR="009C7397" w:rsidRDefault="009C7397" w:rsidP="00426E0C">
      <w:pPr>
        <w:tabs>
          <w:tab w:val="left" w:pos="7815"/>
        </w:tabs>
        <w:jc w:val="both"/>
        <w:rPr>
          <w:lang w:val="en-US"/>
        </w:rPr>
      </w:pPr>
    </w:p>
    <w:p w14:paraId="508266BB" w14:textId="77777777" w:rsidR="009C7397" w:rsidRDefault="009C7397" w:rsidP="00426E0C">
      <w:pPr>
        <w:tabs>
          <w:tab w:val="left" w:pos="7815"/>
        </w:tabs>
        <w:jc w:val="both"/>
        <w:rPr>
          <w:lang w:val="en-US"/>
        </w:rPr>
      </w:pPr>
      <w:r>
        <w:rPr>
          <w:lang w:val="en-US"/>
        </w:rPr>
        <w:lastRenderedPageBreak/>
        <w:t xml:space="preserve">The pattern of London’s squares and open space has, since the seventeenth century, provided focal points for a sense of local identity.  Argent’s designers, on the other hand, favour an axial Boulevard (‘really an avenue’ more typical of Paris than London), which is compared to Regent Street, </w:t>
      </w:r>
      <w:r w:rsidR="000A756D">
        <w:rPr>
          <w:lang w:val="en-US"/>
        </w:rPr>
        <w:t xml:space="preserve">an inaccurate claim </w:t>
      </w:r>
      <w:r>
        <w:rPr>
          <w:lang w:val="en-US"/>
        </w:rPr>
        <w:t>in the Committee’s view.  Other spaces on the site are small and their comparison with London squares is inaccurate</w:t>
      </w:r>
      <w:r w:rsidR="00874E99">
        <w:rPr>
          <w:lang w:val="en-US"/>
        </w:rPr>
        <w:t>,</w:t>
      </w:r>
      <w:r>
        <w:rPr>
          <w:lang w:val="en-US"/>
        </w:rPr>
        <w:t xml:space="preserve"> </w:t>
      </w:r>
      <w:r w:rsidR="00874E99">
        <w:rPr>
          <w:lang w:val="en-US"/>
        </w:rPr>
        <w:t xml:space="preserve">due both to </w:t>
      </w:r>
      <w:r>
        <w:rPr>
          <w:lang w:val="en-US"/>
        </w:rPr>
        <w:t xml:space="preserve">their size and the </w:t>
      </w:r>
      <w:r w:rsidR="00874E99">
        <w:rPr>
          <w:lang w:val="en-US"/>
        </w:rPr>
        <w:t xml:space="preserve">excessive </w:t>
      </w:r>
      <w:r>
        <w:rPr>
          <w:lang w:val="en-US"/>
        </w:rPr>
        <w:t xml:space="preserve">height of the </w:t>
      </w:r>
      <w:r w:rsidR="00874E99">
        <w:rPr>
          <w:lang w:val="en-US"/>
        </w:rPr>
        <w:t xml:space="preserve">surrounding </w:t>
      </w:r>
      <w:r>
        <w:rPr>
          <w:lang w:val="en-US"/>
        </w:rPr>
        <w:t>buildings.</w:t>
      </w:r>
    </w:p>
    <w:p w14:paraId="35ABE515" w14:textId="77777777" w:rsidR="00A751A1" w:rsidRDefault="00A751A1" w:rsidP="00426E0C">
      <w:pPr>
        <w:tabs>
          <w:tab w:val="left" w:pos="7815"/>
        </w:tabs>
        <w:jc w:val="both"/>
        <w:rPr>
          <w:lang w:val="en-US"/>
        </w:rPr>
      </w:pPr>
    </w:p>
    <w:p w14:paraId="1E80259B" w14:textId="77777777" w:rsidR="00A751A1" w:rsidRDefault="00874E99" w:rsidP="00426E0C">
      <w:pPr>
        <w:tabs>
          <w:tab w:val="left" w:pos="7815"/>
        </w:tabs>
        <w:jc w:val="both"/>
        <w:rPr>
          <w:lang w:val="en-US"/>
        </w:rPr>
      </w:pPr>
      <w:r>
        <w:rPr>
          <w:lang w:val="en-US"/>
        </w:rPr>
        <w:t xml:space="preserve">Behind </w:t>
      </w:r>
      <w:r w:rsidR="00A751A1">
        <w:rPr>
          <w:lang w:val="en-US"/>
        </w:rPr>
        <w:t>these objections is the treatment of the industrial core of the site as a ‘theme park’</w:t>
      </w:r>
      <w:r>
        <w:rPr>
          <w:lang w:val="en-US"/>
        </w:rPr>
        <w:t xml:space="preserve"> </w:t>
      </w:r>
      <w:r w:rsidR="00A751A1">
        <w:rPr>
          <w:lang w:val="en-US"/>
        </w:rPr>
        <w:t>at the expense of any true appreciation of the buildings and what th</w:t>
      </w:r>
      <w:r>
        <w:rPr>
          <w:lang w:val="en-US"/>
        </w:rPr>
        <w:t>ey</w:t>
      </w:r>
      <w:r w:rsidR="00A751A1">
        <w:rPr>
          <w:lang w:val="en-US"/>
        </w:rPr>
        <w:t xml:space="preserve"> represent.  The </w:t>
      </w:r>
      <w:r>
        <w:rPr>
          <w:lang w:val="en-US"/>
        </w:rPr>
        <w:t>‘</w:t>
      </w:r>
      <w:r w:rsidR="00A751A1">
        <w:rPr>
          <w:lang w:val="en-US"/>
        </w:rPr>
        <w:t xml:space="preserve">more solid, conservation-led approach’ advocated </w:t>
      </w:r>
      <w:r>
        <w:rPr>
          <w:lang w:val="en-US"/>
        </w:rPr>
        <w:t>ha</w:t>
      </w:r>
      <w:r w:rsidR="00A751A1">
        <w:rPr>
          <w:lang w:val="en-US"/>
        </w:rPr>
        <w:t xml:space="preserve">s as much </w:t>
      </w:r>
      <w:r>
        <w:rPr>
          <w:lang w:val="en-US"/>
        </w:rPr>
        <w:t xml:space="preserve">to do with </w:t>
      </w:r>
      <w:r w:rsidR="00A751A1">
        <w:rPr>
          <w:lang w:val="en-US"/>
        </w:rPr>
        <w:t xml:space="preserve">interest in the past </w:t>
      </w:r>
      <w:r>
        <w:rPr>
          <w:lang w:val="en-US"/>
        </w:rPr>
        <w:t>purposes</w:t>
      </w:r>
      <w:r w:rsidR="00A751A1">
        <w:rPr>
          <w:lang w:val="en-US"/>
        </w:rPr>
        <w:t xml:space="preserve"> of canal and railway</w:t>
      </w:r>
      <w:r>
        <w:rPr>
          <w:lang w:val="en-US"/>
        </w:rPr>
        <w:t xml:space="preserve"> and leisure use</w:t>
      </w:r>
      <w:r w:rsidR="00A751A1">
        <w:rPr>
          <w:lang w:val="en-US"/>
        </w:rPr>
        <w:t xml:space="preserve"> (‘more rewarding for children’) as in </w:t>
      </w:r>
      <w:r>
        <w:rPr>
          <w:lang w:val="en-US"/>
        </w:rPr>
        <w:t>adapt</w:t>
      </w:r>
      <w:r w:rsidR="00A751A1">
        <w:rPr>
          <w:lang w:val="en-US"/>
        </w:rPr>
        <w:t>ing the past to create a new identity.  The wider implication is to reduce and control the scale of new building to improve the planning and spatial arrangement of t</w:t>
      </w:r>
      <w:r w:rsidR="008C15E2">
        <w:rPr>
          <w:lang w:val="en-US"/>
        </w:rPr>
        <w:t>he northern half of the scheme.</w:t>
      </w:r>
    </w:p>
    <w:p w14:paraId="352F7005" w14:textId="77777777" w:rsidR="008C15E2" w:rsidRDefault="008C15E2" w:rsidP="00426E0C">
      <w:pPr>
        <w:tabs>
          <w:tab w:val="left" w:pos="7815"/>
        </w:tabs>
        <w:jc w:val="both"/>
        <w:rPr>
          <w:lang w:val="en-US"/>
        </w:rPr>
      </w:pPr>
    </w:p>
    <w:p w14:paraId="77E938F1" w14:textId="77777777" w:rsidR="00874E99" w:rsidRDefault="008C15E2" w:rsidP="00426E0C">
      <w:pPr>
        <w:tabs>
          <w:tab w:val="left" w:pos="7815"/>
        </w:tabs>
        <w:jc w:val="both"/>
        <w:rPr>
          <w:lang w:val="en-US"/>
        </w:rPr>
      </w:pPr>
      <w:r>
        <w:rPr>
          <w:lang w:val="en-US"/>
        </w:rPr>
        <w:t>The submission from KXCAAC ties transport</w:t>
      </w:r>
      <w:r w:rsidR="00874E99">
        <w:rPr>
          <w:lang w:val="en-US"/>
        </w:rPr>
        <w:t xml:space="preserve"> to the canal</w:t>
      </w:r>
      <w:r>
        <w:rPr>
          <w:lang w:val="en-US"/>
        </w:rPr>
        <w:t xml:space="preserve"> </w:t>
      </w:r>
      <w:r w:rsidRPr="008C15E2">
        <w:rPr>
          <w:i/>
          <w:lang w:val="en-US"/>
        </w:rPr>
        <w:t>via</w:t>
      </w:r>
      <w:r>
        <w:rPr>
          <w:lang w:val="en-US"/>
        </w:rPr>
        <w:t xml:space="preserve"> the industrial history of the site.  Whilst the principal official body responsible for conservation is English Heritage, the other statutory agency</w:t>
      </w:r>
      <w:r w:rsidR="00E962D6">
        <w:rPr>
          <w:lang w:val="en-US"/>
        </w:rPr>
        <w:t>, technically the owner of</w:t>
      </w:r>
      <w:r>
        <w:rPr>
          <w:lang w:val="en-US"/>
        </w:rPr>
        <w:t xml:space="preserve"> the canal and its towpath</w:t>
      </w:r>
      <w:r w:rsidR="00E962D6">
        <w:rPr>
          <w:lang w:val="en-US"/>
        </w:rPr>
        <w:t>,</w:t>
      </w:r>
      <w:r>
        <w:rPr>
          <w:lang w:val="en-US"/>
        </w:rPr>
        <w:t xml:space="preserve"> is British Waterways</w:t>
      </w:r>
      <w:r w:rsidR="00E962D6">
        <w:rPr>
          <w:lang w:val="en-US"/>
        </w:rPr>
        <w:t>.  Other bodies with interests in the canal are canal boat residents and users and two other bodies, Inland Waterways Association and Regent’s Network, with wider concerns for its environment and development.  To what extent do these add to, or bring an alternative perspective on, the canal from the views of KXCAAC?</w:t>
      </w:r>
    </w:p>
    <w:p w14:paraId="493A808B" w14:textId="77777777" w:rsidR="005F686C" w:rsidRDefault="005F686C" w:rsidP="00426E0C">
      <w:pPr>
        <w:tabs>
          <w:tab w:val="left" w:pos="7815"/>
        </w:tabs>
        <w:jc w:val="both"/>
        <w:rPr>
          <w:lang w:val="en-US"/>
        </w:rPr>
      </w:pPr>
    </w:p>
    <w:p w14:paraId="64622C3C" w14:textId="77777777" w:rsidR="00E5657A" w:rsidRPr="00E5657A" w:rsidRDefault="00E5657A" w:rsidP="00426E0C">
      <w:pPr>
        <w:tabs>
          <w:tab w:val="left" w:pos="7815"/>
        </w:tabs>
        <w:jc w:val="both"/>
        <w:rPr>
          <w:b/>
          <w:sz w:val="36"/>
          <w:szCs w:val="36"/>
          <w:lang w:val="en-US"/>
        </w:rPr>
      </w:pPr>
      <w:r w:rsidRPr="00E5657A">
        <w:rPr>
          <w:b/>
          <w:sz w:val="36"/>
          <w:szCs w:val="36"/>
          <w:lang w:val="en-US"/>
        </w:rPr>
        <w:t>English Heritage</w:t>
      </w:r>
    </w:p>
    <w:p w14:paraId="2547EE89" w14:textId="77777777" w:rsidR="0026050E" w:rsidRDefault="00874E99" w:rsidP="00426E0C">
      <w:pPr>
        <w:tabs>
          <w:tab w:val="left" w:pos="7815"/>
        </w:tabs>
        <w:jc w:val="both"/>
        <w:rPr>
          <w:lang w:val="en-US"/>
        </w:rPr>
      </w:pPr>
      <w:r>
        <w:rPr>
          <w:lang w:val="en-US"/>
        </w:rPr>
        <w:t>English Heritage</w:t>
      </w:r>
      <w:r w:rsidR="0026050E">
        <w:rPr>
          <w:lang w:val="en-US"/>
        </w:rPr>
        <w:t>, as the statutory body responsible for listing and advising on the preservation of historic structures, might be expected to take a strong line on the extent to which the development will result in the loss of some listed buildings.  More particularly, given that the proposals did not threaten the two most important buildings on the site (and those with the highest listing of</w:t>
      </w:r>
      <w:r w:rsidR="00EA2CC6">
        <w:rPr>
          <w:lang w:val="en-US"/>
        </w:rPr>
        <w:t xml:space="preserve"> grade I</w:t>
      </w:r>
      <w:r w:rsidR="0026050E">
        <w:rPr>
          <w:lang w:val="en-US"/>
        </w:rPr>
        <w:t>)</w:t>
      </w:r>
      <w:r w:rsidR="004D32A0">
        <w:rPr>
          <w:lang w:val="en-US"/>
        </w:rPr>
        <w:t>,</w:t>
      </w:r>
      <w:r w:rsidR="0026050E">
        <w:rPr>
          <w:lang w:val="en-US"/>
        </w:rPr>
        <w:t xml:space="preserve"> i.e</w:t>
      </w:r>
      <w:r w:rsidR="00EA2CC6">
        <w:rPr>
          <w:lang w:val="en-US"/>
        </w:rPr>
        <w:t>.</w:t>
      </w:r>
      <w:r w:rsidR="0026050E">
        <w:rPr>
          <w:lang w:val="en-US"/>
        </w:rPr>
        <w:t xml:space="preserve"> King’s Cross and St. Pancras Stations, how did buildings with lesser levels of protection fare?</w:t>
      </w:r>
    </w:p>
    <w:p w14:paraId="5396D775" w14:textId="77777777" w:rsidR="0026050E" w:rsidRDefault="0026050E" w:rsidP="00426E0C">
      <w:pPr>
        <w:tabs>
          <w:tab w:val="left" w:pos="7815"/>
        </w:tabs>
        <w:jc w:val="both"/>
        <w:rPr>
          <w:lang w:val="en-US"/>
        </w:rPr>
      </w:pPr>
    </w:p>
    <w:p w14:paraId="5CD48D9A" w14:textId="77777777" w:rsidR="0026050E" w:rsidRDefault="0026050E" w:rsidP="00426E0C">
      <w:pPr>
        <w:tabs>
          <w:tab w:val="left" w:pos="7815"/>
        </w:tabs>
        <w:jc w:val="both"/>
        <w:rPr>
          <w:lang w:val="en-US"/>
        </w:rPr>
      </w:pPr>
      <w:r>
        <w:rPr>
          <w:lang w:val="en-US"/>
        </w:rPr>
        <w:t xml:space="preserve">The guiding principle for English Heritage is that ‘the community benefits … for the scheme … would be substantial when weighed against the loss of </w:t>
      </w:r>
      <w:r w:rsidR="00EA2CC6">
        <w:rPr>
          <w:lang w:val="en-US"/>
        </w:rPr>
        <w:t>grade I</w:t>
      </w:r>
      <w:r>
        <w:rPr>
          <w:lang w:val="en-US"/>
        </w:rPr>
        <w:t xml:space="preserve">I buildings and buildings in conservation areas’.  Thus the heritage agency is prepare to accept the loss of Culross and most of Stanley as part of a trade-off bringing ‘substantial benefits for the community’.  A similar trade-off is accepted between the unlisted Western Goods Shed and the relocation of the </w:t>
      </w:r>
      <w:r w:rsidR="004C04BE">
        <w:rPr>
          <w:lang w:val="en-US"/>
        </w:rPr>
        <w:t>gasholder</w:t>
      </w:r>
      <w:r>
        <w:rPr>
          <w:lang w:val="en-US"/>
        </w:rPr>
        <w:t>s to the site it formerly occupied.  The proposals are perceived as ‘the only feasible way in which such a large project can proceed at a meaningful pace’.</w:t>
      </w:r>
    </w:p>
    <w:p w14:paraId="61492E93" w14:textId="77777777" w:rsidR="00EA2CC6" w:rsidRDefault="00EA2CC6" w:rsidP="00426E0C">
      <w:pPr>
        <w:tabs>
          <w:tab w:val="left" w:pos="7815"/>
        </w:tabs>
        <w:jc w:val="both"/>
        <w:rPr>
          <w:lang w:val="en-US"/>
        </w:rPr>
      </w:pPr>
    </w:p>
    <w:p w14:paraId="4F8CB13E" w14:textId="77777777" w:rsidR="00EA2CC6" w:rsidRDefault="00EA2CC6" w:rsidP="00426E0C">
      <w:pPr>
        <w:tabs>
          <w:tab w:val="left" w:pos="7815"/>
        </w:tabs>
        <w:jc w:val="both"/>
        <w:rPr>
          <w:lang w:val="en-US"/>
        </w:rPr>
      </w:pPr>
      <w:r>
        <w:rPr>
          <w:lang w:val="en-US"/>
        </w:rPr>
        <w:t>Therefore, the agency has no objections to proposals north of the canal (but see below on height), confining its attention to the smaller southern area.  Here, they accept that ‘ the optimum layout of the area is inimical to the retention of Culross Building and the northern Stanley Building’.  (This observation was submitted less than three weeks after those of the King’s Cross Conservation Area Advisory Committee.  There is no indication that English Heritage had seen, let alone absorbed, the KXCAAC plan for Culross and Stanley.)</w:t>
      </w:r>
    </w:p>
    <w:p w14:paraId="63786A51" w14:textId="77777777" w:rsidR="00EA2CC6" w:rsidRDefault="00EA2CC6" w:rsidP="00426E0C">
      <w:pPr>
        <w:tabs>
          <w:tab w:val="left" w:pos="7815"/>
        </w:tabs>
        <w:jc w:val="both"/>
        <w:rPr>
          <w:lang w:val="en-US"/>
        </w:rPr>
      </w:pPr>
    </w:p>
    <w:p w14:paraId="1D939A9E" w14:textId="77777777" w:rsidR="00EA2CC6" w:rsidRDefault="00EA2CC6" w:rsidP="00426E0C">
      <w:pPr>
        <w:tabs>
          <w:tab w:val="left" w:pos="7815"/>
        </w:tabs>
        <w:jc w:val="both"/>
        <w:rPr>
          <w:lang w:val="en-US"/>
        </w:rPr>
      </w:pPr>
      <w:r>
        <w:rPr>
          <w:lang w:val="en-US"/>
        </w:rPr>
        <w:t xml:space="preserve">Nevertheless, English Heritage considers the relationship between older retained buildings and new development to be ‘unsatisfactory’.  They want more information about the design, scale and massing of the proposals south of the canal.  These do not respond to ‘the scale, form and significance of the surrounding listed buildings’.  Without fuller information, however, English Heritage is not able to offer ‘definitive advice on the overall scheme’.  Part of this failure is attributable to the absence from the application itself of much of the necessary detail, joining the voices against the shifting of vital parts of the plan to supporting documents.  They would welcome discussions to establish sufficient information </w:t>
      </w:r>
      <w:r w:rsidR="00C659EA">
        <w:rPr>
          <w:lang w:val="en-US"/>
        </w:rPr>
        <w:t>whereby they could reach an adequate opinion.</w:t>
      </w:r>
    </w:p>
    <w:p w14:paraId="429F562C" w14:textId="77777777" w:rsidR="00C659EA" w:rsidRDefault="00C659EA" w:rsidP="00426E0C">
      <w:pPr>
        <w:tabs>
          <w:tab w:val="left" w:pos="7815"/>
        </w:tabs>
        <w:jc w:val="both"/>
        <w:rPr>
          <w:lang w:val="en-US"/>
        </w:rPr>
      </w:pPr>
    </w:p>
    <w:p w14:paraId="75B9A75B" w14:textId="77777777" w:rsidR="00C659EA" w:rsidRDefault="00C659EA" w:rsidP="00426E0C">
      <w:pPr>
        <w:tabs>
          <w:tab w:val="left" w:pos="7815"/>
        </w:tabs>
        <w:jc w:val="both"/>
        <w:rPr>
          <w:lang w:val="en-US"/>
        </w:rPr>
      </w:pPr>
      <w:r>
        <w:rPr>
          <w:lang w:val="en-US"/>
        </w:rPr>
        <w:t>They do, however, make some comments on the area north of the canal relating to railway archæology and the re-use of existing materials.  Finally, they ask that maximum building heights in the area of the Granary should not exceed 50m, noting that the Granary itself is 2m less than this.</w:t>
      </w:r>
    </w:p>
    <w:p w14:paraId="6E5631EF" w14:textId="77777777" w:rsidR="00C659EA" w:rsidRDefault="00C659EA" w:rsidP="00426E0C">
      <w:pPr>
        <w:tabs>
          <w:tab w:val="left" w:pos="7815"/>
        </w:tabs>
        <w:jc w:val="both"/>
        <w:rPr>
          <w:lang w:val="en-US"/>
        </w:rPr>
      </w:pPr>
    </w:p>
    <w:p w14:paraId="7BC6A2F8" w14:textId="77777777" w:rsidR="005E59E2" w:rsidRDefault="00C659EA" w:rsidP="00426E0C">
      <w:pPr>
        <w:tabs>
          <w:tab w:val="left" w:pos="7815"/>
        </w:tabs>
        <w:jc w:val="both"/>
        <w:rPr>
          <w:lang w:val="en-US"/>
        </w:rPr>
      </w:pPr>
      <w:r>
        <w:rPr>
          <w:lang w:val="en-US"/>
        </w:rPr>
        <w:t>In comparison to other heritage bodies their acceptance of (unspecified) benefits to local neighbourhoods as a justification for the loss of listed and unlisted structures appears to relegate conservation issues to a secondary role.  Whilst this is offset by objecting to lack of information and insufficient detail in the application itself, they are prepared to enter private talks with the developer rather than entering into any wider public debate.  Their aloof stance from the hard work of other conservation bodies weakens their response.</w:t>
      </w:r>
    </w:p>
    <w:p w14:paraId="0E66FBC2" w14:textId="77777777" w:rsidR="005E59E2" w:rsidRDefault="005E59E2" w:rsidP="00426E0C">
      <w:pPr>
        <w:tabs>
          <w:tab w:val="left" w:pos="7815"/>
        </w:tabs>
        <w:jc w:val="both"/>
        <w:rPr>
          <w:lang w:val="en-US"/>
        </w:rPr>
      </w:pPr>
    </w:p>
    <w:p w14:paraId="1FD4F81A" w14:textId="77777777" w:rsidR="005E59E2" w:rsidRPr="005E59E2" w:rsidRDefault="005E59E2" w:rsidP="00426E0C">
      <w:pPr>
        <w:tabs>
          <w:tab w:val="left" w:pos="7815"/>
        </w:tabs>
        <w:jc w:val="both"/>
        <w:rPr>
          <w:b/>
          <w:sz w:val="36"/>
          <w:szCs w:val="36"/>
          <w:lang w:val="en-US"/>
        </w:rPr>
      </w:pPr>
      <w:r w:rsidRPr="005E59E2">
        <w:rPr>
          <w:b/>
          <w:sz w:val="36"/>
          <w:szCs w:val="36"/>
          <w:lang w:val="en-US"/>
        </w:rPr>
        <w:t>The Victorian Society</w:t>
      </w:r>
    </w:p>
    <w:p w14:paraId="483EC0E1" w14:textId="77777777" w:rsidR="005E59E2" w:rsidRDefault="005E59E2" w:rsidP="00426E0C">
      <w:pPr>
        <w:tabs>
          <w:tab w:val="left" w:pos="7815"/>
        </w:tabs>
        <w:jc w:val="both"/>
        <w:rPr>
          <w:lang w:val="en-US"/>
        </w:rPr>
      </w:pPr>
      <w:r>
        <w:rPr>
          <w:lang w:val="en-US"/>
        </w:rPr>
        <w:t>The Victorian Society accepts ‘the difficult balancing act’ required between existing historic structures and ‘a viable scheme [with] a complex menu of objectives’.  After two site visits and discussions with the developer they raise no objections to the scheme conditional on ensuring surviving historic buildings are integrated within a coherent development that does not leave them stranded as ‘historic objects’ without context.</w:t>
      </w:r>
    </w:p>
    <w:p w14:paraId="2A7A63DD" w14:textId="77777777" w:rsidR="005E59E2" w:rsidRDefault="005E59E2" w:rsidP="00426E0C">
      <w:pPr>
        <w:tabs>
          <w:tab w:val="left" w:pos="7815"/>
        </w:tabs>
        <w:jc w:val="both"/>
        <w:rPr>
          <w:lang w:val="en-US"/>
        </w:rPr>
      </w:pPr>
    </w:p>
    <w:p w14:paraId="3455CCE2" w14:textId="77777777" w:rsidR="005E59E2" w:rsidRDefault="005E59E2" w:rsidP="00426E0C">
      <w:pPr>
        <w:tabs>
          <w:tab w:val="left" w:pos="7815"/>
        </w:tabs>
        <w:jc w:val="both"/>
        <w:rPr>
          <w:lang w:val="en-US"/>
        </w:rPr>
      </w:pPr>
      <w:r>
        <w:rPr>
          <w:lang w:val="en-US"/>
        </w:rPr>
        <w:t>Consequently, the Society accepts the demolition of the northern Stanley Building and Culross on the grounds that whilst they regret the loss of the second it is necessary for the north-south route forming the southern gateway to the scheme.  (This acceptance preced</w:t>
      </w:r>
      <w:r w:rsidR="00141D2D">
        <w:rPr>
          <w:lang w:val="en-US"/>
        </w:rPr>
        <w:t xml:space="preserve">ed </w:t>
      </w:r>
      <w:r w:rsidR="00967F30">
        <w:rPr>
          <w:lang w:val="en-US"/>
        </w:rPr>
        <w:t xml:space="preserve">by a little over a month </w:t>
      </w:r>
      <w:r w:rsidR="00141D2D">
        <w:rPr>
          <w:lang w:val="en-US"/>
        </w:rPr>
        <w:t>that of KXCAAC (above) remodeling Culross to frame the entrance to the scheme</w:t>
      </w:r>
      <w:r w:rsidR="006056B0">
        <w:rPr>
          <w:lang w:val="en-US"/>
        </w:rPr>
        <w:t>.  Perhaps a</w:t>
      </w:r>
      <w:r w:rsidR="00141D2D">
        <w:rPr>
          <w:lang w:val="en-US"/>
        </w:rPr>
        <w:t xml:space="preserve">n updated submission putting the Society’s weight behind the Advisory Committee’s plan would have strengthened their </w:t>
      </w:r>
      <w:r w:rsidR="006056B0">
        <w:rPr>
          <w:lang w:val="en-US"/>
        </w:rPr>
        <w:t xml:space="preserve">own </w:t>
      </w:r>
      <w:r w:rsidR="00141D2D">
        <w:rPr>
          <w:lang w:val="en-US"/>
        </w:rPr>
        <w:t>position.)</w:t>
      </w:r>
    </w:p>
    <w:p w14:paraId="5AA1CB66" w14:textId="77777777" w:rsidR="00141D2D" w:rsidRDefault="00141D2D" w:rsidP="00426E0C">
      <w:pPr>
        <w:tabs>
          <w:tab w:val="left" w:pos="7815"/>
        </w:tabs>
        <w:jc w:val="both"/>
        <w:rPr>
          <w:lang w:val="en-US"/>
        </w:rPr>
      </w:pPr>
    </w:p>
    <w:p w14:paraId="0C04E4F8" w14:textId="77777777" w:rsidR="00141D2D" w:rsidRDefault="00141D2D" w:rsidP="00426E0C">
      <w:pPr>
        <w:tabs>
          <w:tab w:val="left" w:pos="7815"/>
        </w:tabs>
        <w:jc w:val="both"/>
        <w:rPr>
          <w:lang w:val="en-US"/>
        </w:rPr>
      </w:pPr>
      <w:r>
        <w:rPr>
          <w:lang w:val="en-US"/>
        </w:rPr>
        <w:t xml:space="preserve">Instead, the Society reserves its principal focus for the area between the stations, which it links to ensuring the front of King’s Cross Station is restored to full visibility.  To that end they </w:t>
      </w:r>
      <w:r w:rsidR="006056B0">
        <w:rPr>
          <w:lang w:val="en-US"/>
        </w:rPr>
        <w:t xml:space="preserve">trade off the demolition of </w:t>
      </w:r>
      <w:r>
        <w:rPr>
          <w:lang w:val="en-US"/>
        </w:rPr>
        <w:t xml:space="preserve">‘additions’ to the Great Northern Hotel provided that the LUL northern ticket hall and subsequently the King’s Cross western concourse </w:t>
      </w:r>
      <w:r w:rsidR="006056B0">
        <w:rPr>
          <w:lang w:val="en-US"/>
        </w:rPr>
        <w:t xml:space="preserve">above it </w:t>
      </w:r>
      <w:r>
        <w:rPr>
          <w:lang w:val="en-US"/>
        </w:rPr>
        <w:t xml:space="preserve">are implemented.  This will free the space in front of King’s Cross and enable the </w:t>
      </w:r>
      <w:r w:rsidR="006056B0">
        <w:rPr>
          <w:lang w:val="en-US"/>
        </w:rPr>
        <w:t xml:space="preserve">restoration of its </w:t>
      </w:r>
      <w:r>
        <w:rPr>
          <w:lang w:val="en-US"/>
        </w:rPr>
        <w:t xml:space="preserve">graceful front. </w:t>
      </w:r>
    </w:p>
    <w:p w14:paraId="32D0BA90" w14:textId="77777777" w:rsidR="00C659EA" w:rsidRDefault="00C659EA" w:rsidP="00426E0C">
      <w:pPr>
        <w:tabs>
          <w:tab w:val="left" w:pos="7815"/>
        </w:tabs>
        <w:jc w:val="both"/>
        <w:rPr>
          <w:lang w:val="en-US"/>
        </w:rPr>
      </w:pPr>
    </w:p>
    <w:p w14:paraId="0C91F032" w14:textId="77777777" w:rsidR="00AF6076" w:rsidRPr="00AF6076" w:rsidRDefault="00AF6076" w:rsidP="00426E0C">
      <w:pPr>
        <w:tabs>
          <w:tab w:val="left" w:pos="7815"/>
        </w:tabs>
        <w:jc w:val="both"/>
        <w:rPr>
          <w:b/>
          <w:sz w:val="36"/>
          <w:szCs w:val="36"/>
          <w:lang w:val="en-US"/>
        </w:rPr>
      </w:pPr>
      <w:r w:rsidRPr="00AF6076">
        <w:rPr>
          <w:b/>
          <w:sz w:val="36"/>
          <w:szCs w:val="36"/>
          <w:lang w:val="en-US"/>
        </w:rPr>
        <w:t>British Waterways</w:t>
      </w:r>
    </w:p>
    <w:p w14:paraId="55B86563" w14:textId="77777777" w:rsidR="004A1CFE" w:rsidRDefault="004A1CFE" w:rsidP="00426E0C">
      <w:pPr>
        <w:tabs>
          <w:tab w:val="left" w:pos="7815"/>
        </w:tabs>
        <w:jc w:val="both"/>
        <w:rPr>
          <w:lang w:val="en-US"/>
        </w:rPr>
      </w:pPr>
      <w:r>
        <w:rPr>
          <w:lang w:val="en-US"/>
        </w:rPr>
        <w:t>British Waterways</w:t>
      </w:r>
      <w:r w:rsidR="00B678D1">
        <w:rPr>
          <w:lang w:val="en-US"/>
        </w:rPr>
        <w:t xml:space="preserve"> (198)</w:t>
      </w:r>
      <w:r w:rsidR="005E59E2">
        <w:rPr>
          <w:lang w:val="en-US"/>
        </w:rPr>
        <w:t>,</w:t>
      </w:r>
      <w:r>
        <w:rPr>
          <w:lang w:val="en-US"/>
        </w:rPr>
        <w:t xml:space="preserve"> in a submission very different </w:t>
      </w:r>
      <w:r w:rsidR="005E59E2">
        <w:rPr>
          <w:lang w:val="en-US"/>
        </w:rPr>
        <w:t xml:space="preserve">in </w:t>
      </w:r>
      <w:r>
        <w:rPr>
          <w:lang w:val="en-US"/>
        </w:rPr>
        <w:t xml:space="preserve">focus and tone to English Heritage </w:t>
      </w:r>
      <w:r w:rsidR="005E59E2">
        <w:rPr>
          <w:lang w:val="en-US"/>
        </w:rPr>
        <w:t xml:space="preserve">and the Victorian Society, </w:t>
      </w:r>
      <w:r>
        <w:rPr>
          <w:lang w:val="en-US"/>
        </w:rPr>
        <w:t xml:space="preserve">uses its authority as the statutory body responsible for the </w:t>
      </w:r>
      <w:r w:rsidR="009F403D">
        <w:rPr>
          <w:lang w:val="en-US"/>
        </w:rPr>
        <w:t>Regents Canal</w:t>
      </w:r>
      <w:r>
        <w:rPr>
          <w:lang w:val="en-US"/>
        </w:rPr>
        <w:t xml:space="preserve"> to register a ‘a holding objection’.  Whilst English Heritage leaves the task of surveying the site to other bodies, British Waterways has drawn up its own </w:t>
      </w:r>
      <w:r w:rsidRPr="004A1CFE">
        <w:rPr>
          <w:i/>
          <w:lang w:val="en-US"/>
        </w:rPr>
        <w:t>King’s Cross Canal Action Plan</w:t>
      </w:r>
      <w:r w:rsidR="00145CC7">
        <w:rPr>
          <w:lang w:val="en-US"/>
        </w:rPr>
        <w:t xml:space="preserve">, also </w:t>
      </w:r>
      <w:r>
        <w:rPr>
          <w:lang w:val="en-US"/>
        </w:rPr>
        <w:t>possess</w:t>
      </w:r>
      <w:r w:rsidR="00145CC7">
        <w:rPr>
          <w:lang w:val="en-US"/>
        </w:rPr>
        <w:t>ing its own</w:t>
      </w:r>
      <w:r>
        <w:rPr>
          <w:lang w:val="en-US"/>
        </w:rPr>
        <w:t xml:space="preserve"> code of construction practice.</w:t>
      </w:r>
    </w:p>
    <w:p w14:paraId="1E165BC9" w14:textId="77777777" w:rsidR="004A1CFE" w:rsidRDefault="004A1CFE" w:rsidP="00426E0C">
      <w:pPr>
        <w:tabs>
          <w:tab w:val="left" w:pos="7815"/>
        </w:tabs>
        <w:jc w:val="both"/>
        <w:rPr>
          <w:lang w:val="en-US"/>
        </w:rPr>
      </w:pPr>
    </w:p>
    <w:p w14:paraId="5ACBF92C" w14:textId="77777777" w:rsidR="004A1CFE" w:rsidRDefault="004A1CFE" w:rsidP="00426E0C">
      <w:pPr>
        <w:tabs>
          <w:tab w:val="left" w:pos="7815"/>
        </w:tabs>
        <w:jc w:val="both"/>
        <w:rPr>
          <w:lang w:val="en-US"/>
        </w:rPr>
      </w:pPr>
      <w:r>
        <w:rPr>
          <w:lang w:val="en-US"/>
        </w:rPr>
        <w:t>The two principal issues with the development as it affects the canal are the reinstatement of the two original b</w:t>
      </w:r>
      <w:r w:rsidR="00145CC7">
        <w:rPr>
          <w:lang w:val="en-US"/>
        </w:rPr>
        <w:t>asins in front of (and, in part</w:t>
      </w:r>
      <w:r>
        <w:rPr>
          <w:lang w:val="en-US"/>
        </w:rPr>
        <w:t xml:space="preserve"> underneath) the Granary Building</w:t>
      </w:r>
      <w:r w:rsidR="00AF6076">
        <w:rPr>
          <w:lang w:val="en-US"/>
        </w:rPr>
        <w:t xml:space="preserve"> and the proposed primary route for buses over the canal (at East Bridge) through Granary Square, destroying the square as a space principally for pedestrian use.  The intention with the first is to exploit the opportunity to create new areas of water.  If the old basins cannot be restored, British Waterways suggests a new basin alongside or even underneath one of the relocated </w:t>
      </w:r>
      <w:r w:rsidR="004C04BE">
        <w:rPr>
          <w:lang w:val="en-US"/>
        </w:rPr>
        <w:t>gasholder</w:t>
      </w:r>
      <w:r w:rsidR="00AF6076">
        <w:rPr>
          <w:lang w:val="en-US"/>
        </w:rPr>
        <w:t>s.</w:t>
      </w:r>
    </w:p>
    <w:p w14:paraId="5E22EDF1" w14:textId="77777777" w:rsidR="00AF6076" w:rsidRDefault="00AF6076" w:rsidP="00426E0C">
      <w:pPr>
        <w:tabs>
          <w:tab w:val="left" w:pos="7815"/>
        </w:tabs>
        <w:jc w:val="both"/>
        <w:rPr>
          <w:lang w:val="en-US"/>
        </w:rPr>
      </w:pPr>
    </w:p>
    <w:p w14:paraId="7D0F1209" w14:textId="77777777" w:rsidR="00AF6076" w:rsidRDefault="00AF6076" w:rsidP="00426E0C">
      <w:pPr>
        <w:tabs>
          <w:tab w:val="left" w:pos="7815"/>
        </w:tabs>
        <w:jc w:val="both"/>
        <w:rPr>
          <w:lang w:val="en-US"/>
        </w:rPr>
      </w:pPr>
      <w:r>
        <w:rPr>
          <w:lang w:val="en-US"/>
        </w:rPr>
        <w:t xml:space="preserve">Other proposals include the promotion of a number of activities </w:t>
      </w:r>
      <w:r w:rsidR="00E5505F">
        <w:rPr>
          <w:lang w:val="en-US"/>
        </w:rPr>
        <w:t>o</w:t>
      </w:r>
      <w:r>
        <w:rPr>
          <w:lang w:val="en-US"/>
        </w:rPr>
        <w:t>n and alongside the canal including   water buses, taxis, an educational barge, more moorings, cafes etc.</w:t>
      </w:r>
      <w:r w:rsidR="00E5505F">
        <w:rPr>
          <w:lang w:val="en-US"/>
        </w:rPr>
        <w:t xml:space="preserve"> with separation of cyclists and pedestrians along parts of the towpath.  Their solution to this issue is to restrict cyclists to the upper level of the towpath leaving its waterside levels exclusively pedestrian.  A sharp bend in the canal restricts movement giving an additional reason to ‘reinstate and/or create a basin to accommodate new water space’.  There is also an opportunity to refurbish or bring back into full use St Pancras Lock and Basin as complements to the repositioned </w:t>
      </w:r>
      <w:r w:rsidR="004C04BE">
        <w:rPr>
          <w:lang w:val="en-US"/>
        </w:rPr>
        <w:t>gasholder</w:t>
      </w:r>
      <w:r w:rsidR="00E5505F">
        <w:rPr>
          <w:lang w:val="en-US"/>
        </w:rPr>
        <w:t>s.</w:t>
      </w:r>
    </w:p>
    <w:p w14:paraId="4633DB28" w14:textId="77777777" w:rsidR="00E5505F" w:rsidRDefault="00E5505F" w:rsidP="00426E0C">
      <w:pPr>
        <w:tabs>
          <w:tab w:val="left" w:pos="7815"/>
        </w:tabs>
        <w:jc w:val="both"/>
        <w:rPr>
          <w:lang w:val="en-US"/>
        </w:rPr>
      </w:pPr>
    </w:p>
    <w:p w14:paraId="4E6B58FC" w14:textId="77777777" w:rsidR="00EE4093" w:rsidRDefault="00E5505F" w:rsidP="00426E0C">
      <w:pPr>
        <w:tabs>
          <w:tab w:val="left" w:pos="7815"/>
        </w:tabs>
        <w:jc w:val="both"/>
        <w:rPr>
          <w:lang w:val="en-US"/>
        </w:rPr>
      </w:pPr>
      <w:r>
        <w:rPr>
          <w:lang w:val="en-US"/>
        </w:rPr>
        <w:lastRenderedPageBreak/>
        <w:t>Three areas affecting ecology and nature conservation are highlighted, the over-shadowing effect of tall buildings, the similar</w:t>
      </w:r>
      <w:r w:rsidR="00EE4093">
        <w:rPr>
          <w:lang w:val="en-US"/>
        </w:rPr>
        <w:t xml:space="preserve"> results of the three new bridges over the canal, and the potential for damage during years of construction work.  All three will damage biodiversity in and alongside the canal.</w:t>
      </w:r>
    </w:p>
    <w:p w14:paraId="07419205" w14:textId="77777777" w:rsidR="00EE4093" w:rsidRDefault="00EE4093" w:rsidP="00426E0C">
      <w:pPr>
        <w:tabs>
          <w:tab w:val="left" w:pos="7815"/>
        </w:tabs>
        <w:jc w:val="both"/>
        <w:rPr>
          <w:lang w:val="en-US"/>
        </w:rPr>
      </w:pPr>
    </w:p>
    <w:p w14:paraId="798B6E74" w14:textId="77777777" w:rsidR="00312EFA" w:rsidRDefault="00EE4093" w:rsidP="00426E0C">
      <w:pPr>
        <w:tabs>
          <w:tab w:val="left" w:pos="7815"/>
        </w:tabs>
        <w:jc w:val="both"/>
        <w:rPr>
          <w:lang w:val="en-US"/>
        </w:rPr>
      </w:pPr>
      <w:r>
        <w:rPr>
          <w:lang w:val="en-US"/>
        </w:rPr>
        <w:t xml:space="preserve">British Waterways draws attention to its involvement with the early stages of the London 2012 Olympic bid in helping to prepare </w:t>
      </w:r>
      <w:r w:rsidR="00145CC7">
        <w:rPr>
          <w:lang w:val="en-US"/>
        </w:rPr>
        <w:t>the master plan</w:t>
      </w:r>
      <w:r>
        <w:rPr>
          <w:lang w:val="en-US"/>
        </w:rPr>
        <w:t xml:space="preserve">, </w:t>
      </w:r>
      <w:r w:rsidR="001D21E2">
        <w:rPr>
          <w:lang w:val="en-US"/>
        </w:rPr>
        <w:t>S106</w:t>
      </w:r>
      <w:r>
        <w:rPr>
          <w:lang w:val="en-US"/>
        </w:rPr>
        <w:t xml:space="preserve"> bids and a range of other issues.  It seeks similar arrangements in which all relevant interests can be treated appropriately   This approach suggests a continual process of consu</w:t>
      </w:r>
      <w:r w:rsidR="00145CC7">
        <w:rPr>
          <w:lang w:val="en-US"/>
        </w:rPr>
        <w:t>l</w:t>
      </w:r>
      <w:r>
        <w:rPr>
          <w:lang w:val="en-US"/>
        </w:rPr>
        <w:t>tation as opposed to the five month period of debate offered by Camden and Islington.</w:t>
      </w:r>
    </w:p>
    <w:p w14:paraId="75195186" w14:textId="77777777" w:rsidR="00312EFA" w:rsidRDefault="00312EFA" w:rsidP="00426E0C">
      <w:pPr>
        <w:tabs>
          <w:tab w:val="left" w:pos="7815"/>
        </w:tabs>
        <w:jc w:val="both"/>
        <w:rPr>
          <w:lang w:val="en-US"/>
        </w:rPr>
      </w:pPr>
    </w:p>
    <w:p w14:paraId="67596568" w14:textId="77777777" w:rsidR="007457E8" w:rsidRPr="007457E8" w:rsidRDefault="007457E8" w:rsidP="00426E0C">
      <w:pPr>
        <w:tabs>
          <w:tab w:val="left" w:pos="7815"/>
        </w:tabs>
        <w:jc w:val="both"/>
        <w:rPr>
          <w:b/>
          <w:sz w:val="36"/>
          <w:szCs w:val="36"/>
          <w:lang w:val="en-US"/>
        </w:rPr>
      </w:pPr>
      <w:r w:rsidRPr="007457E8">
        <w:rPr>
          <w:b/>
          <w:sz w:val="36"/>
          <w:szCs w:val="36"/>
          <w:lang w:val="en-US"/>
        </w:rPr>
        <w:t>St. Pancras Cruising Club</w:t>
      </w:r>
      <w:r w:rsidR="00AF5EEB">
        <w:rPr>
          <w:b/>
          <w:sz w:val="36"/>
          <w:szCs w:val="36"/>
          <w:lang w:val="en-US"/>
        </w:rPr>
        <w:t xml:space="preserve"> and other canal users</w:t>
      </w:r>
    </w:p>
    <w:p w14:paraId="6B943DFD" w14:textId="77777777" w:rsidR="003E0130" w:rsidRDefault="003E0130" w:rsidP="00426E0C">
      <w:pPr>
        <w:tabs>
          <w:tab w:val="left" w:pos="7815"/>
        </w:tabs>
        <w:jc w:val="both"/>
        <w:rPr>
          <w:lang w:val="en-US"/>
        </w:rPr>
      </w:pPr>
      <w:r w:rsidRPr="003E0130">
        <w:rPr>
          <w:lang w:val="en-US"/>
        </w:rPr>
        <w:t>St. Pancras Cruising Club (181)</w:t>
      </w:r>
      <w:r>
        <w:rPr>
          <w:lang w:val="en-US"/>
        </w:rPr>
        <w:t xml:space="preserve">, which has occupied premises at St. Pancras Lock since 1958, exists primarily to represent the interests of canal boat users.  It has two principal objections to the application.  Firstly, it opposes the footbridge over the canal and Camley Street Natural Park and secondly, the plans for the </w:t>
      </w:r>
      <w:r w:rsidR="004C04BE">
        <w:rPr>
          <w:lang w:val="en-US"/>
        </w:rPr>
        <w:t>gasholder</w:t>
      </w:r>
      <w:r>
        <w:rPr>
          <w:lang w:val="en-US"/>
        </w:rPr>
        <w:t>s.  In the case of the latter, whilst the new location is supported, both the use and internal structures proposed are not.</w:t>
      </w:r>
    </w:p>
    <w:p w14:paraId="311B12BD" w14:textId="77777777" w:rsidR="003E0130" w:rsidRDefault="003E0130" w:rsidP="00426E0C">
      <w:pPr>
        <w:tabs>
          <w:tab w:val="left" w:pos="7815"/>
        </w:tabs>
        <w:jc w:val="both"/>
        <w:rPr>
          <w:lang w:val="en-US"/>
        </w:rPr>
      </w:pPr>
    </w:p>
    <w:p w14:paraId="76AAB1DA" w14:textId="77777777" w:rsidR="003E0130" w:rsidRPr="003E0130" w:rsidRDefault="003E0130" w:rsidP="00426E0C">
      <w:pPr>
        <w:tabs>
          <w:tab w:val="left" w:pos="7815"/>
        </w:tabs>
        <w:jc w:val="both"/>
        <w:rPr>
          <w:u w:val="single"/>
          <w:lang w:val="en-US"/>
        </w:rPr>
      </w:pPr>
      <w:r w:rsidRPr="003E0130">
        <w:rPr>
          <w:u w:val="single"/>
          <w:lang w:val="en-US"/>
        </w:rPr>
        <w:t>Camley Street Natural Park footbridge</w:t>
      </w:r>
    </w:p>
    <w:p w14:paraId="0D75E632" w14:textId="77777777" w:rsidR="007457E8" w:rsidRDefault="003E0130" w:rsidP="00426E0C">
      <w:pPr>
        <w:tabs>
          <w:tab w:val="left" w:pos="7815"/>
        </w:tabs>
        <w:jc w:val="both"/>
        <w:rPr>
          <w:lang w:val="en-US"/>
        </w:rPr>
      </w:pPr>
      <w:r>
        <w:rPr>
          <w:lang w:val="en-US"/>
        </w:rPr>
        <w:t xml:space="preserve">The first comment in this, the fullest treatment of the proposal, considers it unnecessary, ‘unsightly’, will detract from the canal’s amenity and is far too large.  At the same 4 metre width as Foster’s Millennium footbridge across the Thames, the Cruising Club believes it will require high sides, extensive lighting and </w:t>
      </w:r>
      <w:r w:rsidR="00071D2F">
        <w:rPr>
          <w:lang w:val="en-US"/>
        </w:rPr>
        <w:t xml:space="preserve">extensive policing with two detrimental effects.  It will be both unsightly and destroy the view from St. Pancras Lock of the canal, </w:t>
      </w:r>
      <w:r w:rsidR="004C04BE">
        <w:rPr>
          <w:lang w:val="en-US"/>
        </w:rPr>
        <w:t>gasholder</w:t>
      </w:r>
      <w:r w:rsidR="00071D2F">
        <w:rPr>
          <w:lang w:val="en-US"/>
        </w:rPr>
        <w:t xml:space="preserve"> 8 and, further away, St. Pancras Hotel with its clock tower.  It is also unnecessary, since it will not provide a faster alternative route across the canal to the stations.</w:t>
      </w:r>
    </w:p>
    <w:p w14:paraId="7F0CB226" w14:textId="77777777" w:rsidR="00071D2F" w:rsidRDefault="00071D2F" w:rsidP="00426E0C">
      <w:pPr>
        <w:tabs>
          <w:tab w:val="left" w:pos="7815"/>
        </w:tabs>
        <w:jc w:val="both"/>
        <w:rPr>
          <w:lang w:val="en-US"/>
        </w:rPr>
      </w:pPr>
    </w:p>
    <w:p w14:paraId="251B5F88" w14:textId="77777777" w:rsidR="00071D2F" w:rsidRPr="00071D2F" w:rsidRDefault="00071D2F" w:rsidP="00426E0C">
      <w:pPr>
        <w:tabs>
          <w:tab w:val="left" w:pos="7815"/>
        </w:tabs>
        <w:jc w:val="both"/>
        <w:rPr>
          <w:u w:val="single"/>
          <w:lang w:val="en-US"/>
        </w:rPr>
      </w:pPr>
      <w:r w:rsidRPr="00071D2F">
        <w:rPr>
          <w:u w:val="single"/>
          <w:lang w:val="en-US"/>
        </w:rPr>
        <w:t xml:space="preserve">The relocated </w:t>
      </w:r>
      <w:r w:rsidR="004C04BE">
        <w:rPr>
          <w:u w:val="single"/>
          <w:lang w:val="en-US"/>
        </w:rPr>
        <w:t>gasholder</w:t>
      </w:r>
      <w:r w:rsidRPr="00071D2F">
        <w:rPr>
          <w:u w:val="single"/>
          <w:lang w:val="en-US"/>
        </w:rPr>
        <w:t>s</w:t>
      </w:r>
    </w:p>
    <w:p w14:paraId="262CA452" w14:textId="77777777" w:rsidR="00071D2F" w:rsidRDefault="00071D2F" w:rsidP="00426E0C">
      <w:pPr>
        <w:tabs>
          <w:tab w:val="left" w:pos="7815"/>
        </w:tabs>
        <w:jc w:val="both"/>
        <w:rPr>
          <w:lang w:val="en-US"/>
        </w:rPr>
      </w:pPr>
      <w:r>
        <w:rPr>
          <w:lang w:val="en-US"/>
        </w:rPr>
        <w:t xml:space="preserve">Whilst the Cruising Club supports the resiting of the </w:t>
      </w:r>
      <w:r w:rsidR="004C04BE">
        <w:rPr>
          <w:lang w:val="en-US"/>
        </w:rPr>
        <w:t>gasholder</w:t>
      </w:r>
      <w:r>
        <w:rPr>
          <w:lang w:val="en-US"/>
        </w:rPr>
        <w:t xml:space="preserve">s, it wants them to be retained as public space and with uses that reflect their original purpose.  Rather than housing the Club would prefer them to be used for ‘a noteworthy public project’.  Referring to Foster’s Willis Building in Ipswich with its black tinted glass exterior it is suggested that something along these lines would reflect their original appearance.  Future residents in the high value housing proposed for </w:t>
      </w:r>
      <w:r w:rsidR="004C04BE">
        <w:rPr>
          <w:lang w:val="en-US"/>
        </w:rPr>
        <w:t>gasholder</w:t>
      </w:r>
      <w:r>
        <w:rPr>
          <w:lang w:val="en-US"/>
        </w:rPr>
        <w:t xml:space="preserve"> 8 might object to overlooking the light industrial nature of St. Pancras basin, use</w:t>
      </w:r>
      <w:r w:rsidR="00312EFA">
        <w:rPr>
          <w:lang w:val="en-US"/>
        </w:rPr>
        <w:t>d for maintenance and repair of canal boats.</w:t>
      </w:r>
    </w:p>
    <w:p w14:paraId="19A8B54F" w14:textId="77777777" w:rsidR="00312EFA" w:rsidRDefault="00312EFA" w:rsidP="00426E0C">
      <w:pPr>
        <w:tabs>
          <w:tab w:val="left" w:pos="7815"/>
        </w:tabs>
        <w:jc w:val="both"/>
        <w:rPr>
          <w:lang w:val="en-US"/>
        </w:rPr>
      </w:pPr>
    </w:p>
    <w:p w14:paraId="7840512B" w14:textId="77777777" w:rsidR="00312EFA" w:rsidRDefault="00312EFA" w:rsidP="00426E0C">
      <w:pPr>
        <w:tabs>
          <w:tab w:val="left" w:pos="7815"/>
        </w:tabs>
        <w:jc w:val="both"/>
        <w:rPr>
          <w:lang w:val="en-US"/>
        </w:rPr>
      </w:pPr>
      <w:r>
        <w:rPr>
          <w:lang w:val="en-US"/>
        </w:rPr>
        <w:t>The Cruising Club also objects to the future use of the canal towpath and its retaining walls.  There is a danger that ‘a high capacity route’ would effectively transform it into a street, creating serious conflicts between cyclists and pedestrians.</w:t>
      </w:r>
    </w:p>
    <w:p w14:paraId="5676C4AC" w14:textId="77777777" w:rsidR="00312EFA" w:rsidRDefault="00312EFA" w:rsidP="00426E0C">
      <w:pPr>
        <w:tabs>
          <w:tab w:val="left" w:pos="7815"/>
        </w:tabs>
        <w:jc w:val="both"/>
        <w:rPr>
          <w:lang w:val="en-US"/>
        </w:rPr>
      </w:pPr>
    </w:p>
    <w:p w14:paraId="2563E376" w14:textId="77777777" w:rsidR="009F65EB" w:rsidRDefault="00312EFA" w:rsidP="00426E0C">
      <w:pPr>
        <w:tabs>
          <w:tab w:val="left" w:pos="7815"/>
        </w:tabs>
        <w:jc w:val="both"/>
        <w:rPr>
          <w:lang w:val="en-US"/>
        </w:rPr>
      </w:pPr>
      <w:r>
        <w:rPr>
          <w:lang w:val="en-US"/>
        </w:rPr>
        <w:t>St Pancras Cruising</w:t>
      </w:r>
      <w:r w:rsidR="00B12F5F">
        <w:rPr>
          <w:lang w:val="en-US"/>
        </w:rPr>
        <w:t xml:space="preserve"> Club </w:t>
      </w:r>
      <w:r>
        <w:rPr>
          <w:lang w:val="en-US"/>
        </w:rPr>
        <w:t>is a founder member of the national Association of Waterways Cruising Clubs (91) and its London region (106), both of which have given full support to this submission.</w:t>
      </w:r>
      <w:r w:rsidR="00B12F5F">
        <w:rPr>
          <w:lang w:val="en-US"/>
        </w:rPr>
        <w:t xml:space="preserve">  </w:t>
      </w:r>
      <w:r w:rsidR="009F65EB">
        <w:rPr>
          <w:lang w:val="en-US"/>
        </w:rPr>
        <w:t>Likewise, the Inland Waterways Association (126) opposes the breaching or demolition of the towpath walls and three bridges across the canal.</w:t>
      </w:r>
    </w:p>
    <w:p w14:paraId="0419EBB4" w14:textId="77777777" w:rsidR="00B12F5F" w:rsidRDefault="00B12F5F" w:rsidP="00426E0C">
      <w:pPr>
        <w:tabs>
          <w:tab w:val="left" w:pos="7815"/>
        </w:tabs>
        <w:jc w:val="both"/>
        <w:rPr>
          <w:lang w:val="en-US"/>
        </w:rPr>
      </w:pPr>
    </w:p>
    <w:p w14:paraId="717416F4" w14:textId="77777777" w:rsidR="00B12F5F" w:rsidRDefault="00AF5EEB" w:rsidP="00426E0C">
      <w:pPr>
        <w:tabs>
          <w:tab w:val="left" w:pos="7815"/>
        </w:tabs>
        <w:jc w:val="both"/>
        <w:rPr>
          <w:lang w:val="en-US"/>
        </w:rPr>
      </w:pPr>
      <w:r>
        <w:rPr>
          <w:lang w:val="en-US"/>
        </w:rPr>
        <w:t xml:space="preserve">The Goodsway Moorings Boat Users’ Association (258) comprises </w:t>
      </w:r>
      <w:r w:rsidR="00AE57DE">
        <w:rPr>
          <w:lang w:val="en-US"/>
        </w:rPr>
        <w:t xml:space="preserve">around </w:t>
      </w:r>
      <w:r>
        <w:rPr>
          <w:lang w:val="en-US"/>
        </w:rPr>
        <w:t xml:space="preserve">a dozen residents of </w:t>
      </w:r>
      <w:r w:rsidR="00AE57DE">
        <w:rPr>
          <w:lang w:val="en-US"/>
        </w:rPr>
        <w:t xml:space="preserve">converted barges and narrow </w:t>
      </w:r>
      <w:r>
        <w:rPr>
          <w:lang w:val="en-US"/>
        </w:rPr>
        <w:t>boats moor</w:t>
      </w:r>
      <w:r w:rsidR="00AE57DE">
        <w:rPr>
          <w:lang w:val="en-US"/>
        </w:rPr>
        <w:t>ed</w:t>
      </w:r>
      <w:r>
        <w:rPr>
          <w:lang w:val="en-US"/>
        </w:rPr>
        <w:t xml:space="preserve"> along this stretch of the canal.  </w:t>
      </w:r>
      <w:r w:rsidR="00AE57DE">
        <w:rPr>
          <w:lang w:val="en-US"/>
        </w:rPr>
        <w:t>Their concerns are expressed on two levels.  The first, a</w:t>
      </w:r>
      <w:r>
        <w:rPr>
          <w:lang w:val="en-US"/>
        </w:rPr>
        <w:t xml:space="preserve">s is to be expected, </w:t>
      </w:r>
      <w:r w:rsidR="00AE57DE">
        <w:rPr>
          <w:lang w:val="en-US"/>
        </w:rPr>
        <w:t xml:space="preserve">surrounds </w:t>
      </w:r>
      <w:r>
        <w:rPr>
          <w:lang w:val="en-US"/>
        </w:rPr>
        <w:t xml:space="preserve">the security and affordability of </w:t>
      </w:r>
      <w:r w:rsidR="00AE57DE">
        <w:rPr>
          <w:lang w:val="en-US"/>
        </w:rPr>
        <w:t xml:space="preserve">the </w:t>
      </w:r>
      <w:r>
        <w:rPr>
          <w:lang w:val="en-US"/>
        </w:rPr>
        <w:t>moorings</w:t>
      </w:r>
      <w:r w:rsidR="00AE57DE">
        <w:rPr>
          <w:lang w:val="en-US"/>
        </w:rPr>
        <w:t xml:space="preserve"> they occupy together with a further ten moorings added at comparable rents.  The second, more general issue is the </w:t>
      </w:r>
      <w:r>
        <w:rPr>
          <w:lang w:val="en-US"/>
        </w:rPr>
        <w:t xml:space="preserve">potential threat to </w:t>
      </w:r>
      <w:r w:rsidR="00AE57DE">
        <w:rPr>
          <w:lang w:val="en-US"/>
        </w:rPr>
        <w:t xml:space="preserve">the conservation and sustainability of </w:t>
      </w:r>
      <w:r>
        <w:rPr>
          <w:lang w:val="en-US"/>
        </w:rPr>
        <w:t>wildlife in and around the canal</w:t>
      </w:r>
      <w:r w:rsidR="00283043">
        <w:rPr>
          <w:lang w:val="en-US"/>
        </w:rPr>
        <w:t>, with implications for sustainability throughout Camden</w:t>
      </w:r>
      <w:r>
        <w:rPr>
          <w:lang w:val="en-US"/>
        </w:rPr>
        <w:t xml:space="preserve">.  </w:t>
      </w:r>
    </w:p>
    <w:p w14:paraId="0DA1822F" w14:textId="77777777" w:rsidR="00AF5EEB" w:rsidRDefault="00AF5EEB" w:rsidP="00426E0C">
      <w:pPr>
        <w:tabs>
          <w:tab w:val="left" w:pos="7815"/>
        </w:tabs>
        <w:jc w:val="both"/>
        <w:rPr>
          <w:lang w:val="en-US"/>
        </w:rPr>
      </w:pPr>
    </w:p>
    <w:p w14:paraId="080BFC00" w14:textId="77777777" w:rsidR="00AF5EEB" w:rsidRDefault="00AF5EEB" w:rsidP="00426E0C">
      <w:pPr>
        <w:tabs>
          <w:tab w:val="left" w:pos="7815"/>
        </w:tabs>
        <w:jc w:val="both"/>
        <w:rPr>
          <w:lang w:val="en-US"/>
        </w:rPr>
      </w:pPr>
      <w:r>
        <w:rPr>
          <w:lang w:val="en-US"/>
        </w:rPr>
        <w:t>Whilst the semi-derelict nature of much of the site has allowed the growth of a</w:t>
      </w:r>
      <w:r w:rsidR="00283043">
        <w:rPr>
          <w:lang w:val="en-US"/>
        </w:rPr>
        <w:t xml:space="preserve"> thriving</w:t>
      </w:r>
      <w:r>
        <w:rPr>
          <w:lang w:val="en-US"/>
        </w:rPr>
        <w:t xml:space="preserve"> eco-system, the proposed development necessarily threatens it.  </w:t>
      </w:r>
      <w:r w:rsidR="00283043">
        <w:rPr>
          <w:lang w:val="en-US"/>
        </w:rPr>
        <w:t xml:space="preserve">Taking </w:t>
      </w:r>
      <w:r>
        <w:rPr>
          <w:lang w:val="en-US"/>
        </w:rPr>
        <w:t>Camley Street Natural Park</w:t>
      </w:r>
      <w:r w:rsidR="00283043">
        <w:rPr>
          <w:lang w:val="en-US"/>
        </w:rPr>
        <w:t xml:space="preserve"> as an example</w:t>
      </w:r>
      <w:r>
        <w:rPr>
          <w:lang w:val="en-US"/>
        </w:rPr>
        <w:t xml:space="preserve">, they argue that a managed wildlife facility should </w:t>
      </w:r>
      <w:r w:rsidR="00283043">
        <w:rPr>
          <w:lang w:val="en-US"/>
        </w:rPr>
        <w:t xml:space="preserve">have been </w:t>
      </w:r>
      <w:r>
        <w:rPr>
          <w:lang w:val="en-US"/>
        </w:rPr>
        <w:t>be of the development</w:t>
      </w:r>
      <w:r w:rsidR="00283043">
        <w:rPr>
          <w:lang w:val="en-US"/>
        </w:rPr>
        <w:t xml:space="preserve"> from its inception.</w:t>
      </w:r>
    </w:p>
    <w:p w14:paraId="4ECF44F2" w14:textId="77777777" w:rsidR="00AF5EEB" w:rsidRDefault="00AF5EEB" w:rsidP="00426E0C">
      <w:pPr>
        <w:tabs>
          <w:tab w:val="left" w:pos="7815"/>
        </w:tabs>
        <w:jc w:val="both"/>
        <w:rPr>
          <w:lang w:val="en-US"/>
        </w:rPr>
      </w:pPr>
    </w:p>
    <w:p w14:paraId="0094D38E" w14:textId="77777777" w:rsidR="009F65EB" w:rsidRPr="009F65EB" w:rsidRDefault="00A458DA" w:rsidP="00426E0C">
      <w:pPr>
        <w:tabs>
          <w:tab w:val="left" w:pos="7815"/>
        </w:tabs>
        <w:jc w:val="both"/>
        <w:rPr>
          <w:b/>
          <w:sz w:val="36"/>
          <w:szCs w:val="36"/>
          <w:lang w:val="en-US"/>
        </w:rPr>
      </w:pPr>
      <w:r>
        <w:rPr>
          <w:b/>
          <w:sz w:val="36"/>
          <w:szCs w:val="36"/>
          <w:lang w:val="en-US"/>
        </w:rPr>
        <w:t xml:space="preserve">The </w:t>
      </w:r>
      <w:r w:rsidR="009F65EB" w:rsidRPr="009F65EB">
        <w:rPr>
          <w:b/>
          <w:sz w:val="36"/>
          <w:szCs w:val="36"/>
          <w:lang w:val="en-US"/>
        </w:rPr>
        <w:t>Regent’s Network</w:t>
      </w:r>
    </w:p>
    <w:p w14:paraId="6884A7AE" w14:textId="77777777" w:rsidR="00FF3F9B" w:rsidRDefault="00782772" w:rsidP="00426E0C">
      <w:pPr>
        <w:tabs>
          <w:tab w:val="left" w:pos="7815"/>
        </w:tabs>
        <w:jc w:val="both"/>
        <w:rPr>
          <w:lang w:val="en-US"/>
        </w:rPr>
      </w:pPr>
      <w:r>
        <w:rPr>
          <w:lang w:val="en-US"/>
        </w:rPr>
        <w:t xml:space="preserve">The Regents Network, based in Camden Town, is ‘a group of enthusiasts and specialists’ whose aim is to bring London’s canals back into the forefront of transport and leisure uses.  It envisages a strong role for the </w:t>
      </w:r>
      <w:r w:rsidR="009F403D">
        <w:rPr>
          <w:lang w:val="en-US"/>
        </w:rPr>
        <w:t>Regents Canal</w:t>
      </w:r>
      <w:r>
        <w:rPr>
          <w:lang w:val="en-US"/>
        </w:rPr>
        <w:t xml:space="preserve"> divided between recreational activities and waterborne freight.  This restoration and expansion recognises that although the canal covers a relatively small area of the development, it has a large capacity for both commercial operations and leisure.  Instead, it has been treated ‘as a static backcloth’ to the scheme as a whole.</w:t>
      </w:r>
      <w:r w:rsidR="00FF3F9B">
        <w:rPr>
          <w:lang w:val="en-US"/>
        </w:rPr>
        <w:t xml:space="preserve">  The Network implies that this is a missed opportunity.</w:t>
      </w:r>
    </w:p>
    <w:p w14:paraId="4421A7C9" w14:textId="77777777" w:rsidR="00FF3F9B" w:rsidRDefault="00FF3F9B" w:rsidP="00426E0C">
      <w:pPr>
        <w:tabs>
          <w:tab w:val="left" w:pos="7815"/>
        </w:tabs>
        <w:jc w:val="both"/>
        <w:rPr>
          <w:lang w:val="en-US"/>
        </w:rPr>
      </w:pPr>
    </w:p>
    <w:p w14:paraId="5A2EACB3" w14:textId="77777777" w:rsidR="00782772" w:rsidRDefault="00FF3F9B" w:rsidP="00426E0C">
      <w:pPr>
        <w:tabs>
          <w:tab w:val="left" w:pos="7815"/>
        </w:tabs>
        <w:jc w:val="both"/>
        <w:rPr>
          <w:lang w:val="en-US"/>
        </w:rPr>
      </w:pPr>
      <w:r>
        <w:rPr>
          <w:lang w:val="en-US"/>
        </w:rPr>
        <w:t xml:space="preserve">The second issue that the Network raises is the canal’s role in an integrated transport system.  </w:t>
      </w:r>
      <w:r w:rsidR="008F4BB4">
        <w:rPr>
          <w:lang w:val="en-US"/>
        </w:rPr>
        <w:t>Transport for London</w:t>
      </w:r>
      <w:r>
        <w:rPr>
          <w:lang w:val="en-US"/>
        </w:rPr>
        <w:t xml:space="preserve"> (TfL) needs to integrate waterborne transport more fully within its existing network of bus, rail, underground and tram routes throughout London.  For example, a direct link between the CTRL (Now HS1)</w:t>
      </w:r>
      <w:r w:rsidR="00782772">
        <w:rPr>
          <w:lang w:val="en-US"/>
        </w:rPr>
        <w:t xml:space="preserve"> </w:t>
      </w:r>
      <w:r>
        <w:rPr>
          <w:lang w:val="en-US"/>
        </w:rPr>
        <w:t>and the canal would give visitors to London an attractive alternative for traveling to some destinations along London’s 40 miles of waterways.</w:t>
      </w:r>
    </w:p>
    <w:p w14:paraId="4BA43155" w14:textId="77777777" w:rsidR="00FF3F9B" w:rsidRDefault="00FF3F9B" w:rsidP="00426E0C">
      <w:pPr>
        <w:tabs>
          <w:tab w:val="left" w:pos="7815"/>
        </w:tabs>
        <w:jc w:val="both"/>
        <w:rPr>
          <w:lang w:val="en-US"/>
        </w:rPr>
      </w:pPr>
    </w:p>
    <w:p w14:paraId="75056FB4" w14:textId="77777777" w:rsidR="000E2BCE" w:rsidRDefault="00FF3F9B" w:rsidP="00426E0C">
      <w:pPr>
        <w:tabs>
          <w:tab w:val="left" w:pos="7815"/>
        </w:tabs>
        <w:jc w:val="both"/>
        <w:rPr>
          <w:lang w:val="en-US"/>
        </w:rPr>
      </w:pPr>
      <w:r>
        <w:rPr>
          <w:lang w:val="en-US"/>
        </w:rPr>
        <w:t xml:space="preserve">What the Network actively promotes, therefore, is a plan for London’s canals with a central role for King’s Cross.  The details of this plan are divided between waterborne transport and support facilities on the one hand, and a need to protect and conserve the historic fabric and its associated ecology on the other.  They see King’s Cross as a base for boat hire, maintenance and repair.  The forms of transport envisaged include not only passenger but also a substantial freight role in keeping with its historic </w:t>
      </w:r>
      <w:r>
        <w:rPr>
          <w:i/>
          <w:lang w:val="en-US"/>
        </w:rPr>
        <w:t>r</w:t>
      </w:r>
      <w:r w:rsidRPr="00FF3F9B">
        <w:rPr>
          <w:i/>
          <w:lang w:val="en-US"/>
        </w:rPr>
        <w:t>aison d’</w:t>
      </w:r>
      <w:r w:rsidR="000E2BCE">
        <w:rPr>
          <w:i/>
          <w:lang w:val="en-US"/>
        </w:rPr>
        <w:t>ê</w:t>
      </w:r>
      <w:r w:rsidRPr="00FF3F9B">
        <w:rPr>
          <w:i/>
          <w:lang w:val="en-US"/>
        </w:rPr>
        <w:t>tre</w:t>
      </w:r>
      <w:r>
        <w:rPr>
          <w:lang w:val="en-US"/>
        </w:rPr>
        <w:t>.</w:t>
      </w:r>
      <w:r w:rsidR="000E2BCE">
        <w:rPr>
          <w:lang w:val="en-US"/>
        </w:rPr>
        <w:t xml:space="preserve">  This would lead to a pattern of small depots handling purpose-built containers for a range of cargoes, premises for light industry and storage, the removal of domestic and commercial waste and recycling.  Kin</w:t>
      </w:r>
      <w:r w:rsidR="00D00AD8">
        <w:rPr>
          <w:lang w:val="en-US"/>
        </w:rPr>
        <w:t>g</w:t>
      </w:r>
      <w:r w:rsidR="000E2BCE">
        <w:rPr>
          <w:lang w:val="en-US"/>
        </w:rPr>
        <w:t>’s Cross is seen as an ideal location for boat hire with a network of boat service stations for water, fuel, recharging points for electric boats, chandlers, etc.  Boat building, however, is specifically excluded.  Regular water bus services and smaller passenger vessels (taxis) would be a central feature, particularly during the summer.</w:t>
      </w:r>
    </w:p>
    <w:p w14:paraId="6C9B46D2" w14:textId="77777777" w:rsidR="000E2BCE" w:rsidRDefault="000E2BCE" w:rsidP="00426E0C">
      <w:pPr>
        <w:tabs>
          <w:tab w:val="left" w:pos="7815"/>
        </w:tabs>
        <w:jc w:val="both"/>
        <w:rPr>
          <w:lang w:val="en-US"/>
        </w:rPr>
      </w:pPr>
    </w:p>
    <w:p w14:paraId="1BF8DEDA" w14:textId="77777777" w:rsidR="000670B0" w:rsidRDefault="000E2BCE" w:rsidP="00426E0C">
      <w:pPr>
        <w:tabs>
          <w:tab w:val="left" w:pos="7815"/>
        </w:tabs>
        <w:jc w:val="both"/>
        <w:rPr>
          <w:lang w:val="en-US"/>
        </w:rPr>
      </w:pPr>
      <w:r>
        <w:rPr>
          <w:lang w:val="en-US"/>
        </w:rPr>
        <w:t xml:space="preserve">In addition to this, the canal would play a central role in the transport of materials to and waste from the construction site.  Planning consent should stipulate the carriage by water of all building materials to and from the site except where, as in the case of steel, it is impractical.  This would require reconstructing canalside walls and restoring the lost Stone Basin at St. Pancras Lock.  The opportunity to restore the series of 13 double locks between Camden Town and Limehouse, a unique feature of the </w:t>
      </w:r>
      <w:r w:rsidR="009F403D">
        <w:rPr>
          <w:lang w:val="en-US"/>
        </w:rPr>
        <w:t>Regents Canal</w:t>
      </w:r>
      <w:r w:rsidR="000670B0">
        <w:rPr>
          <w:lang w:val="en-US"/>
        </w:rPr>
        <w:t>, allowing simultaneous operation in both directions, should be seized (some of these were converted to weirs during the 1970s at a time of reducing employment on the canal).</w:t>
      </w:r>
    </w:p>
    <w:p w14:paraId="358A0EB6" w14:textId="77777777" w:rsidR="000670B0" w:rsidRDefault="000670B0" w:rsidP="00426E0C">
      <w:pPr>
        <w:tabs>
          <w:tab w:val="left" w:pos="7815"/>
        </w:tabs>
        <w:jc w:val="both"/>
        <w:rPr>
          <w:lang w:val="en-US"/>
        </w:rPr>
      </w:pPr>
    </w:p>
    <w:p w14:paraId="0C633AD4" w14:textId="77777777" w:rsidR="004365A5" w:rsidRDefault="000670B0" w:rsidP="00426E0C">
      <w:pPr>
        <w:tabs>
          <w:tab w:val="left" w:pos="7815"/>
        </w:tabs>
        <w:jc w:val="both"/>
        <w:rPr>
          <w:lang w:val="en-US"/>
        </w:rPr>
      </w:pPr>
      <w:r>
        <w:rPr>
          <w:lang w:val="en-US"/>
        </w:rPr>
        <w:t xml:space="preserve">The other half of the picture is devoted to conservation and wildlife.  According to the Network, the historic setting of the canal has been left out of the proposals, denying it a future as a ‘living museum with a great strategic importance and in daily use’.  Two indications of this are the canal’s retaining walls (including the brick arches beneath the Coal </w:t>
      </w:r>
      <w:r w:rsidR="00EA6113">
        <w:rPr>
          <w:lang w:val="en-US"/>
        </w:rPr>
        <w:t>&amp;</w:t>
      </w:r>
      <w:r>
        <w:rPr>
          <w:lang w:val="en-US"/>
        </w:rPr>
        <w:t xml:space="preserve"> Fish Office) and lighting.  Taking these in reverse order, extensive lighting is rejected in favour of ‘</w:t>
      </w:r>
      <w:r w:rsidR="00EA6113">
        <w:rPr>
          <w:lang w:val="en-US"/>
        </w:rPr>
        <w:t>gentle illumi</w:t>
      </w:r>
      <w:r>
        <w:rPr>
          <w:lang w:val="en-US"/>
        </w:rPr>
        <w:t>nation’ designed to prevent environmental damage to Camley St</w:t>
      </w:r>
      <w:r w:rsidR="00EA6113">
        <w:rPr>
          <w:lang w:val="en-US"/>
        </w:rPr>
        <w:t xml:space="preserve"> Natural Park and the canal’s own ecology.  Spotlights are ruled out.  The future of the towpath requires more detailed attention from two directions.  First, it was never intended to be a thoroughfare.  Cyclists should therefore be re-routed above it, along the existing Wharf Road, leaving the towpath itself for pedestrians.  A high capacity route along a wider and brightly lit towpath would destroy its original purpose.  (Similarly, the opening of the stable arches beneath the Coal &amp; Fish building with small glass fronted shops would also be inappropriate.)  Strong objection is voiced to any demolition of the brick walls along the towpath</w:t>
      </w:r>
      <w:r w:rsidR="004365A5">
        <w:rPr>
          <w:lang w:val="en-US"/>
        </w:rPr>
        <w:t>, which could in any case breach the 1968 Transport Act, prohibiting any annexation of canals and their environment.  No demolition of the canal walls should be allowed in the first phase of the scheme.  More generally, this prohibition could be applied to all historic structures on the site, given that the 15 year construction period will inevitably involve changes as the scheme progresses.</w:t>
      </w:r>
    </w:p>
    <w:p w14:paraId="55D4A145" w14:textId="77777777" w:rsidR="004365A5" w:rsidRDefault="004365A5" w:rsidP="00426E0C">
      <w:pPr>
        <w:tabs>
          <w:tab w:val="left" w:pos="7815"/>
        </w:tabs>
        <w:jc w:val="both"/>
        <w:rPr>
          <w:lang w:val="en-US"/>
        </w:rPr>
      </w:pPr>
    </w:p>
    <w:p w14:paraId="593BAE21" w14:textId="77777777" w:rsidR="0051102B" w:rsidRDefault="004365A5" w:rsidP="00426E0C">
      <w:pPr>
        <w:tabs>
          <w:tab w:val="left" w:pos="7815"/>
        </w:tabs>
        <w:jc w:val="both"/>
        <w:rPr>
          <w:lang w:val="en-US"/>
        </w:rPr>
      </w:pPr>
      <w:r>
        <w:rPr>
          <w:lang w:val="en-US"/>
        </w:rPr>
        <w:t xml:space="preserve">The proposed footbridge over the canal and Camley St Natural Park comes in for criticism as too long, too wide, too high and ‘too large and bulky’.  Its enclosed deck and the supporting structures at each add to this </w:t>
      </w:r>
      <w:r>
        <w:rPr>
          <w:lang w:val="en-US"/>
        </w:rPr>
        <w:lastRenderedPageBreak/>
        <w:t xml:space="preserve">bulk.  It would damage the characters of the canal and the park, blotting out views in both directions and depriving part of the park of direct sunlight.  </w:t>
      </w:r>
      <w:r w:rsidR="0051102B">
        <w:rPr>
          <w:lang w:val="en-US"/>
        </w:rPr>
        <w:t xml:space="preserve">The need for an east/west link is not the same as a need for this particular bridge.  </w:t>
      </w:r>
      <w:r>
        <w:rPr>
          <w:lang w:val="en-US"/>
        </w:rPr>
        <w:t xml:space="preserve">It is the wrong structure in the wrong place.  An alternative would be to improve the existing bridge crossing the canal at an angle to the north, providing a breathing space </w:t>
      </w:r>
      <w:r w:rsidR="0051102B">
        <w:rPr>
          <w:lang w:val="en-US"/>
        </w:rPr>
        <w:t xml:space="preserve">to design a more suitable </w:t>
      </w:r>
      <w:r>
        <w:rPr>
          <w:lang w:val="en-US"/>
        </w:rPr>
        <w:t xml:space="preserve">future </w:t>
      </w:r>
      <w:r w:rsidR="0051102B">
        <w:rPr>
          <w:lang w:val="en-US"/>
        </w:rPr>
        <w:t>crossing</w:t>
      </w:r>
      <w:r>
        <w:rPr>
          <w:lang w:val="en-US"/>
        </w:rPr>
        <w:t>.</w:t>
      </w:r>
    </w:p>
    <w:p w14:paraId="61940E90" w14:textId="77777777" w:rsidR="0051102B" w:rsidRDefault="0051102B" w:rsidP="00426E0C">
      <w:pPr>
        <w:tabs>
          <w:tab w:val="left" w:pos="7815"/>
        </w:tabs>
        <w:jc w:val="both"/>
        <w:rPr>
          <w:lang w:val="en-US"/>
        </w:rPr>
      </w:pPr>
    </w:p>
    <w:p w14:paraId="07FF9DB5" w14:textId="77777777" w:rsidR="00F0343A" w:rsidRDefault="0051102B" w:rsidP="00426E0C">
      <w:pPr>
        <w:tabs>
          <w:tab w:val="left" w:pos="7815"/>
        </w:tabs>
        <w:jc w:val="both"/>
        <w:rPr>
          <w:lang w:val="en-US"/>
        </w:rPr>
      </w:pPr>
      <w:r>
        <w:rPr>
          <w:lang w:val="en-US"/>
        </w:rPr>
        <w:t>The Network has similar issues with the proposed main bridge over the canal in front of the Granary building.</w:t>
      </w:r>
      <w:r w:rsidR="00F0343A">
        <w:rPr>
          <w:lang w:val="en-US"/>
        </w:rPr>
        <w:t xml:space="preserve">  First, it directs traffic through the proposed open space in front of the Granary.  Second, it would frustrate any future attempt to restore the canal basin that once occupied this site.  The basin - now filled in - brought together railway and canal systems.  Boats were allowed under the building.  Boats were allowed under the building, where cargoes were transferred directly to railway goods trucks.  The tunnel linking the canal and the basin remained intact in 2004, though damaged during temporary CTRL use.  The Network also urges that the stone docks beneath the Western Goods Sheds – in the space between the Granary and the relocated </w:t>
      </w:r>
      <w:r w:rsidR="004C04BE">
        <w:rPr>
          <w:lang w:val="en-US"/>
        </w:rPr>
        <w:t>gasholder</w:t>
      </w:r>
      <w:r w:rsidR="00F0343A">
        <w:rPr>
          <w:lang w:val="en-US"/>
        </w:rPr>
        <w:t>s – be restored and brought back into use as ‘a covered waterway facility’.</w:t>
      </w:r>
    </w:p>
    <w:p w14:paraId="7451D1BD" w14:textId="77777777" w:rsidR="00F0343A" w:rsidRDefault="00F0343A" w:rsidP="00426E0C">
      <w:pPr>
        <w:tabs>
          <w:tab w:val="left" w:pos="7815"/>
        </w:tabs>
        <w:jc w:val="both"/>
        <w:rPr>
          <w:lang w:val="en-US"/>
        </w:rPr>
      </w:pPr>
    </w:p>
    <w:p w14:paraId="01E82737" w14:textId="77777777" w:rsidR="002F64D8" w:rsidRDefault="00F0343A" w:rsidP="00426E0C">
      <w:pPr>
        <w:tabs>
          <w:tab w:val="left" w:pos="7815"/>
        </w:tabs>
        <w:jc w:val="both"/>
        <w:rPr>
          <w:lang w:val="en-US"/>
        </w:rPr>
      </w:pPr>
      <w:r>
        <w:rPr>
          <w:lang w:val="en-US"/>
        </w:rPr>
        <w:t>Moving Goodsway a little further south would enable Camley St Natural Park to be extended perhaps as far as the Network’s proposed location for the new bridge.  Though not a major extension, this would provide a further green area looking across the canal to the Coal &amp; Fish building</w:t>
      </w:r>
      <w:r w:rsidR="002F64D8">
        <w:rPr>
          <w:lang w:val="en-US"/>
        </w:rPr>
        <w:t xml:space="preserve"> and the edge of Granary Square.  The proposed children’s playground included in the relocated </w:t>
      </w:r>
      <w:r w:rsidR="004C04BE">
        <w:rPr>
          <w:lang w:val="en-US"/>
        </w:rPr>
        <w:t>gasholder</w:t>
      </w:r>
      <w:r w:rsidR="002F64D8">
        <w:rPr>
          <w:lang w:val="en-US"/>
        </w:rPr>
        <w:t xml:space="preserve"> 8 next to St. Pancras Lock is criticized as too far from residential areas.</w:t>
      </w:r>
    </w:p>
    <w:p w14:paraId="42351D81" w14:textId="77777777" w:rsidR="002F64D8" w:rsidRDefault="002F64D8" w:rsidP="00426E0C">
      <w:pPr>
        <w:tabs>
          <w:tab w:val="left" w:pos="7815"/>
        </w:tabs>
        <w:jc w:val="both"/>
        <w:rPr>
          <w:lang w:val="en-US"/>
        </w:rPr>
      </w:pPr>
    </w:p>
    <w:p w14:paraId="0AB9C45F" w14:textId="77777777" w:rsidR="002F64D8" w:rsidRDefault="002F64D8" w:rsidP="00426E0C">
      <w:pPr>
        <w:tabs>
          <w:tab w:val="left" w:pos="7815"/>
        </w:tabs>
        <w:jc w:val="both"/>
        <w:rPr>
          <w:lang w:val="en-US"/>
        </w:rPr>
      </w:pPr>
      <w:r>
        <w:rPr>
          <w:lang w:val="en-US"/>
        </w:rPr>
        <w:t>Looking at tall buildings, the Network has two principal anxieties.  The multi-storey car park proposed opposite St. Pancras Basin was ‘a major concern and needed to be investigated’.  Similarly, the former petrol station site in York Way on the edge of the canal is only suitable for a small building, not the eight storey (on the York Way side, ten stories as seen from the canal) structure proposed.  This emphasizes a general point about proposed heights throughout the development.</w:t>
      </w:r>
    </w:p>
    <w:p w14:paraId="13AF2736" w14:textId="77777777" w:rsidR="0051102B" w:rsidRPr="0051102B" w:rsidRDefault="0051102B" w:rsidP="00426E0C">
      <w:pPr>
        <w:tabs>
          <w:tab w:val="left" w:pos="7815"/>
        </w:tabs>
        <w:jc w:val="both"/>
        <w:rPr>
          <w:lang w:val="en-US"/>
        </w:rPr>
      </w:pPr>
    </w:p>
    <w:p w14:paraId="41800D05" w14:textId="77777777" w:rsidR="005F7144" w:rsidRDefault="002F64D8" w:rsidP="0051102B">
      <w:pPr>
        <w:tabs>
          <w:tab w:val="left" w:pos="7815"/>
        </w:tabs>
        <w:jc w:val="both"/>
        <w:rPr>
          <w:lang w:val="en-US"/>
        </w:rPr>
      </w:pPr>
      <w:r>
        <w:rPr>
          <w:lang w:val="en-US"/>
        </w:rPr>
        <w:t>T</w:t>
      </w:r>
      <w:r w:rsidR="00F42176">
        <w:rPr>
          <w:lang w:val="en-US"/>
        </w:rPr>
        <w:t xml:space="preserve">hese are dense proposals covering every aspect of the canal, its surroundings and its relationship with other nearby structures.  They go beyond the site itself and present a remarkable vision of </w:t>
      </w:r>
      <w:r>
        <w:rPr>
          <w:lang w:val="en-US"/>
        </w:rPr>
        <w:t xml:space="preserve">the canal </w:t>
      </w:r>
      <w:r w:rsidR="0051102B">
        <w:rPr>
          <w:lang w:val="en-US"/>
        </w:rPr>
        <w:t xml:space="preserve">as ‘a historic monument in </w:t>
      </w:r>
      <w:r w:rsidR="0051102B" w:rsidRPr="00A458DA">
        <w:rPr>
          <w:u w:val="single"/>
          <w:lang w:val="en-US"/>
        </w:rPr>
        <w:t>perfect working order</w:t>
      </w:r>
      <w:r w:rsidR="0051102B">
        <w:rPr>
          <w:lang w:val="en-US"/>
        </w:rPr>
        <w:t xml:space="preserve">’ (their emphasis).  </w:t>
      </w:r>
      <w:r>
        <w:rPr>
          <w:lang w:val="en-US"/>
        </w:rPr>
        <w:t xml:space="preserve">Its value is as </w:t>
      </w:r>
      <w:r w:rsidR="0051102B">
        <w:rPr>
          <w:lang w:val="en-US"/>
        </w:rPr>
        <w:t>a working system predating the railways.  Th</w:t>
      </w:r>
      <w:r w:rsidR="005F7144">
        <w:rPr>
          <w:lang w:val="en-US"/>
        </w:rPr>
        <w:t xml:space="preserve">is approach </w:t>
      </w:r>
      <w:r w:rsidR="00D9539B">
        <w:rPr>
          <w:lang w:val="en-US"/>
        </w:rPr>
        <w:t>leads the Regents Network</w:t>
      </w:r>
      <w:r w:rsidR="005F7144">
        <w:rPr>
          <w:lang w:val="en-US"/>
        </w:rPr>
        <w:t xml:space="preserve"> to exploit its potential by means of </w:t>
      </w:r>
      <w:r w:rsidR="0051102B">
        <w:rPr>
          <w:lang w:val="en-US"/>
        </w:rPr>
        <w:t>a comprehensive development programme.</w:t>
      </w:r>
      <w:r w:rsidR="005F7144">
        <w:rPr>
          <w:lang w:val="en-US"/>
        </w:rPr>
        <w:t xml:space="preserve">  Their submission also manages to pay attention to the relevant details of the case they set out.  Thus, in considering the danger of overloading the towpath, they have worked out an alternative cycle route, safety lighting and adequate surveillance.  But the analysis does not end here.  The plan they put forward recognizes the inter-relationship of the canal, Granary and railway as an integrated system, seeking to preserve its most important aspects within a framework that allows for new uses.</w:t>
      </w:r>
    </w:p>
    <w:p w14:paraId="688060D1" w14:textId="77777777" w:rsidR="005F7144" w:rsidRPr="005F7144" w:rsidRDefault="005F7144" w:rsidP="00426E0C">
      <w:pPr>
        <w:tabs>
          <w:tab w:val="left" w:pos="7815"/>
        </w:tabs>
        <w:jc w:val="both"/>
        <w:rPr>
          <w:lang w:val="en-US"/>
        </w:rPr>
      </w:pPr>
    </w:p>
    <w:p w14:paraId="200F1043" w14:textId="77777777" w:rsidR="00885063" w:rsidRPr="00980958" w:rsidRDefault="00885063" w:rsidP="00426E0C">
      <w:pPr>
        <w:tabs>
          <w:tab w:val="left" w:pos="7815"/>
        </w:tabs>
        <w:jc w:val="both"/>
        <w:rPr>
          <w:b/>
          <w:i/>
          <w:sz w:val="44"/>
          <w:szCs w:val="44"/>
          <w:lang w:val="en-US"/>
        </w:rPr>
      </w:pPr>
      <w:r w:rsidRPr="00980958">
        <w:rPr>
          <w:b/>
          <w:i/>
          <w:sz w:val="44"/>
          <w:szCs w:val="44"/>
          <w:lang w:val="en-US"/>
        </w:rPr>
        <w:t>Industrial archæology</w:t>
      </w:r>
    </w:p>
    <w:p w14:paraId="7CEFA81D" w14:textId="77777777" w:rsidR="005944CC" w:rsidRDefault="00885063" w:rsidP="00426E0C">
      <w:pPr>
        <w:tabs>
          <w:tab w:val="left" w:pos="7815"/>
        </w:tabs>
        <w:jc w:val="both"/>
        <w:rPr>
          <w:lang w:val="en-US"/>
        </w:rPr>
      </w:pPr>
      <w:r>
        <w:rPr>
          <w:lang w:val="en-US"/>
        </w:rPr>
        <w:t>Two bodies, Greater London Industrial Archæology Society (GLIAS, 209) and London and Middlesex  Archæological Society (LMAS, 103)</w:t>
      </w:r>
      <w:r w:rsidR="005944CC">
        <w:rPr>
          <w:lang w:val="en-US"/>
        </w:rPr>
        <w:t>, comment on individual historic buildings and the size and scale of the proposals.</w:t>
      </w:r>
    </w:p>
    <w:p w14:paraId="11114F35" w14:textId="77777777" w:rsidR="005944CC" w:rsidRDefault="005944CC" w:rsidP="00426E0C">
      <w:pPr>
        <w:tabs>
          <w:tab w:val="left" w:pos="7815"/>
        </w:tabs>
        <w:jc w:val="both"/>
        <w:rPr>
          <w:lang w:val="en-US"/>
        </w:rPr>
      </w:pPr>
    </w:p>
    <w:p w14:paraId="601862AB" w14:textId="77777777" w:rsidR="00885063" w:rsidRDefault="005944CC" w:rsidP="00426E0C">
      <w:pPr>
        <w:tabs>
          <w:tab w:val="left" w:pos="7815"/>
        </w:tabs>
        <w:jc w:val="both"/>
        <w:rPr>
          <w:lang w:val="en-US"/>
        </w:rPr>
      </w:pPr>
      <w:r>
        <w:rPr>
          <w:lang w:val="en-US"/>
        </w:rPr>
        <w:t xml:space="preserve">GLIAS are ‘taken aback by the height and massing of the new buildings … close to some of the heritage features’.  Two main examples are used to illustrate the scale and the extent to which existing structures will be dwarfed by the tall buildings close to them.  The first is </w:t>
      </w:r>
      <w:r w:rsidR="00E45206">
        <w:rPr>
          <w:lang w:val="en-US"/>
        </w:rPr>
        <w:t xml:space="preserve">the </w:t>
      </w:r>
      <w:r>
        <w:rPr>
          <w:lang w:val="en-US"/>
        </w:rPr>
        <w:t>Goods Yard, ‘the grande</w:t>
      </w:r>
      <w:r w:rsidR="00E45206">
        <w:rPr>
          <w:lang w:val="en-US"/>
        </w:rPr>
        <w:t>s</w:t>
      </w:r>
      <w:r>
        <w:rPr>
          <w:lang w:val="en-US"/>
        </w:rPr>
        <w:t xml:space="preserve">t goods station’ of the mid-Victorian period remaining at the time of the comments ‘relatively intact, well over 30 years after the ending of </w:t>
      </w:r>
      <w:r w:rsidR="00064652">
        <w:rPr>
          <w:lang w:val="en-US"/>
        </w:rPr>
        <w:t xml:space="preserve">… </w:t>
      </w:r>
      <w:r>
        <w:rPr>
          <w:lang w:val="en-US"/>
        </w:rPr>
        <w:t>goods traffic’.</w:t>
      </w:r>
      <w:r w:rsidR="00E45206">
        <w:rPr>
          <w:lang w:val="en-US"/>
        </w:rPr>
        <w:t xml:space="preserve">  The creation of Market Square and Long Park will see buildings ‘plonked </w:t>
      </w:r>
      <w:r w:rsidR="00064652">
        <w:rPr>
          <w:lang w:val="en-US"/>
        </w:rPr>
        <w:t>across the ends of both of the Coal D</w:t>
      </w:r>
      <w:r w:rsidR="00E45206">
        <w:rPr>
          <w:lang w:val="en-US"/>
        </w:rPr>
        <w:t>rops’, breaking the links with the east coast main line</w:t>
      </w:r>
      <w:r w:rsidR="0063508E">
        <w:rPr>
          <w:lang w:val="en-US"/>
        </w:rPr>
        <w:t xml:space="preserve"> </w:t>
      </w:r>
      <w:r w:rsidR="00064652">
        <w:rPr>
          <w:lang w:val="en-US"/>
        </w:rPr>
        <w:t xml:space="preserve">and </w:t>
      </w:r>
      <w:r w:rsidR="0063508E">
        <w:rPr>
          <w:lang w:val="en-US"/>
        </w:rPr>
        <w:t>obscuring lines of approach and views from the north.  The second is the former Granary Basin ‘traceable just below the surface’, which is to be ignored and its entrance from the canal ‘obliterated’.  As for the Granary building, its interior layouts will be ‘largely lost’.</w:t>
      </w:r>
    </w:p>
    <w:p w14:paraId="228E1FBA" w14:textId="77777777" w:rsidR="00B641CB" w:rsidRDefault="00B641CB" w:rsidP="00426E0C">
      <w:pPr>
        <w:tabs>
          <w:tab w:val="left" w:pos="7815"/>
        </w:tabs>
        <w:jc w:val="both"/>
        <w:rPr>
          <w:lang w:val="en-US"/>
        </w:rPr>
      </w:pPr>
    </w:p>
    <w:p w14:paraId="4163E1BC" w14:textId="77777777" w:rsidR="0063508E" w:rsidRDefault="006A39B8" w:rsidP="00426E0C">
      <w:pPr>
        <w:tabs>
          <w:tab w:val="left" w:pos="7815"/>
        </w:tabs>
        <w:jc w:val="both"/>
        <w:rPr>
          <w:lang w:val="en-US"/>
        </w:rPr>
      </w:pPr>
      <w:r>
        <w:rPr>
          <w:lang w:val="en-US"/>
        </w:rPr>
        <w:t>GLIAS feels t</w:t>
      </w:r>
      <w:r w:rsidR="0063508E">
        <w:rPr>
          <w:lang w:val="en-US"/>
        </w:rPr>
        <w:t>he use of the Goods Yard for intensive retail and leisure activities will encourage too many visitors</w:t>
      </w:r>
      <w:r w:rsidR="00064652">
        <w:rPr>
          <w:lang w:val="en-US"/>
        </w:rPr>
        <w:t xml:space="preserve">.  Whilst the architectural fabric and fittings of the goods station will </w:t>
      </w:r>
      <w:r w:rsidR="00B16365">
        <w:rPr>
          <w:lang w:val="en-US"/>
        </w:rPr>
        <w:t>remain</w:t>
      </w:r>
      <w:r w:rsidR="00064652">
        <w:rPr>
          <w:lang w:val="en-US"/>
        </w:rPr>
        <w:t xml:space="preserve">, they will be removed from their historical context, reducing them to ‘pieces of decoration’.  The buildings will survive, but their settings will be </w:t>
      </w:r>
      <w:r w:rsidR="00B16365">
        <w:rPr>
          <w:lang w:val="en-US"/>
        </w:rPr>
        <w:t>changed beyond recognition</w:t>
      </w:r>
      <w:r w:rsidR="00064652">
        <w:rPr>
          <w:lang w:val="en-US"/>
        </w:rPr>
        <w:t>.</w:t>
      </w:r>
    </w:p>
    <w:p w14:paraId="2FD7C7DC" w14:textId="77777777" w:rsidR="00064652" w:rsidRDefault="00064652" w:rsidP="00426E0C">
      <w:pPr>
        <w:tabs>
          <w:tab w:val="left" w:pos="7815"/>
        </w:tabs>
        <w:jc w:val="both"/>
        <w:rPr>
          <w:lang w:val="en-US"/>
        </w:rPr>
      </w:pPr>
    </w:p>
    <w:p w14:paraId="041AFF3E" w14:textId="77777777" w:rsidR="00466A22" w:rsidRDefault="00064652" w:rsidP="00426E0C">
      <w:pPr>
        <w:tabs>
          <w:tab w:val="left" w:pos="7815"/>
        </w:tabs>
        <w:jc w:val="both"/>
        <w:rPr>
          <w:lang w:val="en-US"/>
        </w:rPr>
      </w:pPr>
      <w:r>
        <w:rPr>
          <w:lang w:val="en-US"/>
        </w:rPr>
        <w:t>It is th</w:t>
      </w:r>
      <w:r w:rsidR="00B16365">
        <w:rPr>
          <w:lang w:val="en-US"/>
        </w:rPr>
        <w:t xml:space="preserve">is </w:t>
      </w:r>
      <w:r>
        <w:rPr>
          <w:lang w:val="en-US"/>
        </w:rPr>
        <w:t>combination of too little diversity, too many visitors and the size and bulk of the new buildings, together with their close proximity to the heritage sites</w:t>
      </w:r>
      <w:r w:rsidR="00B16365">
        <w:rPr>
          <w:lang w:val="en-US"/>
        </w:rPr>
        <w:t>,</w:t>
      </w:r>
      <w:r>
        <w:rPr>
          <w:lang w:val="en-US"/>
        </w:rPr>
        <w:t xml:space="preserve"> that will do most damage to the historical aspects of the area.  ‘… We were led to expect some high standards of design’ together with ‘sympathy between old and new</w:t>
      </w:r>
      <w:r w:rsidR="006A39B8">
        <w:rPr>
          <w:lang w:val="en-US"/>
        </w:rPr>
        <w:t>’.  ‘[T]he appli</w:t>
      </w:r>
      <w:r>
        <w:rPr>
          <w:lang w:val="en-US"/>
        </w:rPr>
        <w:t>cants have taken their heritage responsibilities seriously</w:t>
      </w:r>
      <w:r w:rsidR="006A39B8">
        <w:rPr>
          <w:lang w:val="en-US"/>
        </w:rPr>
        <w:t>’, but only</w:t>
      </w:r>
      <w:r>
        <w:rPr>
          <w:lang w:val="en-US"/>
        </w:rPr>
        <w:t xml:space="preserve"> </w:t>
      </w:r>
      <w:r w:rsidR="006A39B8">
        <w:rPr>
          <w:lang w:val="en-US"/>
        </w:rPr>
        <w:t>‘up to a point</w:t>
      </w:r>
      <w:r>
        <w:rPr>
          <w:lang w:val="en-US"/>
        </w:rPr>
        <w:t>’</w:t>
      </w:r>
      <w:r w:rsidR="006A39B8">
        <w:rPr>
          <w:lang w:val="en-US"/>
        </w:rPr>
        <w:t>.</w:t>
      </w:r>
    </w:p>
    <w:p w14:paraId="1ABEA978" w14:textId="77777777" w:rsidR="00466A22" w:rsidRDefault="00466A22" w:rsidP="00426E0C">
      <w:pPr>
        <w:tabs>
          <w:tab w:val="left" w:pos="7815"/>
        </w:tabs>
        <w:jc w:val="both"/>
        <w:rPr>
          <w:lang w:val="en-US"/>
        </w:rPr>
      </w:pPr>
    </w:p>
    <w:p w14:paraId="1F78200F" w14:textId="77777777" w:rsidR="009B2109" w:rsidRDefault="00FB6A68" w:rsidP="00426E0C">
      <w:pPr>
        <w:tabs>
          <w:tab w:val="left" w:pos="7815"/>
        </w:tabs>
        <w:jc w:val="both"/>
        <w:rPr>
          <w:lang w:val="en-US"/>
        </w:rPr>
      </w:pPr>
      <w:r>
        <w:rPr>
          <w:lang w:val="en-US"/>
        </w:rPr>
        <w:t>London and Middlesex Archæological Society (LMAS 103)</w:t>
      </w:r>
      <w:r w:rsidR="009B2109">
        <w:rPr>
          <w:lang w:val="en-US"/>
        </w:rPr>
        <w:t xml:space="preserve"> share GLIAS’s anxiety over scale</w:t>
      </w:r>
      <w:r>
        <w:rPr>
          <w:lang w:val="en-US"/>
        </w:rPr>
        <w:t xml:space="preserve">, </w:t>
      </w:r>
      <w:r w:rsidR="009B2109">
        <w:rPr>
          <w:lang w:val="en-US"/>
        </w:rPr>
        <w:t xml:space="preserve">bringing to the discussion a point about conservation area legislation that seems to have been overlooked.  They too have a number of detailed points including the wish to retain the north bay of the East Handyside Canopy. It </w:t>
      </w:r>
      <w:r>
        <w:rPr>
          <w:lang w:val="en-US"/>
        </w:rPr>
        <w:t xml:space="preserve">considers the proposed use for </w:t>
      </w:r>
      <w:r w:rsidR="004C04BE">
        <w:rPr>
          <w:lang w:val="en-US"/>
        </w:rPr>
        <w:t>gasholder</w:t>
      </w:r>
      <w:r>
        <w:rPr>
          <w:lang w:val="en-US"/>
        </w:rPr>
        <w:t xml:space="preserve"> no. 8 to be ‘contrived’.  </w:t>
      </w:r>
      <w:r w:rsidR="009B2109">
        <w:rPr>
          <w:lang w:val="en-US"/>
        </w:rPr>
        <w:t>And i</w:t>
      </w:r>
      <w:r>
        <w:rPr>
          <w:lang w:val="en-US"/>
        </w:rPr>
        <w:t xml:space="preserve">t </w:t>
      </w:r>
      <w:r w:rsidR="009B2109">
        <w:rPr>
          <w:lang w:val="en-US"/>
        </w:rPr>
        <w:t xml:space="preserve">recommends that the </w:t>
      </w:r>
      <w:r>
        <w:rPr>
          <w:lang w:val="en-US"/>
        </w:rPr>
        <w:t>tall block in York Way be reduced in height or scrapped</w:t>
      </w:r>
      <w:r w:rsidR="00B641CB">
        <w:rPr>
          <w:lang w:val="en-US"/>
        </w:rPr>
        <w:t xml:space="preserve"> altogether</w:t>
      </w:r>
      <w:r>
        <w:rPr>
          <w:lang w:val="en-US"/>
        </w:rPr>
        <w:t>.  This is part of a wider opposition to ‘wall-like’ new development south of the canal</w:t>
      </w:r>
      <w:r w:rsidR="009B2109">
        <w:rPr>
          <w:lang w:val="en-US"/>
        </w:rPr>
        <w:t>,</w:t>
      </w:r>
      <w:r>
        <w:rPr>
          <w:lang w:val="en-US"/>
        </w:rPr>
        <w:t xml:space="preserve"> effectively burying both main line stations in a mass of concrete and glass.  The consequence of this would be to devalue the aesthetic of two </w:t>
      </w:r>
      <w:r w:rsidR="00EA2CC6">
        <w:rPr>
          <w:lang w:val="en-US"/>
        </w:rPr>
        <w:t>grade I</w:t>
      </w:r>
      <w:r>
        <w:rPr>
          <w:lang w:val="en-US"/>
        </w:rPr>
        <w:t xml:space="preserve"> listed buildings.  </w:t>
      </w:r>
      <w:r w:rsidR="009B2109">
        <w:rPr>
          <w:lang w:val="en-US"/>
        </w:rPr>
        <w:t xml:space="preserve">(Similar comments </w:t>
      </w:r>
      <w:r w:rsidR="00B641CB">
        <w:rPr>
          <w:lang w:val="en-US"/>
        </w:rPr>
        <w:t xml:space="preserve">about scale </w:t>
      </w:r>
      <w:r w:rsidR="009B2109">
        <w:rPr>
          <w:lang w:val="en-US"/>
        </w:rPr>
        <w:t xml:space="preserve">apply to the line of buildings </w:t>
      </w:r>
      <w:r w:rsidR="00B641CB">
        <w:rPr>
          <w:lang w:val="en-US"/>
        </w:rPr>
        <w:t xml:space="preserve">alongside </w:t>
      </w:r>
      <w:r w:rsidR="009B2109">
        <w:rPr>
          <w:lang w:val="en-US"/>
        </w:rPr>
        <w:t>HS1.)</w:t>
      </w:r>
    </w:p>
    <w:p w14:paraId="5E72B384" w14:textId="77777777" w:rsidR="009B2109" w:rsidRDefault="009B2109" w:rsidP="00426E0C">
      <w:pPr>
        <w:tabs>
          <w:tab w:val="left" w:pos="7815"/>
        </w:tabs>
        <w:jc w:val="both"/>
        <w:rPr>
          <w:lang w:val="en-US"/>
        </w:rPr>
      </w:pPr>
    </w:p>
    <w:p w14:paraId="715DC783" w14:textId="77777777" w:rsidR="00914B81" w:rsidRDefault="00FB6A68" w:rsidP="00426E0C">
      <w:pPr>
        <w:tabs>
          <w:tab w:val="left" w:pos="7815"/>
        </w:tabs>
        <w:jc w:val="both"/>
        <w:rPr>
          <w:lang w:val="en-US"/>
        </w:rPr>
      </w:pPr>
      <w:r>
        <w:rPr>
          <w:lang w:val="en-US"/>
        </w:rPr>
        <w:t>Th</w:t>
      </w:r>
      <w:r w:rsidR="009B2109">
        <w:rPr>
          <w:lang w:val="en-US"/>
        </w:rPr>
        <w:t>e</w:t>
      </w:r>
      <w:r w:rsidR="00B641CB">
        <w:rPr>
          <w:lang w:val="en-US"/>
        </w:rPr>
        <w:t xml:space="preserve"> Society has a general anxiety that </w:t>
      </w:r>
      <w:r>
        <w:rPr>
          <w:lang w:val="en-US"/>
        </w:rPr>
        <w:t xml:space="preserve">the ‘illustrative’ nature of the application </w:t>
      </w:r>
      <w:r w:rsidR="00B641CB">
        <w:rPr>
          <w:lang w:val="en-US"/>
        </w:rPr>
        <w:t>has</w:t>
      </w:r>
      <w:r>
        <w:rPr>
          <w:lang w:val="en-US"/>
        </w:rPr>
        <w:t xml:space="preserve"> no fixed plans for any individual site</w:t>
      </w:r>
      <w:r w:rsidR="00B641CB">
        <w:rPr>
          <w:lang w:val="en-US"/>
        </w:rPr>
        <w:t xml:space="preserve">.  On this ground they </w:t>
      </w:r>
      <w:r>
        <w:rPr>
          <w:lang w:val="en-US"/>
        </w:rPr>
        <w:t>oppose the granting of planning permission until new changes have not only been approved but contracts signed</w:t>
      </w:r>
      <w:r w:rsidR="00B641CB">
        <w:rPr>
          <w:lang w:val="en-US"/>
        </w:rPr>
        <w:t>: t</w:t>
      </w:r>
      <w:r w:rsidR="009B2109">
        <w:rPr>
          <w:lang w:val="en-US"/>
        </w:rPr>
        <w:t>o do otherwise</w:t>
      </w:r>
      <w:r>
        <w:rPr>
          <w:lang w:val="en-US"/>
        </w:rPr>
        <w:t xml:space="preserve"> would contravene government guidance for planning consent affecting listed buildings.</w:t>
      </w:r>
      <w:r w:rsidR="00843BF5">
        <w:rPr>
          <w:lang w:val="en-US"/>
        </w:rPr>
        <w:t xml:space="preserve">  An example of this is the demolition of Culross buildings, which should </w:t>
      </w:r>
      <w:r w:rsidR="00914B81">
        <w:rPr>
          <w:lang w:val="en-US"/>
        </w:rPr>
        <w:t xml:space="preserve">have </w:t>
      </w:r>
      <w:r w:rsidR="00843BF5">
        <w:rPr>
          <w:lang w:val="en-US"/>
        </w:rPr>
        <w:t>remain</w:t>
      </w:r>
      <w:r w:rsidR="00914B81">
        <w:rPr>
          <w:lang w:val="en-US"/>
        </w:rPr>
        <w:t>ed</w:t>
      </w:r>
      <w:r w:rsidR="00843BF5">
        <w:rPr>
          <w:lang w:val="en-US"/>
        </w:rPr>
        <w:t xml:space="preserve"> until a satisfactory scheme ha</w:t>
      </w:r>
      <w:r w:rsidR="00914B81">
        <w:rPr>
          <w:lang w:val="en-US"/>
        </w:rPr>
        <w:t>d</w:t>
      </w:r>
      <w:r w:rsidR="00843BF5">
        <w:rPr>
          <w:lang w:val="en-US"/>
        </w:rPr>
        <w:t xml:space="preserve"> been put forward, forcing the developer to acknowledge the need for sensitiv</w:t>
      </w:r>
      <w:r w:rsidR="00914B81">
        <w:rPr>
          <w:lang w:val="en-US"/>
        </w:rPr>
        <w:t>ity in</w:t>
      </w:r>
      <w:r w:rsidR="00843BF5">
        <w:rPr>
          <w:lang w:val="en-US"/>
        </w:rPr>
        <w:t xml:space="preserve"> reconcilin</w:t>
      </w:r>
      <w:r w:rsidR="00914B81">
        <w:rPr>
          <w:lang w:val="en-US"/>
        </w:rPr>
        <w:t>g</w:t>
      </w:r>
      <w:r w:rsidR="00843BF5">
        <w:rPr>
          <w:lang w:val="en-US"/>
        </w:rPr>
        <w:t xml:space="preserve"> old and new.</w:t>
      </w:r>
    </w:p>
    <w:p w14:paraId="35BBD065" w14:textId="77777777" w:rsidR="00914B81" w:rsidRDefault="00914B81" w:rsidP="00426E0C">
      <w:pPr>
        <w:tabs>
          <w:tab w:val="left" w:pos="7815"/>
        </w:tabs>
        <w:jc w:val="both"/>
        <w:rPr>
          <w:lang w:val="en-US"/>
        </w:rPr>
      </w:pPr>
    </w:p>
    <w:p w14:paraId="01368A70" w14:textId="77777777" w:rsidR="00EE6EEC" w:rsidRPr="00EE6EEC" w:rsidRDefault="00EE6EEC" w:rsidP="00EE6EEC">
      <w:pPr>
        <w:rPr>
          <w:b/>
          <w:i/>
          <w:sz w:val="44"/>
          <w:szCs w:val="44"/>
          <w:lang w:val="en-US"/>
        </w:rPr>
      </w:pPr>
      <w:r w:rsidRPr="00EE6EEC">
        <w:rPr>
          <w:b/>
          <w:i/>
          <w:sz w:val="44"/>
          <w:szCs w:val="44"/>
          <w:lang w:val="en-US"/>
        </w:rPr>
        <w:t xml:space="preserve">Transport </w:t>
      </w:r>
    </w:p>
    <w:p w14:paraId="246992B4" w14:textId="77777777" w:rsidR="007D437B" w:rsidRDefault="00EE6EEC" w:rsidP="00426E0C">
      <w:pPr>
        <w:tabs>
          <w:tab w:val="left" w:pos="7815"/>
        </w:tabs>
        <w:jc w:val="both"/>
        <w:rPr>
          <w:lang w:val="en-US"/>
        </w:rPr>
      </w:pPr>
      <w:r>
        <w:rPr>
          <w:lang w:val="en-US"/>
        </w:rPr>
        <w:t xml:space="preserve">As the </w:t>
      </w:r>
      <w:r w:rsidRPr="00EE6EEC">
        <w:rPr>
          <w:i/>
          <w:lang w:val="en-US"/>
        </w:rPr>
        <w:t>raison d’être</w:t>
      </w:r>
      <w:r>
        <w:rPr>
          <w:lang w:val="en-US"/>
        </w:rPr>
        <w:t xml:space="preserve"> for the development, transport cannot be brushed aside.  The redevelopment of the two main line termini lifted the planning blight that had </w:t>
      </w:r>
      <w:r w:rsidR="00E1245D">
        <w:rPr>
          <w:lang w:val="en-US"/>
        </w:rPr>
        <w:t>overshadow</w:t>
      </w:r>
      <w:r>
        <w:rPr>
          <w:lang w:val="en-US"/>
        </w:rPr>
        <w:t>ed the area since end of steam haulage in the 1960s.  It also drew attention to the opportunities for new uses and a new life for the area.  The central assumption, never challenged, was that the transport hub of the two stations with its increasing passenger traffic would provide a justification for new office, retail and residential building.  In this way, the dual purposes of infrastructure improvement and mixed redevelopment would be served</w:t>
      </w:r>
      <w:r w:rsidR="007D437B">
        <w:rPr>
          <w:lang w:val="en-US"/>
        </w:rPr>
        <w:t>.</w:t>
      </w:r>
    </w:p>
    <w:p w14:paraId="012DB6B9" w14:textId="77777777" w:rsidR="007D437B" w:rsidRDefault="007D437B" w:rsidP="00426E0C">
      <w:pPr>
        <w:tabs>
          <w:tab w:val="left" w:pos="7815"/>
        </w:tabs>
        <w:jc w:val="both"/>
        <w:rPr>
          <w:lang w:val="en-US"/>
        </w:rPr>
      </w:pPr>
    </w:p>
    <w:p w14:paraId="51C78014" w14:textId="77777777" w:rsidR="00E27D82" w:rsidRDefault="007D437B" w:rsidP="00195F61">
      <w:pPr>
        <w:tabs>
          <w:tab w:val="left" w:pos="7815"/>
        </w:tabs>
        <w:jc w:val="both"/>
        <w:rPr>
          <w:lang w:val="en-US"/>
        </w:rPr>
      </w:pPr>
      <w:r>
        <w:rPr>
          <w:lang w:val="en-US"/>
        </w:rPr>
        <w:t xml:space="preserve">However, the agency with the heaviest responsibility for </w:t>
      </w:r>
      <w:r w:rsidR="00E56ED7">
        <w:rPr>
          <w:lang w:val="en-US"/>
        </w:rPr>
        <w:t xml:space="preserve">London’s </w:t>
      </w:r>
      <w:r>
        <w:rPr>
          <w:lang w:val="en-US"/>
        </w:rPr>
        <w:t xml:space="preserve">transport co-ordination, </w:t>
      </w:r>
      <w:r w:rsidR="008F4BB4">
        <w:rPr>
          <w:lang w:val="en-US"/>
        </w:rPr>
        <w:t>T</w:t>
      </w:r>
      <w:r w:rsidR="00E27D82">
        <w:rPr>
          <w:lang w:val="en-US"/>
        </w:rPr>
        <w:t xml:space="preserve">ransport </w:t>
      </w:r>
      <w:r w:rsidR="008F4BB4">
        <w:rPr>
          <w:lang w:val="en-US"/>
        </w:rPr>
        <w:t>f</w:t>
      </w:r>
      <w:r w:rsidR="00E27D82">
        <w:rPr>
          <w:lang w:val="en-US"/>
        </w:rPr>
        <w:t xml:space="preserve">or </w:t>
      </w:r>
      <w:r w:rsidR="008F4BB4">
        <w:rPr>
          <w:lang w:val="en-US"/>
        </w:rPr>
        <w:t>L</w:t>
      </w:r>
      <w:r w:rsidR="00E27D82">
        <w:rPr>
          <w:lang w:val="en-US"/>
        </w:rPr>
        <w:t>ondon</w:t>
      </w:r>
      <w:r>
        <w:rPr>
          <w:lang w:val="en-US"/>
        </w:rPr>
        <w:t xml:space="preserve"> (TfL), was </w:t>
      </w:r>
      <w:r w:rsidR="00260605">
        <w:rPr>
          <w:lang w:val="en-US"/>
        </w:rPr>
        <w:t xml:space="preserve">subsumed </w:t>
      </w:r>
      <w:r w:rsidR="0009028B">
        <w:rPr>
          <w:lang w:val="en-US"/>
        </w:rPr>
        <w:t xml:space="preserve">for the purposes of this consultation </w:t>
      </w:r>
      <w:r w:rsidR="00260605">
        <w:rPr>
          <w:lang w:val="en-US"/>
        </w:rPr>
        <w:t>within</w:t>
      </w:r>
      <w:r>
        <w:rPr>
          <w:lang w:val="en-US"/>
        </w:rPr>
        <w:t xml:space="preserve"> its parent body, the Greater London </w:t>
      </w:r>
      <w:r w:rsidR="0098014F">
        <w:rPr>
          <w:lang w:val="en-US"/>
        </w:rPr>
        <w:t>Authority</w:t>
      </w:r>
      <w:r w:rsidR="00E27D82">
        <w:rPr>
          <w:lang w:val="en-US"/>
        </w:rPr>
        <w:t xml:space="preserve"> (GLA</w:t>
      </w:r>
      <w:r w:rsidR="00E1245D">
        <w:rPr>
          <w:lang w:val="en-US"/>
        </w:rPr>
        <w:t>,</w:t>
      </w:r>
      <w:r w:rsidR="00E27D82">
        <w:rPr>
          <w:lang w:val="en-US"/>
        </w:rPr>
        <w:t xml:space="preserve"> 261).  The GLA’s </w:t>
      </w:r>
      <w:r>
        <w:rPr>
          <w:lang w:val="en-US"/>
        </w:rPr>
        <w:t xml:space="preserve">status and position as a statutory body </w:t>
      </w:r>
      <w:r w:rsidR="00E56ED7">
        <w:rPr>
          <w:lang w:val="en-US"/>
        </w:rPr>
        <w:t xml:space="preserve">consequently </w:t>
      </w:r>
      <w:r w:rsidR="00E27D82">
        <w:rPr>
          <w:lang w:val="en-US"/>
        </w:rPr>
        <w:t xml:space="preserve">places TfL’s official views </w:t>
      </w:r>
      <w:r w:rsidR="00E1245D">
        <w:rPr>
          <w:lang w:val="en-US"/>
        </w:rPr>
        <w:t>under the strategic overviews category below</w:t>
      </w:r>
      <w:r>
        <w:rPr>
          <w:lang w:val="en-US"/>
        </w:rPr>
        <w:t>.</w:t>
      </w:r>
    </w:p>
    <w:p w14:paraId="6D896F8B" w14:textId="77777777" w:rsidR="00E27D82" w:rsidRDefault="00E27D82" w:rsidP="00195F61">
      <w:pPr>
        <w:tabs>
          <w:tab w:val="left" w:pos="7815"/>
        </w:tabs>
        <w:jc w:val="both"/>
        <w:rPr>
          <w:lang w:val="en-US"/>
        </w:rPr>
      </w:pPr>
    </w:p>
    <w:p w14:paraId="4C892740" w14:textId="77777777" w:rsidR="00195F61" w:rsidRDefault="007D437B" w:rsidP="00195F61">
      <w:pPr>
        <w:tabs>
          <w:tab w:val="left" w:pos="7815"/>
        </w:tabs>
        <w:jc w:val="both"/>
        <w:rPr>
          <w:lang w:val="en-US"/>
        </w:rPr>
      </w:pPr>
      <w:r>
        <w:rPr>
          <w:lang w:val="en-US"/>
        </w:rPr>
        <w:t>Other statutory bodies with a direct interest in rail transport are Network Rail (109) and the Strategic Rail Authority (105)</w:t>
      </w:r>
      <w:r w:rsidR="00E56ED7">
        <w:rPr>
          <w:lang w:val="en-US"/>
        </w:rPr>
        <w:t>.  T</w:t>
      </w:r>
      <w:r>
        <w:rPr>
          <w:lang w:val="en-US"/>
        </w:rPr>
        <w:t xml:space="preserve">he train operator GNER (239, </w:t>
      </w:r>
      <w:r w:rsidR="00E56ED7">
        <w:rPr>
          <w:lang w:val="en-US"/>
        </w:rPr>
        <w:t xml:space="preserve">whose </w:t>
      </w:r>
      <w:r>
        <w:rPr>
          <w:lang w:val="en-US"/>
        </w:rPr>
        <w:t>London terminus was King’s Cross)</w:t>
      </w:r>
      <w:r w:rsidR="00E56ED7">
        <w:rPr>
          <w:lang w:val="en-US"/>
        </w:rPr>
        <w:t xml:space="preserve">, the </w:t>
      </w:r>
      <w:r w:rsidR="004C6957">
        <w:rPr>
          <w:lang w:val="en-US"/>
        </w:rPr>
        <w:t xml:space="preserve">bus </w:t>
      </w:r>
      <w:r w:rsidR="00E56ED7">
        <w:rPr>
          <w:lang w:val="en-US"/>
        </w:rPr>
        <w:t>company</w:t>
      </w:r>
      <w:r w:rsidR="004C6957">
        <w:rPr>
          <w:lang w:val="en-US"/>
        </w:rPr>
        <w:t xml:space="preserve"> Metroline</w:t>
      </w:r>
      <w:r w:rsidR="00E56ED7">
        <w:rPr>
          <w:lang w:val="en-US"/>
        </w:rPr>
        <w:t xml:space="preserve"> (</w:t>
      </w:r>
      <w:r w:rsidR="004C6957">
        <w:rPr>
          <w:lang w:val="en-US"/>
        </w:rPr>
        <w:t>173)</w:t>
      </w:r>
      <w:r w:rsidR="00E56ED7">
        <w:rPr>
          <w:lang w:val="en-US"/>
        </w:rPr>
        <w:t xml:space="preserve"> and </w:t>
      </w:r>
      <w:r w:rsidR="004C6957">
        <w:rPr>
          <w:lang w:val="en-US"/>
        </w:rPr>
        <w:t>the coach operators’ trade association Confederation of Passenger Transport UK (104)</w:t>
      </w:r>
      <w:r w:rsidR="00E56ED7">
        <w:rPr>
          <w:lang w:val="en-US"/>
        </w:rPr>
        <w:t xml:space="preserve"> also responded.  A</w:t>
      </w:r>
      <w:r w:rsidR="004C6957">
        <w:rPr>
          <w:lang w:val="en-US"/>
        </w:rPr>
        <w:t xml:space="preserve">t least as </w:t>
      </w:r>
      <w:r>
        <w:rPr>
          <w:lang w:val="en-US"/>
        </w:rPr>
        <w:t>important</w:t>
      </w:r>
      <w:r w:rsidR="00E56ED7">
        <w:rPr>
          <w:lang w:val="en-US"/>
        </w:rPr>
        <w:t xml:space="preserve"> is the submission of </w:t>
      </w:r>
      <w:r w:rsidR="0009028B">
        <w:rPr>
          <w:lang w:val="en-US"/>
        </w:rPr>
        <w:t>Camden Cycling Campaign (148).</w:t>
      </w:r>
    </w:p>
    <w:p w14:paraId="44B3908D" w14:textId="77777777" w:rsidR="00195F61" w:rsidRDefault="00195F61" w:rsidP="00195F61">
      <w:pPr>
        <w:tabs>
          <w:tab w:val="left" w:pos="7815"/>
        </w:tabs>
        <w:jc w:val="both"/>
        <w:rPr>
          <w:lang w:val="en-US"/>
        </w:rPr>
      </w:pPr>
    </w:p>
    <w:p w14:paraId="37BD43F2" w14:textId="77777777" w:rsidR="00195F61" w:rsidRDefault="00195F61" w:rsidP="00195F61">
      <w:pPr>
        <w:tabs>
          <w:tab w:val="left" w:pos="7815"/>
        </w:tabs>
        <w:jc w:val="both"/>
        <w:rPr>
          <w:lang w:val="en-US"/>
        </w:rPr>
      </w:pPr>
      <w:r>
        <w:rPr>
          <w:lang w:val="en-US"/>
        </w:rPr>
        <w:t xml:space="preserve">Two large bodies also responded </w:t>
      </w:r>
      <w:r w:rsidR="00E56ED7">
        <w:rPr>
          <w:lang w:val="en-US"/>
        </w:rPr>
        <w:t>mak</w:t>
      </w:r>
      <w:r w:rsidR="00CD7A26">
        <w:rPr>
          <w:lang w:val="en-US"/>
        </w:rPr>
        <w:t>ing</w:t>
      </w:r>
      <w:r w:rsidR="00E56ED7">
        <w:rPr>
          <w:lang w:val="en-US"/>
        </w:rPr>
        <w:t xml:space="preserve"> it clear </w:t>
      </w:r>
      <w:r>
        <w:rPr>
          <w:lang w:val="en-US"/>
        </w:rPr>
        <w:t xml:space="preserve">that they had no objections to the proposals.  Union Railways (250) was at the time building and running the Channel Tunnel Rail Link and thus directly interested in the scheme.  Crossrail (101) building and running a new east/west surface and sub-surface rail line across central London is only likely to have a presence in the area if its second stage Crossrail 2 gets the go-ahead which will not be </w:t>
      </w:r>
      <w:r w:rsidR="00E27D82">
        <w:rPr>
          <w:lang w:val="en-US"/>
        </w:rPr>
        <w:t>until at least 2017.</w:t>
      </w:r>
    </w:p>
    <w:p w14:paraId="72E462C4" w14:textId="77777777" w:rsidR="00EE6EEC" w:rsidRDefault="00EE6EEC" w:rsidP="00426E0C">
      <w:pPr>
        <w:tabs>
          <w:tab w:val="left" w:pos="7815"/>
        </w:tabs>
        <w:jc w:val="both"/>
        <w:rPr>
          <w:lang w:val="en-US"/>
        </w:rPr>
      </w:pPr>
    </w:p>
    <w:p w14:paraId="3EAE00D3" w14:textId="77777777" w:rsidR="00EE6EEC" w:rsidRPr="00553693" w:rsidRDefault="00553693" w:rsidP="00553693">
      <w:pPr>
        <w:tabs>
          <w:tab w:val="left" w:pos="7815"/>
        </w:tabs>
        <w:jc w:val="both"/>
        <w:rPr>
          <w:b/>
          <w:sz w:val="36"/>
          <w:szCs w:val="36"/>
          <w:lang w:val="en-US"/>
        </w:rPr>
      </w:pPr>
      <w:r w:rsidRPr="00553693">
        <w:rPr>
          <w:b/>
          <w:sz w:val="36"/>
          <w:szCs w:val="36"/>
          <w:lang w:val="en-US"/>
        </w:rPr>
        <w:lastRenderedPageBreak/>
        <w:t>Network Rail</w:t>
      </w:r>
    </w:p>
    <w:p w14:paraId="34626FA7" w14:textId="77777777" w:rsidR="00553693" w:rsidRDefault="00553693" w:rsidP="00426E0C">
      <w:pPr>
        <w:tabs>
          <w:tab w:val="left" w:pos="7815"/>
        </w:tabs>
        <w:jc w:val="both"/>
        <w:rPr>
          <w:lang w:val="en-US"/>
        </w:rPr>
      </w:pPr>
      <w:r>
        <w:rPr>
          <w:lang w:val="en-US"/>
        </w:rPr>
        <w:t xml:space="preserve">As the statutory body responsible for rail infrastructure and operations, Network Rail gives broad but conditional support to the principle of redevelopment.  Their doubts are about assumptions the developer has made </w:t>
      </w:r>
      <w:r w:rsidR="009E0192">
        <w:rPr>
          <w:lang w:val="en-US"/>
        </w:rPr>
        <w:t xml:space="preserve">without </w:t>
      </w:r>
      <w:r>
        <w:rPr>
          <w:lang w:val="en-US"/>
        </w:rPr>
        <w:t xml:space="preserve">consulting them.  Network Rail, established in </w:t>
      </w:r>
      <w:r w:rsidR="00D458BB">
        <w:rPr>
          <w:lang w:val="en-US"/>
        </w:rPr>
        <w:t xml:space="preserve">late </w:t>
      </w:r>
      <w:r>
        <w:rPr>
          <w:lang w:val="en-US"/>
        </w:rPr>
        <w:t xml:space="preserve">2002 as </w:t>
      </w:r>
      <w:r w:rsidR="009E0192">
        <w:rPr>
          <w:lang w:val="en-US"/>
        </w:rPr>
        <w:t>the</w:t>
      </w:r>
      <w:r>
        <w:rPr>
          <w:lang w:val="en-US"/>
        </w:rPr>
        <w:t xml:space="preserve"> successor to Railtrack, is the youngest of the official bodies with </w:t>
      </w:r>
      <w:r w:rsidR="00CD7A26">
        <w:rPr>
          <w:lang w:val="en-US"/>
        </w:rPr>
        <w:t>s</w:t>
      </w:r>
      <w:r>
        <w:rPr>
          <w:lang w:val="en-US"/>
        </w:rPr>
        <w:t xml:space="preserve">tatutory interest in the development.  As a result </w:t>
      </w:r>
      <w:r w:rsidR="009E0192">
        <w:rPr>
          <w:lang w:val="en-US"/>
        </w:rPr>
        <w:t>it</w:t>
      </w:r>
      <w:r>
        <w:rPr>
          <w:lang w:val="en-US"/>
        </w:rPr>
        <w:t xml:space="preserve"> only entered the </w:t>
      </w:r>
      <w:r w:rsidR="009E0192">
        <w:rPr>
          <w:lang w:val="en-US"/>
        </w:rPr>
        <w:t xml:space="preserve">King’s Cross </w:t>
      </w:r>
      <w:r>
        <w:rPr>
          <w:lang w:val="en-US"/>
        </w:rPr>
        <w:t xml:space="preserve">discussion in 2003.  This </w:t>
      </w:r>
      <w:r w:rsidR="009E0192">
        <w:rPr>
          <w:lang w:val="en-US"/>
        </w:rPr>
        <w:t>late entr</w:t>
      </w:r>
      <w:r w:rsidR="00CD7A26">
        <w:rPr>
          <w:lang w:val="en-US"/>
        </w:rPr>
        <w:t>y</w:t>
      </w:r>
      <w:r w:rsidR="009E0192">
        <w:rPr>
          <w:lang w:val="en-US"/>
        </w:rPr>
        <w:t xml:space="preserve"> </w:t>
      </w:r>
      <w:r>
        <w:rPr>
          <w:lang w:val="en-US"/>
        </w:rPr>
        <w:t xml:space="preserve">may have shifted more weight onto other transport infrastructure bodies such as the Strategic Rail Authority (SRA, see below) and </w:t>
      </w:r>
      <w:r w:rsidR="008F4BB4">
        <w:rPr>
          <w:lang w:val="en-US"/>
        </w:rPr>
        <w:t>TfL</w:t>
      </w:r>
      <w:r>
        <w:rPr>
          <w:lang w:val="en-US"/>
        </w:rPr>
        <w:t xml:space="preserve"> (see Greater London </w:t>
      </w:r>
      <w:r w:rsidR="0098014F">
        <w:rPr>
          <w:lang w:val="en-US"/>
        </w:rPr>
        <w:t>Authority</w:t>
      </w:r>
      <w:r>
        <w:rPr>
          <w:lang w:val="en-US"/>
        </w:rPr>
        <w:t>, 261 below).</w:t>
      </w:r>
    </w:p>
    <w:p w14:paraId="3F621AB5" w14:textId="77777777" w:rsidR="00553693" w:rsidRDefault="00553693" w:rsidP="00426E0C">
      <w:pPr>
        <w:tabs>
          <w:tab w:val="left" w:pos="7815"/>
        </w:tabs>
        <w:jc w:val="both"/>
        <w:rPr>
          <w:lang w:val="en-US"/>
        </w:rPr>
      </w:pPr>
    </w:p>
    <w:p w14:paraId="31A75EB5" w14:textId="77777777" w:rsidR="000F743B" w:rsidRDefault="00D458BB" w:rsidP="00426E0C">
      <w:pPr>
        <w:tabs>
          <w:tab w:val="left" w:pos="7815"/>
        </w:tabs>
        <w:jc w:val="both"/>
        <w:rPr>
          <w:lang w:val="en-US"/>
        </w:rPr>
      </w:pPr>
      <w:r>
        <w:rPr>
          <w:lang w:val="en-US"/>
        </w:rPr>
        <w:t>Its principal anxiety about the development is t</w:t>
      </w:r>
      <w:r w:rsidR="00553693">
        <w:rPr>
          <w:lang w:val="en-US"/>
        </w:rPr>
        <w:t xml:space="preserve">he capacity of King’s Cross Station and, more generally the rail infrastructure supporting it, to absorb the increased passenger movement generated.  </w:t>
      </w:r>
      <w:r>
        <w:rPr>
          <w:lang w:val="en-US"/>
        </w:rPr>
        <w:t>Whilst c</w:t>
      </w:r>
      <w:r w:rsidR="00553693">
        <w:rPr>
          <w:lang w:val="en-US"/>
        </w:rPr>
        <w:t xml:space="preserve">apacity is </w:t>
      </w:r>
      <w:r>
        <w:rPr>
          <w:lang w:val="en-US"/>
        </w:rPr>
        <w:t xml:space="preserve">a target, it is not only that, being linked to a process with a need for </w:t>
      </w:r>
      <w:r w:rsidR="00553693">
        <w:rPr>
          <w:lang w:val="en-US"/>
        </w:rPr>
        <w:t>‘appropriate staging mechanisms’ to ensure that planning and implementation come together</w:t>
      </w:r>
      <w:r>
        <w:rPr>
          <w:lang w:val="en-US"/>
        </w:rPr>
        <w:t xml:space="preserve">.  Without this </w:t>
      </w:r>
      <w:r w:rsidR="00E1245D">
        <w:rPr>
          <w:lang w:val="en-US"/>
        </w:rPr>
        <w:t>the development will</w:t>
      </w:r>
      <w:r>
        <w:rPr>
          <w:lang w:val="en-US"/>
        </w:rPr>
        <w:t xml:space="preserve"> inevitabl</w:t>
      </w:r>
      <w:r w:rsidR="00E1245D">
        <w:rPr>
          <w:lang w:val="en-US"/>
        </w:rPr>
        <w:t>y</w:t>
      </w:r>
      <w:r>
        <w:rPr>
          <w:lang w:val="en-US"/>
        </w:rPr>
        <w:t xml:space="preserve"> </w:t>
      </w:r>
      <w:r w:rsidR="00553693">
        <w:rPr>
          <w:lang w:val="en-US"/>
        </w:rPr>
        <w:t>interfere with the running of the Station.</w:t>
      </w:r>
      <w:r w:rsidR="000F743B">
        <w:rPr>
          <w:lang w:val="en-US"/>
        </w:rPr>
        <w:t xml:space="preserve">  </w:t>
      </w:r>
      <w:r w:rsidR="00307396">
        <w:rPr>
          <w:lang w:val="en-US"/>
        </w:rPr>
        <w:t xml:space="preserve">Network Rail is not satisfied </w:t>
      </w:r>
      <w:r w:rsidR="000F743B">
        <w:rPr>
          <w:lang w:val="en-US"/>
        </w:rPr>
        <w:t xml:space="preserve">that the application </w:t>
      </w:r>
      <w:r w:rsidR="009E0192">
        <w:rPr>
          <w:lang w:val="en-US"/>
        </w:rPr>
        <w:t>provide</w:t>
      </w:r>
      <w:r w:rsidR="00307396">
        <w:rPr>
          <w:lang w:val="en-US"/>
        </w:rPr>
        <w:t>s</w:t>
      </w:r>
      <w:r w:rsidR="000F743B">
        <w:rPr>
          <w:lang w:val="en-US"/>
        </w:rPr>
        <w:t xml:space="preserve"> enough detail to achieve ‘proper integration’.</w:t>
      </w:r>
    </w:p>
    <w:p w14:paraId="7CE90E22" w14:textId="77777777" w:rsidR="000F743B" w:rsidRDefault="000F743B" w:rsidP="00426E0C">
      <w:pPr>
        <w:tabs>
          <w:tab w:val="left" w:pos="7815"/>
        </w:tabs>
        <w:jc w:val="both"/>
        <w:rPr>
          <w:lang w:val="en-US"/>
        </w:rPr>
      </w:pPr>
    </w:p>
    <w:p w14:paraId="13D01A07" w14:textId="77777777" w:rsidR="000F743B" w:rsidRDefault="009E0192" w:rsidP="000F743B">
      <w:pPr>
        <w:tabs>
          <w:tab w:val="left" w:pos="7815"/>
        </w:tabs>
        <w:jc w:val="both"/>
        <w:rPr>
          <w:lang w:val="en-US"/>
        </w:rPr>
      </w:pPr>
      <w:r>
        <w:rPr>
          <w:lang w:val="en-US"/>
        </w:rPr>
        <w:t>This detail may usefully be organis</w:t>
      </w:r>
      <w:r w:rsidR="000F743B">
        <w:rPr>
          <w:lang w:val="en-US"/>
        </w:rPr>
        <w:t xml:space="preserve">ed around issues of capacity, operations (both normally and in the event of an emergency) and accessibility.  According to Network Rail, the Transport Assessment (TA) fails to demonstrate that </w:t>
      </w:r>
      <w:r w:rsidR="00D458BB">
        <w:rPr>
          <w:lang w:val="en-US"/>
        </w:rPr>
        <w:t>the Station</w:t>
      </w:r>
      <w:r w:rsidR="000F743B">
        <w:rPr>
          <w:lang w:val="en-US"/>
        </w:rPr>
        <w:t xml:space="preserve"> can cope with the extra capacity imposed on it ‘without substantial enhancement’.  </w:t>
      </w:r>
      <w:r>
        <w:rPr>
          <w:lang w:val="en-US"/>
        </w:rPr>
        <w:t>The developer’s c</w:t>
      </w:r>
      <w:r w:rsidR="000F743B">
        <w:rPr>
          <w:lang w:val="en-US"/>
        </w:rPr>
        <w:t>apacity assessments</w:t>
      </w:r>
      <w:r w:rsidR="00307396">
        <w:rPr>
          <w:lang w:val="en-US"/>
        </w:rPr>
        <w:t>, both</w:t>
      </w:r>
      <w:r w:rsidR="000F743B">
        <w:rPr>
          <w:lang w:val="en-US"/>
        </w:rPr>
        <w:t xml:space="preserve"> of surface and underground </w:t>
      </w:r>
      <w:r w:rsidR="00D458BB">
        <w:rPr>
          <w:lang w:val="en-US"/>
        </w:rPr>
        <w:t>rail</w:t>
      </w:r>
      <w:r w:rsidR="00307396">
        <w:rPr>
          <w:lang w:val="en-US"/>
        </w:rPr>
        <w:t>,</w:t>
      </w:r>
      <w:r w:rsidR="00D458BB">
        <w:rPr>
          <w:lang w:val="en-US"/>
        </w:rPr>
        <w:t xml:space="preserve"> </w:t>
      </w:r>
      <w:r w:rsidR="000F743B">
        <w:rPr>
          <w:lang w:val="en-US"/>
        </w:rPr>
        <w:t xml:space="preserve">are </w:t>
      </w:r>
      <w:r w:rsidR="00E1245D">
        <w:rPr>
          <w:lang w:val="en-US"/>
        </w:rPr>
        <w:t xml:space="preserve">described as </w:t>
      </w:r>
      <w:r w:rsidR="000F743B">
        <w:rPr>
          <w:lang w:val="en-US"/>
        </w:rPr>
        <w:t xml:space="preserve">‘optimistic’.  Network Rail has an </w:t>
      </w:r>
      <w:r>
        <w:rPr>
          <w:lang w:val="en-US"/>
        </w:rPr>
        <w:t>obvious</w:t>
      </w:r>
      <w:r w:rsidR="000F743B">
        <w:rPr>
          <w:lang w:val="en-US"/>
        </w:rPr>
        <w:t xml:space="preserve"> interest in bringing the 150 year old Station up to date, but ha</w:t>
      </w:r>
      <w:r w:rsidR="008939B6">
        <w:rPr>
          <w:lang w:val="en-US"/>
        </w:rPr>
        <w:t>d</w:t>
      </w:r>
      <w:r w:rsidR="000F743B">
        <w:rPr>
          <w:lang w:val="en-US"/>
        </w:rPr>
        <w:t xml:space="preserve"> not </w:t>
      </w:r>
      <w:r w:rsidR="008939B6">
        <w:rPr>
          <w:lang w:val="en-US"/>
        </w:rPr>
        <w:t>at th</w:t>
      </w:r>
      <w:r w:rsidR="00E1245D">
        <w:rPr>
          <w:lang w:val="en-US"/>
        </w:rPr>
        <w:t>e</w:t>
      </w:r>
      <w:r w:rsidR="008939B6">
        <w:rPr>
          <w:lang w:val="en-US"/>
        </w:rPr>
        <w:t xml:space="preserve"> time</w:t>
      </w:r>
      <w:r w:rsidR="000F743B">
        <w:rPr>
          <w:lang w:val="en-US"/>
        </w:rPr>
        <w:t xml:space="preserve"> </w:t>
      </w:r>
      <w:r w:rsidR="00D458BB">
        <w:rPr>
          <w:lang w:val="en-US"/>
        </w:rPr>
        <w:t xml:space="preserve">received official confirmation of </w:t>
      </w:r>
      <w:r w:rsidR="000F743B">
        <w:rPr>
          <w:lang w:val="en-US"/>
        </w:rPr>
        <w:t>the necessary funding.</w:t>
      </w:r>
    </w:p>
    <w:p w14:paraId="318332C5" w14:textId="77777777" w:rsidR="00B10ADA" w:rsidRDefault="00B10ADA" w:rsidP="000F743B">
      <w:pPr>
        <w:tabs>
          <w:tab w:val="left" w:pos="7815"/>
        </w:tabs>
        <w:jc w:val="both"/>
        <w:rPr>
          <w:lang w:val="en-US"/>
        </w:rPr>
      </w:pPr>
    </w:p>
    <w:p w14:paraId="113F7A33" w14:textId="77777777" w:rsidR="00B10ADA" w:rsidRDefault="00B10ADA" w:rsidP="000F743B">
      <w:pPr>
        <w:tabs>
          <w:tab w:val="left" w:pos="7815"/>
        </w:tabs>
        <w:jc w:val="both"/>
        <w:rPr>
          <w:lang w:val="en-US"/>
        </w:rPr>
      </w:pPr>
      <w:r>
        <w:rPr>
          <w:lang w:val="en-US"/>
        </w:rPr>
        <w:t>42% of the increased rail traffic at King</w:t>
      </w:r>
      <w:r w:rsidR="00307396">
        <w:rPr>
          <w:lang w:val="en-US"/>
        </w:rPr>
        <w:t>’</w:t>
      </w:r>
      <w:r>
        <w:rPr>
          <w:lang w:val="en-US"/>
        </w:rPr>
        <w:t>s Cross is likely to be concentrated around the evening peak, requiring detailed operational planning for the Station.  Yet the proposals assume no change</w:t>
      </w:r>
      <w:r w:rsidR="0096620D">
        <w:rPr>
          <w:lang w:val="en-US"/>
        </w:rPr>
        <w:t>s to the Station concourse.  (P</w:t>
      </w:r>
      <w:r>
        <w:rPr>
          <w:lang w:val="en-US"/>
        </w:rPr>
        <w:t>roposals for the open area in front of King’s Cross Station currently occupied by the southern concourse</w:t>
      </w:r>
      <w:r w:rsidR="0096620D">
        <w:rPr>
          <w:lang w:val="en-US"/>
        </w:rPr>
        <w:t xml:space="preserve"> </w:t>
      </w:r>
      <w:r w:rsidR="00741C69">
        <w:rPr>
          <w:lang w:val="en-US"/>
        </w:rPr>
        <w:t xml:space="preserve">first appeared in the local press in </w:t>
      </w:r>
      <w:r w:rsidR="0096620D">
        <w:rPr>
          <w:lang w:val="en-US"/>
        </w:rPr>
        <w:t>October 2011</w:t>
      </w:r>
      <w:r>
        <w:rPr>
          <w:lang w:val="en-US"/>
        </w:rPr>
        <w:t xml:space="preserve">.)  The necessary combination of </w:t>
      </w:r>
      <w:r w:rsidR="008939B6">
        <w:rPr>
          <w:lang w:val="en-US"/>
        </w:rPr>
        <w:t>the</w:t>
      </w:r>
      <w:r>
        <w:rPr>
          <w:lang w:val="en-US"/>
        </w:rPr>
        <w:t xml:space="preserve"> new western concourse to King’s Cross providing an adequate interchanges fo</w:t>
      </w:r>
      <w:r w:rsidR="00307396">
        <w:rPr>
          <w:lang w:val="en-US"/>
        </w:rPr>
        <w:t>r</w:t>
      </w:r>
      <w:r>
        <w:rPr>
          <w:lang w:val="en-US"/>
        </w:rPr>
        <w:t xml:space="preserve"> passengers, both domestic and international, and ‘other public realm enhancements’ </w:t>
      </w:r>
      <w:r w:rsidR="0096620D">
        <w:rPr>
          <w:lang w:val="en-US"/>
        </w:rPr>
        <w:t>is</w:t>
      </w:r>
      <w:r>
        <w:rPr>
          <w:lang w:val="en-US"/>
        </w:rPr>
        <w:t xml:space="preserve"> not covered by the proposals.</w:t>
      </w:r>
    </w:p>
    <w:p w14:paraId="4B3FA6B5" w14:textId="77777777" w:rsidR="00CD7A26" w:rsidRDefault="00CD7A26" w:rsidP="000F743B">
      <w:pPr>
        <w:tabs>
          <w:tab w:val="left" w:pos="7815"/>
        </w:tabs>
        <w:jc w:val="both"/>
        <w:rPr>
          <w:lang w:val="en-US"/>
        </w:rPr>
      </w:pPr>
    </w:p>
    <w:p w14:paraId="63EB3FB9" w14:textId="77777777" w:rsidR="00B10ADA" w:rsidRDefault="00B10ADA" w:rsidP="000F743B">
      <w:pPr>
        <w:tabs>
          <w:tab w:val="left" w:pos="7815"/>
        </w:tabs>
        <w:jc w:val="both"/>
        <w:rPr>
          <w:lang w:val="en-US"/>
        </w:rPr>
      </w:pPr>
      <w:r>
        <w:rPr>
          <w:lang w:val="en-US"/>
        </w:rPr>
        <w:t>Moreover, it has been assumed that most pedestrian traffic will be between the Underground and surface rail systems</w:t>
      </w:r>
      <w:r w:rsidR="004D1196">
        <w:rPr>
          <w:lang w:val="en-US"/>
        </w:rPr>
        <w:t>, making</w:t>
      </w:r>
      <w:r>
        <w:rPr>
          <w:lang w:val="en-US"/>
        </w:rPr>
        <w:t xml:space="preserve"> no allowance for passengers </w:t>
      </w:r>
      <w:r w:rsidR="0096620D">
        <w:rPr>
          <w:lang w:val="en-US"/>
        </w:rPr>
        <w:t>arriving at</w:t>
      </w:r>
      <w:r>
        <w:rPr>
          <w:lang w:val="en-US"/>
        </w:rPr>
        <w:t xml:space="preserve"> the stations by taxi, bus, car and on foot.  Whilst pedestrian traffic is assumed between the west side of the Station and the Great Northern Hotel, this space will be required by taxis and other service vehicles, </w:t>
      </w:r>
      <w:r w:rsidR="008939B6">
        <w:rPr>
          <w:lang w:val="en-US"/>
        </w:rPr>
        <w:t>leading to</w:t>
      </w:r>
      <w:r>
        <w:rPr>
          <w:lang w:val="en-US"/>
        </w:rPr>
        <w:t xml:space="preserve"> conflict between vehicles and pedestrians.  The area between King’s Cross and St. Pancras stations </w:t>
      </w:r>
      <w:r w:rsidR="005F60D2">
        <w:rPr>
          <w:lang w:val="en-US"/>
        </w:rPr>
        <w:t>is vital to the operation of both stations and significant pedestrian use w</w:t>
      </w:r>
      <w:r w:rsidR="008939B6">
        <w:rPr>
          <w:lang w:val="en-US"/>
        </w:rPr>
        <w:t>ould</w:t>
      </w:r>
      <w:r w:rsidR="005F60D2">
        <w:rPr>
          <w:lang w:val="en-US"/>
        </w:rPr>
        <w:t xml:space="preserve"> c</w:t>
      </w:r>
      <w:r w:rsidR="008939B6">
        <w:rPr>
          <w:lang w:val="en-US"/>
        </w:rPr>
        <w:t>ause</w:t>
      </w:r>
      <w:r w:rsidR="005F60D2">
        <w:rPr>
          <w:lang w:val="en-US"/>
        </w:rPr>
        <w:t xml:space="preserve"> traffic flow and safety problems.</w:t>
      </w:r>
    </w:p>
    <w:p w14:paraId="52F89178" w14:textId="77777777" w:rsidR="005F60D2" w:rsidRDefault="005F60D2" w:rsidP="000F743B">
      <w:pPr>
        <w:tabs>
          <w:tab w:val="left" w:pos="7815"/>
        </w:tabs>
        <w:jc w:val="both"/>
        <w:rPr>
          <w:lang w:val="en-US"/>
        </w:rPr>
      </w:pPr>
    </w:p>
    <w:p w14:paraId="24F18CB3" w14:textId="77777777" w:rsidR="005F60D2" w:rsidRDefault="005F60D2" w:rsidP="000F743B">
      <w:pPr>
        <w:tabs>
          <w:tab w:val="left" w:pos="7815"/>
        </w:tabs>
        <w:jc w:val="both"/>
        <w:rPr>
          <w:lang w:val="en-US"/>
        </w:rPr>
      </w:pPr>
      <w:r>
        <w:rPr>
          <w:lang w:val="en-US"/>
        </w:rPr>
        <w:t xml:space="preserve">In zone A, the </w:t>
      </w:r>
      <w:r w:rsidR="008939B6">
        <w:rPr>
          <w:lang w:val="en-US"/>
        </w:rPr>
        <w:t>area</w:t>
      </w:r>
      <w:r>
        <w:rPr>
          <w:lang w:val="en-US"/>
        </w:rPr>
        <w:t xml:space="preserve"> of the development close</w:t>
      </w:r>
      <w:r w:rsidR="0096620D">
        <w:rPr>
          <w:lang w:val="en-US"/>
        </w:rPr>
        <w:t>st</w:t>
      </w:r>
      <w:r>
        <w:rPr>
          <w:lang w:val="en-US"/>
        </w:rPr>
        <w:t xml:space="preserve"> to the western side of King’s Cross, the </w:t>
      </w:r>
      <w:r w:rsidR="0096620D">
        <w:rPr>
          <w:lang w:val="en-US"/>
        </w:rPr>
        <w:t xml:space="preserve">proposed </w:t>
      </w:r>
      <w:r>
        <w:rPr>
          <w:lang w:val="en-US"/>
        </w:rPr>
        <w:t>buildings could, by their height and massing, obstruct sight lines</w:t>
      </w:r>
      <w:r w:rsidR="008939B6">
        <w:rPr>
          <w:lang w:val="en-US"/>
        </w:rPr>
        <w:t xml:space="preserve">, </w:t>
      </w:r>
      <w:r>
        <w:rPr>
          <w:lang w:val="en-US"/>
        </w:rPr>
        <w:t>interfer</w:t>
      </w:r>
      <w:r w:rsidR="008939B6">
        <w:rPr>
          <w:lang w:val="en-US"/>
        </w:rPr>
        <w:t>ing</w:t>
      </w:r>
      <w:r>
        <w:rPr>
          <w:lang w:val="en-US"/>
        </w:rPr>
        <w:t xml:space="preserve"> with rail operations.  Elsewhere, the developer </w:t>
      </w:r>
      <w:r w:rsidR="008939B6">
        <w:rPr>
          <w:lang w:val="en-US"/>
        </w:rPr>
        <w:t xml:space="preserve">seems to </w:t>
      </w:r>
      <w:r>
        <w:rPr>
          <w:lang w:val="en-US"/>
        </w:rPr>
        <w:t>ha</w:t>
      </w:r>
      <w:r w:rsidR="008939B6">
        <w:rPr>
          <w:lang w:val="en-US"/>
        </w:rPr>
        <w:t>ve</w:t>
      </w:r>
      <w:r>
        <w:rPr>
          <w:lang w:val="en-US"/>
        </w:rPr>
        <w:t xml:space="preserve"> assumed ownership of land</w:t>
      </w:r>
      <w:r w:rsidR="00EB6689">
        <w:rPr>
          <w:lang w:val="en-US"/>
        </w:rPr>
        <w:t xml:space="preserve"> belong</w:t>
      </w:r>
      <w:r w:rsidR="0096620D">
        <w:rPr>
          <w:lang w:val="en-US"/>
        </w:rPr>
        <w:t>ing</w:t>
      </w:r>
      <w:r w:rsidR="00EB6689">
        <w:rPr>
          <w:lang w:val="en-US"/>
        </w:rPr>
        <w:t xml:space="preserve"> to Net</w:t>
      </w:r>
      <w:r w:rsidR="0096620D">
        <w:rPr>
          <w:lang w:val="en-US"/>
        </w:rPr>
        <w:t>work Rail and made plans for it </w:t>
      </w:r>
      <w:r w:rsidR="0096620D">
        <w:rPr>
          <w:lang w:val="en-US"/>
        </w:rPr>
        <w:noBreakHyphen/>
        <w:t xml:space="preserve"> compare proposals for the </w:t>
      </w:r>
      <w:r w:rsidR="009F403D">
        <w:rPr>
          <w:lang w:val="en-US"/>
        </w:rPr>
        <w:t>Regents Canal</w:t>
      </w:r>
      <w:r w:rsidR="00EB6689">
        <w:rPr>
          <w:lang w:val="en-US"/>
        </w:rPr>
        <w:t xml:space="preserve"> towpath ow</w:t>
      </w:r>
      <w:r w:rsidR="0096620D">
        <w:rPr>
          <w:lang w:val="en-US"/>
        </w:rPr>
        <w:t>ned by British Waterways (198).</w:t>
      </w:r>
    </w:p>
    <w:p w14:paraId="61AF7C47" w14:textId="77777777" w:rsidR="005F60D2" w:rsidRDefault="005F60D2" w:rsidP="000F743B">
      <w:pPr>
        <w:tabs>
          <w:tab w:val="left" w:pos="7815"/>
        </w:tabs>
        <w:jc w:val="both"/>
        <w:rPr>
          <w:lang w:val="en-US"/>
        </w:rPr>
      </w:pPr>
    </w:p>
    <w:p w14:paraId="243F940D" w14:textId="77777777" w:rsidR="005F60D2" w:rsidRDefault="005F60D2" w:rsidP="000F743B">
      <w:pPr>
        <w:tabs>
          <w:tab w:val="left" w:pos="7815"/>
        </w:tabs>
        <w:jc w:val="both"/>
        <w:rPr>
          <w:lang w:val="en-US"/>
        </w:rPr>
      </w:pPr>
      <w:r>
        <w:rPr>
          <w:lang w:val="en-US"/>
        </w:rPr>
        <w:t>Neither have arrangements for passenger transfer between the stations and taxis, cars, buses and coaches been adequately planned.  The developer needs to demonstrate that such arrangements will meet the</w:t>
      </w:r>
      <w:r w:rsidR="004D1196">
        <w:rPr>
          <w:lang w:val="en-US"/>
        </w:rPr>
        <w:t>se</w:t>
      </w:r>
      <w:r>
        <w:rPr>
          <w:lang w:val="en-US"/>
        </w:rPr>
        <w:t xml:space="preserve"> needs.  </w:t>
      </w:r>
      <w:r w:rsidR="004D1196">
        <w:rPr>
          <w:lang w:val="en-US"/>
        </w:rPr>
        <w:t>S</w:t>
      </w:r>
      <w:r>
        <w:rPr>
          <w:lang w:val="en-US"/>
        </w:rPr>
        <w:t xml:space="preserve">ervicing and safety are closely related, </w:t>
      </w:r>
      <w:r w:rsidR="004D1196">
        <w:rPr>
          <w:lang w:val="en-US"/>
        </w:rPr>
        <w:t xml:space="preserve">yet </w:t>
      </w:r>
      <w:r>
        <w:rPr>
          <w:lang w:val="en-US"/>
        </w:rPr>
        <w:t>neither is to be found in the plan.  Without permanent evacuation routes and assembly points, it would be impossible to operate either station legally.  ‘Failure to provide suitable evacuation routes and assembly areas will invalidate the Safety Code for the stations and consequently force their closure.’</w:t>
      </w:r>
    </w:p>
    <w:p w14:paraId="361F6B8C" w14:textId="77777777" w:rsidR="005F60D2" w:rsidRDefault="005F60D2" w:rsidP="000F743B">
      <w:pPr>
        <w:tabs>
          <w:tab w:val="left" w:pos="7815"/>
        </w:tabs>
        <w:jc w:val="both"/>
        <w:rPr>
          <w:lang w:val="en-US"/>
        </w:rPr>
      </w:pPr>
    </w:p>
    <w:p w14:paraId="6E6DB5DE" w14:textId="77777777" w:rsidR="005F60D2" w:rsidRDefault="005F60D2" w:rsidP="000F743B">
      <w:pPr>
        <w:tabs>
          <w:tab w:val="left" w:pos="7815"/>
        </w:tabs>
        <w:jc w:val="both"/>
        <w:rPr>
          <w:lang w:val="en-US"/>
        </w:rPr>
      </w:pPr>
      <w:r>
        <w:rPr>
          <w:lang w:val="en-US"/>
        </w:rPr>
        <w:t xml:space="preserve">Unless these issues are addressed, Network Rail </w:t>
      </w:r>
      <w:r w:rsidR="0096620D">
        <w:rPr>
          <w:lang w:val="en-US"/>
        </w:rPr>
        <w:t xml:space="preserve">has </w:t>
      </w:r>
      <w:r>
        <w:rPr>
          <w:lang w:val="en-US"/>
        </w:rPr>
        <w:t>no choice but to object to the proposals.  They therefore recommend that the application ‘be held in abeyance or else … be refused’.</w:t>
      </w:r>
    </w:p>
    <w:p w14:paraId="01E707F4" w14:textId="77777777" w:rsidR="00EB6689" w:rsidRDefault="00EB6689" w:rsidP="000F743B">
      <w:pPr>
        <w:tabs>
          <w:tab w:val="left" w:pos="7815"/>
        </w:tabs>
        <w:jc w:val="both"/>
        <w:rPr>
          <w:lang w:val="en-US"/>
        </w:rPr>
      </w:pPr>
    </w:p>
    <w:p w14:paraId="1728CA53" w14:textId="77777777" w:rsidR="00EB6689" w:rsidRPr="00EB6689" w:rsidRDefault="00EB6689" w:rsidP="000F743B">
      <w:pPr>
        <w:tabs>
          <w:tab w:val="left" w:pos="7815"/>
        </w:tabs>
        <w:jc w:val="both"/>
        <w:rPr>
          <w:b/>
          <w:sz w:val="36"/>
          <w:szCs w:val="36"/>
          <w:lang w:val="en-US"/>
        </w:rPr>
      </w:pPr>
      <w:r w:rsidRPr="00EB6689">
        <w:rPr>
          <w:b/>
          <w:sz w:val="36"/>
          <w:szCs w:val="36"/>
          <w:lang w:val="en-US"/>
        </w:rPr>
        <w:lastRenderedPageBreak/>
        <w:t>Strategic Rail Authority</w:t>
      </w:r>
    </w:p>
    <w:p w14:paraId="12E68BDA" w14:textId="77777777" w:rsidR="00B10ADA" w:rsidRDefault="005E30CB" w:rsidP="000F743B">
      <w:pPr>
        <w:tabs>
          <w:tab w:val="left" w:pos="7815"/>
        </w:tabs>
        <w:jc w:val="both"/>
        <w:rPr>
          <w:lang w:val="en-US"/>
        </w:rPr>
      </w:pPr>
      <w:r>
        <w:rPr>
          <w:lang w:val="en-US"/>
        </w:rPr>
        <w:t>The Strategic Rail Authority (SRA, 105) came into existence in 2001, only a year before Network Rail.  It was intended to fulfil the function of a regulatory body, but was not given the necessary statutory powers.  It disappeared in 2006 when</w:t>
      </w:r>
      <w:r w:rsidR="004D1196">
        <w:rPr>
          <w:lang w:val="en-US"/>
        </w:rPr>
        <w:t xml:space="preserve"> it and the </w:t>
      </w:r>
      <w:r>
        <w:rPr>
          <w:lang w:val="en-US"/>
        </w:rPr>
        <w:t>Rail Regulator</w:t>
      </w:r>
      <w:r w:rsidR="004D1196">
        <w:rPr>
          <w:lang w:val="en-US"/>
        </w:rPr>
        <w:t xml:space="preserve"> were </w:t>
      </w:r>
      <w:r>
        <w:rPr>
          <w:lang w:val="en-US"/>
        </w:rPr>
        <w:t>replaced by the Office of Rail Regulation.</w:t>
      </w:r>
    </w:p>
    <w:p w14:paraId="318FEF6E" w14:textId="77777777" w:rsidR="005E30CB" w:rsidRDefault="005E30CB" w:rsidP="000F743B">
      <w:pPr>
        <w:tabs>
          <w:tab w:val="left" w:pos="7815"/>
        </w:tabs>
        <w:jc w:val="both"/>
        <w:rPr>
          <w:lang w:val="en-US"/>
        </w:rPr>
      </w:pPr>
    </w:p>
    <w:p w14:paraId="79E12281" w14:textId="77777777" w:rsidR="005E30CB" w:rsidRDefault="005E30CB" w:rsidP="000F743B">
      <w:pPr>
        <w:tabs>
          <w:tab w:val="left" w:pos="7815"/>
        </w:tabs>
        <w:jc w:val="both"/>
        <w:rPr>
          <w:lang w:val="en-US"/>
        </w:rPr>
      </w:pPr>
      <w:r>
        <w:rPr>
          <w:lang w:val="en-US"/>
        </w:rPr>
        <w:t>Unlike Network Rail, the SRA’s attention is focused almost entirely on the capacity of King’s Cross to cope with additional rail traffic.  But they do agree with Network Rail that, whilst the upgrade of King’s Cross is very desirable, it is not yet (2004) a certainty since finance ha</w:t>
      </w:r>
      <w:r w:rsidR="004D1196">
        <w:rPr>
          <w:lang w:val="en-US"/>
        </w:rPr>
        <w:t>d</w:t>
      </w:r>
      <w:r>
        <w:rPr>
          <w:lang w:val="en-US"/>
        </w:rPr>
        <w:t xml:space="preserve"> yet to be agreed.  Therefore it cannot be assumed at this stage that the upgrade will take place.  In the absence of this, interim measures will be needed to improve capacity.  Whilst an additional platform at King’s Cross (since installed) would go some way towards this, it will not in itself be sufficient.</w:t>
      </w:r>
    </w:p>
    <w:p w14:paraId="4CF59D02" w14:textId="77777777" w:rsidR="005E30CB" w:rsidRDefault="005E30CB" w:rsidP="000F743B">
      <w:pPr>
        <w:tabs>
          <w:tab w:val="left" w:pos="7815"/>
        </w:tabs>
        <w:jc w:val="both"/>
        <w:rPr>
          <w:lang w:val="en-US"/>
        </w:rPr>
      </w:pPr>
    </w:p>
    <w:p w14:paraId="05953005" w14:textId="77777777" w:rsidR="005E30CB" w:rsidRDefault="005E30CB" w:rsidP="000F743B">
      <w:pPr>
        <w:tabs>
          <w:tab w:val="left" w:pos="7815"/>
        </w:tabs>
        <w:jc w:val="both"/>
        <w:rPr>
          <w:lang w:val="en-US"/>
        </w:rPr>
      </w:pPr>
      <w:r>
        <w:rPr>
          <w:lang w:val="en-US"/>
        </w:rPr>
        <w:t>In these circumstances, therefore, the SRA registers a ‘holding objection’ to the proposals.</w:t>
      </w:r>
    </w:p>
    <w:p w14:paraId="475FDE92" w14:textId="77777777" w:rsidR="00B10ADA" w:rsidRDefault="00B10ADA" w:rsidP="000F743B">
      <w:pPr>
        <w:tabs>
          <w:tab w:val="left" w:pos="7815"/>
        </w:tabs>
        <w:jc w:val="both"/>
        <w:rPr>
          <w:lang w:val="en-US"/>
        </w:rPr>
      </w:pPr>
    </w:p>
    <w:p w14:paraId="43EA6E11" w14:textId="77777777" w:rsidR="0084769D" w:rsidRPr="0084769D" w:rsidRDefault="0084769D" w:rsidP="000F743B">
      <w:pPr>
        <w:tabs>
          <w:tab w:val="left" w:pos="7815"/>
        </w:tabs>
        <w:jc w:val="both"/>
        <w:rPr>
          <w:b/>
          <w:sz w:val="36"/>
          <w:szCs w:val="36"/>
          <w:lang w:val="en-US"/>
        </w:rPr>
      </w:pPr>
      <w:r w:rsidRPr="0084769D">
        <w:rPr>
          <w:b/>
          <w:sz w:val="36"/>
          <w:szCs w:val="36"/>
          <w:lang w:val="en-US"/>
        </w:rPr>
        <w:t>Camden Cycling Campaign</w:t>
      </w:r>
    </w:p>
    <w:p w14:paraId="138D52A7" w14:textId="77777777" w:rsidR="00183972" w:rsidRDefault="00183972" w:rsidP="000F743B">
      <w:pPr>
        <w:tabs>
          <w:tab w:val="left" w:pos="7815"/>
        </w:tabs>
        <w:jc w:val="both"/>
        <w:rPr>
          <w:lang w:val="en-US"/>
        </w:rPr>
      </w:pPr>
      <w:r>
        <w:rPr>
          <w:lang w:val="en-US"/>
        </w:rPr>
        <w:t xml:space="preserve">With 570 members in 2004, </w:t>
      </w:r>
      <w:r w:rsidR="0084769D">
        <w:rPr>
          <w:lang w:val="en-US"/>
        </w:rPr>
        <w:t>Camden Cycling Campaign (CCC, 148)</w:t>
      </w:r>
      <w:r>
        <w:rPr>
          <w:lang w:val="en-US"/>
        </w:rPr>
        <w:t xml:space="preserve"> was (and remains) perhaps the largest single issue pressure group in Camden.  Its submission was drawn up by a special committee, drawing additionally on public consultations organised by King’s Cross Development Forum (211), the Railway Lands Group (249) and Planning Aid for London.  The resulting document is divided into three, analytical comments on the scheme, issues specific to cycling and a 3-page tabulated schedule of its demands mapped against what the developer </w:t>
      </w:r>
      <w:r w:rsidR="004D1196">
        <w:rPr>
          <w:lang w:val="en-US"/>
        </w:rPr>
        <w:t xml:space="preserve">has </w:t>
      </w:r>
      <w:r>
        <w:rPr>
          <w:lang w:val="en-US"/>
        </w:rPr>
        <w:t>offered.</w:t>
      </w:r>
    </w:p>
    <w:p w14:paraId="2FA8874B" w14:textId="77777777" w:rsidR="00183972" w:rsidRDefault="00183972" w:rsidP="000F743B">
      <w:pPr>
        <w:tabs>
          <w:tab w:val="left" w:pos="7815"/>
        </w:tabs>
        <w:jc w:val="both"/>
        <w:rPr>
          <w:lang w:val="en-US"/>
        </w:rPr>
      </w:pPr>
    </w:p>
    <w:p w14:paraId="6F5B0BAE" w14:textId="77777777" w:rsidR="00024050" w:rsidRDefault="00183972" w:rsidP="000F743B">
      <w:pPr>
        <w:tabs>
          <w:tab w:val="left" w:pos="7815"/>
        </w:tabs>
        <w:jc w:val="both"/>
        <w:rPr>
          <w:lang w:val="en-US"/>
        </w:rPr>
      </w:pPr>
      <w:r>
        <w:rPr>
          <w:lang w:val="en-US"/>
        </w:rPr>
        <w:t xml:space="preserve">The need for integration, both within the site and its adjoining neighbourhoods, is </w:t>
      </w:r>
      <w:r w:rsidR="00024050">
        <w:rPr>
          <w:lang w:val="en-US"/>
        </w:rPr>
        <w:t xml:space="preserve">prioritised in order to ‘improve restricted movement into and within the site and open it up to neighbouring areas’.  The developer’s proposal, as submitted, contains ‘many hopes but no guarantees for physical, social, economic integration with … local communities’.  This is </w:t>
      </w:r>
      <w:r w:rsidR="004D1196">
        <w:rPr>
          <w:lang w:val="en-US"/>
        </w:rPr>
        <w:t>indicated by</w:t>
      </w:r>
      <w:r w:rsidR="00024050">
        <w:rPr>
          <w:lang w:val="en-US"/>
        </w:rPr>
        <w:t xml:space="preserve"> the </w:t>
      </w:r>
      <w:r w:rsidR="004D1196">
        <w:rPr>
          <w:lang w:val="en-US"/>
        </w:rPr>
        <w:t>relegat</w:t>
      </w:r>
      <w:r w:rsidR="00024050">
        <w:rPr>
          <w:lang w:val="en-US"/>
        </w:rPr>
        <w:t>ion of essential parts of the plan</w:t>
      </w:r>
      <w:r w:rsidR="00B51289">
        <w:rPr>
          <w:lang w:val="en-US"/>
        </w:rPr>
        <w:t>, which should have been included in the application itself,</w:t>
      </w:r>
      <w:r w:rsidR="00024050">
        <w:rPr>
          <w:lang w:val="en-US"/>
        </w:rPr>
        <w:t xml:space="preserve"> </w:t>
      </w:r>
      <w:r w:rsidR="004D1196">
        <w:rPr>
          <w:lang w:val="en-US"/>
        </w:rPr>
        <w:t>to</w:t>
      </w:r>
      <w:r w:rsidR="00024050">
        <w:rPr>
          <w:lang w:val="en-US"/>
        </w:rPr>
        <w:t xml:space="preserve"> supporting documents.  Both the GLA’s London Plan and Camden’s own development plan require the Transport Assessment to be a part of the planning application.</w:t>
      </w:r>
    </w:p>
    <w:p w14:paraId="12DBFE56" w14:textId="77777777" w:rsidR="00024050" w:rsidRDefault="00024050" w:rsidP="000F743B">
      <w:pPr>
        <w:tabs>
          <w:tab w:val="left" w:pos="7815"/>
        </w:tabs>
        <w:jc w:val="both"/>
        <w:rPr>
          <w:lang w:val="en-US"/>
        </w:rPr>
      </w:pPr>
    </w:p>
    <w:p w14:paraId="1CB8E0EB" w14:textId="77777777" w:rsidR="0072258C" w:rsidRDefault="00024050" w:rsidP="000F743B">
      <w:pPr>
        <w:tabs>
          <w:tab w:val="left" w:pos="7815"/>
        </w:tabs>
        <w:jc w:val="both"/>
        <w:rPr>
          <w:lang w:val="en-US"/>
        </w:rPr>
      </w:pPr>
      <w:r>
        <w:rPr>
          <w:lang w:val="en-US"/>
        </w:rPr>
        <w:t xml:space="preserve">As might be expected, </w:t>
      </w:r>
      <w:r w:rsidR="00B51289">
        <w:rPr>
          <w:lang w:val="en-US"/>
        </w:rPr>
        <w:t xml:space="preserve">issues </w:t>
      </w:r>
      <w:r>
        <w:rPr>
          <w:lang w:val="en-US"/>
        </w:rPr>
        <w:t xml:space="preserve">specific </w:t>
      </w:r>
      <w:r w:rsidR="00B51289">
        <w:rPr>
          <w:lang w:val="en-US"/>
        </w:rPr>
        <w:t xml:space="preserve">to </w:t>
      </w:r>
      <w:r>
        <w:rPr>
          <w:lang w:val="en-US"/>
        </w:rPr>
        <w:t>cycling centre on access to and links within the development for cyclists.  For example, instead of a single</w:t>
      </w:r>
      <w:r w:rsidR="0072258C">
        <w:rPr>
          <w:lang w:val="en-US"/>
        </w:rPr>
        <w:t xml:space="preserve"> cycling lane along Pancras Road, there is a series of lanes starting and ending at each </w:t>
      </w:r>
      <w:r w:rsidR="00B51289">
        <w:rPr>
          <w:lang w:val="en-US"/>
        </w:rPr>
        <w:t>junction or service entrance</w:t>
      </w:r>
      <w:r w:rsidR="0072258C">
        <w:rPr>
          <w:lang w:val="en-US"/>
        </w:rPr>
        <w:t xml:space="preserve">.  Since this ‘does not seriously address the needs of  cyclists’, they </w:t>
      </w:r>
      <w:r w:rsidR="00B51289">
        <w:rPr>
          <w:lang w:val="en-US"/>
        </w:rPr>
        <w:t xml:space="preserve">will </w:t>
      </w:r>
      <w:r w:rsidR="0072258C">
        <w:rPr>
          <w:lang w:val="en-US"/>
        </w:rPr>
        <w:t xml:space="preserve">probably </w:t>
      </w:r>
      <w:r w:rsidR="00B51289">
        <w:rPr>
          <w:lang w:val="en-US"/>
        </w:rPr>
        <w:t>choose</w:t>
      </w:r>
      <w:r w:rsidR="0072258C">
        <w:rPr>
          <w:lang w:val="en-US"/>
        </w:rPr>
        <w:t xml:space="preserve"> not </w:t>
      </w:r>
      <w:r w:rsidR="00B51289">
        <w:rPr>
          <w:lang w:val="en-US"/>
        </w:rPr>
        <w:t xml:space="preserve">to </w:t>
      </w:r>
      <w:r w:rsidR="0072258C">
        <w:rPr>
          <w:lang w:val="en-US"/>
        </w:rPr>
        <w:t>use it.  A safe crossing of Euston Road into Argyle Street is also requested.  York Way north of Wharfedale Road</w:t>
      </w:r>
      <w:r w:rsidR="00B51289" w:rsidRPr="00B51289">
        <w:rPr>
          <w:lang w:val="en-US"/>
        </w:rPr>
        <w:t xml:space="preserve"> </w:t>
      </w:r>
      <w:r w:rsidR="00B51289">
        <w:rPr>
          <w:lang w:val="en-US"/>
        </w:rPr>
        <w:t>is an example of access into the development from the north, where a</w:t>
      </w:r>
      <w:r w:rsidR="0072258C">
        <w:rPr>
          <w:lang w:val="en-US"/>
        </w:rPr>
        <w:t xml:space="preserve"> segregated cycle way is requested, especially in the railway underpasses.  A ramp into Camley Street from the canal towpath is </w:t>
      </w:r>
      <w:r w:rsidR="00B51289">
        <w:rPr>
          <w:lang w:val="en-US"/>
        </w:rPr>
        <w:t xml:space="preserve">also </w:t>
      </w:r>
      <w:r w:rsidR="0072258C">
        <w:rPr>
          <w:lang w:val="en-US"/>
        </w:rPr>
        <w:t>requested close to the railway bridge at the north end of Camley Street.  A lin</w:t>
      </w:r>
      <w:r w:rsidR="00B51289">
        <w:rPr>
          <w:lang w:val="en-US"/>
        </w:rPr>
        <w:t>k</w:t>
      </w:r>
      <w:r w:rsidR="0072258C">
        <w:rPr>
          <w:lang w:val="en-US"/>
        </w:rPr>
        <w:t xml:space="preserve"> for cyclists between Camley Street and Agar Grove would improve access to Camden Town and Camden Road Overground station, also </w:t>
      </w:r>
      <w:r w:rsidR="00B51289">
        <w:rPr>
          <w:lang w:val="en-US"/>
        </w:rPr>
        <w:t xml:space="preserve">making it easier </w:t>
      </w:r>
      <w:r w:rsidR="0072258C">
        <w:rPr>
          <w:lang w:val="en-US"/>
        </w:rPr>
        <w:t xml:space="preserve">for cyclists to </w:t>
      </w:r>
      <w:r w:rsidR="00B51289">
        <w:rPr>
          <w:lang w:val="en-US"/>
        </w:rPr>
        <w:t>avoid</w:t>
      </w:r>
      <w:r w:rsidR="0072258C">
        <w:rPr>
          <w:lang w:val="en-US"/>
        </w:rPr>
        <w:t xml:space="preserve"> York Way</w:t>
      </w:r>
      <w:r w:rsidR="00B51289">
        <w:rPr>
          <w:lang w:val="en-US"/>
        </w:rPr>
        <w:t xml:space="preserve"> with its heavy traffic.</w:t>
      </w:r>
      <w:r>
        <w:rPr>
          <w:lang w:val="en-US"/>
        </w:rPr>
        <w:t xml:space="preserve"> </w:t>
      </w:r>
    </w:p>
    <w:p w14:paraId="7B994945" w14:textId="77777777" w:rsidR="0072258C" w:rsidRDefault="0072258C" w:rsidP="000F743B">
      <w:pPr>
        <w:tabs>
          <w:tab w:val="left" w:pos="7815"/>
        </w:tabs>
        <w:jc w:val="both"/>
        <w:rPr>
          <w:lang w:val="en-US"/>
        </w:rPr>
      </w:pPr>
    </w:p>
    <w:p w14:paraId="429CDB38" w14:textId="77777777" w:rsidR="00C71F7C" w:rsidRDefault="0072258C" w:rsidP="000F743B">
      <w:pPr>
        <w:tabs>
          <w:tab w:val="left" w:pos="7815"/>
        </w:tabs>
        <w:jc w:val="both"/>
        <w:rPr>
          <w:lang w:val="en-US"/>
        </w:rPr>
      </w:pPr>
      <w:r>
        <w:rPr>
          <w:lang w:val="en-US"/>
        </w:rPr>
        <w:t>Behind these recommendations lies the need for clear and safe access into and through the si</w:t>
      </w:r>
      <w:r w:rsidR="00C71F7C">
        <w:rPr>
          <w:lang w:val="en-US"/>
        </w:rPr>
        <w:t xml:space="preserve">te for cyclists and pedestrians, hence the stress on links to Argyle Street (Euston Road) and Brill Place (Somers Town).  The Camley Street bridge is opposed, in part because it offers no links to other routes.  A final plea is to link routes to the London Cycle Network </w:t>
      </w:r>
      <w:r w:rsidR="00C71F7C" w:rsidRPr="00C71F7C">
        <w:rPr>
          <w:i/>
          <w:lang w:val="en-US"/>
        </w:rPr>
        <w:t>via</w:t>
      </w:r>
      <w:r w:rsidR="00C71F7C">
        <w:rPr>
          <w:lang w:val="en-US"/>
        </w:rPr>
        <w:t xml:space="preserve"> Brill or Chenies Places, Agar Grove and Argyle Street.</w:t>
      </w:r>
    </w:p>
    <w:p w14:paraId="1692D6A0" w14:textId="77777777" w:rsidR="00C71F7C" w:rsidRDefault="00C71F7C" w:rsidP="000F743B">
      <w:pPr>
        <w:tabs>
          <w:tab w:val="left" w:pos="7815"/>
        </w:tabs>
        <w:jc w:val="both"/>
        <w:rPr>
          <w:lang w:val="en-US"/>
        </w:rPr>
      </w:pPr>
    </w:p>
    <w:p w14:paraId="1A408574" w14:textId="77777777" w:rsidR="00C71F7C" w:rsidRDefault="00C71F7C" w:rsidP="000F743B">
      <w:pPr>
        <w:tabs>
          <w:tab w:val="left" w:pos="7815"/>
        </w:tabs>
        <w:jc w:val="both"/>
        <w:rPr>
          <w:lang w:val="en-US"/>
        </w:rPr>
      </w:pPr>
      <w:r>
        <w:rPr>
          <w:lang w:val="en-US"/>
        </w:rPr>
        <w:t xml:space="preserve">There should be a 20 mph speed limit within the site </w:t>
      </w:r>
      <w:r w:rsidR="00741C69">
        <w:rPr>
          <w:lang w:val="en-US"/>
        </w:rPr>
        <w:t xml:space="preserve">and </w:t>
      </w:r>
      <w:r>
        <w:rPr>
          <w:lang w:val="en-US"/>
        </w:rPr>
        <w:t xml:space="preserve">Pancras Road </w:t>
      </w:r>
      <w:r w:rsidR="00741C69">
        <w:rPr>
          <w:lang w:val="en-US"/>
        </w:rPr>
        <w:t xml:space="preserve">should be closed </w:t>
      </w:r>
      <w:r>
        <w:rPr>
          <w:lang w:val="en-US"/>
        </w:rPr>
        <w:t>to private cars</w:t>
      </w:r>
      <w:r w:rsidR="00741C69">
        <w:rPr>
          <w:lang w:val="en-US"/>
        </w:rPr>
        <w:t xml:space="preserve">, reducing </w:t>
      </w:r>
      <w:r>
        <w:rPr>
          <w:lang w:val="en-US"/>
        </w:rPr>
        <w:t>conflict with pedestrians and cyclists.  A 2-way cycle route is also required on the Boulevard and other routes with contra-flow.  In the case of Goodsway, some form of multi-level interchange would help separate pedestrians and cyclists from heavier traffic.</w:t>
      </w:r>
    </w:p>
    <w:p w14:paraId="384C7800" w14:textId="77777777" w:rsidR="00C71F7C" w:rsidRDefault="00C71F7C" w:rsidP="000F743B">
      <w:pPr>
        <w:tabs>
          <w:tab w:val="left" w:pos="7815"/>
        </w:tabs>
        <w:jc w:val="both"/>
        <w:rPr>
          <w:lang w:val="en-US"/>
        </w:rPr>
      </w:pPr>
    </w:p>
    <w:p w14:paraId="68A46F11" w14:textId="77777777" w:rsidR="00C71F7C" w:rsidRDefault="00C71F7C" w:rsidP="000F743B">
      <w:pPr>
        <w:tabs>
          <w:tab w:val="left" w:pos="7815"/>
        </w:tabs>
        <w:jc w:val="both"/>
        <w:rPr>
          <w:lang w:val="en-US"/>
        </w:rPr>
      </w:pPr>
      <w:r>
        <w:rPr>
          <w:lang w:val="en-US"/>
        </w:rPr>
        <w:lastRenderedPageBreak/>
        <w:t>Cyclists will also require facilities within the site, principally secure parking at the workplace, residential units and the two stations.  This extends beyond parking to hire and repair/maintenance facilities along with showers and changing rooms.  During construction, existing cycle ways should be kept open and new ones provided early on in the scheme.</w:t>
      </w:r>
    </w:p>
    <w:p w14:paraId="0745BB91" w14:textId="77777777" w:rsidR="00C71F7C" w:rsidRDefault="00C71F7C" w:rsidP="000F743B">
      <w:pPr>
        <w:tabs>
          <w:tab w:val="left" w:pos="7815"/>
        </w:tabs>
        <w:jc w:val="both"/>
        <w:rPr>
          <w:lang w:val="en-US"/>
        </w:rPr>
      </w:pPr>
    </w:p>
    <w:p w14:paraId="19395BBB" w14:textId="77777777" w:rsidR="0084769D" w:rsidRDefault="00C71F7C" w:rsidP="000F743B">
      <w:pPr>
        <w:tabs>
          <w:tab w:val="left" w:pos="7815"/>
        </w:tabs>
        <w:jc w:val="both"/>
        <w:rPr>
          <w:lang w:val="en-US"/>
        </w:rPr>
      </w:pPr>
      <w:r>
        <w:rPr>
          <w:lang w:val="en-US"/>
        </w:rPr>
        <w:t xml:space="preserve">In a 3-page schedule attached to the submission, these issues, presented in tabular form, are referenced against the developer’s proposals.  </w:t>
      </w:r>
      <w:r w:rsidR="00741C69">
        <w:rPr>
          <w:lang w:val="en-US"/>
        </w:rPr>
        <w:t xml:space="preserve">One important omission from </w:t>
      </w:r>
      <w:r w:rsidR="00B32ECD">
        <w:rPr>
          <w:lang w:val="en-US"/>
        </w:rPr>
        <w:t>this otherwise rigorous analysis is the relationship between cyclists and pedestrians along the canal towpath, highlighted in other submissions</w:t>
      </w:r>
      <w:r w:rsidR="00D00AD8">
        <w:rPr>
          <w:lang w:val="en-US"/>
        </w:rPr>
        <w:t xml:space="preserve"> (AWCC 91, </w:t>
      </w:r>
      <w:r w:rsidR="00B678D1">
        <w:rPr>
          <w:lang w:val="en-US"/>
        </w:rPr>
        <w:t xml:space="preserve"> SPCC 181, British Waterways</w:t>
      </w:r>
      <w:r w:rsidR="00D00AD8">
        <w:rPr>
          <w:lang w:val="en-US"/>
        </w:rPr>
        <w:t xml:space="preserve"> 1</w:t>
      </w:r>
      <w:r w:rsidR="00B678D1">
        <w:rPr>
          <w:lang w:val="en-US"/>
        </w:rPr>
        <w:t xml:space="preserve">98, </w:t>
      </w:r>
      <w:r w:rsidR="00D00AD8">
        <w:rPr>
          <w:lang w:val="en-US"/>
        </w:rPr>
        <w:t>Regent’s Network 220)</w:t>
      </w:r>
      <w:r w:rsidR="008A1877">
        <w:rPr>
          <w:lang w:val="en-US"/>
        </w:rPr>
        <w:t>.</w:t>
      </w:r>
      <w:r w:rsidR="00024050">
        <w:rPr>
          <w:lang w:val="en-US"/>
        </w:rPr>
        <w:t xml:space="preserve"> </w:t>
      </w:r>
    </w:p>
    <w:p w14:paraId="4880D54C" w14:textId="77777777" w:rsidR="0084769D" w:rsidRDefault="0084769D" w:rsidP="000F743B">
      <w:pPr>
        <w:tabs>
          <w:tab w:val="left" w:pos="7815"/>
        </w:tabs>
        <w:jc w:val="both"/>
        <w:rPr>
          <w:lang w:val="en-US"/>
        </w:rPr>
      </w:pPr>
    </w:p>
    <w:p w14:paraId="11839F93" w14:textId="77777777" w:rsidR="00571334" w:rsidRPr="00571334" w:rsidRDefault="00571334" w:rsidP="000F743B">
      <w:pPr>
        <w:tabs>
          <w:tab w:val="left" w:pos="7815"/>
        </w:tabs>
        <w:jc w:val="both"/>
        <w:rPr>
          <w:b/>
          <w:sz w:val="36"/>
          <w:szCs w:val="36"/>
          <w:lang w:val="en-US"/>
        </w:rPr>
      </w:pPr>
      <w:r w:rsidRPr="00571334">
        <w:rPr>
          <w:b/>
          <w:sz w:val="36"/>
          <w:szCs w:val="36"/>
          <w:lang w:val="en-US"/>
        </w:rPr>
        <w:t>Great North Eastern Rail</w:t>
      </w:r>
    </w:p>
    <w:p w14:paraId="018D9183" w14:textId="77777777" w:rsidR="000F743B" w:rsidRDefault="00571334" w:rsidP="000F743B">
      <w:pPr>
        <w:tabs>
          <w:tab w:val="left" w:pos="7815"/>
        </w:tabs>
        <w:jc w:val="both"/>
        <w:rPr>
          <w:lang w:val="en-US"/>
        </w:rPr>
      </w:pPr>
      <w:r>
        <w:rPr>
          <w:lang w:val="en-US"/>
        </w:rPr>
        <w:t>Great North Eastern Rail (GNER, 239) was the train operator for the Newcastle, Edinburgh and Leeds lines out of King’s Cross (and, for a short time, Hull) from 1996 to 2007.  Since its successor, National Express East Coast went into receivership in 2009, the franchise has been operated by East Coast, a government owned holding company</w:t>
      </w:r>
      <w:r w:rsidR="00183972">
        <w:rPr>
          <w:lang w:val="en-US"/>
        </w:rPr>
        <w:t>,</w:t>
      </w:r>
      <w:r>
        <w:rPr>
          <w:lang w:val="en-US"/>
        </w:rPr>
        <w:t xml:space="preserve"> pending the appointment of a new operator.</w:t>
      </w:r>
    </w:p>
    <w:p w14:paraId="2F141087" w14:textId="77777777" w:rsidR="00571334" w:rsidRDefault="00571334" w:rsidP="000F743B">
      <w:pPr>
        <w:tabs>
          <w:tab w:val="left" w:pos="7815"/>
        </w:tabs>
        <w:jc w:val="both"/>
        <w:rPr>
          <w:lang w:val="en-US"/>
        </w:rPr>
      </w:pPr>
    </w:p>
    <w:p w14:paraId="2FCADEE4" w14:textId="77777777" w:rsidR="00571334" w:rsidRDefault="00571334" w:rsidP="000F743B">
      <w:pPr>
        <w:tabs>
          <w:tab w:val="left" w:pos="7815"/>
        </w:tabs>
        <w:jc w:val="both"/>
        <w:rPr>
          <w:lang w:val="en-US"/>
        </w:rPr>
      </w:pPr>
      <w:r>
        <w:rPr>
          <w:lang w:val="en-US"/>
        </w:rPr>
        <w:t>GNER objects to the closure of the existing car park at King’s Cross Station and its change of use, m</w:t>
      </w:r>
      <w:r w:rsidR="00741C69">
        <w:rPr>
          <w:lang w:val="en-US"/>
        </w:rPr>
        <w:t>uch</w:t>
      </w:r>
      <w:r>
        <w:rPr>
          <w:lang w:val="en-US"/>
        </w:rPr>
        <w:t xml:space="preserve"> of which </w:t>
      </w:r>
      <w:r w:rsidR="00741C69">
        <w:rPr>
          <w:lang w:val="en-US"/>
        </w:rPr>
        <w:t>subsequently</w:t>
      </w:r>
      <w:r>
        <w:rPr>
          <w:lang w:val="en-US"/>
        </w:rPr>
        <w:t xml:space="preserve"> </w:t>
      </w:r>
      <w:r w:rsidR="00741C69">
        <w:rPr>
          <w:lang w:val="en-US"/>
        </w:rPr>
        <w:t>became the</w:t>
      </w:r>
      <w:r>
        <w:rPr>
          <w:lang w:val="en-US"/>
        </w:rPr>
        <w:t xml:space="preserve"> site </w:t>
      </w:r>
      <w:r w:rsidR="00741C69">
        <w:rPr>
          <w:lang w:val="en-US"/>
        </w:rPr>
        <w:t>o</w:t>
      </w:r>
      <w:r>
        <w:rPr>
          <w:lang w:val="en-US"/>
        </w:rPr>
        <w:t>f the new Western Concourse (</w:t>
      </w:r>
      <w:r w:rsidR="00741C69">
        <w:rPr>
          <w:lang w:val="en-US"/>
        </w:rPr>
        <w:t>o</w:t>
      </w:r>
      <w:r>
        <w:rPr>
          <w:lang w:val="en-US"/>
        </w:rPr>
        <w:t>pen</w:t>
      </w:r>
      <w:r w:rsidR="00741C69">
        <w:rPr>
          <w:lang w:val="en-US"/>
        </w:rPr>
        <w:t>ing</w:t>
      </w:r>
      <w:r>
        <w:rPr>
          <w:lang w:val="en-US"/>
        </w:rPr>
        <w:t xml:space="preserve"> </w:t>
      </w:r>
      <w:r w:rsidR="00307396">
        <w:rPr>
          <w:lang w:val="en-US"/>
        </w:rPr>
        <w:t xml:space="preserve">in </w:t>
      </w:r>
      <w:r>
        <w:rPr>
          <w:lang w:val="en-US"/>
        </w:rPr>
        <w:t xml:space="preserve">March 2012).  The grounds for complaint are that, since no alternative has been offered, staff and the public, particularly </w:t>
      </w:r>
      <w:r w:rsidR="00741C69">
        <w:rPr>
          <w:lang w:val="en-US"/>
        </w:rPr>
        <w:t>those</w:t>
      </w:r>
      <w:r>
        <w:rPr>
          <w:lang w:val="en-US"/>
        </w:rPr>
        <w:t xml:space="preserve"> with disabilities, will be seriously inconvenienced.  It further doubts whether the favoured option of a new Western Concourse will be able to cope with an anticipated 45 million passengers </w:t>
      </w:r>
      <w:r w:rsidRPr="00571334">
        <w:rPr>
          <w:i/>
          <w:lang w:val="en-US"/>
        </w:rPr>
        <w:t>per annum</w:t>
      </w:r>
      <w:r>
        <w:rPr>
          <w:lang w:val="en-US"/>
        </w:rPr>
        <w:t xml:space="preserve"> by 2020.  (Comparison is made with Heathrow’s 63 million and Gatwick’s 30 million.)</w:t>
      </w:r>
      <w:r w:rsidR="005F52B9">
        <w:rPr>
          <w:lang w:val="en-US"/>
        </w:rPr>
        <w:t xml:space="preserve">  </w:t>
      </w:r>
      <w:r>
        <w:rPr>
          <w:lang w:val="en-US"/>
        </w:rPr>
        <w:t>According to GNER, the King’s Cross catchment area includes East Anglia, the East Midlands, Yorkshire, the North East and the east coast of Scotland</w:t>
      </w:r>
      <w:r w:rsidR="005F52B9">
        <w:rPr>
          <w:lang w:val="en-US"/>
        </w:rPr>
        <w:t>.</w:t>
      </w:r>
    </w:p>
    <w:p w14:paraId="14D599A0" w14:textId="77777777" w:rsidR="0072258C" w:rsidRDefault="0072258C" w:rsidP="000F743B">
      <w:pPr>
        <w:tabs>
          <w:tab w:val="left" w:pos="7815"/>
        </w:tabs>
        <w:jc w:val="both"/>
        <w:rPr>
          <w:lang w:val="en-US"/>
        </w:rPr>
      </w:pPr>
    </w:p>
    <w:p w14:paraId="61734136" w14:textId="77777777" w:rsidR="005F52B9" w:rsidRDefault="005F52B9" w:rsidP="000F743B">
      <w:pPr>
        <w:tabs>
          <w:tab w:val="left" w:pos="7815"/>
        </w:tabs>
        <w:jc w:val="both"/>
        <w:rPr>
          <w:lang w:val="en-US"/>
        </w:rPr>
      </w:pPr>
      <w:r>
        <w:rPr>
          <w:lang w:val="en-US"/>
        </w:rPr>
        <w:t>Moreover, the proposals ignore the changing dynamics of passenger flows between King’s Cross, St. Pancras and Euston Road.  T</w:t>
      </w:r>
      <w:r w:rsidR="00556011">
        <w:rPr>
          <w:lang w:val="en-US"/>
        </w:rPr>
        <w:t>his raises th</w:t>
      </w:r>
      <w:r>
        <w:rPr>
          <w:lang w:val="en-US"/>
        </w:rPr>
        <w:t>e wider issue of pedestrian and other traffic flows</w:t>
      </w:r>
      <w:r w:rsidR="00556011">
        <w:rPr>
          <w:lang w:val="en-US"/>
        </w:rPr>
        <w:t xml:space="preserve"> with the potential for conflict</w:t>
      </w:r>
      <w:r>
        <w:rPr>
          <w:lang w:val="en-US"/>
        </w:rPr>
        <w:t>.  However, GNER confines its objection to the need to be satisfied that the proposals will not adversely affect access to King’s Cross.  The gap in the plans governing access to King’s Cross and lack of information about changing passenger movements undermines the claim that it is an adequate or comprehensive proposal.</w:t>
      </w:r>
    </w:p>
    <w:p w14:paraId="1D99B203" w14:textId="77777777" w:rsidR="00A6039E" w:rsidRDefault="00A6039E" w:rsidP="000F743B">
      <w:pPr>
        <w:tabs>
          <w:tab w:val="left" w:pos="7815"/>
        </w:tabs>
        <w:jc w:val="both"/>
        <w:rPr>
          <w:lang w:val="en-US"/>
        </w:rPr>
      </w:pPr>
    </w:p>
    <w:p w14:paraId="2C4EE2DA" w14:textId="77777777" w:rsidR="00A6039E" w:rsidRPr="00A6039E" w:rsidRDefault="00A6039E" w:rsidP="000F743B">
      <w:pPr>
        <w:tabs>
          <w:tab w:val="left" w:pos="7815"/>
        </w:tabs>
        <w:jc w:val="both"/>
        <w:rPr>
          <w:b/>
          <w:sz w:val="36"/>
          <w:szCs w:val="36"/>
          <w:lang w:val="en-US"/>
        </w:rPr>
      </w:pPr>
      <w:r w:rsidRPr="00A6039E">
        <w:rPr>
          <w:b/>
          <w:sz w:val="36"/>
          <w:szCs w:val="36"/>
          <w:lang w:val="en-US"/>
        </w:rPr>
        <w:t>Confederation of Passenger Transport UK</w:t>
      </w:r>
    </w:p>
    <w:p w14:paraId="69617CCA" w14:textId="77777777" w:rsidR="00A6039E" w:rsidRDefault="00A6039E" w:rsidP="000F743B">
      <w:pPr>
        <w:tabs>
          <w:tab w:val="left" w:pos="7815"/>
        </w:tabs>
        <w:jc w:val="both"/>
        <w:rPr>
          <w:lang w:val="en-US"/>
        </w:rPr>
      </w:pPr>
      <w:r>
        <w:rPr>
          <w:lang w:val="en-US"/>
        </w:rPr>
        <w:t xml:space="preserve">The Confederation of Passenger Transport UK (CPTUK, 104) is the trade association for bus, coach and light rail operators.  </w:t>
      </w:r>
      <w:r w:rsidR="00556011">
        <w:rPr>
          <w:lang w:val="en-US"/>
        </w:rPr>
        <w:t>The first question is whether there is any room for coaches.</w:t>
      </w:r>
      <w:r>
        <w:rPr>
          <w:lang w:val="en-US"/>
        </w:rPr>
        <w:t xml:space="preserve">  No apparent provision is made and the Confederation is anxious to avoid repeating the mistakes at Waterloo International, where there were just six pick up and set down bays.  Neither is there any holding area for coaches awaiting their turn in the queue for the non-existent pick up and set down bays.  Whilst </w:t>
      </w:r>
      <w:r w:rsidR="00556011">
        <w:rPr>
          <w:lang w:val="en-US"/>
        </w:rPr>
        <w:t xml:space="preserve">Eurostar plan to promote </w:t>
      </w:r>
      <w:r>
        <w:rPr>
          <w:lang w:val="en-US"/>
        </w:rPr>
        <w:t xml:space="preserve">group bookings heavily, there is no provision for dealing with </w:t>
      </w:r>
      <w:r w:rsidR="00556011">
        <w:rPr>
          <w:lang w:val="en-US"/>
        </w:rPr>
        <w:t xml:space="preserve">the expected </w:t>
      </w:r>
      <w:r>
        <w:rPr>
          <w:lang w:val="en-US"/>
        </w:rPr>
        <w:t>coach traffic.</w:t>
      </w:r>
    </w:p>
    <w:p w14:paraId="5BFD490B" w14:textId="77777777" w:rsidR="00A6039E" w:rsidRDefault="00A6039E" w:rsidP="000F743B">
      <w:pPr>
        <w:tabs>
          <w:tab w:val="left" w:pos="7815"/>
        </w:tabs>
        <w:jc w:val="both"/>
        <w:rPr>
          <w:lang w:val="en-US"/>
        </w:rPr>
      </w:pPr>
    </w:p>
    <w:p w14:paraId="1EE807E9" w14:textId="77777777" w:rsidR="00A6039E" w:rsidRPr="00A6039E" w:rsidRDefault="00A6039E" w:rsidP="000F743B">
      <w:pPr>
        <w:tabs>
          <w:tab w:val="left" w:pos="7815"/>
        </w:tabs>
        <w:jc w:val="both"/>
        <w:rPr>
          <w:b/>
          <w:sz w:val="36"/>
          <w:szCs w:val="36"/>
          <w:lang w:val="en-US"/>
        </w:rPr>
      </w:pPr>
      <w:r w:rsidRPr="00A6039E">
        <w:rPr>
          <w:b/>
          <w:sz w:val="36"/>
          <w:szCs w:val="36"/>
          <w:lang w:val="en-US"/>
        </w:rPr>
        <w:t>Metroline</w:t>
      </w:r>
    </w:p>
    <w:p w14:paraId="4684321D" w14:textId="77777777" w:rsidR="004C7E96" w:rsidRDefault="00A6039E" w:rsidP="000F743B">
      <w:pPr>
        <w:tabs>
          <w:tab w:val="left" w:pos="7815"/>
        </w:tabs>
        <w:jc w:val="both"/>
        <w:rPr>
          <w:lang w:val="en-US"/>
        </w:rPr>
      </w:pPr>
      <w:r>
        <w:rPr>
          <w:lang w:val="en-US"/>
        </w:rPr>
        <w:t>In 2004, Metroline</w:t>
      </w:r>
      <w:r w:rsidR="004C7E96">
        <w:rPr>
          <w:lang w:val="en-US"/>
        </w:rPr>
        <w:t xml:space="preserve"> (173)</w:t>
      </w:r>
      <w:r>
        <w:rPr>
          <w:lang w:val="en-US"/>
        </w:rPr>
        <w:t xml:space="preserve"> ran one in eight of London’s buses with a depot for 50 buses on the Triangle site along with staff facilities, fuelling and minor maintenance.  With 120 </w:t>
      </w:r>
      <w:r w:rsidR="00556011">
        <w:rPr>
          <w:lang w:val="en-US"/>
        </w:rPr>
        <w:t xml:space="preserve">people </w:t>
      </w:r>
      <w:r>
        <w:rPr>
          <w:lang w:val="en-US"/>
        </w:rPr>
        <w:t>employed on the site, the company expresses surprise that it has not been directly consulted.</w:t>
      </w:r>
      <w:r w:rsidR="004C7E96">
        <w:rPr>
          <w:lang w:val="en-US"/>
        </w:rPr>
        <w:t xml:space="preserve">  It questions the wisdom of the plan’s employment targets, asking ‘where people will come from to fill these jobs’.</w:t>
      </w:r>
    </w:p>
    <w:p w14:paraId="58834C6A" w14:textId="77777777" w:rsidR="004C7E96" w:rsidRDefault="004C7E96" w:rsidP="000F743B">
      <w:pPr>
        <w:tabs>
          <w:tab w:val="left" w:pos="7815"/>
        </w:tabs>
        <w:jc w:val="both"/>
        <w:rPr>
          <w:lang w:val="en-US"/>
        </w:rPr>
      </w:pPr>
    </w:p>
    <w:p w14:paraId="40175C18" w14:textId="77777777" w:rsidR="004C7E96" w:rsidRDefault="004C7E96" w:rsidP="000F743B">
      <w:pPr>
        <w:tabs>
          <w:tab w:val="left" w:pos="7815"/>
        </w:tabs>
        <w:jc w:val="both"/>
        <w:rPr>
          <w:lang w:val="en-US"/>
        </w:rPr>
      </w:pPr>
      <w:r>
        <w:rPr>
          <w:lang w:val="en-US"/>
        </w:rPr>
        <w:t>It joins others [</w:t>
      </w:r>
      <w:r w:rsidRPr="004C7E96">
        <w:rPr>
          <w:b/>
          <w:lang w:val="en-US"/>
        </w:rPr>
        <w:t>examples?</w:t>
      </w:r>
      <w:r>
        <w:rPr>
          <w:lang w:val="en-US"/>
        </w:rPr>
        <w:t xml:space="preserve">] who criticise the </w:t>
      </w:r>
      <w:r w:rsidR="00556011">
        <w:rPr>
          <w:lang w:val="en-US"/>
        </w:rPr>
        <w:t xml:space="preserve">likely </w:t>
      </w:r>
      <w:r>
        <w:rPr>
          <w:lang w:val="en-US"/>
        </w:rPr>
        <w:t>increase in commuting.  Metroline’s own plans to boost its King’s Cross workforce to 700 ‘could go some way to addressing both the problems of employment and accessibility’.  The company wishes to have ‘a constructive role’ in the regeneration of the area and consequently ‘would be grateful for the opportunity to discuss matters in more detail’.</w:t>
      </w:r>
    </w:p>
    <w:p w14:paraId="5B34D989" w14:textId="77777777" w:rsidR="004C7E96" w:rsidRDefault="004C7E96" w:rsidP="000F743B">
      <w:pPr>
        <w:tabs>
          <w:tab w:val="left" w:pos="7815"/>
        </w:tabs>
        <w:jc w:val="both"/>
        <w:rPr>
          <w:lang w:val="en-US"/>
        </w:rPr>
      </w:pPr>
    </w:p>
    <w:p w14:paraId="158A4E4A" w14:textId="77777777" w:rsidR="004C7E96" w:rsidRPr="004C7E96" w:rsidRDefault="004C7E96" w:rsidP="000F743B">
      <w:pPr>
        <w:tabs>
          <w:tab w:val="left" w:pos="7815"/>
        </w:tabs>
        <w:jc w:val="both"/>
        <w:rPr>
          <w:b/>
          <w:sz w:val="36"/>
          <w:szCs w:val="36"/>
          <w:lang w:val="en-US"/>
        </w:rPr>
      </w:pPr>
      <w:r w:rsidRPr="004C7E96">
        <w:rPr>
          <w:b/>
          <w:sz w:val="36"/>
          <w:szCs w:val="36"/>
          <w:lang w:val="en-US"/>
        </w:rPr>
        <w:lastRenderedPageBreak/>
        <w:t>Cross River Partnership</w:t>
      </w:r>
    </w:p>
    <w:p w14:paraId="75EA2779" w14:textId="77777777" w:rsidR="00A6039E" w:rsidRDefault="00556011" w:rsidP="000F743B">
      <w:pPr>
        <w:tabs>
          <w:tab w:val="left" w:pos="7815"/>
        </w:tabs>
        <w:jc w:val="both"/>
        <w:rPr>
          <w:lang w:val="en-US"/>
        </w:rPr>
      </w:pPr>
      <w:r>
        <w:rPr>
          <w:lang w:val="en-US"/>
        </w:rPr>
        <w:t>At the time of the consultation, t</w:t>
      </w:r>
      <w:r w:rsidR="004C7E96">
        <w:rPr>
          <w:lang w:val="en-US"/>
        </w:rPr>
        <w:t>he Cross River Partnership</w:t>
      </w:r>
      <w:r w:rsidR="008F4BB4">
        <w:rPr>
          <w:lang w:val="en-US"/>
        </w:rPr>
        <w:t xml:space="preserve"> (216)</w:t>
      </w:r>
      <w:r>
        <w:rPr>
          <w:lang w:val="en-US"/>
        </w:rPr>
        <w:t xml:space="preserve"> </w:t>
      </w:r>
      <w:r w:rsidR="004C7E96">
        <w:rPr>
          <w:lang w:val="en-US"/>
        </w:rPr>
        <w:t xml:space="preserve">represented the first plans in over 60 years to </w:t>
      </w:r>
      <w:r>
        <w:rPr>
          <w:lang w:val="en-US"/>
        </w:rPr>
        <w:t>bring</w:t>
      </w:r>
      <w:r w:rsidR="004C7E96">
        <w:rPr>
          <w:lang w:val="en-US"/>
        </w:rPr>
        <w:t xml:space="preserve"> trams </w:t>
      </w:r>
      <w:r>
        <w:rPr>
          <w:lang w:val="en-US"/>
        </w:rPr>
        <w:t xml:space="preserve">back </w:t>
      </w:r>
      <w:r w:rsidR="004C7E96">
        <w:rPr>
          <w:lang w:val="en-US"/>
        </w:rPr>
        <w:t xml:space="preserve">to central and north London.  The proposed routes would have started at Camden Town, running south </w:t>
      </w:r>
      <w:r w:rsidR="004C7E96" w:rsidRPr="004C7E96">
        <w:rPr>
          <w:i/>
          <w:lang w:val="en-US"/>
        </w:rPr>
        <w:t>via</w:t>
      </w:r>
      <w:r w:rsidR="004C7E96">
        <w:rPr>
          <w:lang w:val="en-US"/>
        </w:rPr>
        <w:t xml:space="preserve"> Euston and King’s Cross, using the 1930s Holborn tram tunnel in Kingsway, thence </w:t>
      </w:r>
      <w:r w:rsidR="004C7E96" w:rsidRPr="004C7E96">
        <w:rPr>
          <w:i/>
          <w:lang w:val="en-US"/>
        </w:rPr>
        <w:t>via</w:t>
      </w:r>
      <w:r w:rsidR="004C7E96">
        <w:rPr>
          <w:lang w:val="en-US"/>
        </w:rPr>
        <w:t xml:space="preserve"> Waterloo Bridge to Brixton and Peckham.  Essenti</w:t>
      </w:r>
      <w:r w:rsidR="00597DEF">
        <w:rPr>
          <w:lang w:val="en-US"/>
        </w:rPr>
        <w:t>a</w:t>
      </w:r>
      <w:r w:rsidR="004C7E96">
        <w:rPr>
          <w:lang w:val="en-US"/>
        </w:rPr>
        <w:t>lly it was an attempt to bring public transport to poorly served areas of London with frequencies comparable to the tube network.  There is therefore an element of regeneration linking poorer and more prosperous areas along its routes.</w:t>
      </w:r>
    </w:p>
    <w:p w14:paraId="32F94ECF" w14:textId="77777777" w:rsidR="004C7E96" w:rsidRDefault="004C7E96" w:rsidP="000F743B">
      <w:pPr>
        <w:tabs>
          <w:tab w:val="left" w:pos="7815"/>
        </w:tabs>
        <w:jc w:val="both"/>
        <w:rPr>
          <w:lang w:val="en-US"/>
        </w:rPr>
      </w:pPr>
    </w:p>
    <w:p w14:paraId="21512CCC" w14:textId="77777777" w:rsidR="008F4BB4" w:rsidRDefault="004C7E96" w:rsidP="000F743B">
      <w:pPr>
        <w:tabs>
          <w:tab w:val="left" w:pos="7815"/>
        </w:tabs>
        <w:jc w:val="both"/>
        <w:rPr>
          <w:lang w:val="en-US"/>
        </w:rPr>
      </w:pPr>
      <w:r>
        <w:rPr>
          <w:lang w:val="en-US"/>
        </w:rPr>
        <w:t xml:space="preserve">The Partnership’s principal </w:t>
      </w:r>
      <w:r w:rsidR="008F4BB4">
        <w:rPr>
          <w:lang w:val="en-US"/>
        </w:rPr>
        <w:t xml:space="preserve">goal in making its comments was to safeguard proposed routes, together with the necessary overhead power equipment, through the development.  It also seeks payment towards construction costs through the site by way of a </w:t>
      </w:r>
      <w:r w:rsidR="001D21E2">
        <w:rPr>
          <w:lang w:val="en-US"/>
        </w:rPr>
        <w:t>s106</w:t>
      </w:r>
      <w:r w:rsidR="008F4BB4">
        <w:rPr>
          <w:lang w:val="en-US"/>
        </w:rPr>
        <w:t xml:space="preserve"> agreement.</w:t>
      </w:r>
      <w:r w:rsidR="00404DF1">
        <w:rPr>
          <w:lang w:val="en-US"/>
        </w:rPr>
        <w:t xml:space="preserve">  </w:t>
      </w:r>
      <w:r w:rsidR="008F4BB4">
        <w:rPr>
          <w:lang w:val="en-US"/>
        </w:rPr>
        <w:t xml:space="preserve">However, </w:t>
      </w:r>
      <w:r w:rsidR="00404DF1">
        <w:rPr>
          <w:lang w:val="en-US"/>
        </w:rPr>
        <w:t xml:space="preserve">at the urging of the new Mayor, Boris Johnson, </w:t>
      </w:r>
      <w:r w:rsidR="008F4BB4">
        <w:rPr>
          <w:lang w:val="en-US"/>
        </w:rPr>
        <w:t>TfL killed off the Cross River Tram project in 2008.</w:t>
      </w:r>
    </w:p>
    <w:p w14:paraId="42306088" w14:textId="77777777" w:rsidR="000F743B" w:rsidRDefault="000F743B" w:rsidP="000F743B">
      <w:pPr>
        <w:tabs>
          <w:tab w:val="left" w:pos="7815"/>
        </w:tabs>
        <w:jc w:val="both"/>
        <w:rPr>
          <w:lang w:val="en-US"/>
        </w:rPr>
      </w:pPr>
    </w:p>
    <w:p w14:paraId="54F413C0" w14:textId="77777777" w:rsidR="00064652" w:rsidRPr="00980958" w:rsidRDefault="00914B81" w:rsidP="000F743B">
      <w:pPr>
        <w:tabs>
          <w:tab w:val="left" w:pos="7815"/>
        </w:tabs>
        <w:jc w:val="both"/>
        <w:rPr>
          <w:b/>
          <w:i/>
          <w:sz w:val="44"/>
          <w:szCs w:val="44"/>
          <w:lang w:val="en-US"/>
        </w:rPr>
      </w:pPr>
      <w:r w:rsidRPr="00980958">
        <w:rPr>
          <w:b/>
          <w:i/>
          <w:sz w:val="44"/>
          <w:szCs w:val="44"/>
          <w:lang w:val="en-US"/>
        </w:rPr>
        <w:t>F</w:t>
      </w:r>
      <w:r w:rsidR="00136315" w:rsidRPr="00980958">
        <w:rPr>
          <w:b/>
          <w:i/>
          <w:sz w:val="44"/>
          <w:szCs w:val="44"/>
          <w:lang w:val="en-US"/>
        </w:rPr>
        <w:t>ive</w:t>
      </w:r>
      <w:r w:rsidRPr="00980958">
        <w:rPr>
          <w:b/>
          <w:i/>
          <w:sz w:val="44"/>
          <w:szCs w:val="44"/>
          <w:lang w:val="en-US"/>
        </w:rPr>
        <w:t xml:space="preserve"> strategic overviews</w:t>
      </w:r>
    </w:p>
    <w:p w14:paraId="32A69E7E" w14:textId="77777777" w:rsidR="00466826" w:rsidRDefault="00914B81" w:rsidP="00426E0C">
      <w:pPr>
        <w:tabs>
          <w:tab w:val="left" w:pos="7815"/>
        </w:tabs>
        <w:jc w:val="both"/>
        <w:rPr>
          <w:lang w:val="en-US"/>
        </w:rPr>
      </w:pPr>
      <w:r>
        <w:rPr>
          <w:lang w:val="en-US"/>
        </w:rPr>
        <w:t xml:space="preserve">This discussion has </w:t>
      </w:r>
      <w:r w:rsidR="00F2313D">
        <w:rPr>
          <w:lang w:val="en-US"/>
        </w:rPr>
        <w:t>so far</w:t>
      </w:r>
      <w:r>
        <w:rPr>
          <w:lang w:val="en-US"/>
        </w:rPr>
        <w:t xml:space="preserve"> concentrated on closely defined aspects of the proposed development, mainly from specialist interest groups.  We now need to develop it into a broa</w:t>
      </w:r>
      <w:r w:rsidR="00E15215">
        <w:rPr>
          <w:lang w:val="en-US"/>
        </w:rPr>
        <w:t>der and more strategic argument, partly to regain a sense of the development as a whole and partly to explore the extent to which the demands so far expressed can fit in to this general picture.  Of the f</w:t>
      </w:r>
      <w:r w:rsidR="00B35F22">
        <w:rPr>
          <w:lang w:val="en-US"/>
        </w:rPr>
        <w:t>ive</w:t>
      </w:r>
      <w:r w:rsidR="00E15215">
        <w:rPr>
          <w:lang w:val="en-US"/>
        </w:rPr>
        <w:t xml:space="preserve"> largest and most comprehensive submissions, one is from a statutory body, </w:t>
      </w:r>
      <w:r w:rsidR="00EE6EEC">
        <w:rPr>
          <w:lang w:val="en-US"/>
        </w:rPr>
        <w:t xml:space="preserve">Greater London </w:t>
      </w:r>
      <w:r w:rsidR="0098014F">
        <w:rPr>
          <w:lang w:val="en-US"/>
        </w:rPr>
        <w:t>Authority</w:t>
      </w:r>
      <w:r w:rsidR="00E15215">
        <w:rPr>
          <w:lang w:val="en-US"/>
        </w:rPr>
        <w:t xml:space="preserve"> (GLA, 261); two are from local voluntary groups, King’s Cross Railway Lands Group (249) and Cally Rail Group (236);</w:t>
      </w:r>
      <w:r w:rsidR="00B35F22">
        <w:rPr>
          <w:lang w:val="en-US"/>
        </w:rPr>
        <w:t xml:space="preserve"> the third from the King’s Cross Development Forum</w:t>
      </w:r>
      <w:r w:rsidR="00532212">
        <w:rPr>
          <w:lang w:val="en-US"/>
        </w:rPr>
        <w:t xml:space="preserve"> (214)</w:t>
      </w:r>
      <w:r w:rsidR="00B35F22">
        <w:rPr>
          <w:lang w:val="en-US"/>
        </w:rPr>
        <w:t>, a body set up and serviced by Camden planning department;</w:t>
      </w:r>
      <w:r w:rsidR="00E15215">
        <w:rPr>
          <w:lang w:val="en-US"/>
        </w:rPr>
        <w:t xml:space="preserve"> and the fourth is from a local resident, Bill Lehm (</w:t>
      </w:r>
      <w:r w:rsidR="00466826">
        <w:rPr>
          <w:lang w:val="en-US"/>
        </w:rPr>
        <w:t>207).</w:t>
      </w:r>
    </w:p>
    <w:p w14:paraId="3D1B1746" w14:textId="77777777" w:rsidR="00466826" w:rsidRDefault="00466826" w:rsidP="00426E0C">
      <w:pPr>
        <w:tabs>
          <w:tab w:val="left" w:pos="7815"/>
        </w:tabs>
        <w:jc w:val="both"/>
        <w:rPr>
          <w:lang w:val="en-US"/>
        </w:rPr>
      </w:pPr>
    </w:p>
    <w:p w14:paraId="5358A78E" w14:textId="77777777" w:rsidR="00885063" w:rsidRPr="00466826" w:rsidRDefault="008111D0" w:rsidP="00426E0C">
      <w:pPr>
        <w:tabs>
          <w:tab w:val="left" w:pos="7815"/>
        </w:tabs>
        <w:jc w:val="both"/>
        <w:rPr>
          <w:b/>
          <w:sz w:val="36"/>
          <w:szCs w:val="36"/>
          <w:lang w:val="en-US"/>
        </w:rPr>
      </w:pPr>
      <w:r>
        <w:rPr>
          <w:b/>
          <w:sz w:val="36"/>
          <w:szCs w:val="36"/>
          <w:lang w:val="en-US"/>
        </w:rPr>
        <w:t>King’s Cross Railway Lands Group</w:t>
      </w:r>
    </w:p>
    <w:p w14:paraId="0B20C53C" w14:textId="77777777" w:rsidR="005A5693" w:rsidRDefault="008111D0" w:rsidP="00426E0C">
      <w:pPr>
        <w:tabs>
          <w:tab w:val="left" w:pos="7815"/>
        </w:tabs>
        <w:jc w:val="both"/>
        <w:rPr>
          <w:lang w:val="en-US"/>
        </w:rPr>
      </w:pPr>
      <w:r>
        <w:rPr>
          <w:lang w:val="en-US"/>
        </w:rPr>
        <w:t xml:space="preserve">The </w:t>
      </w:r>
      <w:r w:rsidR="00D56197">
        <w:rPr>
          <w:lang w:val="en-US"/>
        </w:rPr>
        <w:t>KXRLG</w:t>
      </w:r>
      <w:r>
        <w:rPr>
          <w:lang w:val="en-US"/>
        </w:rPr>
        <w:t xml:space="preserve"> oppose the sheer scale of the </w:t>
      </w:r>
      <w:r w:rsidR="00CA2FCE">
        <w:rPr>
          <w:lang w:val="en-US"/>
        </w:rPr>
        <w:t xml:space="preserve">development and </w:t>
      </w:r>
      <w:r>
        <w:rPr>
          <w:lang w:val="en-US"/>
        </w:rPr>
        <w:t xml:space="preserve">the proportion of office space within </w:t>
      </w:r>
      <w:r w:rsidR="00CA2FCE">
        <w:rPr>
          <w:lang w:val="en-US"/>
        </w:rPr>
        <w:t>it</w:t>
      </w:r>
      <w:r>
        <w:rPr>
          <w:lang w:val="en-US"/>
        </w:rPr>
        <w:t xml:space="preserve">.  This </w:t>
      </w:r>
      <w:r w:rsidR="00CA2FCE">
        <w:rPr>
          <w:lang w:val="en-US"/>
        </w:rPr>
        <w:t xml:space="preserve">is combined with opposition to </w:t>
      </w:r>
      <w:r>
        <w:rPr>
          <w:lang w:val="en-US"/>
        </w:rPr>
        <w:t xml:space="preserve">the </w:t>
      </w:r>
      <w:r w:rsidR="00CA2FCE">
        <w:rPr>
          <w:lang w:val="en-US"/>
        </w:rPr>
        <w:t>‘</w:t>
      </w:r>
      <w:r>
        <w:rPr>
          <w:lang w:val="en-US"/>
        </w:rPr>
        <w:t xml:space="preserve">unprecedented freedom’ the developer </w:t>
      </w:r>
      <w:r w:rsidR="00CA2FCE">
        <w:rPr>
          <w:lang w:val="en-US"/>
        </w:rPr>
        <w:t>asks</w:t>
      </w:r>
      <w:r>
        <w:rPr>
          <w:lang w:val="en-US"/>
        </w:rPr>
        <w:t xml:space="preserve"> of the planning authorities.  Not only is the scheme simply too big,</w:t>
      </w:r>
      <w:r w:rsidR="00C74190">
        <w:rPr>
          <w:lang w:val="en-US"/>
        </w:rPr>
        <w:t xml:space="preserve"> </w:t>
      </w:r>
      <w:r>
        <w:rPr>
          <w:lang w:val="en-US"/>
        </w:rPr>
        <w:t>t</w:t>
      </w:r>
      <w:r w:rsidR="00CA2FCE">
        <w:rPr>
          <w:lang w:val="en-US"/>
        </w:rPr>
        <w:t>he developer demands</w:t>
      </w:r>
      <w:r>
        <w:rPr>
          <w:lang w:val="en-US"/>
        </w:rPr>
        <w:t xml:space="preserve"> the right to build </w:t>
      </w:r>
      <w:r w:rsidRPr="008111D0">
        <w:rPr>
          <w:i/>
          <w:lang w:val="en-US"/>
        </w:rPr>
        <w:t>what</w:t>
      </w:r>
      <w:r>
        <w:rPr>
          <w:lang w:val="en-US"/>
        </w:rPr>
        <w:t xml:space="preserve"> the</w:t>
      </w:r>
      <w:r w:rsidR="00CA2FCE">
        <w:rPr>
          <w:lang w:val="en-US"/>
        </w:rPr>
        <w:t>y</w:t>
      </w:r>
      <w:r>
        <w:rPr>
          <w:lang w:val="en-US"/>
        </w:rPr>
        <w:t xml:space="preserve"> want, </w:t>
      </w:r>
      <w:r w:rsidRPr="008111D0">
        <w:rPr>
          <w:i/>
          <w:lang w:val="en-US"/>
        </w:rPr>
        <w:t>where</w:t>
      </w:r>
      <w:r>
        <w:rPr>
          <w:lang w:val="en-US"/>
        </w:rPr>
        <w:t xml:space="preserve"> to place it and </w:t>
      </w:r>
      <w:r w:rsidRPr="008111D0">
        <w:rPr>
          <w:i/>
          <w:lang w:val="en-US"/>
        </w:rPr>
        <w:t>when</w:t>
      </w:r>
      <w:r>
        <w:rPr>
          <w:lang w:val="en-US"/>
        </w:rPr>
        <w:t xml:space="preserve"> to build.  Effectively, this </w:t>
      </w:r>
      <w:r w:rsidR="00CA2FCE">
        <w:rPr>
          <w:lang w:val="en-US"/>
        </w:rPr>
        <w:t>amounts to</w:t>
      </w:r>
      <w:r>
        <w:rPr>
          <w:lang w:val="en-US"/>
        </w:rPr>
        <w:t xml:space="preserve"> a ‘blank cheque’ with little or no regard to future changes</w:t>
      </w:r>
      <w:r w:rsidR="00C74190">
        <w:rPr>
          <w:lang w:val="en-US"/>
        </w:rPr>
        <w:t xml:space="preserve"> which,</w:t>
      </w:r>
      <w:r>
        <w:rPr>
          <w:lang w:val="en-US"/>
        </w:rPr>
        <w:t xml:space="preserve"> given the size and timescale of the development</w:t>
      </w:r>
      <w:r w:rsidR="00C74190">
        <w:rPr>
          <w:lang w:val="en-US"/>
        </w:rPr>
        <w:t xml:space="preserve">, </w:t>
      </w:r>
      <w:r w:rsidR="00CA2FCE">
        <w:rPr>
          <w:lang w:val="en-US"/>
        </w:rPr>
        <w:t xml:space="preserve">are </w:t>
      </w:r>
      <w:r w:rsidR="00C74190">
        <w:rPr>
          <w:lang w:val="en-US"/>
        </w:rPr>
        <w:t xml:space="preserve">inevitable.  The </w:t>
      </w:r>
      <w:r w:rsidR="0061514B">
        <w:rPr>
          <w:lang w:val="en-US"/>
        </w:rPr>
        <w:t xml:space="preserve">only effective limitation on the developer is the </w:t>
      </w:r>
      <w:r w:rsidR="00C74190">
        <w:rPr>
          <w:lang w:val="en-US"/>
        </w:rPr>
        <w:t xml:space="preserve">maximum </w:t>
      </w:r>
      <w:r w:rsidR="00DE28DB">
        <w:rPr>
          <w:lang w:val="en-US"/>
        </w:rPr>
        <w:t>floor space</w:t>
      </w:r>
      <w:r w:rsidR="00C74190">
        <w:rPr>
          <w:lang w:val="en-US"/>
        </w:rPr>
        <w:t xml:space="preserve"> of 718,275 m</w:t>
      </w:r>
      <w:r w:rsidR="00C74190" w:rsidRPr="00C74190">
        <w:rPr>
          <w:vertAlign w:val="superscript"/>
          <w:lang w:val="en-US"/>
        </w:rPr>
        <w:t>2</w:t>
      </w:r>
      <w:r w:rsidR="00C74190">
        <w:rPr>
          <w:lang w:val="en-US"/>
        </w:rPr>
        <w:t>.</w:t>
      </w:r>
    </w:p>
    <w:p w14:paraId="033B4FB0" w14:textId="77777777" w:rsidR="005A5693" w:rsidRDefault="005A5693" w:rsidP="00426E0C">
      <w:pPr>
        <w:tabs>
          <w:tab w:val="left" w:pos="7815"/>
        </w:tabs>
        <w:jc w:val="both"/>
        <w:rPr>
          <w:lang w:val="en-US"/>
        </w:rPr>
      </w:pPr>
    </w:p>
    <w:p w14:paraId="156CD1F5" w14:textId="77777777" w:rsidR="00885063" w:rsidRDefault="00C74190" w:rsidP="00426E0C">
      <w:pPr>
        <w:tabs>
          <w:tab w:val="left" w:pos="7815"/>
        </w:tabs>
        <w:jc w:val="both"/>
        <w:rPr>
          <w:lang w:val="en-US"/>
        </w:rPr>
      </w:pPr>
      <w:r>
        <w:rPr>
          <w:lang w:val="en-US"/>
        </w:rPr>
        <w:t xml:space="preserve">Essentially, </w:t>
      </w:r>
      <w:r w:rsidR="0061514B">
        <w:rPr>
          <w:lang w:val="en-US"/>
        </w:rPr>
        <w:t xml:space="preserve">the KXRLG </w:t>
      </w:r>
      <w:r>
        <w:rPr>
          <w:lang w:val="en-US"/>
        </w:rPr>
        <w:t>submission combine</w:t>
      </w:r>
      <w:r w:rsidR="0061514B">
        <w:rPr>
          <w:lang w:val="en-US"/>
        </w:rPr>
        <w:t>s</w:t>
      </w:r>
      <w:r>
        <w:rPr>
          <w:lang w:val="en-US"/>
        </w:rPr>
        <w:t xml:space="preserve"> </w:t>
      </w:r>
      <w:r w:rsidR="0061514B">
        <w:rPr>
          <w:lang w:val="en-US"/>
        </w:rPr>
        <w:t xml:space="preserve">a </w:t>
      </w:r>
      <w:r>
        <w:rPr>
          <w:lang w:val="en-US"/>
        </w:rPr>
        <w:t xml:space="preserve">demand for a radical reduction in office space </w:t>
      </w:r>
      <w:r w:rsidR="005A5693">
        <w:rPr>
          <w:lang w:val="en-US"/>
        </w:rPr>
        <w:t xml:space="preserve">(by </w:t>
      </w:r>
      <w:r w:rsidR="00CD46C2">
        <w:rPr>
          <w:lang w:val="en-US"/>
        </w:rPr>
        <w:t>38</w:t>
      </w:r>
      <w:r w:rsidR="005A5693">
        <w:rPr>
          <w:lang w:val="en-US"/>
        </w:rPr>
        <w:t xml:space="preserve">% </w:t>
      </w:r>
      <w:r>
        <w:rPr>
          <w:lang w:val="en-US"/>
        </w:rPr>
        <w:t>from 486,280 to 300,000 m</w:t>
      </w:r>
      <w:r w:rsidRPr="00C74190">
        <w:rPr>
          <w:vertAlign w:val="superscript"/>
          <w:lang w:val="en-US"/>
        </w:rPr>
        <w:t>2</w:t>
      </w:r>
      <w:r>
        <w:rPr>
          <w:lang w:val="en-US"/>
        </w:rPr>
        <w:t xml:space="preserve">) </w:t>
      </w:r>
      <w:r w:rsidR="0061514B">
        <w:rPr>
          <w:lang w:val="en-US"/>
        </w:rPr>
        <w:t>with</w:t>
      </w:r>
      <w:r>
        <w:rPr>
          <w:lang w:val="en-US"/>
        </w:rPr>
        <w:t xml:space="preserve"> greater public control over the development through the planning system</w:t>
      </w:r>
      <w:r w:rsidR="005A5693">
        <w:rPr>
          <w:lang w:val="en-US"/>
        </w:rPr>
        <w:t xml:space="preserve">.  </w:t>
      </w:r>
      <w:r w:rsidR="00CD46C2">
        <w:rPr>
          <w:lang w:val="en-US"/>
        </w:rPr>
        <w:t>Some 83,500 m</w:t>
      </w:r>
      <w:r w:rsidR="00CD46C2" w:rsidRPr="00CD46C2">
        <w:rPr>
          <w:vertAlign w:val="superscript"/>
          <w:lang w:val="en-US"/>
        </w:rPr>
        <w:t>2</w:t>
      </w:r>
      <w:r w:rsidR="00CD46C2">
        <w:rPr>
          <w:lang w:val="en-US"/>
        </w:rPr>
        <w:t xml:space="preserve"> of basement space was </w:t>
      </w:r>
      <w:r w:rsidR="0061514B">
        <w:rPr>
          <w:lang w:val="en-US"/>
        </w:rPr>
        <w:t>omitted from</w:t>
      </w:r>
      <w:r w:rsidR="00CD46C2">
        <w:rPr>
          <w:lang w:val="en-US"/>
        </w:rPr>
        <w:t xml:space="preserve"> these figures for reasons which have yet to come to light.  This extra floor space, equivalent to 8 ha or 20 acres, gives some idea of the scheme’s scale.  </w:t>
      </w:r>
      <w:r w:rsidR="0061514B">
        <w:rPr>
          <w:lang w:val="en-US"/>
        </w:rPr>
        <w:t xml:space="preserve">The </w:t>
      </w:r>
      <w:r>
        <w:rPr>
          <w:lang w:val="en-US"/>
        </w:rPr>
        <w:t xml:space="preserve">eventual </w:t>
      </w:r>
      <w:r w:rsidR="0061514B">
        <w:rPr>
          <w:lang w:val="en-US"/>
        </w:rPr>
        <w:t>goal should be</w:t>
      </w:r>
      <w:r>
        <w:rPr>
          <w:lang w:val="en-US"/>
        </w:rPr>
        <w:t xml:space="preserve"> a more balanced development</w:t>
      </w:r>
      <w:r w:rsidR="00CD46C2">
        <w:rPr>
          <w:lang w:val="en-US"/>
        </w:rPr>
        <w:t xml:space="preserve"> </w:t>
      </w:r>
      <w:r w:rsidR="0061514B">
        <w:rPr>
          <w:lang w:val="en-US"/>
        </w:rPr>
        <w:t xml:space="preserve">to be </w:t>
      </w:r>
      <w:r>
        <w:rPr>
          <w:lang w:val="en-US"/>
        </w:rPr>
        <w:t>achieved by a reduction in the number of jobs (from 30,000 to 17,000</w:t>
      </w:r>
      <w:r w:rsidR="005A5693">
        <w:rPr>
          <w:lang w:val="en-US"/>
        </w:rPr>
        <w:t>, which would also relieve</w:t>
      </w:r>
      <w:r>
        <w:rPr>
          <w:lang w:val="en-US"/>
        </w:rPr>
        <w:t xml:space="preserve"> some of the pressure on the public transport system</w:t>
      </w:r>
      <w:r w:rsidR="005A5693">
        <w:rPr>
          <w:lang w:val="en-US"/>
        </w:rPr>
        <w:t>)</w:t>
      </w:r>
      <w:r>
        <w:rPr>
          <w:lang w:val="en-US"/>
        </w:rPr>
        <w:t xml:space="preserve"> with a corresponding increase in housing (to 2,550 units </w:t>
      </w:r>
      <w:r w:rsidR="0061514B">
        <w:rPr>
          <w:lang w:val="en-US"/>
        </w:rPr>
        <w:t>including</w:t>
      </w:r>
      <w:r>
        <w:rPr>
          <w:lang w:val="en-US"/>
        </w:rPr>
        <w:t xml:space="preserve"> a higher social element) and better community facilities.</w:t>
      </w:r>
    </w:p>
    <w:p w14:paraId="0ABF4E45" w14:textId="77777777" w:rsidR="00C74190" w:rsidRDefault="00C74190" w:rsidP="00426E0C">
      <w:pPr>
        <w:tabs>
          <w:tab w:val="left" w:pos="7815"/>
        </w:tabs>
        <w:jc w:val="both"/>
        <w:rPr>
          <w:lang w:val="en-US"/>
        </w:rPr>
      </w:pPr>
    </w:p>
    <w:p w14:paraId="682A6243" w14:textId="77777777" w:rsidR="00C74190" w:rsidRDefault="00C74190" w:rsidP="00426E0C">
      <w:pPr>
        <w:tabs>
          <w:tab w:val="left" w:pos="7815"/>
        </w:tabs>
        <w:jc w:val="both"/>
        <w:rPr>
          <w:lang w:val="en-US"/>
        </w:rPr>
      </w:pPr>
      <w:r>
        <w:rPr>
          <w:lang w:val="en-US"/>
        </w:rPr>
        <w:t xml:space="preserve">There are implications </w:t>
      </w:r>
      <w:r w:rsidR="005A5693">
        <w:rPr>
          <w:lang w:val="en-US"/>
        </w:rPr>
        <w:t>here</w:t>
      </w:r>
      <w:r>
        <w:rPr>
          <w:lang w:val="en-US"/>
        </w:rPr>
        <w:t xml:space="preserve"> for developer and planning authorities</w:t>
      </w:r>
      <w:r w:rsidR="00CD46C2">
        <w:rPr>
          <w:lang w:val="en-US"/>
        </w:rPr>
        <w:t>.  T</w:t>
      </w:r>
      <w:r>
        <w:rPr>
          <w:lang w:val="en-US"/>
        </w:rPr>
        <w:t xml:space="preserve">he developer should </w:t>
      </w:r>
      <w:r w:rsidR="00CD46C2">
        <w:rPr>
          <w:lang w:val="en-US"/>
        </w:rPr>
        <w:t>accept the need for a more balanced scheme and the two C</w:t>
      </w:r>
      <w:r w:rsidR="005A5693">
        <w:rPr>
          <w:lang w:val="en-US"/>
        </w:rPr>
        <w:t xml:space="preserve">ouncils </w:t>
      </w:r>
      <w:r w:rsidR="0061514B">
        <w:rPr>
          <w:lang w:val="en-US"/>
        </w:rPr>
        <w:t xml:space="preserve">should </w:t>
      </w:r>
      <w:r w:rsidR="00CD46C2">
        <w:rPr>
          <w:lang w:val="en-US"/>
        </w:rPr>
        <w:t xml:space="preserve">similarly </w:t>
      </w:r>
      <w:r w:rsidR="005A5693">
        <w:rPr>
          <w:lang w:val="en-US"/>
        </w:rPr>
        <w:t>a</w:t>
      </w:r>
      <w:r w:rsidR="00CD46C2">
        <w:rPr>
          <w:lang w:val="en-US"/>
        </w:rPr>
        <w:t>ccept</w:t>
      </w:r>
      <w:r w:rsidR="005A5693">
        <w:rPr>
          <w:lang w:val="en-US"/>
        </w:rPr>
        <w:t xml:space="preserve"> their </w:t>
      </w:r>
      <w:r w:rsidR="007919E3">
        <w:rPr>
          <w:lang w:val="en-US"/>
        </w:rPr>
        <w:t xml:space="preserve">obligations </w:t>
      </w:r>
      <w:r w:rsidR="00CD46C2">
        <w:rPr>
          <w:lang w:val="en-US"/>
        </w:rPr>
        <w:t>to planning l</w:t>
      </w:r>
      <w:r w:rsidR="0061514B">
        <w:rPr>
          <w:lang w:val="en-US"/>
        </w:rPr>
        <w:t>aw</w:t>
      </w:r>
      <w:r w:rsidR="00CD46C2">
        <w:rPr>
          <w:lang w:val="en-US"/>
        </w:rPr>
        <w:t xml:space="preserve"> and local interests </w:t>
      </w:r>
      <w:r w:rsidR="005A5693">
        <w:rPr>
          <w:lang w:val="en-US"/>
        </w:rPr>
        <w:t xml:space="preserve">by requiring a radically reshaped application, followed by a </w:t>
      </w:r>
      <w:r w:rsidR="0061514B">
        <w:rPr>
          <w:lang w:val="en-US"/>
        </w:rPr>
        <w:t>fresh</w:t>
      </w:r>
      <w:r w:rsidR="005A5693">
        <w:rPr>
          <w:lang w:val="en-US"/>
        </w:rPr>
        <w:t xml:space="preserve"> round of public consultation.</w:t>
      </w:r>
    </w:p>
    <w:p w14:paraId="3D08A332" w14:textId="77777777" w:rsidR="005A5693" w:rsidRDefault="005A5693" w:rsidP="00426E0C">
      <w:pPr>
        <w:tabs>
          <w:tab w:val="left" w:pos="7815"/>
        </w:tabs>
        <w:jc w:val="both"/>
        <w:rPr>
          <w:lang w:val="en-US"/>
        </w:rPr>
      </w:pPr>
    </w:p>
    <w:p w14:paraId="0F697C80" w14:textId="77777777" w:rsidR="0061514B" w:rsidRPr="0061514B" w:rsidRDefault="0061514B" w:rsidP="00426E0C">
      <w:pPr>
        <w:tabs>
          <w:tab w:val="left" w:pos="7815"/>
        </w:tabs>
        <w:jc w:val="both"/>
        <w:rPr>
          <w:u w:val="single"/>
          <w:lang w:val="en-US"/>
        </w:rPr>
      </w:pPr>
      <w:r w:rsidRPr="0061514B">
        <w:rPr>
          <w:u w:val="single"/>
          <w:lang w:val="en-US"/>
        </w:rPr>
        <w:t>Office space</w:t>
      </w:r>
      <w:r w:rsidR="000C2123">
        <w:rPr>
          <w:u w:val="single"/>
          <w:lang w:val="en-US"/>
        </w:rPr>
        <w:t xml:space="preserve"> and jobs</w:t>
      </w:r>
    </w:p>
    <w:p w14:paraId="5CD9EAFA" w14:textId="77777777" w:rsidR="005A5693" w:rsidRDefault="005A5693" w:rsidP="00426E0C">
      <w:pPr>
        <w:tabs>
          <w:tab w:val="left" w:pos="7815"/>
        </w:tabs>
        <w:jc w:val="both"/>
        <w:rPr>
          <w:lang w:val="en-US"/>
        </w:rPr>
      </w:pPr>
      <w:r>
        <w:rPr>
          <w:lang w:val="en-US"/>
        </w:rPr>
        <w:t>The proposals for 486,280 m</w:t>
      </w:r>
      <w:r w:rsidRPr="005A5693">
        <w:rPr>
          <w:vertAlign w:val="superscript"/>
          <w:lang w:val="en-US"/>
        </w:rPr>
        <w:t>2</w:t>
      </w:r>
      <w:r>
        <w:rPr>
          <w:lang w:val="en-US"/>
        </w:rPr>
        <w:t xml:space="preserve"> office space </w:t>
      </w:r>
      <w:r w:rsidR="0061514B">
        <w:rPr>
          <w:lang w:val="en-US"/>
        </w:rPr>
        <w:t xml:space="preserve">far </w:t>
      </w:r>
      <w:r>
        <w:rPr>
          <w:lang w:val="en-US"/>
        </w:rPr>
        <w:t>exceeds the 300,000 m</w:t>
      </w:r>
      <w:r w:rsidRPr="005A5693">
        <w:rPr>
          <w:vertAlign w:val="superscript"/>
          <w:lang w:val="en-US"/>
        </w:rPr>
        <w:t>2</w:t>
      </w:r>
      <w:r>
        <w:rPr>
          <w:lang w:val="en-US"/>
        </w:rPr>
        <w:t xml:space="preserve"> stipulated in Camden’s draft </w:t>
      </w:r>
      <w:r w:rsidR="000D321B">
        <w:rPr>
          <w:lang w:val="en-US"/>
        </w:rPr>
        <w:t>Joint Planning Brief</w:t>
      </w:r>
      <w:r>
        <w:rPr>
          <w:lang w:val="en-US"/>
        </w:rPr>
        <w:t xml:space="preserve">.  The higher figure published in the revised </w:t>
      </w:r>
      <w:r w:rsidR="000D321B">
        <w:rPr>
          <w:lang w:val="en-US"/>
        </w:rPr>
        <w:t>Joint Planning Brief</w:t>
      </w:r>
      <w:r>
        <w:rPr>
          <w:lang w:val="en-US"/>
        </w:rPr>
        <w:t xml:space="preserve"> </w:t>
      </w:r>
      <w:r w:rsidR="0061514B">
        <w:rPr>
          <w:lang w:val="en-US"/>
        </w:rPr>
        <w:t>(</w:t>
      </w:r>
      <w:r>
        <w:rPr>
          <w:lang w:val="en-US"/>
        </w:rPr>
        <w:t>eventually adopted</w:t>
      </w:r>
      <w:r w:rsidR="0061514B">
        <w:rPr>
          <w:lang w:val="en-US"/>
        </w:rPr>
        <w:t>)</w:t>
      </w:r>
      <w:r>
        <w:rPr>
          <w:lang w:val="en-US"/>
        </w:rPr>
        <w:t>, was drawn to the atte</w:t>
      </w:r>
      <w:r w:rsidR="003368B9">
        <w:rPr>
          <w:lang w:val="en-US"/>
        </w:rPr>
        <w:t xml:space="preserve">ntion of neither </w:t>
      </w:r>
      <w:r>
        <w:rPr>
          <w:lang w:val="en-US"/>
        </w:rPr>
        <w:t>councilors</w:t>
      </w:r>
      <w:r w:rsidR="003368B9">
        <w:rPr>
          <w:lang w:val="en-US"/>
        </w:rPr>
        <w:t xml:space="preserve"> nor those consulted</w:t>
      </w:r>
      <w:r>
        <w:rPr>
          <w:lang w:val="en-US"/>
        </w:rPr>
        <w:t xml:space="preserve">.  According </w:t>
      </w:r>
      <w:r w:rsidR="0061514B">
        <w:rPr>
          <w:lang w:val="en-US"/>
        </w:rPr>
        <w:t xml:space="preserve">to </w:t>
      </w:r>
      <w:r w:rsidR="003368B9">
        <w:rPr>
          <w:lang w:val="en-US"/>
        </w:rPr>
        <w:t>KXRLG</w:t>
      </w:r>
      <w:r>
        <w:rPr>
          <w:lang w:val="en-US"/>
        </w:rPr>
        <w:t>, th</w:t>
      </w:r>
      <w:r w:rsidR="003368B9">
        <w:rPr>
          <w:lang w:val="en-US"/>
        </w:rPr>
        <w:t>e</w:t>
      </w:r>
      <w:r>
        <w:rPr>
          <w:lang w:val="en-US"/>
        </w:rPr>
        <w:t xml:space="preserve"> increase </w:t>
      </w:r>
      <w:r w:rsidR="003368B9">
        <w:rPr>
          <w:lang w:val="en-US"/>
        </w:rPr>
        <w:t xml:space="preserve">in </w:t>
      </w:r>
      <w:r w:rsidR="003368B9">
        <w:rPr>
          <w:lang w:val="en-US"/>
        </w:rPr>
        <w:lastRenderedPageBreak/>
        <w:t xml:space="preserve">office space </w:t>
      </w:r>
      <w:r>
        <w:rPr>
          <w:lang w:val="en-US"/>
        </w:rPr>
        <w:t xml:space="preserve">was </w:t>
      </w:r>
      <w:r w:rsidR="0061514B">
        <w:rPr>
          <w:lang w:val="en-US"/>
        </w:rPr>
        <w:t xml:space="preserve">agreed </w:t>
      </w:r>
      <w:r>
        <w:rPr>
          <w:lang w:val="en-US"/>
        </w:rPr>
        <w:t xml:space="preserve">at the </w:t>
      </w:r>
      <w:r w:rsidR="0061514B">
        <w:rPr>
          <w:lang w:val="en-US"/>
        </w:rPr>
        <w:t xml:space="preserve">applicant’s </w:t>
      </w:r>
      <w:r>
        <w:rPr>
          <w:lang w:val="en-US"/>
        </w:rPr>
        <w:t>request, lack</w:t>
      </w:r>
      <w:r w:rsidR="003368B9">
        <w:rPr>
          <w:lang w:val="en-US"/>
        </w:rPr>
        <w:t>ed</w:t>
      </w:r>
      <w:r>
        <w:rPr>
          <w:lang w:val="en-US"/>
        </w:rPr>
        <w:t xml:space="preserve"> legitimacy</w:t>
      </w:r>
      <w:r w:rsidR="004E050D">
        <w:rPr>
          <w:lang w:val="en-US"/>
        </w:rPr>
        <w:t xml:space="preserve"> in the absence of consultation</w:t>
      </w:r>
      <w:r>
        <w:rPr>
          <w:lang w:val="en-US"/>
        </w:rPr>
        <w:t xml:space="preserve"> and</w:t>
      </w:r>
      <w:r w:rsidR="004E050D">
        <w:rPr>
          <w:lang w:val="en-US"/>
        </w:rPr>
        <w:t>, for the same reason,</w:t>
      </w:r>
      <w:r>
        <w:rPr>
          <w:lang w:val="en-US"/>
        </w:rPr>
        <w:t xml:space="preserve"> </w:t>
      </w:r>
      <w:r w:rsidR="003368B9">
        <w:rPr>
          <w:lang w:val="en-US"/>
        </w:rPr>
        <w:t>may also have been illegal</w:t>
      </w:r>
      <w:r>
        <w:rPr>
          <w:lang w:val="en-US"/>
        </w:rPr>
        <w:t>.</w:t>
      </w:r>
    </w:p>
    <w:p w14:paraId="2F1866AB" w14:textId="77777777" w:rsidR="00CD46C2" w:rsidRDefault="00CD46C2" w:rsidP="00426E0C">
      <w:pPr>
        <w:tabs>
          <w:tab w:val="left" w:pos="7815"/>
        </w:tabs>
        <w:jc w:val="both"/>
        <w:rPr>
          <w:lang w:val="en-US"/>
        </w:rPr>
      </w:pPr>
    </w:p>
    <w:p w14:paraId="56276C89" w14:textId="77777777" w:rsidR="00CD46C2" w:rsidRDefault="00CD46C2" w:rsidP="00426E0C">
      <w:pPr>
        <w:tabs>
          <w:tab w:val="left" w:pos="7815"/>
        </w:tabs>
        <w:jc w:val="both"/>
        <w:rPr>
          <w:lang w:val="en-US"/>
        </w:rPr>
      </w:pPr>
      <w:r>
        <w:rPr>
          <w:lang w:val="en-US"/>
        </w:rPr>
        <w:t xml:space="preserve">The multiple range of options made available to the developer by the demand for maximum flexibility makes it ‘impossible </w:t>
      </w:r>
      <w:r w:rsidR="004E050D">
        <w:rPr>
          <w:lang w:val="en-US"/>
        </w:rPr>
        <w:t xml:space="preserve">for </w:t>
      </w:r>
      <w:r>
        <w:rPr>
          <w:lang w:val="en-US"/>
        </w:rPr>
        <w:t xml:space="preserve">citizens and the Councils to consider the impacts’ of granting this type of application.  For the Councils to entertain an outline application of this kind is ‘far from conventional practice’.  It would </w:t>
      </w:r>
      <w:r w:rsidR="004E050D">
        <w:rPr>
          <w:lang w:val="en-US"/>
        </w:rPr>
        <w:t xml:space="preserve">have </w:t>
      </w:r>
      <w:r>
        <w:rPr>
          <w:lang w:val="en-US"/>
        </w:rPr>
        <w:t>be</w:t>
      </w:r>
      <w:r w:rsidR="004E050D">
        <w:rPr>
          <w:lang w:val="en-US"/>
        </w:rPr>
        <w:t>en</w:t>
      </w:r>
      <w:r>
        <w:rPr>
          <w:lang w:val="en-US"/>
        </w:rPr>
        <w:t xml:space="preserve"> preferable to start with a more modest scheme, leaving sufficient flexibility to allow for addition</w:t>
      </w:r>
      <w:r w:rsidR="004E050D">
        <w:rPr>
          <w:lang w:val="en-US"/>
        </w:rPr>
        <w:t>al applications</w:t>
      </w:r>
      <w:r>
        <w:rPr>
          <w:lang w:val="en-US"/>
        </w:rPr>
        <w:t xml:space="preserve"> as circumstances change</w:t>
      </w:r>
      <w:r w:rsidR="004E050D">
        <w:rPr>
          <w:lang w:val="en-US"/>
        </w:rPr>
        <w:t>d, each further application subject to the usual consultation procedures</w:t>
      </w:r>
      <w:r w:rsidR="00A709E5">
        <w:rPr>
          <w:lang w:val="en-US"/>
        </w:rPr>
        <w:t>.  In financial terms, the choice is between a more mixed</w:t>
      </w:r>
      <w:r>
        <w:rPr>
          <w:lang w:val="en-US"/>
        </w:rPr>
        <w:t xml:space="preserve"> </w:t>
      </w:r>
      <w:r w:rsidR="00A709E5">
        <w:rPr>
          <w:lang w:val="en-US"/>
        </w:rPr>
        <w:t xml:space="preserve">scheme less </w:t>
      </w:r>
      <w:r w:rsidR="004E050D">
        <w:rPr>
          <w:lang w:val="en-US"/>
        </w:rPr>
        <w:t>susceptible</w:t>
      </w:r>
      <w:r w:rsidR="00A709E5">
        <w:rPr>
          <w:lang w:val="en-US"/>
        </w:rPr>
        <w:t xml:space="preserve"> to the vagaries of London’s office market and a sustainable development more in tune with the area and its conservation status.  Scale, content and time all require more detail.</w:t>
      </w:r>
    </w:p>
    <w:p w14:paraId="417BA95F" w14:textId="77777777" w:rsidR="00057D0F" w:rsidRDefault="00057D0F" w:rsidP="00426E0C">
      <w:pPr>
        <w:tabs>
          <w:tab w:val="left" w:pos="7815"/>
        </w:tabs>
        <w:jc w:val="both"/>
        <w:rPr>
          <w:lang w:val="en-US"/>
        </w:rPr>
      </w:pPr>
    </w:p>
    <w:p w14:paraId="401D870A" w14:textId="77777777" w:rsidR="00C84B0F" w:rsidRDefault="00C84B0F" w:rsidP="00C84B0F">
      <w:pPr>
        <w:tabs>
          <w:tab w:val="left" w:pos="7815"/>
        </w:tabs>
        <w:jc w:val="both"/>
        <w:rPr>
          <w:lang w:val="en-US"/>
        </w:rPr>
      </w:pPr>
      <w:r>
        <w:rPr>
          <w:lang w:val="en-US"/>
        </w:rPr>
        <w:t>Moreover, the scale of offices proposed, particularly south of the canal, would be difficult to adapt for or shift to alternative uses if changes have to be made at a later stage.  The scheme seems designed to attract large corporate HQ uses, which are likely to bring their existing employees with them.  This will make it more difficult to achieve the 15% target for local jobs and will place greater stress on the transport system’s capacity to cope with such a high level of commuting.</w:t>
      </w:r>
    </w:p>
    <w:p w14:paraId="47D26931" w14:textId="77777777" w:rsidR="00C84B0F" w:rsidRDefault="00C84B0F" w:rsidP="00C84B0F">
      <w:pPr>
        <w:tabs>
          <w:tab w:val="left" w:pos="7815"/>
        </w:tabs>
        <w:jc w:val="both"/>
        <w:rPr>
          <w:lang w:val="en-US"/>
        </w:rPr>
      </w:pPr>
    </w:p>
    <w:p w14:paraId="6E1A5F7B" w14:textId="77777777" w:rsidR="000C2123" w:rsidRDefault="000C2123" w:rsidP="000C2123">
      <w:pPr>
        <w:tabs>
          <w:tab w:val="left" w:pos="7815"/>
        </w:tabs>
        <w:jc w:val="both"/>
        <w:rPr>
          <w:lang w:val="en-US"/>
        </w:rPr>
      </w:pPr>
      <w:r>
        <w:rPr>
          <w:lang w:val="en-US"/>
        </w:rPr>
        <w:t>As for employment, KXRLG considers a job total (32,500) three times that of the London Plan (11,400) is unsustainable.  Therefore a limit of 150% of the London Plan (17,000) is proposed with the reduction coming entirely from the office component.  Changes in office and working practices indicating less floor space per employee and the over supply of offices in London generally point to a reduction in demand rather than the increase anticipated in the application.  If all the space allocated for jobs within the developer’s sliding scale of uses were to be built, it would take up 89% of the total floor space.</w:t>
      </w:r>
    </w:p>
    <w:p w14:paraId="04CDD3FE" w14:textId="77777777" w:rsidR="000C2123" w:rsidRDefault="000C2123" w:rsidP="000C2123">
      <w:pPr>
        <w:tabs>
          <w:tab w:val="left" w:pos="7815"/>
        </w:tabs>
        <w:jc w:val="both"/>
        <w:rPr>
          <w:lang w:val="en-US"/>
        </w:rPr>
      </w:pPr>
    </w:p>
    <w:p w14:paraId="674A76BC" w14:textId="77777777" w:rsidR="00C84B0F" w:rsidRDefault="00C84B0F" w:rsidP="00C84B0F">
      <w:pPr>
        <w:tabs>
          <w:tab w:val="left" w:pos="7815"/>
        </w:tabs>
        <w:jc w:val="both"/>
        <w:rPr>
          <w:lang w:val="en-US"/>
        </w:rPr>
      </w:pPr>
      <w:r>
        <w:rPr>
          <w:lang w:val="en-US"/>
        </w:rPr>
        <w:t>What is the Group asking for?  Besides the reduction to 17,000 office jobs, they want some of the space devoted to low cost small and medium sized business accommodation, accessibly priced offices for non</w:t>
      </w:r>
      <w:r>
        <w:rPr>
          <w:lang w:val="en-US"/>
        </w:rPr>
        <w:noBreakHyphen/>
        <w:t>commercial organizations (voluntary, community, charity) plus some form of display or performance space.</w:t>
      </w:r>
    </w:p>
    <w:p w14:paraId="2EBA04BB" w14:textId="77777777" w:rsidR="00C84B0F" w:rsidRDefault="00C84B0F" w:rsidP="00C84B0F">
      <w:pPr>
        <w:tabs>
          <w:tab w:val="left" w:pos="7815"/>
        </w:tabs>
        <w:jc w:val="both"/>
        <w:rPr>
          <w:lang w:val="en-US"/>
        </w:rPr>
      </w:pPr>
    </w:p>
    <w:p w14:paraId="31544C22" w14:textId="77777777" w:rsidR="00C84B0F" w:rsidRDefault="00C84B0F" w:rsidP="00C84B0F">
      <w:pPr>
        <w:tabs>
          <w:tab w:val="left" w:pos="7815"/>
        </w:tabs>
        <w:jc w:val="both"/>
        <w:rPr>
          <w:lang w:val="en-US"/>
        </w:rPr>
      </w:pPr>
      <w:r>
        <w:rPr>
          <w:lang w:val="en-US"/>
        </w:rPr>
        <w:t>Faced with the pull of the King’s Cross/St. Pancras/Euston corridor over a large sub-region of south east England, jobs and training become a strategic issue with strong resource, financial and political consequences.  A community development trust or community land trust involving King’s Cross Development Forum, Camden Central Community Umbrella, King’s Cross Community Development Trust and other local agencies, will be needed to bolster local targets.  This new partnership would have links with what the Group describes as ‘a local labour initiative’ (both during and after construction) and investment in schools and higher education with local business support.</w:t>
      </w:r>
    </w:p>
    <w:p w14:paraId="09F971CC" w14:textId="77777777" w:rsidR="00C84B0F" w:rsidRDefault="00C84B0F" w:rsidP="00C84B0F">
      <w:pPr>
        <w:tabs>
          <w:tab w:val="left" w:pos="7815"/>
        </w:tabs>
        <w:jc w:val="both"/>
        <w:rPr>
          <w:lang w:val="en-US"/>
        </w:rPr>
      </w:pPr>
    </w:p>
    <w:p w14:paraId="418F507D" w14:textId="77777777" w:rsidR="004E050D" w:rsidRPr="004E050D" w:rsidRDefault="004E050D" w:rsidP="00426E0C">
      <w:pPr>
        <w:tabs>
          <w:tab w:val="left" w:pos="7815"/>
        </w:tabs>
        <w:jc w:val="both"/>
        <w:rPr>
          <w:u w:val="single"/>
          <w:lang w:val="en-US"/>
        </w:rPr>
      </w:pPr>
      <w:r w:rsidRPr="004E050D">
        <w:rPr>
          <w:u w:val="single"/>
          <w:lang w:val="en-US"/>
        </w:rPr>
        <w:t>Height and density</w:t>
      </w:r>
    </w:p>
    <w:p w14:paraId="320F99C9" w14:textId="77777777" w:rsidR="00232A9D" w:rsidRDefault="00057D0F" w:rsidP="00426E0C">
      <w:pPr>
        <w:tabs>
          <w:tab w:val="left" w:pos="7815"/>
        </w:tabs>
        <w:jc w:val="both"/>
        <w:rPr>
          <w:lang w:val="en-US"/>
        </w:rPr>
      </w:pPr>
      <w:r>
        <w:rPr>
          <w:lang w:val="en-US"/>
        </w:rPr>
        <w:t xml:space="preserve">Turning to the master plan, KXRLG bring together density, land use and urban design.  Their starting point is heights, using the 74.7 metre high St Pancras Clock Tower as an appropriate </w:t>
      </w:r>
      <w:r w:rsidR="004E050D">
        <w:rPr>
          <w:lang w:val="en-US"/>
        </w:rPr>
        <w:t>yardstick</w:t>
      </w:r>
      <w:r>
        <w:rPr>
          <w:lang w:val="en-US"/>
        </w:rPr>
        <w:t>.  In three of the nearest zones heights exceed this and in a further three they are so close as to obstruct views.  The 5 </w:t>
      </w:r>
      <w:r>
        <w:rPr>
          <w:lang w:val="en-US"/>
        </w:rPr>
        <w:noBreakHyphen/>
        <w:t> 12 stories south of the canal and the 15 – 19 stories in four other zones are compared to the 6 – 7 stories in the adjoining P &amp; O Regent’s Quarter between</w:t>
      </w:r>
      <w:r w:rsidR="00232A9D">
        <w:rPr>
          <w:lang w:val="en-US"/>
        </w:rPr>
        <w:t xml:space="preserve"> York Way and Caledonian Road.</w:t>
      </w:r>
      <w:r w:rsidR="004E050D">
        <w:rPr>
          <w:lang w:val="en-US"/>
        </w:rPr>
        <w:t xml:space="preserve">  </w:t>
      </w:r>
      <w:r>
        <w:rPr>
          <w:lang w:val="en-US"/>
        </w:rPr>
        <w:t xml:space="preserve">In particular, buildings need to be stepped back along the canal and </w:t>
      </w:r>
      <w:r w:rsidR="004E050D">
        <w:rPr>
          <w:lang w:val="en-US"/>
        </w:rPr>
        <w:t xml:space="preserve">Camley Street </w:t>
      </w:r>
      <w:r w:rsidR="00F71BEF">
        <w:rPr>
          <w:lang w:val="en-US"/>
        </w:rPr>
        <w:t>Natural Park</w:t>
      </w:r>
      <w:r>
        <w:rPr>
          <w:lang w:val="en-US"/>
        </w:rPr>
        <w:t xml:space="preserve"> from 4 stories to a</w:t>
      </w:r>
      <w:r w:rsidR="004E050D">
        <w:rPr>
          <w:lang w:val="en-US"/>
        </w:rPr>
        <w:t>bout</w:t>
      </w:r>
      <w:r>
        <w:rPr>
          <w:lang w:val="en-US"/>
        </w:rPr>
        <w:t xml:space="preserve"> 7 progressing away from these features to avoid overshadowing and damage to a sensitive environment.  KXRLG conclude that building heights should be halved to facilitate a more mixed and balanced development with residential accommodation overlooking the canal from the south</w:t>
      </w:r>
      <w:r w:rsidR="00232A9D">
        <w:rPr>
          <w:lang w:val="en-US"/>
        </w:rPr>
        <w:t>.</w:t>
      </w:r>
    </w:p>
    <w:p w14:paraId="1B8B8DB6" w14:textId="77777777" w:rsidR="00232A9D" w:rsidRDefault="00232A9D" w:rsidP="00426E0C">
      <w:pPr>
        <w:tabs>
          <w:tab w:val="left" w:pos="7815"/>
        </w:tabs>
        <w:jc w:val="both"/>
        <w:rPr>
          <w:lang w:val="en-US"/>
        </w:rPr>
      </w:pPr>
    </w:p>
    <w:p w14:paraId="53C842DA" w14:textId="77777777" w:rsidR="00057D0F" w:rsidRDefault="00057D0F" w:rsidP="00426E0C">
      <w:pPr>
        <w:tabs>
          <w:tab w:val="left" w:pos="7815"/>
        </w:tabs>
        <w:jc w:val="both"/>
        <w:rPr>
          <w:lang w:val="en-US"/>
        </w:rPr>
      </w:pPr>
      <w:r>
        <w:rPr>
          <w:lang w:val="en-US"/>
        </w:rPr>
        <w:t xml:space="preserve">Even within the </w:t>
      </w:r>
      <w:r w:rsidR="004E050D">
        <w:rPr>
          <w:lang w:val="en-US"/>
        </w:rPr>
        <w:t xml:space="preserve">proposed </w:t>
      </w:r>
      <w:r>
        <w:rPr>
          <w:lang w:val="en-US"/>
        </w:rPr>
        <w:t xml:space="preserve">office dominated development, </w:t>
      </w:r>
      <w:r w:rsidR="00232A9D">
        <w:rPr>
          <w:lang w:val="en-US"/>
        </w:rPr>
        <w:t>there could be a better balance between corporate accommodation and lower cost premises for business start-up</w:t>
      </w:r>
      <w:r w:rsidR="004E050D">
        <w:rPr>
          <w:lang w:val="en-US"/>
        </w:rPr>
        <w:t xml:space="preserve"> and/or social enterprises</w:t>
      </w:r>
      <w:r w:rsidR="00232A9D">
        <w:rPr>
          <w:lang w:val="en-US"/>
        </w:rPr>
        <w:t xml:space="preserve">.  Attention is drawn </w:t>
      </w:r>
      <w:r w:rsidR="00232A9D">
        <w:rPr>
          <w:lang w:val="en-US"/>
        </w:rPr>
        <w:lastRenderedPageBreak/>
        <w:t xml:space="preserve">to the existing oversupply of office space in the City and West End, noting that home working and more intensive use of floor space may result in </w:t>
      </w:r>
      <w:r w:rsidR="003E2284">
        <w:rPr>
          <w:lang w:val="en-US"/>
        </w:rPr>
        <w:t>demand for this type of space</w:t>
      </w:r>
      <w:r w:rsidR="004E050D">
        <w:rPr>
          <w:lang w:val="en-US"/>
        </w:rPr>
        <w:t xml:space="preserve"> being further reduced</w:t>
      </w:r>
      <w:r w:rsidR="003E2284">
        <w:rPr>
          <w:lang w:val="en-US"/>
        </w:rPr>
        <w:t>.</w:t>
      </w:r>
    </w:p>
    <w:p w14:paraId="44B986D4" w14:textId="77777777" w:rsidR="003E2284" w:rsidRDefault="003E2284" w:rsidP="00426E0C">
      <w:pPr>
        <w:tabs>
          <w:tab w:val="left" w:pos="7815"/>
        </w:tabs>
        <w:jc w:val="both"/>
        <w:rPr>
          <w:lang w:val="en-US"/>
        </w:rPr>
      </w:pPr>
    </w:p>
    <w:p w14:paraId="1C76407E" w14:textId="77777777" w:rsidR="003E2284" w:rsidRDefault="003E2284" w:rsidP="00426E0C">
      <w:pPr>
        <w:tabs>
          <w:tab w:val="left" w:pos="7815"/>
        </w:tabs>
        <w:jc w:val="both"/>
        <w:rPr>
          <w:lang w:val="en-US"/>
        </w:rPr>
      </w:pPr>
      <w:r>
        <w:rPr>
          <w:lang w:val="en-US"/>
        </w:rPr>
        <w:t xml:space="preserve">As a consequence of the developer’s demand for maximum flexibility, detailed comments on layout and open space are, at best, difficult.  KXRLG </w:t>
      </w:r>
      <w:r w:rsidR="004E050D">
        <w:rPr>
          <w:lang w:val="en-US"/>
        </w:rPr>
        <w:t>sees</w:t>
      </w:r>
      <w:r>
        <w:rPr>
          <w:lang w:val="en-US"/>
        </w:rPr>
        <w:t xml:space="preserve"> the proposal as an office city with as few as 250 trees and little consideration for residents and the surrounding communities.  </w:t>
      </w:r>
      <w:r w:rsidR="004E050D">
        <w:rPr>
          <w:lang w:val="en-US"/>
        </w:rPr>
        <w:t>T</w:t>
      </w:r>
      <w:r>
        <w:rPr>
          <w:lang w:val="en-US"/>
        </w:rPr>
        <w:t xml:space="preserve">he Group would prefer to take the canal, historic structures and the natural park as a central focus around which public and community space </w:t>
      </w:r>
      <w:r w:rsidR="004E050D">
        <w:rPr>
          <w:lang w:val="en-US"/>
        </w:rPr>
        <w:t>should</w:t>
      </w:r>
      <w:r>
        <w:rPr>
          <w:lang w:val="en-US"/>
        </w:rPr>
        <w:t xml:space="preserve"> be planned.</w:t>
      </w:r>
    </w:p>
    <w:p w14:paraId="7F94F491" w14:textId="77777777" w:rsidR="003E2284" w:rsidRDefault="003E2284" w:rsidP="00426E0C">
      <w:pPr>
        <w:tabs>
          <w:tab w:val="left" w:pos="7815"/>
        </w:tabs>
        <w:jc w:val="both"/>
        <w:rPr>
          <w:lang w:val="en-US"/>
        </w:rPr>
      </w:pPr>
    </w:p>
    <w:p w14:paraId="107753DE" w14:textId="77777777" w:rsidR="0008167C" w:rsidRPr="0008167C" w:rsidRDefault="0008167C" w:rsidP="00426E0C">
      <w:pPr>
        <w:tabs>
          <w:tab w:val="left" w:pos="7815"/>
        </w:tabs>
        <w:jc w:val="both"/>
        <w:rPr>
          <w:u w:val="single"/>
          <w:lang w:val="en-US"/>
        </w:rPr>
      </w:pPr>
      <w:r w:rsidRPr="0008167C">
        <w:rPr>
          <w:u w:val="single"/>
          <w:lang w:val="en-US"/>
        </w:rPr>
        <w:t>Open space and car parking</w:t>
      </w:r>
    </w:p>
    <w:p w14:paraId="4CD9226C" w14:textId="77777777" w:rsidR="007456D5" w:rsidRDefault="003E2284" w:rsidP="00426E0C">
      <w:pPr>
        <w:tabs>
          <w:tab w:val="left" w:pos="7815"/>
        </w:tabs>
        <w:jc w:val="both"/>
        <w:rPr>
          <w:lang w:val="en-US"/>
        </w:rPr>
      </w:pPr>
      <w:r>
        <w:rPr>
          <w:lang w:val="en-US"/>
        </w:rPr>
        <w:t>Inadequate open space, the difficulties in accessing it and lack of planting and vegetation ar</w:t>
      </w:r>
      <w:r w:rsidR="0008167C">
        <w:rPr>
          <w:lang w:val="en-US"/>
        </w:rPr>
        <w:t>e</w:t>
      </w:r>
      <w:r>
        <w:rPr>
          <w:lang w:val="en-US"/>
        </w:rPr>
        <w:t xml:space="preserve"> serious enough in themselves.  But the</w:t>
      </w:r>
      <w:r w:rsidR="0008167C">
        <w:rPr>
          <w:lang w:val="en-US"/>
        </w:rPr>
        <w:t>se</w:t>
      </w:r>
      <w:r>
        <w:rPr>
          <w:lang w:val="en-US"/>
        </w:rPr>
        <w:t xml:space="preserve"> are compounded by an excessive demand for </w:t>
      </w:r>
      <w:r w:rsidR="0008167C">
        <w:rPr>
          <w:lang w:val="en-US"/>
        </w:rPr>
        <w:t xml:space="preserve">1,800 </w:t>
      </w:r>
      <w:r>
        <w:rPr>
          <w:lang w:val="en-US"/>
        </w:rPr>
        <w:t>parking spaces</w:t>
      </w:r>
      <w:r w:rsidR="0008167C">
        <w:rPr>
          <w:lang w:val="en-US"/>
        </w:rPr>
        <w:t xml:space="preserve">.  </w:t>
      </w:r>
      <w:r>
        <w:rPr>
          <w:lang w:val="en-US"/>
        </w:rPr>
        <w:t xml:space="preserve">Moreover, of </w:t>
      </w:r>
      <w:r w:rsidR="0008167C">
        <w:rPr>
          <w:lang w:val="en-US"/>
        </w:rPr>
        <w:t xml:space="preserve">the </w:t>
      </w:r>
      <w:r>
        <w:rPr>
          <w:lang w:val="en-US"/>
        </w:rPr>
        <w:t xml:space="preserve">six public open spaces projected in the application, only two – Long Park and Granary Square – are of any real significance.  Of the others, Canal Square is incorporated in </w:t>
      </w:r>
      <w:r w:rsidR="0008167C">
        <w:rPr>
          <w:lang w:val="en-US"/>
        </w:rPr>
        <w:t xml:space="preserve">the middle of </w:t>
      </w:r>
      <w:r>
        <w:rPr>
          <w:lang w:val="en-US"/>
        </w:rPr>
        <w:t xml:space="preserve">a major traffic junction, North Square is labeled ‘tiny’, Market Square is subdivided and it is unclear </w:t>
      </w:r>
      <w:r w:rsidR="007456D5">
        <w:rPr>
          <w:lang w:val="en-US"/>
        </w:rPr>
        <w:t>whether Midland Yard is intended as a public space at all.</w:t>
      </w:r>
    </w:p>
    <w:p w14:paraId="410A5A9B" w14:textId="77777777" w:rsidR="007456D5" w:rsidRDefault="007456D5" w:rsidP="00426E0C">
      <w:pPr>
        <w:tabs>
          <w:tab w:val="left" w:pos="7815"/>
        </w:tabs>
        <w:jc w:val="both"/>
        <w:rPr>
          <w:lang w:val="en-US"/>
        </w:rPr>
      </w:pPr>
    </w:p>
    <w:p w14:paraId="4542D030" w14:textId="77777777" w:rsidR="003E2284" w:rsidRDefault="007456D5" w:rsidP="00426E0C">
      <w:pPr>
        <w:tabs>
          <w:tab w:val="left" w:pos="7815"/>
        </w:tabs>
        <w:jc w:val="both"/>
        <w:rPr>
          <w:lang w:val="en-US"/>
        </w:rPr>
      </w:pPr>
      <w:r>
        <w:rPr>
          <w:lang w:val="en-US"/>
        </w:rPr>
        <w:t>Of the two most important areas, even if it should be built at the probable future cost of reopening the Granary Basin, Granary Square is judged too ‘hard-edged’</w:t>
      </w:r>
      <w:r w:rsidR="003E2284">
        <w:rPr>
          <w:lang w:val="en-US"/>
        </w:rPr>
        <w:t xml:space="preserve"> </w:t>
      </w:r>
      <w:r>
        <w:rPr>
          <w:lang w:val="en-US"/>
        </w:rPr>
        <w:t xml:space="preserve">in its lack of greenery and Long Park, </w:t>
      </w:r>
      <w:r w:rsidR="00BA0A62">
        <w:rPr>
          <w:lang w:val="en-US"/>
        </w:rPr>
        <w:t>at 0.4 he</w:t>
      </w:r>
      <w:r>
        <w:rPr>
          <w:lang w:val="en-US"/>
        </w:rPr>
        <w:t xml:space="preserve">ctare (about one acre), is ‘more an elongated square than a park’, too small even for the proposed office population, let alone local residents and the millions of passengers </w:t>
      </w:r>
      <w:r w:rsidR="0008167C">
        <w:rPr>
          <w:lang w:val="en-US"/>
        </w:rPr>
        <w:t>passing</w:t>
      </w:r>
      <w:r>
        <w:rPr>
          <w:lang w:val="en-US"/>
        </w:rPr>
        <w:t xml:space="preserve"> through the site annually.</w:t>
      </w:r>
      <w:r w:rsidR="00BA0A62">
        <w:rPr>
          <w:lang w:val="en-US"/>
        </w:rPr>
        <w:t xml:space="preserve">  As it stands there is a need for one hectare of green space (as stipulated in the </w:t>
      </w:r>
      <w:r w:rsidR="00223E5C">
        <w:rPr>
          <w:lang w:val="en-US"/>
        </w:rPr>
        <w:t xml:space="preserve">Joint </w:t>
      </w:r>
      <w:r w:rsidR="000D321B">
        <w:rPr>
          <w:lang w:val="en-US"/>
        </w:rPr>
        <w:t>Joint Planning Brief</w:t>
      </w:r>
      <w:r w:rsidR="00BA0A62">
        <w:rPr>
          <w:lang w:val="en-US"/>
        </w:rPr>
        <w:t>) coupled with a reduction in vehicle routes to the benefit of pedestrians and cyclists.</w:t>
      </w:r>
    </w:p>
    <w:p w14:paraId="2F39A026" w14:textId="77777777" w:rsidR="005876A1" w:rsidRDefault="005876A1" w:rsidP="00426E0C">
      <w:pPr>
        <w:tabs>
          <w:tab w:val="left" w:pos="7815"/>
        </w:tabs>
        <w:jc w:val="both"/>
        <w:rPr>
          <w:lang w:val="en-US"/>
        </w:rPr>
      </w:pPr>
    </w:p>
    <w:p w14:paraId="50C19C0F" w14:textId="77777777" w:rsidR="005876A1" w:rsidRDefault="005876A1" w:rsidP="00426E0C">
      <w:pPr>
        <w:tabs>
          <w:tab w:val="left" w:pos="7815"/>
        </w:tabs>
        <w:jc w:val="both"/>
        <w:rPr>
          <w:lang w:val="en-US"/>
        </w:rPr>
      </w:pPr>
      <w:r>
        <w:rPr>
          <w:lang w:val="en-US"/>
        </w:rPr>
        <w:t>The pro</w:t>
      </w:r>
      <w:r w:rsidR="0008167C">
        <w:rPr>
          <w:lang w:val="en-US"/>
        </w:rPr>
        <w:t xml:space="preserve">posals do not succeed in </w:t>
      </w:r>
      <w:r>
        <w:rPr>
          <w:lang w:val="en-US"/>
        </w:rPr>
        <w:t>integrating open space, layout and the conservation of existing structures.  (</w:t>
      </w:r>
      <w:r w:rsidR="0008167C">
        <w:rPr>
          <w:lang w:val="en-US"/>
        </w:rPr>
        <w:t xml:space="preserve">This area of the submission </w:t>
      </w:r>
      <w:r>
        <w:rPr>
          <w:lang w:val="en-US"/>
        </w:rPr>
        <w:t xml:space="preserve">has since been overtaken by the demolition of Culross and </w:t>
      </w:r>
      <w:r w:rsidR="0008167C">
        <w:rPr>
          <w:lang w:val="en-US"/>
        </w:rPr>
        <w:t>most</w:t>
      </w:r>
      <w:r>
        <w:rPr>
          <w:lang w:val="en-US"/>
        </w:rPr>
        <w:t xml:space="preserve"> of Stanley Buildings.)  KXRLG’s proposals can usefully be divided into three areas.  The first is the, by now, standard plea to retain Culross and Stanley Buildings in their entirety, drawing attention to the work of the Conservation Advisory Committee.  The second reflects </w:t>
      </w:r>
      <w:r w:rsidR="001B0C33">
        <w:rPr>
          <w:lang w:val="en-US"/>
        </w:rPr>
        <w:t xml:space="preserve">a </w:t>
      </w:r>
      <w:r>
        <w:rPr>
          <w:lang w:val="en-US"/>
        </w:rPr>
        <w:t>desire to keep the original nineteenth century rail infrastructure intact and to ensure that it is accessible to the public.</w:t>
      </w:r>
      <w:r w:rsidR="001B0C33">
        <w:rPr>
          <w:lang w:val="en-US"/>
        </w:rPr>
        <w:t xml:space="preserve">  (The integrity of the Goods Yard complex depends on keeping the Plimsoll Viaduct with its coal drops and the Western Goods Shed.)  The third element relates to the Victorian </w:t>
      </w:r>
      <w:r w:rsidR="004C04BE">
        <w:rPr>
          <w:lang w:val="en-US"/>
        </w:rPr>
        <w:t>gasholder</w:t>
      </w:r>
      <w:r w:rsidR="001B0C33">
        <w:rPr>
          <w:lang w:val="en-US"/>
        </w:rPr>
        <w:t xml:space="preserve">s, the future uses of which need further and wider consultation with a range of alternative possible uses to </w:t>
      </w:r>
      <w:r w:rsidR="0008167C">
        <w:rPr>
          <w:lang w:val="en-US"/>
        </w:rPr>
        <w:t xml:space="preserve">the developer’s insistence on luxury </w:t>
      </w:r>
      <w:r w:rsidR="001B0C33">
        <w:rPr>
          <w:lang w:val="en-US"/>
        </w:rPr>
        <w:t>housing.</w:t>
      </w:r>
    </w:p>
    <w:p w14:paraId="2E8CC584" w14:textId="77777777" w:rsidR="007919E3" w:rsidRDefault="007919E3" w:rsidP="00426E0C">
      <w:pPr>
        <w:tabs>
          <w:tab w:val="left" w:pos="7815"/>
        </w:tabs>
        <w:jc w:val="both"/>
        <w:rPr>
          <w:lang w:val="en-US"/>
        </w:rPr>
      </w:pPr>
    </w:p>
    <w:p w14:paraId="6982192A" w14:textId="77777777" w:rsidR="00CB6DD4" w:rsidRPr="00CB6DD4" w:rsidRDefault="00CB6DD4" w:rsidP="00426E0C">
      <w:pPr>
        <w:tabs>
          <w:tab w:val="left" w:pos="7815"/>
        </w:tabs>
        <w:jc w:val="both"/>
        <w:rPr>
          <w:u w:val="single"/>
          <w:lang w:val="en-US"/>
        </w:rPr>
      </w:pPr>
      <w:r w:rsidRPr="00CB6DD4">
        <w:rPr>
          <w:u w:val="single"/>
          <w:lang w:val="en-US"/>
        </w:rPr>
        <w:t>Housing</w:t>
      </w:r>
    </w:p>
    <w:p w14:paraId="3F0C53A6" w14:textId="77777777" w:rsidR="007919E3" w:rsidRDefault="007919E3" w:rsidP="00426E0C">
      <w:pPr>
        <w:tabs>
          <w:tab w:val="left" w:pos="7815"/>
        </w:tabs>
        <w:jc w:val="both"/>
        <w:rPr>
          <w:lang w:val="en-US"/>
        </w:rPr>
      </w:pPr>
      <w:r>
        <w:rPr>
          <w:lang w:val="en-US"/>
        </w:rPr>
        <w:t xml:space="preserve">Turning to housing, the Group throws its support behind the </w:t>
      </w:r>
      <w:r w:rsidR="00223E5C">
        <w:rPr>
          <w:lang w:val="en-US"/>
        </w:rPr>
        <w:t xml:space="preserve">Joint </w:t>
      </w:r>
      <w:r w:rsidR="000D321B">
        <w:rPr>
          <w:lang w:val="en-US"/>
        </w:rPr>
        <w:t>Joint Planning Brief</w:t>
      </w:r>
      <w:r>
        <w:rPr>
          <w:lang w:val="en-US"/>
        </w:rPr>
        <w:t>’s provision for a maximum of 2,550 homes.  These, however, should include a higher proportion of family (3-4 bedroom) homes and an unambiguous commitment to the London Development Plan’s target of 50% affordable, comprising 35% social rented and 15% for key workers.  The proportions of social, affordable and market dwellings (for which the developer has given no commitment) should be maintained in each phase of the development.</w:t>
      </w:r>
    </w:p>
    <w:p w14:paraId="56F1D6A7" w14:textId="77777777" w:rsidR="007919E3" w:rsidRDefault="007919E3" w:rsidP="00426E0C">
      <w:pPr>
        <w:tabs>
          <w:tab w:val="left" w:pos="7815"/>
        </w:tabs>
        <w:jc w:val="both"/>
        <w:rPr>
          <w:lang w:val="en-US"/>
        </w:rPr>
      </w:pPr>
    </w:p>
    <w:p w14:paraId="16C4AC39" w14:textId="77777777" w:rsidR="007919E3" w:rsidRDefault="00CB6DD4" w:rsidP="00426E0C">
      <w:pPr>
        <w:tabs>
          <w:tab w:val="left" w:pos="7815"/>
        </w:tabs>
        <w:jc w:val="both"/>
        <w:rPr>
          <w:lang w:val="en-US"/>
        </w:rPr>
      </w:pPr>
      <w:r>
        <w:rPr>
          <w:lang w:val="en-US"/>
        </w:rPr>
        <w:t>S</w:t>
      </w:r>
      <w:r w:rsidR="007919E3">
        <w:rPr>
          <w:lang w:val="en-US"/>
        </w:rPr>
        <w:t xml:space="preserve">ocial and market homes </w:t>
      </w:r>
      <w:r>
        <w:rPr>
          <w:lang w:val="en-US"/>
        </w:rPr>
        <w:t>should be</w:t>
      </w:r>
      <w:r w:rsidR="007919E3">
        <w:rPr>
          <w:lang w:val="en-US"/>
        </w:rPr>
        <w:t xml:space="preserve"> ‘wholly integrated’, </w:t>
      </w:r>
      <w:r>
        <w:rPr>
          <w:lang w:val="en-US"/>
        </w:rPr>
        <w:t>benefiting from</w:t>
      </w:r>
      <w:r w:rsidR="007919E3">
        <w:rPr>
          <w:lang w:val="en-US"/>
        </w:rPr>
        <w:t xml:space="preserve"> high </w:t>
      </w:r>
      <w:r>
        <w:rPr>
          <w:lang w:val="en-US"/>
        </w:rPr>
        <w:t xml:space="preserve">standards of </w:t>
      </w:r>
      <w:r w:rsidR="007919E3">
        <w:rPr>
          <w:lang w:val="en-US"/>
        </w:rPr>
        <w:t>ecological design and construction</w:t>
      </w:r>
      <w:r>
        <w:rPr>
          <w:lang w:val="en-US"/>
        </w:rPr>
        <w:t>.  T</w:t>
      </w:r>
      <w:r w:rsidR="00636911">
        <w:rPr>
          <w:lang w:val="en-US"/>
        </w:rPr>
        <w:t>he</w:t>
      </w:r>
      <w:r>
        <w:rPr>
          <w:lang w:val="en-US"/>
        </w:rPr>
        <w:t xml:space="preserve"> carbon neutral</w:t>
      </w:r>
      <w:r w:rsidR="00636911">
        <w:rPr>
          <w:lang w:val="en-US"/>
        </w:rPr>
        <w:t xml:space="preserve"> BedZed development near Croydon is specifically mentioned</w:t>
      </w:r>
      <w:r>
        <w:rPr>
          <w:lang w:val="en-US"/>
        </w:rPr>
        <w:t xml:space="preserve"> as a possible example</w:t>
      </w:r>
      <w:r w:rsidR="00636911">
        <w:rPr>
          <w:lang w:val="en-US"/>
        </w:rPr>
        <w:t>.</w:t>
      </w:r>
    </w:p>
    <w:p w14:paraId="120FBB3C" w14:textId="77777777" w:rsidR="00636911" w:rsidRDefault="00636911" w:rsidP="00426E0C">
      <w:pPr>
        <w:tabs>
          <w:tab w:val="left" w:pos="7815"/>
        </w:tabs>
        <w:jc w:val="both"/>
        <w:rPr>
          <w:lang w:val="en-US"/>
        </w:rPr>
      </w:pPr>
    </w:p>
    <w:p w14:paraId="008EACF1" w14:textId="77777777" w:rsidR="00CB6DD4" w:rsidRDefault="00CB6DD4" w:rsidP="00CB6DD4">
      <w:pPr>
        <w:tabs>
          <w:tab w:val="left" w:pos="7815"/>
        </w:tabs>
        <w:jc w:val="both"/>
        <w:rPr>
          <w:lang w:val="en-US"/>
        </w:rPr>
      </w:pPr>
      <w:r>
        <w:rPr>
          <w:lang w:val="en-US"/>
        </w:rPr>
        <w:t>KXRLG note the developer’s preference for a larger proportion of housing for sale, based on the argument that social housing brings its own set of problems (lack of care of property, health, crime, educational under-achievement and pressure on services).  Unlike the Camden Primary Care Trust (PCT, 118) however, they express no views about these claims.</w:t>
      </w:r>
    </w:p>
    <w:p w14:paraId="7C8D393E" w14:textId="77777777" w:rsidR="00CB6DD4" w:rsidRDefault="00CB6DD4" w:rsidP="00CB6DD4">
      <w:pPr>
        <w:tabs>
          <w:tab w:val="left" w:pos="7815"/>
        </w:tabs>
        <w:jc w:val="both"/>
        <w:rPr>
          <w:lang w:val="en-US"/>
        </w:rPr>
      </w:pPr>
    </w:p>
    <w:p w14:paraId="50D9F95B" w14:textId="77777777" w:rsidR="00636911" w:rsidRDefault="00636911" w:rsidP="00426E0C">
      <w:pPr>
        <w:tabs>
          <w:tab w:val="left" w:pos="7815"/>
        </w:tabs>
        <w:jc w:val="both"/>
        <w:rPr>
          <w:lang w:val="en-US"/>
        </w:rPr>
      </w:pPr>
      <w:r>
        <w:rPr>
          <w:lang w:val="en-US"/>
        </w:rPr>
        <w:lastRenderedPageBreak/>
        <w:t>Finally, the twelve existing moorings for floating homes should not simply be retained but extended.  Improved facilities for canal boats should be provided, but n</w:t>
      </w:r>
      <w:r w:rsidR="00CB6DD4">
        <w:rPr>
          <w:lang w:val="en-US"/>
        </w:rPr>
        <w:t>e</w:t>
      </w:r>
      <w:r>
        <w:rPr>
          <w:lang w:val="en-US"/>
        </w:rPr>
        <w:t>w moorings should be kept away from Camley Street Natural Park.</w:t>
      </w:r>
    </w:p>
    <w:p w14:paraId="55400AC6" w14:textId="77777777" w:rsidR="00636911" w:rsidRDefault="00636911" w:rsidP="00426E0C">
      <w:pPr>
        <w:tabs>
          <w:tab w:val="left" w:pos="7815"/>
        </w:tabs>
        <w:jc w:val="both"/>
        <w:rPr>
          <w:lang w:val="en-US"/>
        </w:rPr>
      </w:pPr>
    </w:p>
    <w:p w14:paraId="14EA2B4B" w14:textId="77777777" w:rsidR="00CB6DD4" w:rsidRPr="00CB6DD4" w:rsidRDefault="00CB6DD4" w:rsidP="00426E0C">
      <w:pPr>
        <w:tabs>
          <w:tab w:val="left" w:pos="7815"/>
        </w:tabs>
        <w:jc w:val="both"/>
        <w:rPr>
          <w:u w:val="single"/>
          <w:lang w:val="en-US"/>
        </w:rPr>
      </w:pPr>
      <w:r w:rsidRPr="00CB6DD4">
        <w:rPr>
          <w:u w:val="single"/>
          <w:lang w:val="en-US"/>
        </w:rPr>
        <w:t>Social, cultural, community and recreational facilities</w:t>
      </w:r>
    </w:p>
    <w:p w14:paraId="768B9C28" w14:textId="77777777" w:rsidR="008E2900" w:rsidRDefault="00CB6DD4" w:rsidP="00426E0C">
      <w:pPr>
        <w:tabs>
          <w:tab w:val="left" w:pos="7815"/>
        </w:tabs>
        <w:jc w:val="both"/>
        <w:rPr>
          <w:lang w:val="en-US"/>
        </w:rPr>
      </w:pPr>
      <w:r>
        <w:rPr>
          <w:lang w:val="en-US"/>
        </w:rPr>
        <w:t>T</w:t>
      </w:r>
      <w:r w:rsidR="0075608B">
        <w:rPr>
          <w:lang w:val="en-US"/>
        </w:rPr>
        <w:t xml:space="preserve">he Group </w:t>
      </w:r>
      <w:r>
        <w:rPr>
          <w:lang w:val="en-US"/>
        </w:rPr>
        <w:t xml:space="preserve">now </w:t>
      </w:r>
      <w:r w:rsidR="0075608B">
        <w:rPr>
          <w:lang w:val="en-US"/>
        </w:rPr>
        <w:t xml:space="preserve">turns to </w:t>
      </w:r>
      <w:r>
        <w:rPr>
          <w:lang w:val="en-US"/>
        </w:rPr>
        <w:t xml:space="preserve">a </w:t>
      </w:r>
      <w:r w:rsidR="0075608B">
        <w:rPr>
          <w:lang w:val="en-US"/>
        </w:rPr>
        <w:t xml:space="preserve">complex set of issues associated with social, cultural, community and recreational facilities, </w:t>
      </w:r>
      <w:r>
        <w:rPr>
          <w:lang w:val="en-US"/>
        </w:rPr>
        <w:t>i</w:t>
      </w:r>
      <w:r w:rsidR="00806331">
        <w:rPr>
          <w:lang w:val="en-US"/>
        </w:rPr>
        <w:t>nclud</w:t>
      </w:r>
      <w:r>
        <w:rPr>
          <w:lang w:val="en-US"/>
        </w:rPr>
        <w:t>ing</w:t>
      </w:r>
      <w:r w:rsidR="00806331">
        <w:rPr>
          <w:lang w:val="en-US"/>
        </w:rPr>
        <w:t xml:space="preserve"> </w:t>
      </w:r>
      <w:r w:rsidR="0075608B">
        <w:rPr>
          <w:lang w:val="en-US"/>
        </w:rPr>
        <w:t xml:space="preserve">health and education.  One of the problems </w:t>
      </w:r>
      <w:r w:rsidR="00806331">
        <w:rPr>
          <w:lang w:val="en-US"/>
        </w:rPr>
        <w:t>aris</w:t>
      </w:r>
      <w:r w:rsidR="0075608B">
        <w:rPr>
          <w:lang w:val="en-US"/>
        </w:rPr>
        <w:t xml:space="preserve">ing from the bunching together of these disparate uses under land use regulation (principally as D1 and D2 uses) is that it </w:t>
      </w:r>
      <w:r w:rsidR="00806331">
        <w:rPr>
          <w:lang w:val="en-US"/>
        </w:rPr>
        <w:t>is</w:t>
      </w:r>
      <w:r w:rsidR="0075608B">
        <w:rPr>
          <w:lang w:val="en-US"/>
        </w:rPr>
        <w:t xml:space="preserve"> unclear </w:t>
      </w:r>
      <w:r>
        <w:rPr>
          <w:lang w:val="en-US"/>
        </w:rPr>
        <w:t>exactly</w:t>
      </w:r>
      <w:r w:rsidR="0075608B">
        <w:rPr>
          <w:lang w:val="en-US"/>
        </w:rPr>
        <w:t xml:space="preserve"> how much space </w:t>
      </w:r>
      <w:r>
        <w:rPr>
          <w:lang w:val="en-US"/>
        </w:rPr>
        <w:t>will be</w:t>
      </w:r>
      <w:r w:rsidR="00806331">
        <w:rPr>
          <w:lang w:val="en-US"/>
        </w:rPr>
        <w:t xml:space="preserve"> made</w:t>
      </w:r>
      <w:r w:rsidR="0075608B">
        <w:rPr>
          <w:lang w:val="en-US"/>
        </w:rPr>
        <w:t xml:space="preserve"> available for these uses.  For example, the University of the Arts, classified as D1, accounts for over half (52.8%) of the space made available for </w:t>
      </w:r>
      <w:r w:rsidR="008E2900">
        <w:rPr>
          <w:lang w:val="en-US"/>
        </w:rPr>
        <w:t>community facilities</w:t>
      </w:r>
      <w:r w:rsidR="0075608B">
        <w:rPr>
          <w:lang w:val="en-US"/>
        </w:rPr>
        <w:t xml:space="preserve">.  This seems artificial and unhelpful, </w:t>
      </w:r>
      <w:r>
        <w:rPr>
          <w:lang w:val="en-US"/>
        </w:rPr>
        <w:t>clouding the issue of what ‘</w:t>
      </w:r>
      <w:r w:rsidR="0075608B">
        <w:rPr>
          <w:lang w:val="en-US"/>
        </w:rPr>
        <w:t>social and cultural use</w:t>
      </w:r>
      <w:r>
        <w:rPr>
          <w:lang w:val="en-US"/>
        </w:rPr>
        <w:t>’ mean</w:t>
      </w:r>
      <w:r w:rsidR="00C84B0F">
        <w:rPr>
          <w:lang w:val="en-US"/>
        </w:rPr>
        <w:t>s and pre-empting much of the space allocated for these purposes</w:t>
      </w:r>
    </w:p>
    <w:p w14:paraId="64F2A869" w14:textId="77777777" w:rsidR="008E2900" w:rsidRDefault="008E2900" w:rsidP="00426E0C">
      <w:pPr>
        <w:tabs>
          <w:tab w:val="left" w:pos="7815"/>
        </w:tabs>
        <w:jc w:val="both"/>
        <w:rPr>
          <w:lang w:val="en-US"/>
        </w:rPr>
      </w:pPr>
    </w:p>
    <w:p w14:paraId="4C33A3FA" w14:textId="77777777" w:rsidR="00806331" w:rsidRDefault="0075608B" w:rsidP="00426E0C">
      <w:pPr>
        <w:tabs>
          <w:tab w:val="left" w:pos="7815"/>
        </w:tabs>
        <w:jc w:val="both"/>
        <w:rPr>
          <w:lang w:val="en-US"/>
        </w:rPr>
      </w:pPr>
      <w:r>
        <w:rPr>
          <w:lang w:val="en-US"/>
        </w:rPr>
        <w:t xml:space="preserve">A further complication is the need to cover both </w:t>
      </w:r>
      <w:r w:rsidR="00290CF0">
        <w:rPr>
          <w:lang w:val="en-US"/>
        </w:rPr>
        <w:t xml:space="preserve">existing and new populations.  </w:t>
      </w:r>
      <w:r w:rsidR="008E2900">
        <w:rPr>
          <w:lang w:val="en-US"/>
        </w:rPr>
        <w:t xml:space="preserve">For </w:t>
      </w:r>
      <w:r w:rsidR="00290CF0">
        <w:rPr>
          <w:lang w:val="en-US"/>
        </w:rPr>
        <w:t xml:space="preserve">example, </w:t>
      </w:r>
      <w:r w:rsidR="00C84B0F">
        <w:rPr>
          <w:lang w:val="en-US"/>
        </w:rPr>
        <w:t xml:space="preserve">the expected </w:t>
      </w:r>
      <w:r w:rsidR="00290CF0">
        <w:rPr>
          <w:lang w:val="en-US"/>
        </w:rPr>
        <w:t xml:space="preserve">increase in family accommodation will lead to </w:t>
      </w:r>
      <w:r w:rsidR="00806331">
        <w:rPr>
          <w:lang w:val="en-US"/>
        </w:rPr>
        <w:t>between</w:t>
      </w:r>
      <w:r w:rsidR="00290CF0">
        <w:rPr>
          <w:lang w:val="en-US"/>
        </w:rPr>
        <w:t xml:space="preserve"> 757 </w:t>
      </w:r>
      <w:r w:rsidR="00806331">
        <w:rPr>
          <w:lang w:val="en-US"/>
        </w:rPr>
        <w:t>and</w:t>
      </w:r>
      <w:r w:rsidR="00290CF0">
        <w:rPr>
          <w:lang w:val="en-US"/>
        </w:rPr>
        <w:t xml:space="preserve"> 1,025 </w:t>
      </w:r>
      <w:r w:rsidR="00806331">
        <w:rPr>
          <w:lang w:val="en-US"/>
        </w:rPr>
        <w:t xml:space="preserve">additional </w:t>
      </w:r>
      <w:r w:rsidR="00290CF0">
        <w:rPr>
          <w:lang w:val="en-US"/>
        </w:rPr>
        <w:t>children of school age across the site</w:t>
      </w:r>
      <w:r w:rsidR="008E2900">
        <w:rPr>
          <w:lang w:val="en-US"/>
        </w:rPr>
        <w:t xml:space="preserve">, translating into </w:t>
      </w:r>
      <w:r w:rsidR="00290CF0">
        <w:rPr>
          <w:lang w:val="en-US"/>
        </w:rPr>
        <w:t xml:space="preserve">an estimated need for 123 </w:t>
      </w:r>
      <w:r w:rsidR="00806331" w:rsidRPr="00C84B0F">
        <w:rPr>
          <w:i/>
          <w:lang w:val="en-US"/>
        </w:rPr>
        <w:t>extra</w:t>
      </w:r>
      <w:r w:rsidR="00290CF0">
        <w:rPr>
          <w:lang w:val="en-US"/>
        </w:rPr>
        <w:t xml:space="preserve"> primary and 470 </w:t>
      </w:r>
      <w:r w:rsidR="00806331" w:rsidRPr="00C84B0F">
        <w:rPr>
          <w:i/>
          <w:lang w:val="en-US"/>
        </w:rPr>
        <w:t>extra</w:t>
      </w:r>
      <w:r w:rsidR="00290CF0">
        <w:rPr>
          <w:lang w:val="en-US"/>
        </w:rPr>
        <w:t xml:space="preserve"> secondary school places in already over-subscribed local schools.  A third issue is location</w:t>
      </w:r>
      <w:r w:rsidR="008E2900">
        <w:rPr>
          <w:lang w:val="en-US"/>
        </w:rPr>
        <w:t>.  Whilst h</w:t>
      </w:r>
      <w:r w:rsidR="00290CF0">
        <w:rPr>
          <w:lang w:val="en-US"/>
        </w:rPr>
        <w:t xml:space="preserve">ealth provision for the new population (including health centre, residential care, day centre and a range of outreach and support facilities for community care) is adequate, </w:t>
      </w:r>
      <w:r w:rsidR="008E2900">
        <w:rPr>
          <w:lang w:val="en-US"/>
        </w:rPr>
        <w:t>it is</w:t>
      </w:r>
      <w:r w:rsidR="00290CF0">
        <w:rPr>
          <w:lang w:val="en-US"/>
        </w:rPr>
        <w:t xml:space="preserve"> largely confined to the Triangle site.  </w:t>
      </w:r>
      <w:r w:rsidR="008E2900">
        <w:rPr>
          <w:lang w:val="en-US"/>
        </w:rPr>
        <w:t xml:space="preserve">As well as its remoteness from </w:t>
      </w:r>
      <w:r w:rsidR="00290CF0">
        <w:rPr>
          <w:lang w:val="en-US"/>
        </w:rPr>
        <w:t xml:space="preserve">the </w:t>
      </w:r>
      <w:r w:rsidR="008E2900">
        <w:rPr>
          <w:lang w:val="en-US"/>
        </w:rPr>
        <w:t xml:space="preserve">main site, the likely timescale for provision is in the later stages </w:t>
      </w:r>
      <w:r w:rsidR="00290CF0">
        <w:rPr>
          <w:lang w:val="en-US"/>
        </w:rPr>
        <w:t>of the de</w:t>
      </w:r>
      <w:r w:rsidR="008E2900">
        <w:rPr>
          <w:lang w:val="en-US"/>
        </w:rPr>
        <w:t>velopment.  Therefore, t</w:t>
      </w:r>
      <w:r w:rsidR="00290CF0">
        <w:rPr>
          <w:lang w:val="en-US"/>
        </w:rPr>
        <w:t xml:space="preserve">o avoid undue pressure on GP surgeries and </w:t>
      </w:r>
      <w:r w:rsidR="008E2900">
        <w:rPr>
          <w:lang w:val="en-US"/>
        </w:rPr>
        <w:t xml:space="preserve">University College Hospital </w:t>
      </w:r>
      <w:r w:rsidR="00C84B0F">
        <w:rPr>
          <w:lang w:val="en-US"/>
        </w:rPr>
        <w:t>A&amp;E</w:t>
      </w:r>
      <w:r w:rsidR="00290CF0">
        <w:rPr>
          <w:lang w:val="en-US"/>
        </w:rPr>
        <w:t xml:space="preserve"> department, </w:t>
      </w:r>
      <w:r w:rsidR="008E2900">
        <w:rPr>
          <w:lang w:val="en-US"/>
        </w:rPr>
        <w:t>a</w:t>
      </w:r>
      <w:r w:rsidR="00290CF0">
        <w:rPr>
          <w:lang w:val="en-US"/>
        </w:rPr>
        <w:t xml:space="preserve"> walk-in facility </w:t>
      </w:r>
      <w:r w:rsidR="008E2900">
        <w:rPr>
          <w:lang w:val="en-US"/>
        </w:rPr>
        <w:t xml:space="preserve">needs to be </w:t>
      </w:r>
      <w:r w:rsidR="00290CF0">
        <w:rPr>
          <w:lang w:val="en-US"/>
        </w:rPr>
        <w:t xml:space="preserve">provided </w:t>
      </w:r>
      <w:r w:rsidR="008E2900">
        <w:rPr>
          <w:lang w:val="en-US"/>
        </w:rPr>
        <w:t xml:space="preserve">within easy reach of the stations </w:t>
      </w:r>
      <w:r w:rsidR="00290CF0">
        <w:rPr>
          <w:lang w:val="en-US"/>
        </w:rPr>
        <w:t>at the outset</w:t>
      </w:r>
      <w:r w:rsidR="00806331">
        <w:rPr>
          <w:lang w:val="en-US"/>
        </w:rPr>
        <w:t>.</w:t>
      </w:r>
    </w:p>
    <w:p w14:paraId="742693DF" w14:textId="77777777" w:rsidR="00806331" w:rsidRDefault="00806331" w:rsidP="00426E0C">
      <w:pPr>
        <w:tabs>
          <w:tab w:val="left" w:pos="7815"/>
        </w:tabs>
        <w:jc w:val="both"/>
        <w:rPr>
          <w:lang w:val="en-US"/>
        </w:rPr>
      </w:pPr>
    </w:p>
    <w:p w14:paraId="0703BAFD" w14:textId="77777777" w:rsidR="0075608B" w:rsidRDefault="00806331" w:rsidP="00426E0C">
      <w:pPr>
        <w:tabs>
          <w:tab w:val="left" w:pos="7815"/>
        </w:tabs>
        <w:jc w:val="both"/>
        <w:rPr>
          <w:lang w:val="en-US"/>
        </w:rPr>
      </w:pPr>
      <w:r>
        <w:rPr>
          <w:lang w:val="en-US"/>
        </w:rPr>
        <w:t xml:space="preserve">In contrast to the separate treatment of health and education, </w:t>
      </w:r>
      <w:r w:rsidR="008E2900">
        <w:rPr>
          <w:lang w:val="en-US"/>
        </w:rPr>
        <w:t xml:space="preserve">KXRLG’s response combines </w:t>
      </w:r>
      <w:r>
        <w:rPr>
          <w:lang w:val="en-US"/>
        </w:rPr>
        <w:t xml:space="preserve">questions of leisure, cultural and community facilities under a single heading.  </w:t>
      </w:r>
      <w:r w:rsidR="00C84B0F">
        <w:rPr>
          <w:lang w:val="en-US"/>
        </w:rPr>
        <w:t>U</w:t>
      </w:r>
      <w:r>
        <w:rPr>
          <w:lang w:val="en-US"/>
        </w:rPr>
        <w:t>nsurprisingly</w:t>
      </w:r>
      <w:r w:rsidR="00C84B0F">
        <w:rPr>
          <w:lang w:val="en-US"/>
        </w:rPr>
        <w:t xml:space="preserve">, they </w:t>
      </w:r>
      <w:r>
        <w:rPr>
          <w:lang w:val="en-US"/>
        </w:rPr>
        <w:t xml:space="preserve">favour the maximum possible provision for youth, community and recreation facilities that can be </w:t>
      </w:r>
      <w:r w:rsidR="00C84B0F">
        <w:rPr>
          <w:lang w:val="en-US"/>
        </w:rPr>
        <w:t xml:space="preserve">squeezed out of </w:t>
      </w:r>
      <w:r>
        <w:rPr>
          <w:lang w:val="en-US"/>
        </w:rPr>
        <w:t>the development.  These include swimming pool(s), library and visual arts centre and contributions to public art.  The focal point of community provision is</w:t>
      </w:r>
      <w:r w:rsidR="00B45F1B">
        <w:rPr>
          <w:lang w:val="en-US"/>
        </w:rPr>
        <w:t xml:space="preserve"> </w:t>
      </w:r>
      <w:r>
        <w:rPr>
          <w:lang w:val="en-US"/>
        </w:rPr>
        <w:t>a multicultural centre on the main site.  The Group would prefer an increase in new facilities rather than upgrad</w:t>
      </w:r>
      <w:r w:rsidR="00C84B0F">
        <w:rPr>
          <w:lang w:val="en-US"/>
        </w:rPr>
        <w:t>ing</w:t>
      </w:r>
      <w:r>
        <w:rPr>
          <w:lang w:val="en-US"/>
        </w:rPr>
        <w:t xml:space="preserve"> existing ones, and that they should be affordable and accessible to everyone.</w:t>
      </w:r>
    </w:p>
    <w:p w14:paraId="352941D2" w14:textId="77777777" w:rsidR="00B45F1B" w:rsidRDefault="00B45F1B" w:rsidP="00426E0C">
      <w:pPr>
        <w:tabs>
          <w:tab w:val="left" w:pos="7815"/>
        </w:tabs>
        <w:jc w:val="both"/>
        <w:rPr>
          <w:lang w:val="en-US"/>
        </w:rPr>
      </w:pPr>
    </w:p>
    <w:p w14:paraId="0ACEDAD3" w14:textId="77777777" w:rsidR="000C2123" w:rsidRPr="000C2123" w:rsidRDefault="000C2123" w:rsidP="00426E0C">
      <w:pPr>
        <w:tabs>
          <w:tab w:val="left" w:pos="7815"/>
        </w:tabs>
        <w:jc w:val="both"/>
        <w:rPr>
          <w:u w:val="single"/>
          <w:lang w:val="en-US"/>
        </w:rPr>
      </w:pPr>
      <w:r w:rsidRPr="000C2123">
        <w:rPr>
          <w:u w:val="single"/>
          <w:lang w:val="en-US"/>
        </w:rPr>
        <w:t>Transport</w:t>
      </w:r>
    </w:p>
    <w:p w14:paraId="3CAD99B5" w14:textId="77777777" w:rsidR="000C2123" w:rsidRDefault="000C2123" w:rsidP="00426E0C">
      <w:pPr>
        <w:tabs>
          <w:tab w:val="left" w:pos="7815"/>
        </w:tabs>
        <w:jc w:val="both"/>
        <w:rPr>
          <w:lang w:val="en-US"/>
        </w:rPr>
      </w:pPr>
      <w:r>
        <w:rPr>
          <w:lang w:val="en-US"/>
        </w:rPr>
        <w:t>As the lar</w:t>
      </w:r>
      <w:r w:rsidR="00100E71">
        <w:rPr>
          <w:lang w:val="en-US"/>
        </w:rPr>
        <w:t xml:space="preserve">gest transport hub in London at least in terms of the number of routes through it, King’s Cross plays a traditional and crucial role in travel into, </w:t>
      </w:r>
      <w:r>
        <w:rPr>
          <w:lang w:val="en-US"/>
        </w:rPr>
        <w:t xml:space="preserve">through and </w:t>
      </w:r>
      <w:r w:rsidR="00100E71">
        <w:rPr>
          <w:lang w:val="en-US"/>
        </w:rPr>
        <w:t>out of London.  The effects of developing the remaining tracts of railway land can</w:t>
      </w:r>
      <w:r>
        <w:rPr>
          <w:lang w:val="en-US"/>
        </w:rPr>
        <w:t xml:space="preserve"> </w:t>
      </w:r>
      <w:r w:rsidR="00100E71">
        <w:rPr>
          <w:lang w:val="en-US"/>
        </w:rPr>
        <w:t xml:space="preserve">be measured in several ways.  For example, it might be useful to take each mode of transport in turn and gauge the effects it is likely to have on the existing fabric of the area.  Another approach might be to identify the principal issues raised by the </w:t>
      </w:r>
      <w:r w:rsidR="00100E71" w:rsidRPr="00100E71">
        <w:rPr>
          <w:i/>
          <w:lang w:val="en-US"/>
        </w:rPr>
        <w:t>Transport Assessment</w:t>
      </w:r>
      <w:r w:rsidR="00100E71">
        <w:rPr>
          <w:lang w:val="en-US"/>
        </w:rPr>
        <w:t xml:space="preserve"> carried out by Ove Arup for the</w:t>
      </w:r>
      <w:r>
        <w:rPr>
          <w:lang w:val="en-US"/>
        </w:rPr>
        <w:t xml:space="preserve"> developer.</w:t>
      </w:r>
    </w:p>
    <w:p w14:paraId="6AEE9269" w14:textId="77777777" w:rsidR="000C2123" w:rsidRDefault="000C2123" w:rsidP="00426E0C">
      <w:pPr>
        <w:tabs>
          <w:tab w:val="left" w:pos="7815"/>
        </w:tabs>
        <w:jc w:val="both"/>
        <w:rPr>
          <w:lang w:val="en-US"/>
        </w:rPr>
      </w:pPr>
    </w:p>
    <w:p w14:paraId="5D73C84B" w14:textId="77777777" w:rsidR="00100E71" w:rsidRDefault="00100E71" w:rsidP="00426E0C">
      <w:pPr>
        <w:tabs>
          <w:tab w:val="left" w:pos="7815"/>
        </w:tabs>
        <w:jc w:val="both"/>
        <w:rPr>
          <w:lang w:val="en-US"/>
        </w:rPr>
      </w:pPr>
      <w:r>
        <w:rPr>
          <w:lang w:val="en-US"/>
        </w:rPr>
        <w:t>The Railway Lands Group</w:t>
      </w:r>
      <w:r w:rsidR="003A669A">
        <w:rPr>
          <w:lang w:val="en-US"/>
        </w:rPr>
        <w:t xml:space="preserve"> </w:t>
      </w:r>
      <w:r w:rsidR="00F764C1">
        <w:rPr>
          <w:lang w:val="en-US"/>
        </w:rPr>
        <w:t>steer</w:t>
      </w:r>
      <w:r w:rsidR="003846AC">
        <w:rPr>
          <w:lang w:val="en-US"/>
        </w:rPr>
        <w:t>s</w:t>
      </w:r>
      <w:r>
        <w:rPr>
          <w:lang w:val="en-US"/>
        </w:rPr>
        <w:t xml:space="preserve"> a middle course between</w:t>
      </w:r>
      <w:r w:rsidR="00863E27">
        <w:rPr>
          <w:lang w:val="en-US"/>
        </w:rPr>
        <w:t xml:space="preserve"> these alternatives</w:t>
      </w:r>
      <w:r w:rsidR="0063596A">
        <w:rPr>
          <w:lang w:val="en-US"/>
        </w:rPr>
        <w:t xml:space="preserve">, </w:t>
      </w:r>
      <w:r w:rsidR="00863E27">
        <w:rPr>
          <w:lang w:val="en-US"/>
        </w:rPr>
        <w:t>point</w:t>
      </w:r>
      <w:r w:rsidR="0063596A">
        <w:rPr>
          <w:lang w:val="en-US"/>
        </w:rPr>
        <w:t>ing</w:t>
      </w:r>
      <w:r w:rsidR="00863E27">
        <w:rPr>
          <w:lang w:val="en-US"/>
        </w:rPr>
        <w:t xml:space="preserve"> to deficiencies in the </w:t>
      </w:r>
      <w:r w:rsidR="00863E27" w:rsidRPr="00863E27">
        <w:rPr>
          <w:i/>
          <w:lang w:val="en-US"/>
        </w:rPr>
        <w:t>Transport Assessment</w:t>
      </w:r>
      <w:r w:rsidR="00863E27">
        <w:rPr>
          <w:lang w:val="en-US"/>
        </w:rPr>
        <w:t xml:space="preserve"> </w:t>
      </w:r>
      <w:r w:rsidR="0063596A">
        <w:rPr>
          <w:lang w:val="en-US"/>
        </w:rPr>
        <w:t>(</w:t>
      </w:r>
      <w:r w:rsidR="00863E27">
        <w:rPr>
          <w:lang w:val="en-US"/>
        </w:rPr>
        <w:t>including its presentation</w:t>
      </w:r>
      <w:r w:rsidR="0063596A">
        <w:rPr>
          <w:lang w:val="en-US"/>
        </w:rPr>
        <w:t>)</w:t>
      </w:r>
      <w:r w:rsidR="00863E27">
        <w:rPr>
          <w:lang w:val="en-US"/>
        </w:rPr>
        <w:t xml:space="preserve">, </w:t>
      </w:r>
      <w:r w:rsidR="003846AC">
        <w:rPr>
          <w:lang w:val="en-US"/>
        </w:rPr>
        <w:t>effectively mak</w:t>
      </w:r>
      <w:r w:rsidR="00F764C1">
        <w:rPr>
          <w:lang w:val="en-US"/>
        </w:rPr>
        <w:t>ing</w:t>
      </w:r>
      <w:r w:rsidR="003846AC">
        <w:rPr>
          <w:lang w:val="en-US"/>
        </w:rPr>
        <w:t xml:space="preserve"> it</w:t>
      </w:r>
      <w:r w:rsidR="00863E27">
        <w:rPr>
          <w:lang w:val="en-US"/>
        </w:rPr>
        <w:t xml:space="preserve"> a draft ra</w:t>
      </w:r>
      <w:r w:rsidR="003846AC">
        <w:rPr>
          <w:lang w:val="en-US"/>
        </w:rPr>
        <w:t>ther than a finished document.</w:t>
      </w:r>
      <w:r w:rsidR="000C2123">
        <w:rPr>
          <w:lang w:val="en-US"/>
        </w:rPr>
        <w:t xml:space="preserve">  </w:t>
      </w:r>
      <w:r w:rsidR="003846AC">
        <w:rPr>
          <w:lang w:val="en-US"/>
        </w:rPr>
        <w:t>Neither is c</w:t>
      </w:r>
      <w:r w:rsidR="00863E27">
        <w:rPr>
          <w:lang w:val="en-US"/>
        </w:rPr>
        <w:t xml:space="preserve">arelessness </w:t>
      </w:r>
      <w:r w:rsidR="00F764C1">
        <w:rPr>
          <w:lang w:val="en-US"/>
        </w:rPr>
        <w:t>its only problem</w:t>
      </w:r>
      <w:r w:rsidR="003A669A">
        <w:rPr>
          <w:lang w:val="en-US"/>
        </w:rPr>
        <w:t>.</w:t>
      </w:r>
      <w:r w:rsidR="00863E27">
        <w:rPr>
          <w:lang w:val="en-US"/>
        </w:rPr>
        <w:t xml:space="preserve"> </w:t>
      </w:r>
      <w:r>
        <w:rPr>
          <w:lang w:val="en-US"/>
        </w:rPr>
        <w:t xml:space="preserve"> </w:t>
      </w:r>
      <w:r w:rsidR="003A669A">
        <w:rPr>
          <w:lang w:val="en-US"/>
        </w:rPr>
        <w:t>According to the</w:t>
      </w:r>
      <w:r w:rsidR="003846AC">
        <w:rPr>
          <w:lang w:val="en-US"/>
        </w:rPr>
        <w:t xml:space="preserve"> Group,</w:t>
      </w:r>
      <w:r w:rsidR="003A669A">
        <w:rPr>
          <w:lang w:val="en-US"/>
        </w:rPr>
        <w:t xml:space="preserve"> t</w:t>
      </w:r>
      <w:r w:rsidR="00863E27">
        <w:rPr>
          <w:lang w:val="en-US"/>
        </w:rPr>
        <w:t>he underlying concern o</w:t>
      </w:r>
      <w:r w:rsidR="003A669A">
        <w:rPr>
          <w:lang w:val="en-US"/>
        </w:rPr>
        <w:t xml:space="preserve">f the </w:t>
      </w:r>
      <w:r w:rsidR="003A669A" w:rsidRPr="003A669A">
        <w:rPr>
          <w:i/>
          <w:lang w:val="en-US"/>
        </w:rPr>
        <w:t>Transpo</w:t>
      </w:r>
      <w:r w:rsidR="00863E27" w:rsidRPr="003A669A">
        <w:rPr>
          <w:i/>
          <w:lang w:val="en-US"/>
        </w:rPr>
        <w:t>rt Assessment</w:t>
      </w:r>
      <w:r w:rsidR="00863E27">
        <w:rPr>
          <w:lang w:val="en-US"/>
        </w:rPr>
        <w:t xml:space="preserve"> is</w:t>
      </w:r>
      <w:r w:rsidR="00F764C1">
        <w:rPr>
          <w:lang w:val="en-US"/>
        </w:rPr>
        <w:t xml:space="preserve"> that, in the Group’s words,</w:t>
      </w:r>
      <w:r w:rsidR="00863E27">
        <w:rPr>
          <w:lang w:val="en-US"/>
        </w:rPr>
        <w:t xml:space="preserve"> ‘the King’s Cross development can be created without the need for … enhancements of the transport system’ when it is </w:t>
      </w:r>
      <w:r w:rsidR="00F764C1">
        <w:rPr>
          <w:lang w:val="en-US"/>
        </w:rPr>
        <w:t>evident</w:t>
      </w:r>
      <w:r w:rsidR="00863E27">
        <w:rPr>
          <w:lang w:val="en-US"/>
        </w:rPr>
        <w:t xml:space="preserve"> that </w:t>
      </w:r>
      <w:r w:rsidR="00F764C1">
        <w:rPr>
          <w:lang w:val="en-US"/>
        </w:rPr>
        <w:t xml:space="preserve">both </w:t>
      </w:r>
      <w:r w:rsidR="00863E27">
        <w:rPr>
          <w:lang w:val="en-US"/>
        </w:rPr>
        <w:t>tube and rail capacity ‘has already reached saturation point’.  Looking at two streets close to King’s Cross</w:t>
      </w:r>
      <w:r w:rsidR="003A669A">
        <w:rPr>
          <w:lang w:val="en-US"/>
        </w:rPr>
        <w:t>, York Way and Pentonville Road, they demonstrate the effects on existing capacity</w:t>
      </w:r>
      <w:r w:rsidR="00F764C1">
        <w:rPr>
          <w:lang w:val="en-US"/>
        </w:rPr>
        <w:t>, effectively pushed beyond its limits</w:t>
      </w:r>
      <w:r w:rsidR="003A669A">
        <w:rPr>
          <w:lang w:val="en-US"/>
        </w:rPr>
        <w:t>.  However, the</w:t>
      </w:r>
      <w:r w:rsidR="003846AC">
        <w:rPr>
          <w:lang w:val="en-US"/>
        </w:rPr>
        <w:t xml:space="preserve"> fail</w:t>
      </w:r>
      <w:r w:rsidR="00F764C1">
        <w:rPr>
          <w:lang w:val="en-US"/>
        </w:rPr>
        <w:t>ure</w:t>
      </w:r>
      <w:r w:rsidR="003846AC">
        <w:rPr>
          <w:lang w:val="en-US"/>
        </w:rPr>
        <w:t xml:space="preserve"> to return </w:t>
      </w:r>
      <w:r w:rsidR="003A669A">
        <w:rPr>
          <w:lang w:val="en-US"/>
        </w:rPr>
        <w:t>to the capacity of the transport system as a whole with tube and rail at its heart</w:t>
      </w:r>
      <w:r w:rsidR="00F764C1">
        <w:rPr>
          <w:lang w:val="en-US"/>
        </w:rPr>
        <w:t xml:space="preserve"> weakens the analysis which is offered</w:t>
      </w:r>
      <w:r w:rsidR="003A669A">
        <w:rPr>
          <w:lang w:val="en-US"/>
        </w:rPr>
        <w:t>.</w:t>
      </w:r>
    </w:p>
    <w:p w14:paraId="3DD7D2B7" w14:textId="77777777" w:rsidR="003A669A" w:rsidRDefault="003A669A" w:rsidP="00426E0C">
      <w:pPr>
        <w:tabs>
          <w:tab w:val="left" w:pos="7815"/>
        </w:tabs>
        <w:jc w:val="both"/>
        <w:rPr>
          <w:lang w:val="en-US"/>
        </w:rPr>
      </w:pPr>
    </w:p>
    <w:p w14:paraId="1BBB9EC8" w14:textId="77777777" w:rsidR="003A669A" w:rsidRDefault="003A669A" w:rsidP="00426E0C">
      <w:pPr>
        <w:tabs>
          <w:tab w:val="left" w:pos="7815"/>
        </w:tabs>
        <w:jc w:val="both"/>
        <w:rPr>
          <w:lang w:val="en-US"/>
        </w:rPr>
      </w:pPr>
      <w:r>
        <w:rPr>
          <w:lang w:val="en-US"/>
        </w:rPr>
        <w:t>Setting aside the issue of capacity</w:t>
      </w:r>
      <w:r w:rsidR="002B4A04">
        <w:rPr>
          <w:lang w:val="en-US"/>
        </w:rPr>
        <w:t xml:space="preserve">, </w:t>
      </w:r>
      <w:r>
        <w:rPr>
          <w:lang w:val="en-US"/>
        </w:rPr>
        <w:t xml:space="preserve">three other </w:t>
      </w:r>
      <w:r w:rsidR="000C2123">
        <w:rPr>
          <w:lang w:val="en-US"/>
        </w:rPr>
        <w:t xml:space="preserve">transport issues </w:t>
      </w:r>
      <w:r w:rsidR="002B4A04">
        <w:rPr>
          <w:lang w:val="en-US"/>
        </w:rPr>
        <w:t>remain</w:t>
      </w:r>
      <w:r>
        <w:rPr>
          <w:lang w:val="en-US"/>
        </w:rPr>
        <w:t>:-</w:t>
      </w:r>
    </w:p>
    <w:p w14:paraId="07C73281" w14:textId="77777777" w:rsidR="003A669A" w:rsidRDefault="003A669A" w:rsidP="00426E0C">
      <w:pPr>
        <w:tabs>
          <w:tab w:val="left" w:pos="7815"/>
        </w:tabs>
        <w:jc w:val="both"/>
        <w:rPr>
          <w:lang w:val="en-US"/>
        </w:rPr>
      </w:pPr>
    </w:p>
    <w:p w14:paraId="7FE93C27" w14:textId="77777777" w:rsidR="003A669A" w:rsidRDefault="003A669A" w:rsidP="005151D6">
      <w:pPr>
        <w:numPr>
          <w:ilvl w:val="0"/>
          <w:numId w:val="9"/>
        </w:numPr>
        <w:tabs>
          <w:tab w:val="left" w:pos="7815"/>
        </w:tabs>
        <w:jc w:val="both"/>
        <w:rPr>
          <w:lang w:val="en-US"/>
        </w:rPr>
      </w:pPr>
      <w:r>
        <w:rPr>
          <w:lang w:val="en-US"/>
        </w:rPr>
        <w:t>Integration within the site</w:t>
      </w:r>
    </w:p>
    <w:p w14:paraId="31B59456" w14:textId="77777777" w:rsidR="003A669A" w:rsidRDefault="003A669A" w:rsidP="005151D6">
      <w:pPr>
        <w:numPr>
          <w:ilvl w:val="0"/>
          <w:numId w:val="9"/>
        </w:numPr>
        <w:tabs>
          <w:tab w:val="left" w:pos="7815"/>
        </w:tabs>
        <w:jc w:val="both"/>
        <w:rPr>
          <w:lang w:val="en-US"/>
        </w:rPr>
      </w:pPr>
      <w:r>
        <w:rPr>
          <w:lang w:val="en-US"/>
        </w:rPr>
        <w:lastRenderedPageBreak/>
        <w:t>Conflicts between pedestrians and cyclists on the one hand, and vehicular traffic on the other.  With this may be included movement between both north and south and east and west across the site.</w:t>
      </w:r>
    </w:p>
    <w:p w14:paraId="1E087DF0" w14:textId="77777777" w:rsidR="003A669A" w:rsidRDefault="003A669A" w:rsidP="005151D6">
      <w:pPr>
        <w:numPr>
          <w:ilvl w:val="0"/>
          <w:numId w:val="9"/>
        </w:numPr>
        <w:tabs>
          <w:tab w:val="left" w:pos="7815"/>
        </w:tabs>
        <w:jc w:val="both"/>
        <w:rPr>
          <w:lang w:val="en-US"/>
        </w:rPr>
      </w:pPr>
      <w:r>
        <w:rPr>
          <w:lang w:val="en-US"/>
        </w:rPr>
        <w:t>Phasing</w:t>
      </w:r>
      <w:r w:rsidR="000C2123">
        <w:rPr>
          <w:lang w:val="en-US"/>
        </w:rPr>
        <w:t xml:space="preserve">: </w:t>
      </w:r>
      <w:r>
        <w:rPr>
          <w:lang w:val="en-US"/>
        </w:rPr>
        <w:t xml:space="preserve">supporting transport infrastructure </w:t>
      </w:r>
      <w:r w:rsidR="000C2123">
        <w:rPr>
          <w:lang w:val="en-US"/>
        </w:rPr>
        <w:t>needs to be</w:t>
      </w:r>
      <w:r>
        <w:rPr>
          <w:lang w:val="en-US"/>
        </w:rPr>
        <w:t xml:space="preserve"> in place before</w:t>
      </w:r>
      <w:r w:rsidR="005151D6">
        <w:rPr>
          <w:lang w:val="en-US"/>
        </w:rPr>
        <w:t xml:space="preserve"> much of the development is built.</w:t>
      </w:r>
    </w:p>
    <w:p w14:paraId="46D419BB" w14:textId="77777777" w:rsidR="003A669A" w:rsidRDefault="003A669A" w:rsidP="00426E0C">
      <w:pPr>
        <w:tabs>
          <w:tab w:val="left" w:pos="7815"/>
        </w:tabs>
        <w:jc w:val="both"/>
        <w:rPr>
          <w:lang w:val="en-US"/>
        </w:rPr>
      </w:pPr>
    </w:p>
    <w:p w14:paraId="51EC07F4" w14:textId="77777777" w:rsidR="00DA10F8" w:rsidRDefault="00DA10F8" w:rsidP="00426E0C">
      <w:pPr>
        <w:tabs>
          <w:tab w:val="left" w:pos="7815"/>
        </w:tabs>
        <w:jc w:val="both"/>
        <w:rPr>
          <w:lang w:val="en-US"/>
        </w:rPr>
      </w:pPr>
      <w:r>
        <w:rPr>
          <w:lang w:val="en-US"/>
        </w:rPr>
        <w:t>The size of the transport interchange</w:t>
      </w:r>
      <w:r w:rsidR="000C2123">
        <w:rPr>
          <w:lang w:val="en-US"/>
        </w:rPr>
        <w:t xml:space="preserve"> alone</w:t>
      </w:r>
      <w:r>
        <w:rPr>
          <w:lang w:val="en-US"/>
        </w:rPr>
        <w:t xml:space="preserve">, with six underground and two main line stations, means that the passenger flows between the eight services add to capacity problems.  This point was made in a 1995 study on passenger throughput, but does not appear in Arup’s </w:t>
      </w:r>
      <w:r w:rsidRPr="00DA10F8">
        <w:rPr>
          <w:i/>
          <w:lang w:val="en-US"/>
        </w:rPr>
        <w:t>Transport Assessment</w:t>
      </w:r>
      <w:r>
        <w:rPr>
          <w:lang w:val="en-US"/>
        </w:rPr>
        <w:t xml:space="preserve">. </w:t>
      </w:r>
      <w:r w:rsidRPr="00DA10F8">
        <w:rPr>
          <w:b/>
          <w:lang w:val="en-US"/>
        </w:rPr>
        <w:t>[check]</w:t>
      </w:r>
      <w:r>
        <w:rPr>
          <w:b/>
          <w:lang w:val="en-US"/>
        </w:rPr>
        <w:t xml:space="preserve">  </w:t>
      </w:r>
      <w:r w:rsidR="00326AB4">
        <w:rPr>
          <w:lang w:val="en-US"/>
        </w:rPr>
        <w:t xml:space="preserve">The imbalance of uses proposed for the development </w:t>
      </w:r>
      <w:r w:rsidR="009F43D3">
        <w:rPr>
          <w:lang w:val="en-US"/>
        </w:rPr>
        <w:t xml:space="preserve">(already mentioned) </w:t>
      </w:r>
      <w:r w:rsidR="00326AB4">
        <w:rPr>
          <w:lang w:val="en-US"/>
        </w:rPr>
        <w:t>exacerbates this problem.  Links between transport and jobs have already been cited as an incentive to limit jobs on the site to 17,000.</w:t>
      </w:r>
    </w:p>
    <w:p w14:paraId="66FA007E" w14:textId="77777777" w:rsidR="00326AB4" w:rsidRDefault="00326AB4" w:rsidP="00426E0C">
      <w:pPr>
        <w:tabs>
          <w:tab w:val="left" w:pos="7815"/>
        </w:tabs>
        <w:jc w:val="both"/>
        <w:rPr>
          <w:lang w:val="en-US"/>
        </w:rPr>
      </w:pPr>
    </w:p>
    <w:p w14:paraId="1FF1CE59" w14:textId="77777777" w:rsidR="00DB36EC" w:rsidRDefault="00326AB4" w:rsidP="00426E0C">
      <w:pPr>
        <w:tabs>
          <w:tab w:val="left" w:pos="7815"/>
        </w:tabs>
        <w:jc w:val="both"/>
        <w:rPr>
          <w:lang w:val="en-US"/>
        </w:rPr>
      </w:pPr>
      <w:r>
        <w:rPr>
          <w:lang w:val="en-US"/>
        </w:rPr>
        <w:t xml:space="preserve">Similar imbalances arise with the siting of the 1,800 space multi-storey car park in the corner between St. Pancras Basin and the relocated </w:t>
      </w:r>
      <w:r w:rsidR="004C04BE">
        <w:rPr>
          <w:lang w:val="en-US"/>
        </w:rPr>
        <w:t>gasholder</w:t>
      </w:r>
      <w:r>
        <w:rPr>
          <w:lang w:val="en-US"/>
        </w:rPr>
        <w:t>s</w:t>
      </w:r>
      <w:r w:rsidR="00DB36EC">
        <w:rPr>
          <w:lang w:val="en-US"/>
        </w:rPr>
        <w:t>, an unsuitable location promot</w:t>
      </w:r>
      <w:r w:rsidR="00F764C1">
        <w:rPr>
          <w:lang w:val="en-US"/>
        </w:rPr>
        <w:t>ing unnecessary</w:t>
      </w:r>
      <w:r w:rsidR="00DB36EC">
        <w:rPr>
          <w:lang w:val="en-US"/>
        </w:rPr>
        <w:t xml:space="preserve"> vehicular traffic that a different site might have avoided.</w:t>
      </w:r>
    </w:p>
    <w:p w14:paraId="1A85E761" w14:textId="77777777" w:rsidR="00DB36EC" w:rsidRDefault="00DB36EC" w:rsidP="00426E0C">
      <w:pPr>
        <w:tabs>
          <w:tab w:val="left" w:pos="7815"/>
        </w:tabs>
        <w:jc w:val="both"/>
        <w:rPr>
          <w:lang w:val="en-US"/>
        </w:rPr>
      </w:pPr>
    </w:p>
    <w:p w14:paraId="1E0A2CD0" w14:textId="77777777" w:rsidR="00DB36EC" w:rsidRDefault="00DB36EC" w:rsidP="00426E0C">
      <w:pPr>
        <w:tabs>
          <w:tab w:val="left" w:pos="7815"/>
        </w:tabs>
        <w:jc w:val="both"/>
        <w:rPr>
          <w:lang w:val="en-US"/>
        </w:rPr>
      </w:pPr>
      <w:r>
        <w:rPr>
          <w:lang w:val="en-US"/>
        </w:rPr>
        <w:t>Public transport terminating within the site will require ‘a bus turning and resting point’ on its northern edge, enabling the southern end of York Way to be reopened to 2-way traffic.</w:t>
      </w:r>
    </w:p>
    <w:p w14:paraId="0765E05D" w14:textId="77777777" w:rsidR="00DB36EC" w:rsidRDefault="00DB36EC" w:rsidP="00426E0C">
      <w:pPr>
        <w:tabs>
          <w:tab w:val="left" w:pos="7815"/>
        </w:tabs>
        <w:jc w:val="both"/>
        <w:rPr>
          <w:lang w:val="en-US"/>
        </w:rPr>
      </w:pPr>
    </w:p>
    <w:p w14:paraId="6A5CF71F" w14:textId="77777777" w:rsidR="00326AB4" w:rsidRDefault="00DB36EC" w:rsidP="00426E0C">
      <w:pPr>
        <w:tabs>
          <w:tab w:val="left" w:pos="7815"/>
        </w:tabs>
        <w:jc w:val="both"/>
        <w:rPr>
          <w:lang w:val="en-US"/>
        </w:rPr>
      </w:pPr>
      <w:r>
        <w:rPr>
          <w:lang w:val="en-US"/>
        </w:rPr>
        <w:t>It may seem surprising that London’s biggest transport interchange has no route north to south and only one (north along Pancras Road, east along Goodsway, turning north again along York Way) from east to west.  The submission seeks to reopen the former York Road station on the Piccadilly Line and reinstate the former Maiden Lane station (closed in the nineteenth century) on what was the North London Line</w:t>
      </w:r>
      <w:r w:rsidR="00F764C1">
        <w:rPr>
          <w:lang w:val="en-US"/>
        </w:rPr>
        <w:t>, now L</w:t>
      </w:r>
      <w:r>
        <w:rPr>
          <w:lang w:val="en-US"/>
        </w:rPr>
        <w:t>ondon Overground.  To cross the new CTRL tracks and Overground lines, descending south of the CTRL, ‘a wide, secure, attractive pedestrian and cycle bridge’ is recommended.  The Group ac</w:t>
      </w:r>
      <w:r w:rsidR="00F764C1">
        <w:rPr>
          <w:lang w:val="en-US"/>
        </w:rPr>
        <w:t>cept</w:t>
      </w:r>
      <w:r>
        <w:rPr>
          <w:lang w:val="en-US"/>
        </w:rPr>
        <w:t xml:space="preserve"> that this would be expensive but consider the improved communication</w:t>
      </w:r>
      <w:r w:rsidR="00F764C1">
        <w:rPr>
          <w:lang w:val="en-US"/>
        </w:rPr>
        <w:t>, linking</w:t>
      </w:r>
      <w:r>
        <w:rPr>
          <w:lang w:val="en-US"/>
        </w:rPr>
        <w:t xml:space="preserve"> </w:t>
      </w:r>
      <w:r w:rsidR="00D10C30">
        <w:rPr>
          <w:lang w:val="en-US"/>
        </w:rPr>
        <w:t xml:space="preserve">Camley Street </w:t>
      </w:r>
      <w:r w:rsidR="00D10C30" w:rsidRPr="00ED24CE">
        <w:rPr>
          <w:i/>
          <w:lang w:val="en-US"/>
        </w:rPr>
        <w:t>via</w:t>
      </w:r>
      <w:r w:rsidR="00D10C30">
        <w:rPr>
          <w:lang w:val="en-US"/>
        </w:rPr>
        <w:t xml:space="preserve"> Agar Grove to Camden Square </w:t>
      </w:r>
      <w:r>
        <w:rPr>
          <w:lang w:val="en-US"/>
        </w:rPr>
        <w:t>worth the expense</w:t>
      </w:r>
      <w:r w:rsidR="00D10C30">
        <w:rPr>
          <w:lang w:val="en-US"/>
        </w:rPr>
        <w:t xml:space="preserve">.  The benefit from this would increase if </w:t>
      </w:r>
      <w:r>
        <w:rPr>
          <w:lang w:val="en-US"/>
        </w:rPr>
        <w:t>Maiden Land and York Road stations are reopened.</w:t>
      </w:r>
    </w:p>
    <w:p w14:paraId="0B8147F7" w14:textId="77777777" w:rsidR="00ED24CE" w:rsidRDefault="00ED24CE" w:rsidP="00426E0C">
      <w:pPr>
        <w:tabs>
          <w:tab w:val="left" w:pos="7815"/>
        </w:tabs>
        <w:jc w:val="both"/>
        <w:rPr>
          <w:lang w:val="en-US"/>
        </w:rPr>
      </w:pPr>
    </w:p>
    <w:p w14:paraId="79B29130" w14:textId="77777777" w:rsidR="00ED24CE" w:rsidRDefault="00ED24CE" w:rsidP="00426E0C">
      <w:pPr>
        <w:tabs>
          <w:tab w:val="left" w:pos="7815"/>
        </w:tabs>
        <w:jc w:val="both"/>
        <w:rPr>
          <w:lang w:val="en-US"/>
        </w:rPr>
      </w:pPr>
      <w:r>
        <w:rPr>
          <w:lang w:val="en-US"/>
        </w:rPr>
        <w:t xml:space="preserve">Turning to </w:t>
      </w:r>
      <w:r w:rsidR="00D10C30">
        <w:rPr>
          <w:lang w:val="en-US"/>
        </w:rPr>
        <w:t xml:space="preserve">east/west communication and </w:t>
      </w:r>
      <w:r>
        <w:rPr>
          <w:lang w:val="en-US"/>
        </w:rPr>
        <w:t xml:space="preserve">access from the site into Somers Town, KXRLG would prefer to </w:t>
      </w:r>
      <w:r w:rsidR="00D10C30">
        <w:rPr>
          <w:lang w:val="en-US"/>
        </w:rPr>
        <w:t>see</w:t>
      </w:r>
      <w:r>
        <w:rPr>
          <w:lang w:val="en-US"/>
        </w:rPr>
        <w:t xml:space="preserve"> the existing bridge carrying Camley Street across the canal</w:t>
      </w:r>
      <w:r w:rsidR="00D10C30">
        <w:rPr>
          <w:lang w:val="en-US"/>
        </w:rPr>
        <w:t xml:space="preserve"> improved, </w:t>
      </w:r>
      <w:r>
        <w:rPr>
          <w:lang w:val="en-US"/>
        </w:rPr>
        <w:t>remov</w:t>
      </w:r>
      <w:r w:rsidR="00D10C30">
        <w:rPr>
          <w:lang w:val="en-US"/>
        </w:rPr>
        <w:t>ing</w:t>
      </w:r>
      <w:r>
        <w:rPr>
          <w:lang w:val="en-US"/>
        </w:rPr>
        <w:t xml:space="preserve"> the need for </w:t>
      </w:r>
      <w:r w:rsidR="00D10C30">
        <w:rPr>
          <w:lang w:val="en-US"/>
        </w:rPr>
        <w:t>the unpopular bridge carrying pedestrian and cycle traffic acr</w:t>
      </w:r>
      <w:r>
        <w:rPr>
          <w:lang w:val="en-US"/>
        </w:rPr>
        <w:t>oss the Natural Park.</w:t>
      </w:r>
    </w:p>
    <w:p w14:paraId="5278E30F" w14:textId="77777777" w:rsidR="00ED24CE" w:rsidRDefault="00ED24CE" w:rsidP="00426E0C">
      <w:pPr>
        <w:tabs>
          <w:tab w:val="left" w:pos="7815"/>
        </w:tabs>
        <w:jc w:val="both"/>
        <w:rPr>
          <w:lang w:val="en-US"/>
        </w:rPr>
      </w:pPr>
    </w:p>
    <w:p w14:paraId="02ABA3A0" w14:textId="77777777" w:rsidR="00ED24CE" w:rsidRDefault="00ED24CE" w:rsidP="00426E0C">
      <w:pPr>
        <w:tabs>
          <w:tab w:val="left" w:pos="7815"/>
        </w:tabs>
        <w:jc w:val="both"/>
        <w:rPr>
          <w:lang w:val="en-US"/>
        </w:rPr>
      </w:pPr>
      <w:r>
        <w:rPr>
          <w:lang w:val="en-US"/>
        </w:rPr>
        <w:t xml:space="preserve">To sum up, KXRLG consider that movement through the site and the internal logic of movement within it have not been adequately addressed.  </w:t>
      </w:r>
      <w:r w:rsidR="00D10C30">
        <w:rPr>
          <w:lang w:val="en-US"/>
        </w:rPr>
        <w:t>Theirs is e</w:t>
      </w:r>
      <w:r>
        <w:rPr>
          <w:lang w:val="en-US"/>
        </w:rPr>
        <w:t>ssentially</w:t>
      </w:r>
      <w:r w:rsidR="00D10C30">
        <w:rPr>
          <w:lang w:val="en-US"/>
        </w:rPr>
        <w:t xml:space="preserve"> </w:t>
      </w:r>
      <w:r>
        <w:rPr>
          <w:lang w:val="en-US"/>
        </w:rPr>
        <w:t>a plea for a balance between competing uses and activities, arguing that pedestrians and cyclists need to be given separate but equal treatment to vehicular traffic.  The two key problems, that ‘much of the existing tube and highway network … has already reached saturation point’ and that the internal logic of movement within the si</w:t>
      </w:r>
      <w:r w:rsidR="00D10C30">
        <w:rPr>
          <w:lang w:val="en-US"/>
        </w:rPr>
        <w:t xml:space="preserve">te has not been thought through, </w:t>
      </w:r>
      <w:r>
        <w:rPr>
          <w:lang w:val="en-US"/>
        </w:rPr>
        <w:t>reinforc</w:t>
      </w:r>
      <w:r w:rsidR="00D10C30">
        <w:rPr>
          <w:lang w:val="en-US"/>
        </w:rPr>
        <w:t>ing</w:t>
      </w:r>
      <w:r>
        <w:rPr>
          <w:lang w:val="en-US"/>
        </w:rPr>
        <w:t xml:space="preserve"> each other. </w:t>
      </w:r>
    </w:p>
    <w:p w14:paraId="0DB0D731" w14:textId="77777777" w:rsidR="0040135D" w:rsidRDefault="0040135D" w:rsidP="00426E0C">
      <w:pPr>
        <w:tabs>
          <w:tab w:val="left" w:pos="7815"/>
        </w:tabs>
        <w:jc w:val="both"/>
        <w:rPr>
          <w:lang w:val="en-US"/>
        </w:rPr>
      </w:pPr>
    </w:p>
    <w:p w14:paraId="543C30C5" w14:textId="77777777" w:rsidR="00D10C30" w:rsidRPr="00D10C30" w:rsidRDefault="00D10C30" w:rsidP="00426E0C">
      <w:pPr>
        <w:tabs>
          <w:tab w:val="left" w:pos="7815"/>
        </w:tabs>
        <w:jc w:val="both"/>
        <w:rPr>
          <w:u w:val="single"/>
          <w:lang w:val="en-US"/>
        </w:rPr>
      </w:pPr>
      <w:r w:rsidRPr="00D10C30">
        <w:rPr>
          <w:u w:val="single"/>
          <w:lang w:val="en-US"/>
        </w:rPr>
        <w:t>Environment and ecology</w:t>
      </w:r>
    </w:p>
    <w:p w14:paraId="2427C85D" w14:textId="77777777" w:rsidR="0040135D" w:rsidRDefault="0040135D" w:rsidP="00426E0C">
      <w:pPr>
        <w:tabs>
          <w:tab w:val="left" w:pos="7815"/>
        </w:tabs>
        <w:jc w:val="both"/>
        <w:rPr>
          <w:lang w:val="en-US"/>
        </w:rPr>
      </w:pPr>
      <w:r>
        <w:rPr>
          <w:lang w:val="en-US"/>
        </w:rPr>
        <w:t>In considering the environmental consequences of the scheme, KXRLG restrict themselves largely to comments on the Environmental Statement (ES) and Environment Impact Assessment (EIA) submitted by the developer in support of the application.  The first of these is intended to describe the standards applied to a wide range of environmental issues, whilst the second seeks to establis</w:t>
      </w:r>
      <w:r w:rsidR="00D10C30">
        <w:rPr>
          <w:lang w:val="en-US"/>
        </w:rPr>
        <w:t xml:space="preserve">h their consequences.  Neither of the </w:t>
      </w:r>
      <w:r>
        <w:rPr>
          <w:lang w:val="en-US"/>
        </w:rPr>
        <w:t>two official documents</w:t>
      </w:r>
      <w:r w:rsidR="00D10C30">
        <w:rPr>
          <w:lang w:val="en-US"/>
        </w:rPr>
        <w:t xml:space="preserve"> mentioned</w:t>
      </w:r>
      <w:r>
        <w:rPr>
          <w:lang w:val="en-US"/>
        </w:rPr>
        <w:t>, the Eco</w:t>
      </w:r>
      <w:r w:rsidR="00D10C30">
        <w:rPr>
          <w:lang w:val="en-US"/>
        </w:rPr>
        <w:noBreakHyphen/>
      </w:r>
      <w:r>
        <w:rPr>
          <w:lang w:val="en-US"/>
        </w:rPr>
        <w:t>Management and Audit Scheme (EMAS2) and the agreed international standards in ISO 14001</w:t>
      </w:r>
      <w:r w:rsidR="00D10C30">
        <w:rPr>
          <w:lang w:val="en-US"/>
        </w:rPr>
        <w:t xml:space="preserve">, </w:t>
      </w:r>
      <w:r>
        <w:rPr>
          <w:lang w:val="en-US"/>
        </w:rPr>
        <w:t>is binding on the developer</w:t>
      </w:r>
      <w:r w:rsidR="00D10C30">
        <w:rPr>
          <w:lang w:val="en-US"/>
        </w:rPr>
        <w:t>.  T</w:t>
      </w:r>
      <w:r>
        <w:rPr>
          <w:lang w:val="en-US"/>
        </w:rPr>
        <w:t xml:space="preserve">he Group </w:t>
      </w:r>
      <w:r w:rsidR="00D10C30">
        <w:rPr>
          <w:lang w:val="en-US"/>
        </w:rPr>
        <w:t xml:space="preserve">questions whether </w:t>
      </w:r>
      <w:r>
        <w:rPr>
          <w:lang w:val="en-US"/>
        </w:rPr>
        <w:t xml:space="preserve">even the few assurances </w:t>
      </w:r>
      <w:r w:rsidR="00E42CF3">
        <w:rPr>
          <w:lang w:val="en-US"/>
        </w:rPr>
        <w:t xml:space="preserve">offered by </w:t>
      </w:r>
      <w:r w:rsidR="00D10C30">
        <w:rPr>
          <w:lang w:val="en-US"/>
        </w:rPr>
        <w:t xml:space="preserve">the developer </w:t>
      </w:r>
      <w:r>
        <w:rPr>
          <w:lang w:val="en-US"/>
        </w:rPr>
        <w:t>will be fulfilled.</w:t>
      </w:r>
    </w:p>
    <w:p w14:paraId="253E669D" w14:textId="77777777" w:rsidR="0040135D" w:rsidRDefault="0040135D" w:rsidP="00426E0C">
      <w:pPr>
        <w:tabs>
          <w:tab w:val="left" w:pos="7815"/>
        </w:tabs>
        <w:jc w:val="both"/>
        <w:rPr>
          <w:lang w:val="en-US"/>
        </w:rPr>
      </w:pPr>
    </w:p>
    <w:p w14:paraId="65F34BCE" w14:textId="77777777" w:rsidR="0040135D" w:rsidRDefault="0040135D" w:rsidP="00426E0C">
      <w:pPr>
        <w:tabs>
          <w:tab w:val="left" w:pos="7815"/>
        </w:tabs>
        <w:jc w:val="both"/>
        <w:rPr>
          <w:lang w:val="en-US"/>
        </w:rPr>
      </w:pPr>
      <w:r>
        <w:rPr>
          <w:lang w:val="en-US"/>
        </w:rPr>
        <w:t xml:space="preserve">The very breadth of the term ‘environment’ is a difficulty in itself.  Not only is it susceptible to differing interpretations, but it also changes over time.  Although the developer speaks of ‘an iterative approach’, </w:t>
      </w:r>
      <w:r w:rsidR="00BF37C3">
        <w:rPr>
          <w:lang w:val="en-US"/>
        </w:rPr>
        <w:t>KXRLG</w:t>
      </w:r>
      <w:r>
        <w:rPr>
          <w:lang w:val="en-US"/>
        </w:rPr>
        <w:t xml:space="preserve"> implies a different emphasis</w:t>
      </w:r>
      <w:r w:rsidR="00BF37C3">
        <w:rPr>
          <w:lang w:val="en-US"/>
        </w:rPr>
        <w:t xml:space="preserve">, </w:t>
      </w:r>
      <w:r>
        <w:rPr>
          <w:lang w:val="en-US"/>
        </w:rPr>
        <w:t>demand</w:t>
      </w:r>
      <w:r w:rsidR="00BF37C3">
        <w:rPr>
          <w:lang w:val="en-US"/>
        </w:rPr>
        <w:t>ing</w:t>
      </w:r>
      <w:r>
        <w:rPr>
          <w:lang w:val="en-US"/>
        </w:rPr>
        <w:t xml:space="preserve"> that the process be iterative over the entire timescale of the development with consultation of and co-operation from all those affected by the scheme.  ‘Emphasis’ </w:t>
      </w:r>
      <w:r>
        <w:rPr>
          <w:lang w:val="en-US"/>
        </w:rPr>
        <w:lastRenderedPageBreak/>
        <w:t xml:space="preserve">in this case means constant review of all significant effects and modification in the light of (a) public response and (b) emerging technologies.  At root, this </w:t>
      </w:r>
      <w:r w:rsidR="00E670E8">
        <w:rPr>
          <w:lang w:val="en-US"/>
        </w:rPr>
        <w:t>reflects differing interpretations of the term ‘iterative’.  For the developer, it is linked to the probability that environmental standards will be tightened up as the development progresses.  As part of a political process, however, these are not subject to exact prediction.  This ‘wait and see’ policy is described as ‘organic’.  KXRLG, on the other hand, considers this an attempt by the developer to offer no more than they can get away with.  The</w:t>
      </w:r>
      <w:r w:rsidR="0044600B">
        <w:rPr>
          <w:lang w:val="en-US"/>
        </w:rPr>
        <w:t xml:space="preserve"> Group</w:t>
      </w:r>
      <w:r w:rsidR="00E670E8">
        <w:rPr>
          <w:lang w:val="en-US"/>
        </w:rPr>
        <w:t xml:space="preserve"> </w:t>
      </w:r>
      <w:r w:rsidR="00BF37C3">
        <w:rPr>
          <w:lang w:val="en-US"/>
        </w:rPr>
        <w:t xml:space="preserve">therefore </w:t>
      </w:r>
      <w:r w:rsidR="00E670E8">
        <w:rPr>
          <w:lang w:val="en-US"/>
        </w:rPr>
        <w:t>adopt</w:t>
      </w:r>
      <w:r w:rsidR="0044600B">
        <w:rPr>
          <w:lang w:val="en-US"/>
        </w:rPr>
        <w:t>s</w:t>
      </w:r>
      <w:r w:rsidR="00E670E8">
        <w:rPr>
          <w:lang w:val="en-US"/>
        </w:rPr>
        <w:t xml:space="preserve"> a more literal definition, requiring a constant process of review and modification</w:t>
      </w:r>
      <w:r w:rsidR="00BF37C3">
        <w:rPr>
          <w:lang w:val="en-US"/>
        </w:rPr>
        <w:t xml:space="preserve">, </w:t>
      </w:r>
      <w:r w:rsidR="00E670E8">
        <w:rPr>
          <w:lang w:val="en-US"/>
        </w:rPr>
        <w:t>involving as many interested parties as possible.</w:t>
      </w:r>
    </w:p>
    <w:p w14:paraId="41B01592" w14:textId="77777777" w:rsidR="00E670E8" w:rsidRDefault="00E670E8" w:rsidP="00426E0C">
      <w:pPr>
        <w:tabs>
          <w:tab w:val="left" w:pos="7815"/>
        </w:tabs>
        <w:jc w:val="both"/>
        <w:rPr>
          <w:lang w:val="en-US"/>
        </w:rPr>
      </w:pPr>
    </w:p>
    <w:p w14:paraId="1B3865EC" w14:textId="77777777" w:rsidR="00E670E8" w:rsidRDefault="00BF37C3" w:rsidP="00426E0C">
      <w:pPr>
        <w:tabs>
          <w:tab w:val="left" w:pos="7815"/>
        </w:tabs>
        <w:jc w:val="both"/>
        <w:rPr>
          <w:lang w:val="en-US"/>
        </w:rPr>
      </w:pPr>
      <w:r>
        <w:rPr>
          <w:lang w:val="en-US"/>
        </w:rPr>
        <w:t>T</w:t>
      </w:r>
      <w:r w:rsidR="00E670E8">
        <w:rPr>
          <w:lang w:val="en-US"/>
        </w:rPr>
        <w:t>he lack of any existing or proposed programme for managing the existing biomass (i.e. total aggregation of living material) within the site</w:t>
      </w:r>
      <w:r>
        <w:rPr>
          <w:lang w:val="en-US"/>
        </w:rPr>
        <w:t xml:space="preserve"> also receives comment, with </w:t>
      </w:r>
      <w:r w:rsidR="00E670E8">
        <w:rPr>
          <w:lang w:val="en-US"/>
        </w:rPr>
        <w:t>calls for a minimum of 47 trees per hectare</w:t>
      </w:r>
      <w:r>
        <w:rPr>
          <w:lang w:val="en-US"/>
        </w:rPr>
        <w:t xml:space="preserve"> (</w:t>
      </w:r>
      <w:r w:rsidR="00E670E8">
        <w:rPr>
          <w:lang w:val="en-US"/>
        </w:rPr>
        <w:t>a total of 1,278</w:t>
      </w:r>
      <w:r>
        <w:rPr>
          <w:lang w:val="en-US"/>
        </w:rPr>
        <w:t xml:space="preserve">) with the </w:t>
      </w:r>
      <w:r w:rsidR="00E670E8">
        <w:rPr>
          <w:lang w:val="en-US"/>
        </w:rPr>
        <w:t>protection of existing trees, the canal frontage, St. Pancras Basin and a wildlife corridor</w:t>
      </w:r>
      <w:r w:rsidR="00DA19F2">
        <w:rPr>
          <w:lang w:val="en-US"/>
        </w:rPr>
        <w:t>.  This would run from</w:t>
      </w:r>
      <w:r w:rsidR="00E670E8">
        <w:rPr>
          <w:lang w:val="en-US"/>
        </w:rPr>
        <w:t xml:space="preserve"> north to south</w:t>
      </w:r>
      <w:r w:rsidR="00DA19F2">
        <w:rPr>
          <w:lang w:val="en-US"/>
        </w:rPr>
        <w:t>,</w:t>
      </w:r>
      <w:r w:rsidR="00E670E8">
        <w:rPr>
          <w:lang w:val="en-US"/>
        </w:rPr>
        <w:t xml:space="preserve"> </w:t>
      </w:r>
      <w:r w:rsidR="00DA19F2">
        <w:rPr>
          <w:lang w:val="en-US"/>
        </w:rPr>
        <w:t>with an enlarged</w:t>
      </w:r>
      <w:r>
        <w:rPr>
          <w:lang w:val="en-US"/>
        </w:rPr>
        <w:t xml:space="preserve"> and </w:t>
      </w:r>
      <w:r w:rsidR="00DA19F2">
        <w:rPr>
          <w:lang w:val="en-US"/>
        </w:rPr>
        <w:t>enhanced Camley Street Natural Park as its southern focus.</w:t>
      </w:r>
    </w:p>
    <w:p w14:paraId="5DAAC714" w14:textId="77777777" w:rsidR="00BE7276" w:rsidRDefault="00BE7276" w:rsidP="00426E0C">
      <w:pPr>
        <w:tabs>
          <w:tab w:val="left" w:pos="7815"/>
        </w:tabs>
        <w:jc w:val="both"/>
        <w:rPr>
          <w:lang w:val="en-US"/>
        </w:rPr>
      </w:pPr>
    </w:p>
    <w:p w14:paraId="7BA43AE1" w14:textId="77777777" w:rsidR="00BF37C3" w:rsidRPr="00BF37C3" w:rsidRDefault="00BF37C3" w:rsidP="00426E0C">
      <w:pPr>
        <w:tabs>
          <w:tab w:val="left" w:pos="7815"/>
        </w:tabs>
        <w:jc w:val="both"/>
        <w:rPr>
          <w:u w:val="single"/>
          <w:lang w:val="en-US"/>
        </w:rPr>
      </w:pPr>
      <w:r w:rsidRPr="00BF37C3">
        <w:rPr>
          <w:u w:val="single"/>
          <w:lang w:val="en-US"/>
        </w:rPr>
        <w:t>Construction and phasing</w:t>
      </w:r>
    </w:p>
    <w:p w14:paraId="6673CA2A" w14:textId="77777777" w:rsidR="00BE7276" w:rsidRDefault="00BE7276" w:rsidP="00426E0C">
      <w:pPr>
        <w:tabs>
          <w:tab w:val="left" w:pos="7815"/>
        </w:tabs>
        <w:jc w:val="both"/>
        <w:rPr>
          <w:lang w:val="en-US"/>
        </w:rPr>
      </w:pPr>
      <w:r>
        <w:rPr>
          <w:lang w:val="en-US"/>
        </w:rPr>
        <w:t>Similar issues of definition arise with the physical process of construction.  Here it is the effects which are important.  Th</w:t>
      </w:r>
      <w:r w:rsidR="0044600B">
        <w:rPr>
          <w:lang w:val="en-US"/>
        </w:rPr>
        <w:t>re</w:t>
      </w:r>
      <w:r>
        <w:rPr>
          <w:lang w:val="en-US"/>
        </w:rPr>
        <w:t xml:space="preserve">e criteria </w:t>
      </w:r>
      <w:r w:rsidR="0044600B">
        <w:rPr>
          <w:lang w:val="en-US"/>
        </w:rPr>
        <w:t xml:space="preserve">are </w:t>
      </w:r>
      <w:r>
        <w:rPr>
          <w:lang w:val="en-US"/>
        </w:rPr>
        <w:t>used in the Environmental Statement:-</w:t>
      </w:r>
    </w:p>
    <w:p w14:paraId="031F93D7" w14:textId="77777777" w:rsidR="00BE7276" w:rsidRDefault="00BE7276" w:rsidP="00426E0C">
      <w:pPr>
        <w:tabs>
          <w:tab w:val="left" w:pos="7815"/>
        </w:tabs>
        <w:jc w:val="both"/>
        <w:rPr>
          <w:lang w:val="en-US"/>
        </w:rPr>
      </w:pPr>
    </w:p>
    <w:p w14:paraId="6D7745C4" w14:textId="77777777" w:rsidR="00BE7276" w:rsidRDefault="00BE7276" w:rsidP="00BE7276">
      <w:pPr>
        <w:numPr>
          <w:ilvl w:val="0"/>
          <w:numId w:val="10"/>
        </w:numPr>
        <w:tabs>
          <w:tab w:val="left" w:pos="7815"/>
        </w:tabs>
        <w:jc w:val="both"/>
        <w:rPr>
          <w:lang w:val="en-US"/>
        </w:rPr>
      </w:pPr>
      <w:r>
        <w:rPr>
          <w:lang w:val="en-US"/>
        </w:rPr>
        <w:t>Major effects</w:t>
      </w:r>
      <w:r w:rsidR="0044600B">
        <w:rPr>
          <w:lang w:val="en-US"/>
        </w:rPr>
        <w:t xml:space="preserve"> are </w:t>
      </w:r>
      <w:r>
        <w:rPr>
          <w:lang w:val="en-US"/>
        </w:rPr>
        <w:t xml:space="preserve">those which </w:t>
      </w:r>
      <w:r w:rsidR="00BF37C3">
        <w:rPr>
          <w:lang w:val="en-US"/>
        </w:rPr>
        <w:t xml:space="preserve">have an impact on </w:t>
      </w:r>
      <w:r>
        <w:rPr>
          <w:lang w:val="en-US"/>
        </w:rPr>
        <w:t>more than the local population.</w:t>
      </w:r>
    </w:p>
    <w:p w14:paraId="13BC65EC" w14:textId="77777777" w:rsidR="00BE7276" w:rsidRDefault="00BE7276" w:rsidP="00BE7276">
      <w:pPr>
        <w:numPr>
          <w:ilvl w:val="0"/>
          <w:numId w:val="10"/>
        </w:numPr>
        <w:tabs>
          <w:tab w:val="left" w:pos="7815"/>
        </w:tabs>
        <w:jc w:val="both"/>
        <w:rPr>
          <w:lang w:val="en-US"/>
        </w:rPr>
      </w:pPr>
      <w:r>
        <w:rPr>
          <w:lang w:val="en-US"/>
        </w:rPr>
        <w:t xml:space="preserve">Moderate effects are those judged to be of importance at </w:t>
      </w:r>
      <w:r w:rsidR="0044600B">
        <w:rPr>
          <w:lang w:val="en-US"/>
        </w:rPr>
        <w:t>a</w:t>
      </w:r>
      <w:r>
        <w:rPr>
          <w:lang w:val="en-US"/>
        </w:rPr>
        <w:t xml:space="preserve"> local level.</w:t>
      </w:r>
    </w:p>
    <w:p w14:paraId="3D9EC090" w14:textId="77777777" w:rsidR="00BE7276" w:rsidRDefault="00BE7276" w:rsidP="00BE7276">
      <w:pPr>
        <w:numPr>
          <w:ilvl w:val="0"/>
          <w:numId w:val="10"/>
        </w:numPr>
        <w:tabs>
          <w:tab w:val="left" w:pos="7815"/>
        </w:tabs>
        <w:jc w:val="both"/>
        <w:rPr>
          <w:lang w:val="en-US"/>
        </w:rPr>
      </w:pPr>
      <w:r>
        <w:rPr>
          <w:lang w:val="en-US"/>
        </w:rPr>
        <w:t xml:space="preserve">Minor ones are </w:t>
      </w:r>
      <w:r w:rsidR="0044600B">
        <w:rPr>
          <w:lang w:val="en-US"/>
        </w:rPr>
        <w:t>given</w:t>
      </w:r>
      <w:r>
        <w:rPr>
          <w:lang w:val="en-US"/>
        </w:rPr>
        <w:t xml:space="preserve"> low importance.</w:t>
      </w:r>
    </w:p>
    <w:p w14:paraId="0E4E2623" w14:textId="77777777" w:rsidR="00BE7276" w:rsidRDefault="00BE7276" w:rsidP="00426E0C">
      <w:pPr>
        <w:tabs>
          <w:tab w:val="left" w:pos="7815"/>
        </w:tabs>
        <w:jc w:val="both"/>
        <w:rPr>
          <w:lang w:val="en-US"/>
        </w:rPr>
      </w:pPr>
    </w:p>
    <w:p w14:paraId="6719CDAD" w14:textId="77777777" w:rsidR="00BE7276" w:rsidRDefault="00BE7276" w:rsidP="00426E0C">
      <w:pPr>
        <w:tabs>
          <w:tab w:val="left" w:pos="7815"/>
        </w:tabs>
        <w:jc w:val="both"/>
        <w:rPr>
          <w:lang w:val="en-US"/>
        </w:rPr>
      </w:pPr>
      <w:r>
        <w:rPr>
          <w:lang w:val="en-US"/>
        </w:rPr>
        <w:t xml:space="preserve">KXRLG </w:t>
      </w:r>
      <w:r w:rsidR="00BF37C3">
        <w:rPr>
          <w:lang w:val="en-US"/>
        </w:rPr>
        <w:t>disagrees with</w:t>
      </w:r>
      <w:r>
        <w:rPr>
          <w:lang w:val="en-US"/>
        </w:rPr>
        <w:t xml:space="preserve"> this classification, since it </w:t>
      </w:r>
      <w:r w:rsidR="0044600B">
        <w:rPr>
          <w:lang w:val="en-US"/>
        </w:rPr>
        <w:t>makes it</w:t>
      </w:r>
      <w:r>
        <w:rPr>
          <w:lang w:val="en-US"/>
        </w:rPr>
        <w:t xml:space="preserve"> impossible to attach major importance to events at </w:t>
      </w:r>
      <w:r w:rsidR="00B050BB">
        <w:rPr>
          <w:lang w:val="en-US"/>
        </w:rPr>
        <w:t>a local level.  Instead of the c</w:t>
      </w:r>
      <w:r>
        <w:rPr>
          <w:lang w:val="en-US"/>
        </w:rPr>
        <w:t xml:space="preserve">ode of construction practice submitted by the developer as a supporting document, standards of construction practice </w:t>
      </w:r>
      <w:r w:rsidR="00BF37C3">
        <w:rPr>
          <w:lang w:val="en-US"/>
        </w:rPr>
        <w:t xml:space="preserve">should be incorporated </w:t>
      </w:r>
      <w:r>
        <w:rPr>
          <w:lang w:val="en-US"/>
        </w:rPr>
        <w:t>with</w:t>
      </w:r>
      <w:r w:rsidR="0044600B">
        <w:rPr>
          <w:lang w:val="en-US"/>
        </w:rPr>
        <w:t>in</w:t>
      </w:r>
      <w:r>
        <w:rPr>
          <w:lang w:val="en-US"/>
        </w:rPr>
        <w:t xml:space="preserve"> the application ensuring they are enforceable.</w:t>
      </w:r>
      <w:r w:rsidR="00B050BB">
        <w:rPr>
          <w:lang w:val="en-US"/>
        </w:rPr>
        <w:t xml:space="preserve">  The</w:t>
      </w:r>
      <w:r w:rsidR="00BF37C3">
        <w:rPr>
          <w:lang w:val="en-US"/>
        </w:rPr>
        <w:t xml:space="preserve"> Group’s approach</w:t>
      </w:r>
      <w:r w:rsidR="00B050BB">
        <w:rPr>
          <w:lang w:val="en-US"/>
        </w:rPr>
        <w:t xml:space="preserve"> is closer to the wider control imposed on the construction of the CTRL, following legal proceedings by Cooper’s Lane Tenants’ Association limiting working hours on the rail site and specifying complaints’ procedures.  </w:t>
      </w:r>
      <w:r w:rsidR="00B050BB" w:rsidRPr="00CB05DE">
        <w:rPr>
          <w:lang w:val="en-US"/>
        </w:rPr>
        <w:t xml:space="preserve">This process should also include </w:t>
      </w:r>
      <w:r w:rsidR="0044600B" w:rsidRPr="00CB05DE">
        <w:rPr>
          <w:lang w:val="en-US"/>
        </w:rPr>
        <w:t xml:space="preserve">the </w:t>
      </w:r>
      <w:r w:rsidR="00B050BB" w:rsidRPr="00CB05DE">
        <w:rPr>
          <w:lang w:val="en-US"/>
        </w:rPr>
        <w:t xml:space="preserve">LA 21 core group, King’s Cross Development Forum and other local representatives concerned with sustainability. </w:t>
      </w:r>
      <w:r w:rsidR="00B050BB">
        <w:rPr>
          <w:lang w:val="en-US"/>
        </w:rPr>
        <w:t xml:space="preserve"> It is noted, however, that many local peo</w:t>
      </w:r>
      <w:r w:rsidR="0044600B">
        <w:rPr>
          <w:lang w:val="en-US"/>
        </w:rPr>
        <w:t xml:space="preserve">ple lacked faith in the CTRL’s </w:t>
      </w:r>
      <w:r w:rsidR="00B050BB">
        <w:rPr>
          <w:lang w:val="en-US"/>
        </w:rPr>
        <w:t xml:space="preserve">complaints procedures to the extent that they did not consider it worth the effort </w:t>
      </w:r>
      <w:r w:rsidR="006900E9">
        <w:rPr>
          <w:lang w:val="en-US"/>
        </w:rPr>
        <w:t xml:space="preserve">of </w:t>
      </w:r>
      <w:r w:rsidR="00B050BB">
        <w:rPr>
          <w:lang w:val="en-US"/>
        </w:rPr>
        <w:t>using them.</w:t>
      </w:r>
    </w:p>
    <w:p w14:paraId="63F45231" w14:textId="77777777" w:rsidR="00F77FF9" w:rsidRDefault="00F77FF9" w:rsidP="00426E0C">
      <w:pPr>
        <w:tabs>
          <w:tab w:val="left" w:pos="7815"/>
        </w:tabs>
        <w:jc w:val="both"/>
        <w:rPr>
          <w:lang w:val="en-US"/>
        </w:rPr>
      </w:pPr>
    </w:p>
    <w:p w14:paraId="2F0214AB" w14:textId="77777777" w:rsidR="00585993" w:rsidRDefault="00F77FF9" w:rsidP="00426E0C">
      <w:pPr>
        <w:tabs>
          <w:tab w:val="left" w:pos="7815"/>
        </w:tabs>
        <w:jc w:val="both"/>
        <w:rPr>
          <w:lang w:val="en-US"/>
        </w:rPr>
      </w:pPr>
      <w:r>
        <w:rPr>
          <w:lang w:val="en-US"/>
        </w:rPr>
        <w:t xml:space="preserve">A critical test for the environmental management system promised by the developer is the removal of spoil and earthworks and the number of associated vehicle movements.  The group finds the </w:t>
      </w:r>
      <w:r w:rsidR="00072C54">
        <w:rPr>
          <w:lang w:val="en-US"/>
        </w:rPr>
        <w:t xml:space="preserve">developer’s </w:t>
      </w:r>
      <w:r>
        <w:rPr>
          <w:lang w:val="en-US"/>
        </w:rPr>
        <w:t>anal</w:t>
      </w:r>
      <w:r w:rsidR="00072C54">
        <w:rPr>
          <w:lang w:val="en-US"/>
        </w:rPr>
        <w:t>y</w:t>
      </w:r>
      <w:r>
        <w:rPr>
          <w:lang w:val="en-US"/>
        </w:rPr>
        <w:t xml:space="preserve">sis lacking.  </w:t>
      </w:r>
      <w:r w:rsidR="00BF37C3">
        <w:rPr>
          <w:lang w:val="en-US"/>
        </w:rPr>
        <w:t>Assessed</w:t>
      </w:r>
      <w:r>
        <w:rPr>
          <w:lang w:val="en-US"/>
        </w:rPr>
        <w:t xml:space="preserve"> over a 12-month period</w:t>
      </w:r>
      <w:r w:rsidR="00072C54">
        <w:rPr>
          <w:lang w:val="en-US"/>
        </w:rPr>
        <w:t>, it</w:t>
      </w:r>
      <w:r>
        <w:rPr>
          <w:lang w:val="en-US"/>
        </w:rPr>
        <w:t xml:space="preserve"> does not allow for fluctuations over shorter timescales.  A total of 270,000m</w:t>
      </w:r>
      <w:r w:rsidRPr="00072C54">
        <w:rPr>
          <w:vertAlign w:val="superscript"/>
          <w:lang w:val="en-US"/>
        </w:rPr>
        <w:t>3</w:t>
      </w:r>
      <w:r>
        <w:rPr>
          <w:lang w:val="en-US"/>
        </w:rPr>
        <w:t xml:space="preserve">, if </w:t>
      </w:r>
      <w:r w:rsidR="00072C54">
        <w:rPr>
          <w:lang w:val="en-US"/>
        </w:rPr>
        <w:t>removed</w:t>
      </w:r>
      <w:r>
        <w:rPr>
          <w:lang w:val="en-US"/>
        </w:rPr>
        <w:t xml:space="preserve"> at a constant rate </w:t>
      </w:r>
      <w:r w:rsidR="00072C54">
        <w:rPr>
          <w:lang w:val="en-US"/>
        </w:rPr>
        <w:t>works out at</w:t>
      </w:r>
      <w:r>
        <w:rPr>
          <w:lang w:val="en-US"/>
        </w:rPr>
        <w:t xml:space="preserve"> 740m</w:t>
      </w:r>
      <w:r w:rsidRPr="00072C54">
        <w:rPr>
          <w:vertAlign w:val="superscript"/>
          <w:lang w:val="en-US"/>
        </w:rPr>
        <w:t>3</w:t>
      </w:r>
      <w:r>
        <w:rPr>
          <w:lang w:val="en-US"/>
        </w:rPr>
        <w:t xml:space="preserve"> a day (assuming seven day operations).  </w:t>
      </w:r>
      <w:r w:rsidR="00072C54">
        <w:rPr>
          <w:lang w:val="en-US"/>
        </w:rPr>
        <w:t>L</w:t>
      </w:r>
      <w:r>
        <w:rPr>
          <w:lang w:val="en-US"/>
        </w:rPr>
        <w:t>ikely fluctuations mean that on some days th</w:t>
      </w:r>
      <w:r w:rsidR="005A648B">
        <w:rPr>
          <w:lang w:val="en-US"/>
        </w:rPr>
        <w:t>is</w:t>
      </w:r>
      <w:r>
        <w:rPr>
          <w:lang w:val="en-US"/>
        </w:rPr>
        <w:t xml:space="preserve"> figure would not be reached and on others exceeded.  Th</w:t>
      </w:r>
      <w:r w:rsidR="00072C54">
        <w:rPr>
          <w:lang w:val="en-US"/>
        </w:rPr>
        <w:t>u</w:t>
      </w:r>
      <w:r>
        <w:rPr>
          <w:lang w:val="en-US"/>
        </w:rPr>
        <w:t>s th</w:t>
      </w:r>
      <w:r w:rsidR="00072C54">
        <w:rPr>
          <w:lang w:val="en-US"/>
        </w:rPr>
        <w:t>e</w:t>
      </w:r>
      <w:r>
        <w:rPr>
          <w:lang w:val="en-US"/>
        </w:rPr>
        <w:t xml:space="preserve"> worst case </w:t>
      </w:r>
      <w:r w:rsidR="00072C54">
        <w:rPr>
          <w:lang w:val="en-US"/>
        </w:rPr>
        <w:t xml:space="preserve">assumed </w:t>
      </w:r>
      <w:r>
        <w:rPr>
          <w:lang w:val="en-US"/>
        </w:rPr>
        <w:t>by the developer</w:t>
      </w:r>
      <w:r w:rsidR="00585993">
        <w:rPr>
          <w:lang w:val="en-US"/>
        </w:rPr>
        <w:t xml:space="preserve"> is likely to be exceeded in the short</w:t>
      </w:r>
      <w:r w:rsidR="005A648B">
        <w:rPr>
          <w:lang w:val="en-US"/>
        </w:rPr>
        <w:t xml:space="preserve"> </w:t>
      </w:r>
      <w:r w:rsidR="00585993">
        <w:rPr>
          <w:lang w:val="en-US"/>
        </w:rPr>
        <w:t>term.</w:t>
      </w:r>
    </w:p>
    <w:p w14:paraId="7DDFA90D" w14:textId="77777777" w:rsidR="00585993" w:rsidRDefault="00585993" w:rsidP="00426E0C">
      <w:pPr>
        <w:tabs>
          <w:tab w:val="left" w:pos="7815"/>
        </w:tabs>
        <w:jc w:val="both"/>
        <w:rPr>
          <w:lang w:val="en-US"/>
        </w:rPr>
      </w:pPr>
    </w:p>
    <w:p w14:paraId="08655C20" w14:textId="77777777" w:rsidR="00F77FF9" w:rsidRDefault="00072C54" w:rsidP="00426E0C">
      <w:pPr>
        <w:tabs>
          <w:tab w:val="left" w:pos="7815"/>
        </w:tabs>
        <w:jc w:val="both"/>
        <w:rPr>
          <w:lang w:val="en-US"/>
        </w:rPr>
      </w:pPr>
      <w:r>
        <w:rPr>
          <w:lang w:val="en-US"/>
        </w:rPr>
        <w:t>Transporting spoil away</w:t>
      </w:r>
      <w:r w:rsidR="00585993">
        <w:rPr>
          <w:lang w:val="en-US"/>
        </w:rPr>
        <w:t xml:space="preserve"> from the site is estimated to add 73,000 </w:t>
      </w:r>
      <w:r>
        <w:rPr>
          <w:lang w:val="en-US"/>
        </w:rPr>
        <w:t xml:space="preserve">vehicle </w:t>
      </w:r>
      <w:r w:rsidR="00585993">
        <w:rPr>
          <w:lang w:val="en-US"/>
        </w:rPr>
        <w:t xml:space="preserve">movements to existing traffic, </w:t>
      </w:r>
      <w:r w:rsidR="005A648B">
        <w:rPr>
          <w:lang w:val="en-US"/>
        </w:rPr>
        <w:t xml:space="preserve">some </w:t>
      </w:r>
      <w:r w:rsidR="00585993">
        <w:rPr>
          <w:lang w:val="en-US"/>
        </w:rPr>
        <w:t>85% of which</w:t>
      </w:r>
      <w:r w:rsidR="00F77FF9">
        <w:rPr>
          <w:lang w:val="en-US"/>
        </w:rPr>
        <w:t xml:space="preserve"> </w:t>
      </w:r>
      <w:r w:rsidR="00585993">
        <w:rPr>
          <w:lang w:val="en-US"/>
        </w:rPr>
        <w:t xml:space="preserve">would be heavy goods vehicles (HGVs).  If </w:t>
      </w:r>
      <w:r w:rsidR="005A648B">
        <w:rPr>
          <w:lang w:val="en-US"/>
        </w:rPr>
        <w:t>only</w:t>
      </w:r>
      <w:r w:rsidR="00585993">
        <w:rPr>
          <w:lang w:val="en-US"/>
        </w:rPr>
        <w:t xml:space="preserve"> 10% of the estimated 3,000 construction workers travel to the site by road, the figure of 73,000 becomes 104,800 extra vehicle movements.  This is on top of existing traffic at a time when much of the road system is under construction or being modified.  Far from being ‘moderate’ </w:t>
      </w:r>
      <w:r w:rsidR="00EA0C93">
        <w:rPr>
          <w:lang w:val="en-US"/>
        </w:rPr>
        <w:t>(</w:t>
      </w:r>
      <w:r w:rsidR="00585993">
        <w:rPr>
          <w:lang w:val="en-US"/>
        </w:rPr>
        <w:t>because it is local</w:t>
      </w:r>
      <w:r w:rsidR="00EA0C93">
        <w:rPr>
          <w:lang w:val="en-US"/>
        </w:rPr>
        <w:t>)</w:t>
      </w:r>
      <w:r w:rsidR="00585993">
        <w:rPr>
          <w:lang w:val="en-US"/>
        </w:rPr>
        <w:t xml:space="preserve">, </w:t>
      </w:r>
      <w:r w:rsidR="00EA0C93">
        <w:rPr>
          <w:lang w:val="en-US"/>
        </w:rPr>
        <w:t xml:space="preserve">it becomes </w:t>
      </w:r>
      <w:r w:rsidR="00585993">
        <w:rPr>
          <w:lang w:val="en-US"/>
        </w:rPr>
        <w:t>a major effect</w:t>
      </w:r>
      <w:r w:rsidR="005A648B">
        <w:rPr>
          <w:lang w:val="en-US"/>
        </w:rPr>
        <w:t xml:space="preserve">, </w:t>
      </w:r>
      <w:r w:rsidR="00585993">
        <w:rPr>
          <w:lang w:val="en-US"/>
        </w:rPr>
        <w:t>undermining the classification used</w:t>
      </w:r>
      <w:r w:rsidR="00EA0C93">
        <w:rPr>
          <w:lang w:val="en-US"/>
        </w:rPr>
        <w:t xml:space="preserve">.  The distinction between local and wider levels of effect </w:t>
      </w:r>
      <w:r w:rsidR="005A648B">
        <w:rPr>
          <w:lang w:val="en-US"/>
        </w:rPr>
        <w:t>is</w:t>
      </w:r>
      <w:r w:rsidR="00EA0C93">
        <w:rPr>
          <w:lang w:val="en-US"/>
        </w:rPr>
        <w:t xml:space="preserve"> revealed to lack sophistication and reliability.</w:t>
      </w:r>
    </w:p>
    <w:p w14:paraId="338BE99A" w14:textId="77777777" w:rsidR="00585993" w:rsidRDefault="00585993" w:rsidP="00426E0C">
      <w:pPr>
        <w:tabs>
          <w:tab w:val="left" w:pos="7815"/>
        </w:tabs>
        <w:jc w:val="both"/>
        <w:rPr>
          <w:lang w:val="en-US"/>
        </w:rPr>
      </w:pPr>
    </w:p>
    <w:p w14:paraId="198D98B5" w14:textId="77777777" w:rsidR="00585993" w:rsidRDefault="00585993" w:rsidP="00426E0C">
      <w:pPr>
        <w:tabs>
          <w:tab w:val="left" w:pos="7815"/>
        </w:tabs>
        <w:jc w:val="both"/>
        <w:rPr>
          <w:lang w:val="en-US"/>
        </w:rPr>
      </w:pPr>
      <w:r>
        <w:rPr>
          <w:lang w:val="en-US"/>
        </w:rPr>
        <w:t>There are two aspects to congestion at King’s Cross.  The first, already described, is</w:t>
      </w:r>
      <w:r w:rsidR="0048485B">
        <w:rPr>
          <w:lang w:val="en-US"/>
        </w:rPr>
        <w:t xml:space="preserve"> the road system which, according to these figures might involve an increase of around 8%.  The second, by which most construction workers would be expected to arrive at and depart from the site, is the </w:t>
      </w:r>
      <w:r w:rsidR="00EA0C93">
        <w:rPr>
          <w:lang w:val="en-US"/>
        </w:rPr>
        <w:t xml:space="preserve">rail system, both </w:t>
      </w:r>
      <w:r w:rsidR="0048485B">
        <w:rPr>
          <w:lang w:val="en-US"/>
        </w:rPr>
        <w:t>mainline and underground</w:t>
      </w:r>
      <w:r w:rsidR="00EA0C93">
        <w:rPr>
          <w:lang w:val="en-US"/>
        </w:rPr>
        <w:t xml:space="preserve">, </w:t>
      </w:r>
      <w:r w:rsidR="0048485B">
        <w:rPr>
          <w:lang w:val="en-US"/>
        </w:rPr>
        <w:t>already close to capacity.  Not only</w:t>
      </w:r>
      <w:r>
        <w:rPr>
          <w:lang w:val="en-US"/>
        </w:rPr>
        <w:t xml:space="preserve"> </w:t>
      </w:r>
      <w:r w:rsidR="0048485B">
        <w:rPr>
          <w:lang w:val="en-US"/>
        </w:rPr>
        <w:t xml:space="preserve">is there a need to use the canal and rail systems for the </w:t>
      </w:r>
      <w:r w:rsidR="0048485B">
        <w:rPr>
          <w:lang w:val="en-US"/>
        </w:rPr>
        <w:lastRenderedPageBreak/>
        <w:t>transport of building materials, but KXRLG also present a case for  training and employing more local labour, thus reducing worker journeys to and from the site.</w:t>
      </w:r>
    </w:p>
    <w:p w14:paraId="68281079" w14:textId="77777777" w:rsidR="0048485B" w:rsidRDefault="0048485B" w:rsidP="00426E0C">
      <w:pPr>
        <w:tabs>
          <w:tab w:val="left" w:pos="7815"/>
        </w:tabs>
        <w:jc w:val="both"/>
        <w:rPr>
          <w:lang w:val="en-US"/>
        </w:rPr>
      </w:pPr>
    </w:p>
    <w:p w14:paraId="640CDF0D" w14:textId="77777777" w:rsidR="00C60E02" w:rsidRDefault="0048485B" w:rsidP="00426E0C">
      <w:pPr>
        <w:tabs>
          <w:tab w:val="left" w:pos="7815"/>
        </w:tabs>
        <w:jc w:val="both"/>
        <w:rPr>
          <w:lang w:val="en-US"/>
        </w:rPr>
      </w:pPr>
      <w:r>
        <w:rPr>
          <w:lang w:val="en-US"/>
        </w:rPr>
        <w:t>Further aspects of construction are the effects and monitoring</w:t>
      </w:r>
      <w:r w:rsidR="00C60E02">
        <w:rPr>
          <w:lang w:val="en-US"/>
        </w:rPr>
        <w:t xml:space="preserve"> </w:t>
      </w:r>
      <w:r>
        <w:rPr>
          <w:lang w:val="en-US"/>
        </w:rPr>
        <w:t xml:space="preserve">of building </w:t>
      </w:r>
      <w:r w:rsidR="00EA0C93">
        <w:rPr>
          <w:lang w:val="en-US"/>
        </w:rPr>
        <w:t>works</w:t>
      </w:r>
      <w:r>
        <w:rPr>
          <w:lang w:val="en-US"/>
        </w:rPr>
        <w:t xml:space="preserve"> on nature conservation</w:t>
      </w:r>
      <w:r w:rsidR="00C60E02">
        <w:rPr>
          <w:lang w:val="en-US"/>
        </w:rPr>
        <w:t xml:space="preserve">, </w:t>
      </w:r>
      <w:r>
        <w:rPr>
          <w:lang w:val="en-US"/>
        </w:rPr>
        <w:t>climate change and noise</w:t>
      </w:r>
      <w:r w:rsidR="00C60E02">
        <w:rPr>
          <w:lang w:val="en-US"/>
        </w:rPr>
        <w:t>/air quality monitoring</w:t>
      </w:r>
      <w:r>
        <w:rPr>
          <w:lang w:val="en-US"/>
        </w:rPr>
        <w:t>.</w:t>
      </w:r>
      <w:r w:rsidR="00C60E02">
        <w:rPr>
          <w:lang w:val="en-US"/>
        </w:rPr>
        <w:t xml:space="preserve">  </w:t>
      </w:r>
      <w:r w:rsidR="00EA0C93">
        <w:rPr>
          <w:lang w:val="en-US"/>
        </w:rPr>
        <w:t>KXRLG wonders aloud whether o</w:t>
      </w:r>
      <w:r w:rsidR="00C60E02">
        <w:rPr>
          <w:lang w:val="en-US"/>
        </w:rPr>
        <w:t>pportunities for</w:t>
      </w:r>
      <w:r w:rsidR="00EA0C93">
        <w:rPr>
          <w:lang w:val="en-US"/>
        </w:rPr>
        <w:t xml:space="preserve"> further mitigation effects are </w:t>
      </w:r>
      <w:r w:rsidR="00C60E02">
        <w:rPr>
          <w:lang w:val="en-US"/>
        </w:rPr>
        <w:t xml:space="preserve">less than a firm commitment.  </w:t>
      </w:r>
      <w:r w:rsidR="002E1DCF">
        <w:rPr>
          <w:lang w:val="en-US"/>
        </w:rPr>
        <w:t xml:space="preserve">According to the </w:t>
      </w:r>
      <w:r w:rsidR="00C60E02">
        <w:rPr>
          <w:lang w:val="en-US"/>
        </w:rPr>
        <w:t>EIA</w:t>
      </w:r>
      <w:r w:rsidR="002E1DCF">
        <w:rPr>
          <w:lang w:val="en-US"/>
        </w:rPr>
        <w:t xml:space="preserve">, </w:t>
      </w:r>
      <w:r w:rsidR="00C60E02">
        <w:rPr>
          <w:lang w:val="en-US"/>
        </w:rPr>
        <w:t xml:space="preserve">such measures </w:t>
      </w:r>
      <w:r w:rsidR="00C60E02" w:rsidRPr="00C60E02">
        <w:rPr>
          <w:i/>
          <w:lang w:val="en-US"/>
        </w:rPr>
        <w:t>may be</w:t>
      </w:r>
      <w:r w:rsidR="00EA0C93">
        <w:rPr>
          <w:lang w:val="en-US"/>
        </w:rPr>
        <w:t xml:space="preserve"> considered.</w:t>
      </w:r>
    </w:p>
    <w:p w14:paraId="5CD5E18B" w14:textId="77777777" w:rsidR="005A648B" w:rsidRDefault="005A648B" w:rsidP="000C2123">
      <w:pPr>
        <w:tabs>
          <w:tab w:val="left" w:pos="7815"/>
        </w:tabs>
        <w:jc w:val="both"/>
        <w:rPr>
          <w:lang w:val="en-US"/>
        </w:rPr>
      </w:pPr>
    </w:p>
    <w:p w14:paraId="143A79F3" w14:textId="77777777" w:rsidR="005A648B" w:rsidRDefault="005A648B" w:rsidP="005A648B">
      <w:pPr>
        <w:tabs>
          <w:tab w:val="left" w:pos="7815"/>
        </w:tabs>
        <w:jc w:val="both"/>
        <w:rPr>
          <w:lang w:val="en-US"/>
        </w:rPr>
      </w:pPr>
      <w:r>
        <w:rPr>
          <w:lang w:val="en-US"/>
        </w:rPr>
        <w:t>The phasing of the scheme does not follow the sequence of zones set out in the planning application.  Instead the developer is committed to completing key features (buildings, roads and open spaces) in three phases reaching perhaps as far into the future as 2022-26.  Development over the span of a generation carries risks.  By the end of phase1 only half of the area between the St Pancras extension and the northern end of King’s Cross station will be complete.  Neither is it likely that the University of the Arts in what is now the Granary complex will admit its first students by 2009 (a criticism justified by subsequent slippage).  The only housing proposed for phase 1 is to the north of the Granary with an isolated frontage on York Way.  Further development along York Way could be deferred for up to a decade later.</w:t>
      </w:r>
    </w:p>
    <w:p w14:paraId="22651AB3" w14:textId="77777777" w:rsidR="005A648B" w:rsidRDefault="005A648B" w:rsidP="005A648B">
      <w:pPr>
        <w:tabs>
          <w:tab w:val="left" w:pos="7815"/>
        </w:tabs>
        <w:jc w:val="both"/>
        <w:rPr>
          <w:lang w:val="en-US"/>
        </w:rPr>
      </w:pPr>
    </w:p>
    <w:p w14:paraId="1BBDFA14" w14:textId="77777777" w:rsidR="005A648B" w:rsidRDefault="005A648B" w:rsidP="005A648B">
      <w:pPr>
        <w:tabs>
          <w:tab w:val="left" w:pos="7815"/>
        </w:tabs>
        <w:jc w:val="both"/>
        <w:rPr>
          <w:lang w:val="en-US"/>
        </w:rPr>
      </w:pPr>
      <w:r>
        <w:rPr>
          <w:lang w:val="en-US"/>
        </w:rPr>
        <w:t>This analysis indicates one of two possibilities: either the development programme and its planning must be changed or land and buildings must be made available for temporary uses whilst awaiting redevelopment.</w:t>
      </w:r>
    </w:p>
    <w:p w14:paraId="622F9BD1" w14:textId="77777777" w:rsidR="005A648B" w:rsidRDefault="005A648B" w:rsidP="005A648B">
      <w:pPr>
        <w:tabs>
          <w:tab w:val="left" w:pos="7815"/>
        </w:tabs>
        <w:jc w:val="both"/>
        <w:rPr>
          <w:lang w:val="en-US"/>
        </w:rPr>
      </w:pPr>
    </w:p>
    <w:p w14:paraId="577996DD" w14:textId="77777777" w:rsidR="005A648B" w:rsidRPr="005A648B" w:rsidRDefault="005A648B" w:rsidP="005A648B">
      <w:pPr>
        <w:tabs>
          <w:tab w:val="left" w:pos="7815"/>
        </w:tabs>
        <w:jc w:val="both"/>
        <w:rPr>
          <w:u w:val="single"/>
          <w:lang w:val="en-US"/>
        </w:rPr>
      </w:pPr>
      <w:r w:rsidRPr="005A648B">
        <w:rPr>
          <w:u w:val="single"/>
          <w:lang w:val="en-US"/>
        </w:rPr>
        <w:t>Future consultation and participation</w:t>
      </w:r>
    </w:p>
    <w:p w14:paraId="6E9D7260" w14:textId="77777777" w:rsidR="005A648B" w:rsidRDefault="005A648B" w:rsidP="005A648B">
      <w:pPr>
        <w:tabs>
          <w:tab w:val="left" w:pos="7815"/>
        </w:tabs>
        <w:jc w:val="both"/>
        <w:rPr>
          <w:lang w:val="en-US"/>
        </w:rPr>
      </w:pPr>
      <w:r w:rsidRPr="005A648B">
        <w:rPr>
          <w:lang w:val="en-US"/>
        </w:rPr>
        <w:t>One of the most important implications of this is the need for more debate and a fuller public consultation.  Any decision on the scheme as a whole should be deferred until this has taken place.</w:t>
      </w:r>
      <w:r>
        <w:rPr>
          <w:lang w:val="en-US"/>
        </w:rPr>
        <w:t xml:space="preserve">  KXRLG define local interest within four broad aims: jobs and training; the provision of housing and social facilities; a community land trust; and minimizing disruption from construction.  How are these goals to be secured whilst the scheme is underway and what scope is there for continuing local involvement?</w:t>
      </w:r>
    </w:p>
    <w:p w14:paraId="2939C1C4" w14:textId="77777777" w:rsidR="00C60E02" w:rsidRDefault="00C60E02" w:rsidP="00426E0C">
      <w:pPr>
        <w:tabs>
          <w:tab w:val="left" w:pos="7815"/>
        </w:tabs>
        <w:jc w:val="both"/>
        <w:rPr>
          <w:lang w:val="en-US"/>
        </w:rPr>
      </w:pPr>
    </w:p>
    <w:p w14:paraId="27CB3D78" w14:textId="77777777" w:rsidR="000F417D" w:rsidRDefault="002E1DCF" w:rsidP="00426E0C">
      <w:pPr>
        <w:tabs>
          <w:tab w:val="left" w:pos="7815"/>
        </w:tabs>
        <w:jc w:val="both"/>
        <w:rPr>
          <w:lang w:val="en-US"/>
        </w:rPr>
      </w:pPr>
      <w:r>
        <w:rPr>
          <w:lang w:val="en-US"/>
        </w:rPr>
        <w:t>T</w:t>
      </w:r>
      <w:r w:rsidR="004736DF">
        <w:rPr>
          <w:lang w:val="en-US"/>
        </w:rPr>
        <w:t>he process of preparing their response has thrown up a range of proposals.</w:t>
      </w:r>
      <w:r w:rsidR="000F417D">
        <w:rPr>
          <w:lang w:val="en-US"/>
        </w:rPr>
        <w:t xml:space="preserve">  </w:t>
      </w:r>
      <w:r w:rsidR="004736DF">
        <w:rPr>
          <w:lang w:val="en-US"/>
        </w:rPr>
        <w:t>The tripartite meetings of the</w:t>
      </w:r>
      <w:r w:rsidR="00DD6EC4">
        <w:rPr>
          <w:lang w:val="en-US"/>
        </w:rPr>
        <w:t xml:space="preserve"> </w:t>
      </w:r>
      <w:r w:rsidR="004736DF">
        <w:rPr>
          <w:lang w:val="en-US"/>
        </w:rPr>
        <w:t>CTRL works b</w:t>
      </w:r>
      <w:r>
        <w:rPr>
          <w:lang w:val="en-US"/>
        </w:rPr>
        <w:t>etween</w:t>
      </w:r>
      <w:r w:rsidR="004736DF">
        <w:rPr>
          <w:lang w:val="en-US"/>
        </w:rPr>
        <w:t xml:space="preserve"> Coopers Lane Tenants’ </w:t>
      </w:r>
      <w:r w:rsidR="00DD6EC4">
        <w:rPr>
          <w:lang w:val="en-US"/>
        </w:rPr>
        <w:t>A</w:t>
      </w:r>
      <w:r w:rsidR="004736DF">
        <w:rPr>
          <w:lang w:val="en-US"/>
        </w:rPr>
        <w:t>ssociation</w:t>
      </w:r>
      <w:r w:rsidR="00DD6EC4">
        <w:rPr>
          <w:lang w:val="en-US"/>
        </w:rPr>
        <w:t xml:space="preserve">, contractors and Camden Council could be a model with </w:t>
      </w:r>
      <w:r>
        <w:rPr>
          <w:lang w:val="en-US"/>
        </w:rPr>
        <w:t>lessons for the development as a whole</w:t>
      </w:r>
      <w:r w:rsidR="00DD6EC4">
        <w:rPr>
          <w:lang w:val="en-US"/>
        </w:rPr>
        <w:t>.  The developer’s public realm strategy envisages management by a neighbour</w:t>
      </w:r>
      <w:r>
        <w:rPr>
          <w:lang w:val="en-US"/>
        </w:rPr>
        <w:t>hood</w:t>
      </w:r>
      <w:r w:rsidR="00DD6EC4">
        <w:rPr>
          <w:lang w:val="en-US"/>
        </w:rPr>
        <w:t xml:space="preserve"> trust made up of local representatives, the two local authorities, the developer and other stakeholders </w:t>
      </w:r>
      <w:r>
        <w:rPr>
          <w:lang w:val="en-US"/>
        </w:rPr>
        <w:t>offers an alternative participation strategy</w:t>
      </w:r>
      <w:r w:rsidR="00DD6EC4">
        <w:rPr>
          <w:lang w:val="en-US"/>
        </w:rPr>
        <w:t xml:space="preserve">.  The Group has already endorsed community involvement via local forums in implementing jobs and training opportunities and has supported </w:t>
      </w:r>
      <w:r>
        <w:rPr>
          <w:lang w:val="en-US"/>
        </w:rPr>
        <w:t xml:space="preserve">a </w:t>
      </w:r>
      <w:r w:rsidR="00DD6EC4">
        <w:rPr>
          <w:lang w:val="en-US"/>
        </w:rPr>
        <w:t>similar approach to environmental issues and construction work.  Although, it is not discussed in any depth, members generally give support to the concept of a community development or community land trust ‘to ensure direct local involvement in the planning, implementation, management and even del</w:t>
      </w:r>
      <w:r w:rsidR="000F417D">
        <w:rPr>
          <w:lang w:val="en-US"/>
        </w:rPr>
        <w:t>i</w:t>
      </w:r>
      <w:r w:rsidR="00DD6EC4">
        <w:rPr>
          <w:lang w:val="en-US"/>
        </w:rPr>
        <w:t xml:space="preserve">very of </w:t>
      </w:r>
      <w:r w:rsidR="000F417D">
        <w:rPr>
          <w:lang w:val="en-US"/>
        </w:rPr>
        <w:t xml:space="preserve">certain aspects of the regeneration’.  (One member </w:t>
      </w:r>
      <w:r w:rsidR="009861A9">
        <w:rPr>
          <w:lang w:val="en-US"/>
        </w:rPr>
        <w:t xml:space="preserve">drew attention to </w:t>
      </w:r>
      <w:r w:rsidR="000F417D">
        <w:rPr>
          <w:lang w:val="en-US"/>
        </w:rPr>
        <w:t xml:space="preserve">Covent Garden with land leased to a community development trust for </w:t>
      </w:r>
      <w:r w:rsidR="009861A9">
        <w:rPr>
          <w:lang w:val="en-US"/>
        </w:rPr>
        <w:t>100</w:t>
      </w:r>
      <w:r w:rsidR="000F417D">
        <w:rPr>
          <w:lang w:val="en-US"/>
        </w:rPr>
        <w:t xml:space="preserve"> years </w:t>
      </w:r>
      <w:r w:rsidR="009861A9">
        <w:rPr>
          <w:lang w:val="en-US"/>
        </w:rPr>
        <w:t xml:space="preserve">and </w:t>
      </w:r>
      <w:r w:rsidR="000F417D">
        <w:rPr>
          <w:lang w:val="en-US"/>
        </w:rPr>
        <w:t>with a 2% return from the rents generated by the central market.)</w:t>
      </w:r>
    </w:p>
    <w:p w14:paraId="3B01E016" w14:textId="77777777" w:rsidR="000F417D" w:rsidRDefault="000F417D" w:rsidP="00426E0C">
      <w:pPr>
        <w:tabs>
          <w:tab w:val="left" w:pos="7815"/>
        </w:tabs>
        <w:jc w:val="both"/>
        <w:rPr>
          <w:lang w:val="en-US"/>
        </w:rPr>
      </w:pPr>
    </w:p>
    <w:p w14:paraId="51FE8E5F" w14:textId="77777777" w:rsidR="0048485B" w:rsidRDefault="000F417D" w:rsidP="00426E0C">
      <w:pPr>
        <w:tabs>
          <w:tab w:val="left" w:pos="7815"/>
        </w:tabs>
        <w:jc w:val="both"/>
        <w:rPr>
          <w:lang w:val="en-US"/>
        </w:rPr>
      </w:pPr>
      <w:r>
        <w:rPr>
          <w:lang w:val="en-US"/>
        </w:rPr>
        <w:t>The question remains open.  The more practical issues of phasing and implementation together with the availability of land and buildings awaiting development points to community umbrellas and forums ‘to come more directly into the regeneration process’.</w:t>
      </w:r>
    </w:p>
    <w:p w14:paraId="2DA8BF4F" w14:textId="77777777" w:rsidR="00985707" w:rsidRDefault="00985707" w:rsidP="00426E0C">
      <w:pPr>
        <w:tabs>
          <w:tab w:val="left" w:pos="7815"/>
        </w:tabs>
        <w:jc w:val="both"/>
        <w:rPr>
          <w:lang w:val="en-US"/>
        </w:rPr>
      </w:pPr>
    </w:p>
    <w:p w14:paraId="3DC009A6" w14:textId="77777777" w:rsidR="00DB299C" w:rsidRDefault="00985707" w:rsidP="00426E0C">
      <w:pPr>
        <w:tabs>
          <w:tab w:val="left" w:pos="7815"/>
        </w:tabs>
        <w:jc w:val="both"/>
        <w:rPr>
          <w:lang w:val="en-US"/>
        </w:rPr>
      </w:pPr>
      <w:r>
        <w:rPr>
          <w:lang w:val="en-US"/>
        </w:rPr>
        <w:t>Michael Edwards (219)</w:t>
      </w:r>
      <w:r w:rsidR="00254052">
        <w:rPr>
          <w:lang w:val="en-US"/>
        </w:rPr>
        <w:t xml:space="preserve">, </w:t>
      </w:r>
      <w:r>
        <w:rPr>
          <w:lang w:val="en-US"/>
        </w:rPr>
        <w:t>chair of KXRLG</w:t>
      </w:r>
      <w:r w:rsidR="00254052">
        <w:rPr>
          <w:lang w:val="en-US"/>
        </w:rPr>
        <w:t xml:space="preserve">, in an individual submission draws attention to the wider planning context.  He sees the historical decay of the area as the railway infrastructure became redundant permitting small and medium sized businesses, social enterprises and other diverse activities.  On a wider scale he </w:t>
      </w:r>
      <w:r w:rsidR="00DB299C">
        <w:rPr>
          <w:lang w:val="en-US"/>
        </w:rPr>
        <w:t>sees</w:t>
      </w:r>
      <w:r w:rsidR="00254052">
        <w:rPr>
          <w:lang w:val="en-US"/>
        </w:rPr>
        <w:t xml:space="preserve"> a ‘more polycentric London’ more appropriate to the needs of the metropolis over the next 20-30 years</w:t>
      </w:r>
      <w:r w:rsidR="00DB299C">
        <w:rPr>
          <w:lang w:val="en-US"/>
        </w:rPr>
        <w:t xml:space="preserve"> as preferable.  However, tidal flows of long-haul commuters unleashed by a volatile office market threatens this more stable pattern of development, undermining the sustainability not just of King’s Cross but of London as a whole.  Because housing needs in the area are already high and increasing, at least half the </w:t>
      </w:r>
      <w:r w:rsidR="00DB299C">
        <w:rPr>
          <w:lang w:val="en-US"/>
        </w:rPr>
        <w:lastRenderedPageBreak/>
        <w:t>floor space should be devoted to residential use or office buildings capable of subsequent conversion.  He opposes the ‘almost blank cheque’ the developer wants as ‘signing away any power to influence the composition at later stages’.</w:t>
      </w:r>
    </w:p>
    <w:p w14:paraId="0B3EF7E1" w14:textId="77777777" w:rsidR="00DB299C" w:rsidRDefault="00DB299C" w:rsidP="00426E0C">
      <w:pPr>
        <w:tabs>
          <w:tab w:val="left" w:pos="7815"/>
        </w:tabs>
        <w:jc w:val="both"/>
        <w:rPr>
          <w:lang w:val="en-US"/>
        </w:rPr>
      </w:pPr>
    </w:p>
    <w:p w14:paraId="09B82CA9" w14:textId="77777777" w:rsidR="00DA10F8" w:rsidRDefault="00DB299C" w:rsidP="00426E0C">
      <w:pPr>
        <w:tabs>
          <w:tab w:val="left" w:pos="7815"/>
        </w:tabs>
        <w:jc w:val="both"/>
        <w:rPr>
          <w:lang w:val="en-US"/>
        </w:rPr>
      </w:pPr>
      <w:r>
        <w:rPr>
          <w:lang w:val="en-US"/>
        </w:rPr>
        <w:t>Una Sapietis</w:t>
      </w:r>
      <w:r w:rsidR="000017C1">
        <w:rPr>
          <w:lang w:val="en-US"/>
        </w:rPr>
        <w:t xml:space="preserve"> (237)</w:t>
      </w:r>
      <w:r>
        <w:rPr>
          <w:lang w:val="en-US"/>
        </w:rPr>
        <w:t xml:space="preserve">, KXRLG’s </w:t>
      </w:r>
      <w:r w:rsidR="002178BD">
        <w:rPr>
          <w:lang w:val="en-US"/>
        </w:rPr>
        <w:t>long-term</w:t>
      </w:r>
      <w:r>
        <w:rPr>
          <w:lang w:val="en-US"/>
        </w:rPr>
        <w:t xml:space="preserve"> secretary, also submitted her comments as an individual.  </w:t>
      </w:r>
      <w:r w:rsidR="00E2162D">
        <w:rPr>
          <w:lang w:val="en-US"/>
        </w:rPr>
        <w:t>In a submission amounting to a summary of that of the Group, s</w:t>
      </w:r>
      <w:r>
        <w:rPr>
          <w:lang w:val="en-US"/>
        </w:rPr>
        <w:t xml:space="preserve">he complains that ‘The limits of deviation for </w:t>
      </w:r>
      <w:r w:rsidR="00E2162D">
        <w:rPr>
          <w:lang w:val="en-US"/>
        </w:rPr>
        <w:t xml:space="preserve">possible uses for </w:t>
      </w:r>
      <w:r>
        <w:rPr>
          <w:lang w:val="en-US"/>
        </w:rPr>
        <w:t>different zones</w:t>
      </w:r>
      <w:r w:rsidR="00E2162D">
        <w:rPr>
          <w:lang w:val="en-US"/>
        </w:rPr>
        <w:t xml:space="preserve"> are too wide.  Fixed limits should be set before the application is considered’.</w:t>
      </w:r>
    </w:p>
    <w:p w14:paraId="79961287" w14:textId="77777777" w:rsidR="00A6039E" w:rsidRDefault="00A6039E" w:rsidP="00426E0C">
      <w:pPr>
        <w:tabs>
          <w:tab w:val="left" w:pos="7815"/>
        </w:tabs>
        <w:jc w:val="both"/>
        <w:rPr>
          <w:lang w:val="en-US"/>
        </w:rPr>
      </w:pPr>
    </w:p>
    <w:p w14:paraId="0D51BBA8" w14:textId="77777777" w:rsidR="009C7D40" w:rsidRPr="009C7D40" w:rsidRDefault="009C7D40" w:rsidP="00426E0C">
      <w:pPr>
        <w:tabs>
          <w:tab w:val="left" w:pos="7815"/>
        </w:tabs>
        <w:jc w:val="both"/>
        <w:rPr>
          <w:b/>
          <w:sz w:val="36"/>
          <w:szCs w:val="36"/>
          <w:lang w:val="en-US"/>
        </w:rPr>
      </w:pPr>
      <w:r w:rsidRPr="009C7D40">
        <w:rPr>
          <w:b/>
          <w:sz w:val="36"/>
          <w:szCs w:val="36"/>
          <w:lang w:val="en-US"/>
        </w:rPr>
        <w:t>Cally Rail Group</w:t>
      </w:r>
    </w:p>
    <w:p w14:paraId="1398E431" w14:textId="77777777" w:rsidR="00662445" w:rsidRDefault="009C7D40" w:rsidP="00426E0C">
      <w:pPr>
        <w:tabs>
          <w:tab w:val="left" w:pos="7815"/>
        </w:tabs>
        <w:jc w:val="both"/>
        <w:rPr>
          <w:lang w:val="en-US"/>
        </w:rPr>
      </w:pPr>
      <w:r>
        <w:rPr>
          <w:lang w:val="en-US"/>
        </w:rPr>
        <w:t>Cally Rail Group (236)</w:t>
      </w:r>
      <w:r w:rsidR="005743D3">
        <w:rPr>
          <w:lang w:val="en-US"/>
        </w:rPr>
        <w:t xml:space="preserve"> </w:t>
      </w:r>
      <w:r w:rsidR="0024780C">
        <w:rPr>
          <w:lang w:val="en-US"/>
        </w:rPr>
        <w:t>was founded in 1994 following a revision of the original route for the Channel Tunnel Rail Link (CTRL, now High Speed 1) to run most of the route from the eastern suburbs in deep level tunnels, rising to the surface just west of Caledonian (</w:t>
      </w:r>
      <w:r w:rsidR="005743D3">
        <w:rPr>
          <w:lang w:val="en-US"/>
        </w:rPr>
        <w:t xml:space="preserve">or </w:t>
      </w:r>
      <w:r w:rsidR="0024780C">
        <w:rPr>
          <w:lang w:val="en-US"/>
        </w:rPr>
        <w:t>Cally) Road.  A consequence of this would have been to close Caledonian Road for up to five years.</w:t>
      </w:r>
    </w:p>
    <w:p w14:paraId="6B76DC34" w14:textId="77777777" w:rsidR="00662445" w:rsidRDefault="00662445" w:rsidP="00426E0C">
      <w:pPr>
        <w:tabs>
          <w:tab w:val="left" w:pos="7815"/>
        </w:tabs>
        <w:jc w:val="both"/>
        <w:rPr>
          <w:lang w:val="en-US"/>
        </w:rPr>
      </w:pPr>
    </w:p>
    <w:p w14:paraId="49EA9DC4" w14:textId="77777777" w:rsidR="00662445" w:rsidRDefault="005743D3" w:rsidP="00426E0C">
      <w:pPr>
        <w:tabs>
          <w:tab w:val="left" w:pos="7815"/>
        </w:tabs>
        <w:jc w:val="both"/>
        <w:rPr>
          <w:lang w:val="en-US"/>
        </w:rPr>
      </w:pPr>
      <w:r>
        <w:rPr>
          <w:lang w:val="en-US"/>
        </w:rPr>
        <w:t xml:space="preserve">As with Somers Town’s objections to the earlier </w:t>
      </w:r>
      <w:r w:rsidR="002157D2">
        <w:rPr>
          <w:lang w:val="en-US"/>
        </w:rPr>
        <w:t>King’s Cross</w:t>
      </w:r>
      <w:r>
        <w:rPr>
          <w:lang w:val="en-US"/>
        </w:rPr>
        <w:t xml:space="preserve"> scheme, which was abandoned following the property crash of the early 1990s, local feelings were first articulated through the local neighbourhood office (in this case Islington rather than Camden).  </w:t>
      </w:r>
      <w:r w:rsidR="00983335">
        <w:rPr>
          <w:lang w:val="en-US"/>
        </w:rPr>
        <w:t xml:space="preserve">This </w:t>
      </w:r>
      <w:r>
        <w:rPr>
          <w:lang w:val="en-US"/>
        </w:rPr>
        <w:t>co-ordination provided the basis for the formation of the Cally Traders’ Group</w:t>
      </w:r>
      <w:r w:rsidR="00577778">
        <w:rPr>
          <w:lang w:val="en-US"/>
        </w:rPr>
        <w:t xml:space="preserve"> (214)</w:t>
      </w:r>
      <w:r>
        <w:rPr>
          <w:lang w:val="en-US"/>
        </w:rPr>
        <w:t xml:space="preserve">, followed by Cally Rail Group.  </w:t>
      </w:r>
      <w:r w:rsidR="00577778">
        <w:rPr>
          <w:lang w:val="en-US"/>
        </w:rPr>
        <w:t xml:space="preserve">Rather than opposing the rail link as such, the Rail Group </w:t>
      </w:r>
      <w:r w:rsidR="00662445">
        <w:rPr>
          <w:lang w:val="en-US"/>
        </w:rPr>
        <w:t>drew attention to the way the proposals in their original form would disrupt traffic, local business and the area as a whole without any form of compensation.</w:t>
      </w:r>
    </w:p>
    <w:p w14:paraId="48B3512D" w14:textId="77777777" w:rsidR="00662445" w:rsidRDefault="00662445" w:rsidP="00426E0C">
      <w:pPr>
        <w:tabs>
          <w:tab w:val="left" w:pos="7815"/>
        </w:tabs>
        <w:jc w:val="both"/>
        <w:rPr>
          <w:lang w:val="en-US"/>
        </w:rPr>
      </w:pPr>
    </w:p>
    <w:p w14:paraId="223E178C" w14:textId="77777777" w:rsidR="00CF2582" w:rsidRDefault="00C20FC5" w:rsidP="00426E0C">
      <w:pPr>
        <w:tabs>
          <w:tab w:val="left" w:pos="7815"/>
        </w:tabs>
        <w:jc w:val="both"/>
        <w:rPr>
          <w:lang w:val="en-US"/>
        </w:rPr>
      </w:pPr>
      <w:r>
        <w:rPr>
          <w:lang w:val="en-US"/>
        </w:rPr>
        <w:t>B</w:t>
      </w:r>
      <w:r w:rsidR="00CF2582">
        <w:rPr>
          <w:lang w:val="en-US"/>
        </w:rPr>
        <w:t xml:space="preserve">ecause of its geographical location, </w:t>
      </w:r>
      <w:r w:rsidR="00662445">
        <w:rPr>
          <w:lang w:val="en-US"/>
        </w:rPr>
        <w:t xml:space="preserve">some of the Group’s members had an ongoing relationship with </w:t>
      </w:r>
      <w:r w:rsidR="00CF2582">
        <w:rPr>
          <w:lang w:val="en-US"/>
        </w:rPr>
        <w:t>Gifford Rufford and Randalls Residents’ Association (206) and the proprietors of a local convenience store Newstop (137)</w:t>
      </w:r>
      <w:r w:rsidR="00662445">
        <w:rPr>
          <w:lang w:val="en-US"/>
        </w:rPr>
        <w:t xml:space="preserve">, leading figures in Cally Traders’ Group.  All three of these </w:t>
      </w:r>
      <w:r w:rsidR="00CF2582">
        <w:rPr>
          <w:lang w:val="en-US"/>
        </w:rPr>
        <w:t xml:space="preserve">made </w:t>
      </w:r>
      <w:r w:rsidR="00662445">
        <w:rPr>
          <w:lang w:val="en-US"/>
        </w:rPr>
        <w:t>submissions (see below)</w:t>
      </w:r>
      <w:r w:rsidR="00CF2582">
        <w:rPr>
          <w:lang w:val="en-US"/>
        </w:rPr>
        <w:t>.</w:t>
      </w:r>
    </w:p>
    <w:p w14:paraId="431A146D" w14:textId="77777777" w:rsidR="00CF2582" w:rsidRDefault="00CF2582" w:rsidP="00426E0C">
      <w:pPr>
        <w:tabs>
          <w:tab w:val="left" w:pos="7815"/>
        </w:tabs>
        <w:jc w:val="both"/>
        <w:rPr>
          <w:lang w:val="en-US"/>
        </w:rPr>
      </w:pPr>
    </w:p>
    <w:p w14:paraId="5A8E66C6" w14:textId="77777777" w:rsidR="00347C83" w:rsidRDefault="00347C83" w:rsidP="00426E0C">
      <w:pPr>
        <w:tabs>
          <w:tab w:val="left" w:pos="7815"/>
        </w:tabs>
        <w:jc w:val="both"/>
        <w:rPr>
          <w:lang w:val="en-US"/>
        </w:rPr>
      </w:pPr>
      <w:r>
        <w:rPr>
          <w:lang w:val="en-US"/>
        </w:rPr>
        <w:t xml:space="preserve">Also in 1994, Islington Council appointed Alan Baxter Associates to suggest les disruptive alternatives to the proposed route.  Following a bewildering series of objections, appeals and appearances before Parliamentary select committees and as early work was proceeding with the tunnels, the Group amended its constitution in 2004 to extend its interest to the </w:t>
      </w:r>
      <w:r w:rsidR="002157D2">
        <w:rPr>
          <w:lang w:val="en-US"/>
        </w:rPr>
        <w:t>King’s Cross</w:t>
      </w:r>
      <w:r>
        <w:rPr>
          <w:lang w:val="en-US"/>
        </w:rPr>
        <w:t xml:space="preserve"> Central proposals.  In this way it was able to support tenants on the western side of the extended St. Pancras Station in their campaign against noisy construction work around the clock.  It also participated in the creation of </w:t>
      </w:r>
      <w:r w:rsidR="002157D2">
        <w:rPr>
          <w:lang w:val="en-US"/>
        </w:rPr>
        <w:t>King’s Cross</w:t>
      </w:r>
      <w:r>
        <w:rPr>
          <w:lang w:val="en-US"/>
        </w:rPr>
        <w:t xml:space="preserve"> Development Forun in 2003 and, in 2006, joined with the </w:t>
      </w:r>
      <w:r w:rsidR="002157D2">
        <w:rPr>
          <w:lang w:val="en-US"/>
        </w:rPr>
        <w:t>King’s Cross</w:t>
      </w:r>
      <w:r>
        <w:rPr>
          <w:lang w:val="en-US"/>
        </w:rPr>
        <w:t xml:space="preserve"> Railway Lands Group, </w:t>
      </w:r>
      <w:r w:rsidR="002157D2">
        <w:rPr>
          <w:lang w:val="en-US"/>
        </w:rPr>
        <w:t>King’s Cross</w:t>
      </w:r>
      <w:r>
        <w:rPr>
          <w:lang w:val="en-US"/>
        </w:rPr>
        <w:t xml:space="preserve"> Conservation Area Advisory Committee, Regents Network and Camden Green Party to challenge Camden’s award of outline planning permission</w:t>
      </w:r>
      <w:r w:rsidR="001A178C">
        <w:rPr>
          <w:lang w:val="en-US"/>
        </w:rPr>
        <w:t xml:space="preserve">.  The </w:t>
      </w:r>
      <w:r w:rsidR="002157D2">
        <w:rPr>
          <w:i/>
          <w:lang w:val="en-US"/>
        </w:rPr>
        <w:t>King’s Cross</w:t>
      </w:r>
      <w:r w:rsidR="001A178C" w:rsidRPr="001A178C">
        <w:rPr>
          <w:i/>
          <w:lang w:val="en-US"/>
        </w:rPr>
        <w:t xml:space="preserve"> – Think Again</w:t>
      </w:r>
      <w:r w:rsidR="001A178C">
        <w:rPr>
          <w:lang w:val="en-US"/>
        </w:rPr>
        <w:t xml:space="preserve"> campaign was also behind the high court case challenging the process whereby this permission was granted and the reduction in affordable housing to below the London Plan requirement.  This and a subsequent planning inquiry in 2008 on the Triangle site both backed the developer.  </w:t>
      </w:r>
      <w:r>
        <w:rPr>
          <w:lang w:val="en-US"/>
        </w:rPr>
        <w:t xml:space="preserve"> </w:t>
      </w:r>
    </w:p>
    <w:p w14:paraId="24099738" w14:textId="77777777" w:rsidR="00347C83" w:rsidRDefault="00347C83" w:rsidP="00426E0C">
      <w:pPr>
        <w:tabs>
          <w:tab w:val="left" w:pos="7815"/>
        </w:tabs>
        <w:jc w:val="both"/>
        <w:rPr>
          <w:lang w:val="en-US"/>
        </w:rPr>
      </w:pPr>
    </w:p>
    <w:p w14:paraId="1EFAF84B" w14:textId="77777777" w:rsidR="004438C3" w:rsidRDefault="00CF2582" w:rsidP="00426E0C">
      <w:pPr>
        <w:tabs>
          <w:tab w:val="left" w:pos="7815"/>
        </w:tabs>
        <w:jc w:val="both"/>
        <w:rPr>
          <w:lang w:val="en-US"/>
        </w:rPr>
      </w:pPr>
      <w:r>
        <w:rPr>
          <w:lang w:val="en-US"/>
        </w:rPr>
        <w:t xml:space="preserve">The </w:t>
      </w:r>
      <w:r w:rsidR="00347C83">
        <w:rPr>
          <w:lang w:val="en-US"/>
        </w:rPr>
        <w:t xml:space="preserve">Group’s </w:t>
      </w:r>
      <w:r>
        <w:rPr>
          <w:lang w:val="en-US"/>
        </w:rPr>
        <w:t xml:space="preserve">submission </w:t>
      </w:r>
      <w:r w:rsidR="00662445">
        <w:rPr>
          <w:lang w:val="en-US"/>
        </w:rPr>
        <w:t xml:space="preserve">objects to the </w:t>
      </w:r>
      <w:r>
        <w:rPr>
          <w:lang w:val="en-US"/>
        </w:rPr>
        <w:t>lack of clarity and detail</w:t>
      </w:r>
      <w:r w:rsidR="00983335">
        <w:rPr>
          <w:lang w:val="en-US"/>
        </w:rPr>
        <w:t xml:space="preserve"> in the application and</w:t>
      </w:r>
      <w:r w:rsidR="004438C3">
        <w:rPr>
          <w:lang w:val="en-US"/>
        </w:rPr>
        <w:t xml:space="preserve"> concentrat</w:t>
      </w:r>
      <w:r w:rsidR="00983335">
        <w:rPr>
          <w:lang w:val="en-US"/>
        </w:rPr>
        <w:t>es</w:t>
      </w:r>
      <w:r w:rsidR="004438C3">
        <w:rPr>
          <w:lang w:val="en-US"/>
        </w:rPr>
        <w:t xml:space="preserve"> on four subject areas – the methodology of the proposals, transport issues, the Triangle site and the process of implementation.</w:t>
      </w:r>
    </w:p>
    <w:p w14:paraId="1D140A86" w14:textId="77777777" w:rsidR="004438C3" w:rsidRDefault="004438C3" w:rsidP="00426E0C">
      <w:pPr>
        <w:tabs>
          <w:tab w:val="left" w:pos="7815"/>
        </w:tabs>
        <w:jc w:val="both"/>
        <w:rPr>
          <w:lang w:val="en-US"/>
        </w:rPr>
      </w:pPr>
    </w:p>
    <w:p w14:paraId="24E46FC7" w14:textId="77777777" w:rsidR="004438C3" w:rsidRPr="004438C3" w:rsidRDefault="004438C3" w:rsidP="00426E0C">
      <w:pPr>
        <w:tabs>
          <w:tab w:val="left" w:pos="7815"/>
        </w:tabs>
        <w:jc w:val="both"/>
        <w:rPr>
          <w:u w:val="single"/>
          <w:lang w:val="en-US"/>
        </w:rPr>
      </w:pPr>
      <w:r w:rsidRPr="004438C3">
        <w:rPr>
          <w:u w:val="single"/>
          <w:lang w:val="en-US"/>
        </w:rPr>
        <w:t>Methodology and approach</w:t>
      </w:r>
    </w:p>
    <w:p w14:paraId="6AA0E880" w14:textId="77777777" w:rsidR="00BB744C" w:rsidRDefault="00983335" w:rsidP="00426E0C">
      <w:pPr>
        <w:tabs>
          <w:tab w:val="left" w:pos="7815"/>
        </w:tabs>
        <w:jc w:val="both"/>
        <w:rPr>
          <w:lang w:val="en-US"/>
        </w:rPr>
      </w:pPr>
      <w:r>
        <w:rPr>
          <w:lang w:val="en-US"/>
        </w:rPr>
        <w:t>In the form presented, t</w:t>
      </w:r>
      <w:r w:rsidR="00CF2582">
        <w:rPr>
          <w:lang w:val="en-US"/>
        </w:rPr>
        <w:t xml:space="preserve">he planning application </w:t>
      </w:r>
      <w:r>
        <w:rPr>
          <w:lang w:val="en-US"/>
        </w:rPr>
        <w:t>i</w:t>
      </w:r>
      <w:r w:rsidR="00CF2582">
        <w:rPr>
          <w:lang w:val="en-US"/>
        </w:rPr>
        <w:t>s flawed because i</w:t>
      </w:r>
      <w:r w:rsidR="007D4A64">
        <w:rPr>
          <w:lang w:val="en-US"/>
        </w:rPr>
        <w:t>t</w:t>
      </w:r>
      <w:r w:rsidR="00CF2582">
        <w:rPr>
          <w:lang w:val="en-US"/>
        </w:rPr>
        <w:t xml:space="preserve"> should have inc</w:t>
      </w:r>
      <w:r w:rsidR="00C20FC5">
        <w:rPr>
          <w:lang w:val="en-US"/>
        </w:rPr>
        <w:t>orporated</w:t>
      </w:r>
      <w:r w:rsidR="00CF2582">
        <w:rPr>
          <w:lang w:val="en-US"/>
        </w:rPr>
        <w:t xml:space="preserve"> </w:t>
      </w:r>
      <w:r>
        <w:rPr>
          <w:lang w:val="en-US"/>
        </w:rPr>
        <w:t>a range of supporting documents as part of the application.  Instead, t</w:t>
      </w:r>
      <w:r w:rsidR="00CF2582">
        <w:rPr>
          <w:lang w:val="en-US"/>
        </w:rPr>
        <w:t xml:space="preserve">he Environment Statement and Travel Assessment with implementation, regeneration and public realm strategies </w:t>
      </w:r>
      <w:r>
        <w:rPr>
          <w:lang w:val="en-US"/>
        </w:rPr>
        <w:t xml:space="preserve">are offered </w:t>
      </w:r>
      <w:r w:rsidR="00BB744C">
        <w:rPr>
          <w:lang w:val="en-US"/>
        </w:rPr>
        <w:t xml:space="preserve">as supporting or illustrative documents.  The same is true of the Retail Impact Assessment, Code of Construction Practice and Illustrative Highway Plans. </w:t>
      </w:r>
      <w:r w:rsidR="00BB744C" w:rsidRPr="00BB744C">
        <w:rPr>
          <w:b/>
          <w:lang w:val="en-US"/>
        </w:rPr>
        <w:t>[Check]</w:t>
      </w:r>
      <w:r w:rsidR="00BB744C">
        <w:rPr>
          <w:lang w:val="en-US"/>
        </w:rPr>
        <w:t xml:space="preserve">  </w:t>
      </w:r>
      <w:r w:rsidR="00C20FC5">
        <w:rPr>
          <w:lang w:val="en-US"/>
        </w:rPr>
        <w:t xml:space="preserve">Neither has any </w:t>
      </w:r>
      <w:r w:rsidR="00BB744C">
        <w:rPr>
          <w:lang w:val="en-US"/>
        </w:rPr>
        <w:t xml:space="preserve">business case been submitted.  </w:t>
      </w:r>
      <w:r w:rsidR="00C20FC5">
        <w:rPr>
          <w:lang w:val="en-US"/>
        </w:rPr>
        <w:t xml:space="preserve">Why is this important?  </w:t>
      </w:r>
      <w:r w:rsidR="00BB744C">
        <w:rPr>
          <w:lang w:val="en-US"/>
        </w:rPr>
        <w:t xml:space="preserve">Some of these documents </w:t>
      </w:r>
      <w:r>
        <w:rPr>
          <w:lang w:val="en-US"/>
        </w:rPr>
        <w:t xml:space="preserve">contain more detailed information than is </w:t>
      </w:r>
      <w:r w:rsidR="00BB744C">
        <w:rPr>
          <w:lang w:val="en-US"/>
        </w:rPr>
        <w:t xml:space="preserve">included in the formal application, </w:t>
      </w:r>
      <w:r w:rsidR="00C20FC5">
        <w:rPr>
          <w:lang w:val="en-US"/>
        </w:rPr>
        <w:t xml:space="preserve">leading </w:t>
      </w:r>
      <w:r w:rsidR="00BB744C">
        <w:rPr>
          <w:lang w:val="en-US"/>
        </w:rPr>
        <w:t xml:space="preserve">the casual reader to believe that they </w:t>
      </w:r>
      <w:r w:rsidR="00BB744C" w:rsidRPr="00BB744C">
        <w:rPr>
          <w:i/>
          <w:lang w:val="en-US"/>
        </w:rPr>
        <w:t>are</w:t>
      </w:r>
      <w:r w:rsidR="00BB744C">
        <w:rPr>
          <w:lang w:val="en-US"/>
        </w:rPr>
        <w:t xml:space="preserve"> part of the application.</w:t>
      </w:r>
      <w:r w:rsidR="00C20FC5">
        <w:rPr>
          <w:lang w:val="en-US"/>
        </w:rPr>
        <w:t xml:space="preserve">  </w:t>
      </w:r>
      <w:r w:rsidR="009772DC">
        <w:rPr>
          <w:lang w:val="en-US"/>
        </w:rPr>
        <w:t xml:space="preserve">To the extent that they remain outside the application itself, their status is ambivalent.  Are we to assume, for example, that </w:t>
      </w:r>
      <w:r w:rsidR="009772DC">
        <w:rPr>
          <w:lang w:val="en-US"/>
        </w:rPr>
        <w:lastRenderedPageBreak/>
        <w:t xml:space="preserve">everything in them is included in the application?  </w:t>
      </w:r>
      <w:r w:rsidR="00C20FC5">
        <w:rPr>
          <w:lang w:val="en-US"/>
        </w:rPr>
        <w:t>Although not stated in so many words, th</w:t>
      </w:r>
      <w:r w:rsidR="009772DC">
        <w:rPr>
          <w:lang w:val="en-US"/>
        </w:rPr>
        <w:t xml:space="preserve">is </w:t>
      </w:r>
      <w:r w:rsidR="00C20FC5">
        <w:rPr>
          <w:lang w:val="en-US"/>
        </w:rPr>
        <w:t>draws attention to a lack of cohesion</w:t>
      </w:r>
      <w:r w:rsidR="009772DC">
        <w:rPr>
          <w:lang w:val="en-US"/>
        </w:rPr>
        <w:t>.</w:t>
      </w:r>
    </w:p>
    <w:p w14:paraId="3A047415" w14:textId="77777777" w:rsidR="00E5297F" w:rsidRDefault="00E5297F" w:rsidP="00426E0C">
      <w:pPr>
        <w:tabs>
          <w:tab w:val="left" w:pos="7815"/>
        </w:tabs>
        <w:jc w:val="both"/>
        <w:rPr>
          <w:lang w:val="en-US"/>
        </w:rPr>
      </w:pPr>
    </w:p>
    <w:p w14:paraId="57E60D96" w14:textId="77777777" w:rsidR="00E5297F" w:rsidRDefault="00C20FC5" w:rsidP="00426E0C">
      <w:pPr>
        <w:tabs>
          <w:tab w:val="left" w:pos="7815"/>
        </w:tabs>
        <w:jc w:val="both"/>
        <w:rPr>
          <w:lang w:val="en-US"/>
        </w:rPr>
      </w:pPr>
      <w:r>
        <w:rPr>
          <w:lang w:val="en-US"/>
        </w:rPr>
        <w:t>Th</w:t>
      </w:r>
      <w:r w:rsidR="009772DC">
        <w:rPr>
          <w:lang w:val="en-US"/>
        </w:rPr>
        <w:t>e</w:t>
      </w:r>
      <w:r>
        <w:rPr>
          <w:lang w:val="en-US"/>
        </w:rPr>
        <w:t xml:space="preserve"> </w:t>
      </w:r>
      <w:r w:rsidR="009772DC">
        <w:rPr>
          <w:lang w:val="en-US"/>
        </w:rPr>
        <w:t xml:space="preserve">developer’s </w:t>
      </w:r>
      <w:r>
        <w:rPr>
          <w:lang w:val="en-US"/>
        </w:rPr>
        <w:t xml:space="preserve">apparent incapacity for </w:t>
      </w:r>
      <w:r w:rsidR="00E5297F">
        <w:rPr>
          <w:lang w:val="en-US"/>
        </w:rPr>
        <w:t xml:space="preserve">joined-up thinking </w:t>
      </w:r>
      <w:r>
        <w:rPr>
          <w:lang w:val="en-US"/>
        </w:rPr>
        <w:t>causes</w:t>
      </w:r>
      <w:r w:rsidR="00E5297F">
        <w:rPr>
          <w:lang w:val="en-US"/>
        </w:rPr>
        <w:t xml:space="preserve"> differences between various documents.  For example, development across the site differs by 560 </w:t>
      </w:r>
      <w:r w:rsidR="00C72B79">
        <w:rPr>
          <w:lang w:val="en-US"/>
        </w:rPr>
        <w:t>m</w:t>
      </w:r>
      <w:r w:rsidR="00C72B79" w:rsidRPr="00C72B79">
        <w:rPr>
          <w:vertAlign w:val="superscript"/>
          <w:lang w:val="en-US"/>
        </w:rPr>
        <w:t>2</w:t>
      </w:r>
      <w:r w:rsidR="00E5297F">
        <w:rPr>
          <w:lang w:val="en-US"/>
        </w:rPr>
        <w:t xml:space="preserve">, depending on whether we take the </w:t>
      </w:r>
      <w:r w:rsidR="00EE1D2A">
        <w:rPr>
          <w:lang w:val="en-US"/>
        </w:rPr>
        <w:t xml:space="preserve">1,003,410 from the </w:t>
      </w:r>
      <w:r w:rsidR="00E5297F">
        <w:rPr>
          <w:lang w:val="en-US"/>
        </w:rPr>
        <w:t xml:space="preserve">application or the </w:t>
      </w:r>
      <w:r w:rsidR="00EE1D2A">
        <w:rPr>
          <w:lang w:val="en-US"/>
        </w:rPr>
        <w:t>1,003,970 from the Develo</w:t>
      </w:r>
      <w:r w:rsidR="00E5297F">
        <w:rPr>
          <w:lang w:val="en-US"/>
        </w:rPr>
        <w:t>pment Specification</w:t>
      </w:r>
      <w:r w:rsidR="00CB1F99">
        <w:rPr>
          <w:lang w:val="en-US"/>
        </w:rPr>
        <w:t xml:space="preserve">.  Moreover both figures include proposed basement space </w:t>
      </w:r>
      <w:r w:rsidR="00EE1D2A">
        <w:rPr>
          <w:lang w:val="en-US"/>
        </w:rPr>
        <w:t>omitted from</w:t>
      </w:r>
      <w:r w:rsidR="00CB1F99">
        <w:rPr>
          <w:lang w:val="en-US"/>
        </w:rPr>
        <w:t xml:space="preserve"> the application as submitted.</w:t>
      </w:r>
    </w:p>
    <w:p w14:paraId="2FA42A08" w14:textId="77777777" w:rsidR="00BB744C" w:rsidRDefault="00BB744C" w:rsidP="00426E0C">
      <w:pPr>
        <w:tabs>
          <w:tab w:val="left" w:pos="7815"/>
        </w:tabs>
        <w:jc w:val="both"/>
        <w:rPr>
          <w:lang w:val="en-US"/>
        </w:rPr>
      </w:pPr>
    </w:p>
    <w:p w14:paraId="47ED3605" w14:textId="77777777" w:rsidR="00CF2582" w:rsidRDefault="00E5297F" w:rsidP="00426E0C">
      <w:pPr>
        <w:tabs>
          <w:tab w:val="left" w:pos="7815"/>
        </w:tabs>
        <w:jc w:val="both"/>
        <w:rPr>
          <w:lang w:val="en-US"/>
        </w:rPr>
      </w:pPr>
      <w:r>
        <w:rPr>
          <w:lang w:val="en-US"/>
        </w:rPr>
        <w:t>A</w:t>
      </w:r>
      <w:r w:rsidR="00CB1F99">
        <w:rPr>
          <w:lang w:val="en-US"/>
        </w:rPr>
        <w:t xml:space="preserve"> further</w:t>
      </w:r>
      <w:r>
        <w:rPr>
          <w:lang w:val="en-US"/>
        </w:rPr>
        <w:t xml:space="preserve"> example of this confusion is the developer’s apparent attitude towards conservation area legislation.  The proposal to demolish conservation area buildings of historic importance ‘without fully developed planning applications for what is to replace them’  has the effect of ‘undermin[ing] the validity of this whole application and, in itself, should lead to … rejection’.</w:t>
      </w:r>
      <w:r w:rsidR="00CB1F99">
        <w:rPr>
          <w:lang w:val="en-US"/>
        </w:rPr>
        <w:t xml:space="preserve">  As far as </w:t>
      </w:r>
      <w:r w:rsidR="009772DC">
        <w:rPr>
          <w:lang w:val="en-US"/>
        </w:rPr>
        <w:t xml:space="preserve">the </w:t>
      </w:r>
      <w:r w:rsidR="00CB1F99">
        <w:rPr>
          <w:lang w:val="en-US"/>
        </w:rPr>
        <w:t>Cally R</w:t>
      </w:r>
      <w:r w:rsidR="009772DC">
        <w:rPr>
          <w:lang w:val="en-US"/>
        </w:rPr>
        <w:t>ail</w:t>
      </w:r>
      <w:r w:rsidR="00CB1F99">
        <w:rPr>
          <w:lang w:val="en-US"/>
        </w:rPr>
        <w:t xml:space="preserve"> Group can </w:t>
      </w:r>
      <w:r w:rsidR="009772DC">
        <w:rPr>
          <w:lang w:val="en-US"/>
        </w:rPr>
        <w:t>make out</w:t>
      </w:r>
      <w:r w:rsidR="00CB1F99">
        <w:rPr>
          <w:lang w:val="en-US"/>
        </w:rPr>
        <w:t>, the only firm proposals are those in phase 1, beyond which nothing is certain.</w:t>
      </w:r>
    </w:p>
    <w:p w14:paraId="723E31BC" w14:textId="77777777" w:rsidR="007D4A64" w:rsidRDefault="007D4A64" w:rsidP="00426E0C">
      <w:pPr>
        <w:tabs>
          <w:tab w:val="left" w:pos="7815"/>
        </w:tabs>
        <w:jc w:val="both"/>
        <w:rPr>
          <w:lang w:val="en-US"/>
        </w:rPr>
      </w:pPr>
    </w:p>
    <w:p w14:paraId="5706E3EB" w14:textId="77777777" w:rsidR="005A5DEC" w:rsidRDefault="007D4A64" w:rsidP="00426E0C">
      <w:pPr>
        <w:tabs>
          <w:tab w:val="left" w:pos="7815"/>
        </w:tabs>
        <w:jc w:val="both"/>
        <w:rPr>
          <w:lang w:val="en-US"/>
        </w:rPr>
      </w:pPr>
      <w:r>
        <w:rPr>
          <w:lang w:val="en-US"/>
        </w:rPr>
        <w:t>The</w:t>
      </w:r>
      <w:r w:rsidR="009772DC">
        <w:rPr>
          <w:lang w:val="en-US"/>
        </w:rPr>
        <w:t xml:space="preserve"> Group also draws attention to a perceived </w:t>
      </w:r>
      <w:r>
        <w:rPr>
          <w:lang w:val="en-US"/>
        </w:rPr>
        <w:t xml:space="preserve">breach in planning procedure.  Camden and Islington’s </w:t>
      </w:r>
      <w:r w:rsidR="00223E5C">
        <w:rPr>
          <w:lang w:val="en-US"/>
        </w:rPr>
        <w:t xml:space="preserve">Joint </w:t>
      </w:r>
      <w:r w:rsidR="000D321B">
        <w:rPr>
          <w:lang w:val="en-US"/>
        </w:rPr>
        <w:t>Joint Planning Brief</w:t>
      </w:r>
      <w:r w:rsidR="00EE1D2A">
        <w:rPr>
          <w:lang w:val="en-US"/>
        </w:rPr>
        <w:t xml:space="preserve">, </w:t>
      </w:r>
      <w:r>
        <w:rPr>
          <w:lang w:val="en-US"/>
        </w:rPr>
        <w:t xml:space="preserve">prepared in 2003, </w:t>
      </w:r>
      <w:r w:rsidR="009772DC">
        <w:rPr>
          <w:lang w:val="en-US"/>
        </w:rPr>
        <w:t>expected</w:t>
      </w:r>
      <w:r>
        <w:rPr>
          <w:lang w:val="en-US"/>
        </w:rPr>
        <w:t xml:space="preserve"> a planning application ‘by Christmas’.  However the</w:t>
      </w:r>
      <w:r w:rsidR="00EE1D2A">
        <w:rPr>
          <w:lang w:val="en-US"/>
        </w:rPr>
        <w:t xml:space="preserve"> submission </w:t>
      </w:r>
      <w:r>
        <w:rPr>
          <w:lang w:val="en-US"/>
        </w:rPr>
        <w:t xml:space="preserve">was </w:t>
      </w:r>
      <w:r w:rsidR="00EE1D2A">
        <w:rPr>
          <w:lang w:val="en-US"/>
        </w:rPr>
        <w:t xml:space="preserve">delayed </w:t>
      </w:r>
      <w:r>
        <w:rPr>
          <w:lang w:val="en-US"/>
        </w:rPr>
        <w:t xml:space="preserve">until May 2004.  </w:t>
      </w:r>
      <w:r w:rsidR="00EE1D2A">
        <w:rPr>
          <w:lang w:val="en-US"/>
        </w:rPr>
        <w:t>Although</w:t>
      </w:r>
      <w:r>
        <w:rPr>
          <w:lang w:val="en-US"/>
        </w:rPr>
        <w:t xml:space="preserve"> the </w:t>
      </w:r>
      <w:r w:rsidR="009772DC">
        <w:rPr>
          <w:lang w:val="en-US"/>
        </w:rPr>
        <w:t xml:space="preserve">two authorities adopted the </w:t>
      </w:r>
      <w:r w:rsidR="000D321B">
        <w:rPr>
          <w:lang w:val="en-US"/>
        </w:rPr>
        <w:t>Joint Planning Brief</w:t>
      </w:r>
      <w:r>
        <w:rPr>
          <w:lang w:val="en-US"/>
        </w:rPr>
        <w:t xml:space="preserve"> in January, copies were </w:t>
      </w:r>
      <w:r w:rsidR="009772DC">
        <w:rPr>
          <w:lang w:val="en-US"/>
        </w:rPr>
        <w:t xml:space="preserve">not </w:t>
      </w:r>
      <w:r>
        <w:rPr>
          <w:lang w:val="en-US"/>
        </w:rPr>
        <w:t xml:space="preserve">available </w:t>
      </w:r>
      <w:r w:rsidR="009772DC">
        <w:rPr>
          <w:lang w:val="en-US"/>
        </w:rPr>
        <w:t xml:space="preserve">to the public </w:t>
      </w:r>
      <w:r>
        <w:rPr>
          <w:lang w:val="en-US"/>
        </w:rPr>
        <w:t xml:space="preserve">until the following July.  </w:t>
      </w:r>
      <w:r w:rsidR="00EE1D2A">
        <w:rPr>
          <w:lang w:val="en-US"/>
        </w:rPr>
        <w:t>Planning Aid for London arranged t</w:t>
      </w:r>
      <w:r>
        <w:rPr>
          <w:lang w:val="en-US"/>
        </w:rPr>
        <w:t xml:space="preserve">he only </w:t>
      </w:r>
      <w:r w:rsidR="009772DC">
        <w:rPr>
          <w:lang w:val="en-US"/>
        </w:rPr>
        <w:t xml:space="preserve">public </w:t>
      </w:r>
      <w:r>
        <w:rPr>
          <w:lang w:val="en-US"/>
        </w:rPr>
        <w:t>meeting for Islington residents three weeks before the consultation deadline</w:t>
      </w:r>
      <w:r w:rsidR="005A5DEC">
        <w:rPr>
          <w:lang w:val="en-US"/>
        </w:rPr>
        <w:t xml:space="preserve"> of 8 October 2004</w:t>
      </w:r>
      <w:r>
        <w:rPr>
          <w:lang w:val="en-US"/>
        </w:rPr>
        <w:t xml:space="preserve">, making it ‘virtually impossible’ for local groups to </w:t>
      </w:r>
      <w:r w:rsidR="009772DC">
        <w:rPr>
          <w:lang w:val="en-US"/>
        </w:rPr>
        <w:t>get</w:t>
      </w:r>
      <w:r>
        <w:rPr>
          <w:lang w:val="en-US"/>
        </w:rPr>
        <w:t xml:space="preserve"> to grips with ‘the sheer number, weight and difficulty of the documents’.</w:t>
      </w:r>
      <w:r w:rsidR="005A5DEC">
        <w:rPr>
          <w:lang w:val="en-US"/>
        </w:rPr>
        <w:t xml:space="preserve">  The report by Camden’s planning officers was dated 11 November, going before the full Council on 2 December.  This </w:t>
      </w:r>
      <w:r w:rsidR="00EE1D2A">
        <w:rPr>
          <w:lang w:val="en-US"/>
        </w:rPr>
        <w:t>preceded</w:t>
      </w:r>
      <w:r w:rsidR="005A5DEC">
        <w:rPr>
          <w:lang w:val="en-US"/>
        </w:rPr>
        <w:t xml:space="preserve"> a decision by LUL on their proposed northern ticket hall (without which the new concourse on the western side of King’s Cross station would </w:t>
      </w:r>
      <w:r w:rsidR="00EE1D2A">
        <w:rPr>
          <w:lang w:val="en-US"/>
        </w:rPr>
        <w:t xml:space="preserve">have </w:t>
      </w:r>
      <w:r w:rsidR="005A5DEC">
        <w:rPr>
          <w:lang w:val="en-US"/>
        </w:rPr>
        <w:t>be</w:t>
      </w:r>
      <w:r w:rsidR="00EE1D2A">
        <w:rPr>
          <w:lang w:val="en-US"/>
        </w:rPr>
        <w:t>en</w:t>
      </w:r>
      <w:r w:rsidR="005A5DEC">
        <w:rPr>
          <w:lang w:val="en-US"/>
        </w:rPr>
        <w:t xml:space="preserve"> pointless) or </w:t>
      </w:r>
      <w:r w:rsidR="00EE1D2A">
        <w:rPr>
          <w:lang w:val="en-US"/>
        </w:rPr>
        <w:t xml:space="preserve">any </w:t>
      </w:r>
      <w:r w:rsidR="005A5DEC">
        <w:rPr>
          <w:lang w:val="en-US"/>
        </w:rPr>
        <w:t>planning guidance for York Way (the boundary between Camden and Islington) by either local authority.</w:t>
      </w:r>
    </w:p>
    <w:p w14:paraId="3E629A7E" w14:textId="77777777" w:rsidR="005A5DEC" w:rsidRDefault="005A5DEC" w:rsidP="00426E0C">
      <w:pPr>
        <w:tabs>
          <w:tab w:val="left" w:pos="7815"/>
        </w:tabs>
        <w:jc w:val="both"/>
        <w:rPr>
          <w:lang w:val="en-US"/>
        </w:rPr>
      </w:pPr>
    </w:p>
    <w:p w14:paraId="67CDB1BB" w14:textId="77777777" w:rsidR="00B6648B" w:rsidRDefault="005A5DEC" w:rsidP="00426E0C">
      <w:pPr>
        <w:tabs>
          <w:tab w:val="left" w:pos="7815"/>
        </w:tabs>
        <w:jc w:val="both"/>
        <w:rPr>
          <w:lang w:val="en-US"/>
        </w:rPr>
      </w:pPr>
      <w:r>
        <w:rPr>
          <w:lang w:val="en-US"/>
        </w:rPr>
        <w:t xml:space="preserve">All this, however, is preliminary to the main attack, </w:t>
      </w:r>
      <w:r w:rsidR="006E56D0">
        <w:rPr>
          <w:lang w:val="en-US"/>
        </w:rPr>
        <w:t xml:space="preserve">which </w:t>
      </w:r>
      <w:r w:rsidR="000A4D97">
        <w:rPr>
          <w:lang w:val="en-US"/>
        </w:rPr>
        <w:t>condemn</w:t>
      </w:r>
      <w:r w:rsidR="006E56D0">
        <w:rPr>
          <w:lang w:val="en-US"/>
        </w:rPr>
        <w:t>s the proposals as ‘a massive over</w:t>
      </w:r>
      <w:r w:rsidR="006E56D0">
        <w:rPr>
          <w:lang w:val="en-US"/>
        </w:rPr>
        <w:noBreakHyphen/>
        <w:t>development’</w:t>
      </w:r>
      <w:r w:rsidR="000A4D97">
        <w:rPr>
          <w:lang w:val="en-US"/>
        </w:rPr>
        <w:t>, describing the creation of a new ‘Office City’ as ‘retrograde’</w:t>
      </w:r>
      <w:r w:rsidR="006E56D0">
        <w:rPr>
          <w:lang w:val="en-US"/>
        </w:rPr>
        <w:t xml:space="preserve">.  </w:t>
      </w:r>
      <w:r w:rsidR="009772DC">
        <w:rPr>
          <w:lang w:val="en-US"/>
        </w:rPr>
        <w:t xml:space="preserve">The London Regeneration Consortium’s 1989 </w:t>
      </w:r>
      <w:r w:rsidR="006E56D0">
        <w:rPr>
          <w:lang w:val="en-US"/>
        </w:rPr>
        <w:t xml:space="preserve">proposal </w:t>
      </w:r>
      <w:r w:rsidR="00FB1AFC">
        <w:rPr>
          <w:lang w:val="en-US"/>
        </w:rPr>
        <w:t xml:space="preserve">asked </w:t>
      </w:r>
      <w:r w:rsidR="006E56D0">
        <w:rPr>
          <w:lang w:val="en-US"/>
        </w:rPr>
        <w:t xml:space="preserve">for </w:t>
      </w:r>
      <w:r w:rsidR="00EE1D2A">
        <w:rPr>
          <w:lang w:val="en-US"/>
        </w:rPr>
        <w:t xml:space="preserve">about </w:t>
      </w:r>
      <w:r w:rsidR="006E56D0">
        <w:rPr>
          <w:lang w:val="en-US"/>
        </w:rPr>
        <w:t xml:space="preserve">7 million square feet </w:t>
      </w:r>
      <w:r w:rsidR="00FB1AFC">
        <w:rPr>
          <w:lang w:val="en-US"/>
        </w:rPr>
        <w:t xml:space="preserve">and </w:t>
      </w:r>
      <w:r w:rsidR="006E56D0">
        <w:rPr>
          <w:lang w:val="en-US"/>
        </w:rPr>
        <w:t xml:space="preserve">was </w:t>
      </w:r>
      <w:r w:rsidR="00FB1AFC">
        <w:rPr>
          <w:lang w:val="en-US"/>
        </w:rPr>
        <w:t xml:space="preserve">later </w:t>
      </w:r>
      <w:r w:rsidR="006E56D0">
        <w:rPr>
          <w:lang w:val="en-US"/>
        </w:rPr>
        <w:t xml:space="preserve">reduced to 5.5 million.  By contrast, this application for </w:t>
      </w:r>
      <w:r w:rsidR="00EE1D2A">
        <w:rPr>
          <w:lang w:val="en-US"/>
        </w:rPr>
        <w:t xml:space="preserve">the </w:t>
      </w:r>
      <w:r w:rsidR="00FB1AFC">
        <w:rPr>
          <w:lang w:val="en-US"/>
        </w:rPr>
        <w:t>smaller</w:t>
      </w:r>
      <w:r w:rsidR="00EE1D2A">
        <w:rPr>
          <w:lang w:val="en-US"/>
        </w:rPr>
        <w:t xml:space="preserve"> </w:t>
      </w:r>
      <w:r w:rsidR="006E56D0">
        <w:rPr>
          <w:lang w:val="en-US"/>
        </w:rPr>
        <w:t>ground area</w:t>
      </w:r>
      <w:r w:rsidR="00EE1D2A">
        <w:rPr>
          <w:lang w:val="en-US"/>
        </w:rPr>
        <w:t xml:space="preserve"> after </w:t>
      </w:r>
      <w:r w:rsidR="00FB1AFC">
        <w:rPr>
          <w:lang w:val="en-US"/>
        </w:rPr>
        <w:t xml:space="preserve">the </w:t>
      </w:r>
      <w:r w:rsidR="006E56D0">
        <w:rPr>
          <w:lang w:val="en-US"/>
        </w:rPr>
        <w:t>CTRL</w:t>
      </w:r>
      <w:r w:rsidR="00EE1D2A">
        <w:rPr>
          <w:lang w:val="en-US"/>
        </w:rPr>
        <w:t xml:space="preserve"> works</w:t>
      </w:r>
      <w:r w:rsidR="006E56D0">
        <w:rPr>
          <w:lang w:val="en-US"/>
        </w:rPr>
        <w:t>, i</w:t>
      </w:r>
      <w:r w:rsidR="00EE1D2A">
        <w:rPr>
          <w:lang w:val="en-US"/>
        </w:rPr>
        <w:t>s for almost 8 million square feet</w:t>
      </w:r>
      <w:r w:rsidR="000A4D97">
        <w:rPr>
          <w:lang w:val="en-US"/>
        </w:rPr>
        <w:t xml:space="preserve">, </w:t>
      </w:r>
      <w:r w:rsidR="00FB1AFC">
        <w:rPr>
          <w:lang w:val="en-US"/>
        </w:rPr>
        <w:t xml:space="preserve">getting on for </w:t>
      </w:r>
      <w:r w:rsidR="000A4D97">
        <w:rPr>
          <w:lang w:val="en-US"/>
        </w:rPr>
        <w:t>twice the LRC’s permitted density when 18% of office space in central London was unoccupied (</w:t>
      </w:r>
      <w:r w:rsidR="000A4D97" w:rsidRPr="000A4D97">
        <w:rPr>
          <w:i/>
          <w:lang w:val="en-US"/>
        </w:rPr>
        <w:t>Guardian</w:t>
      </w:r>
      <w:r w:rsidR="000A4D97">
        <w:rPr>
          <w:lang w:val="en-US"/>
        </w:rPr>
        <w:t>, 5 October 2004).  It thus represents a ‘very old fashioned approach … more reminiscent of the 1960s than the 21</w:t>
      </w:r>
      <w:r w:rsidR="000A4D97" w:rsidRPr="000A4D97">
        <w:rPr>
          <w:vertAlign w:val="superscript"/>
          <w:lang w:val="en-US"/>
        </w:rPr>
        <w:t>st</w:t>
      </w:r>
      <w:r w:rsidR="000A4D97">
        <w:rPr>
          <w:lang w:val="en-US"/>
        </w:rPr>
        <w:t xml:space="preserve"> century’.  In place of this, the Group present the adjacent P&amp;O Regent Quarter (between York Way and Caledonian Road) as ‘a small paradigm of what is needed – and wanted by the local community’.</w:t>
      </w:r>
      <w:r w:rsidR="00B6648B">
        <w:rPr>
          <w:lang w:val="en-US"/>
        </w:rPr>
        <w:t xml:space="preserve">  There are two components to this argument.  Firstly, smaller enterprises are more likely to provide opportunities for local employment and secondly, the ‘human scale mixed development’ epitomised by the Regent Quarter is ‘</w:t>
      </w:r>
      <w:r w:rsidR="00FB1AFC">
        <w:rPr>
          <w:lang w:val="en-US"/>
        </w:rPr>
        <w:t xml:space="preserve">more </w:t>
      </w:r>
      <w:r w:rsidR="00B6648B">
        <w:rPr>
          <w:lang w:val="en-US"/>
        </w:rPr>
        <w:t>likely to be commercially successful’.</w:t>
      </w:r>
    </w:p>
    <w:p w14:paraId="59284A98" w14:textId="77777777" w:rsidR="00B6648B" w:rsidRDefault="00B6648B" w:rsidP="00426E0C">
      <w:pPr>
        <w:tabs>
          <w:tab w:val="left" w:pos="7815"/>
        </w:tabs>
        <w:jc w:val="both"/>
        <w:rPr>
          <w:lang w:val="en-US"/>
        </w:rPr>
      </w:pPr>
    </w:p>
    <w:p w14:paraId="79C28620" w14:textId="77777777" w:rsidR="00C31CD6" w:rsidRDefault="00B6648B" w:rsidP="00426E0C">
      <w:pPr>
        <w:tabs>
          <w:tab w:val="left" w:pos="7815"/>
        </w:tabs>
        <w:jc w:val="both"/>
        <w:rPr>
          <w:lang w:val="en-US"/>
        </w:rPr>
      </w:pPr>
      <w:r>
        <w:rPr>
          <w:lang w:val="en-US"/>
        </w:rPr>
        <w:t xml:space="preserve">A ‘more modern approach’ would be to set up a community development or community land trust to ensure ‘engagement on a permanent, ongoing basis’ with a </w:t>
      </w:r>
      <w:r w:rsidR="00C31CD6">
        <w:rPr>
          <w:lang w:val="en-US"/>
        </w:rPr>
        <w:t xml:space="preserve">clear </w:t>
      </w:r>
      <w:r>
        <w:rPr>
          <w:lang w:val="en-US"/>
        </w:rPr>
        <w:t xml:space="preserve">role </w:t>
      </w:r>
      <w:r w:rsidR="00C31CD6">
        <w:rPr>
          <w:lang w:val="en-US"/>
        </w:rPr>
        <w:t xml:space="preserve">for local neighbourhoods </w:t>
      </w:r>
      <w:r>
        <w:rPr>
          <w:lang w:val="en-US"/>
        </w:rPr>
        <w:t>in the future planning, construction and management of the site</w:t>
      </w:r>
      <w:r w:rsidR="00C31CD6">
        <w:rPr>
          <w:lang w:val="en-US"/>
        </w:rPr>
        <w:t>.</w:t>
      </w:r>
    </w:p>
    <w:p w14:paraId="36A082D2" w14:textId="77777777" w:rsidR="006E2824" w:rsidRDefault="006E2824" w:rsidP="00426E0C">
      <w:pPr>
        <w:tabs>
          <w:tab w:val="left" w:pos="7815"/>
        </w:tabs>
        <w:jc w:val="both"/>
        <w:rPr>
          <w:lang w:val="en-US"/>
        </w:rPr>
      </w:pPr>
    </w:p>
    <w:p w14:paraId="46C77C3E" w14:textId="77777777" w:rsidR="004438C3" w:rsidRPr="004438C3" w:rsidRDefault="004438C3" w:rsidP="00426E0C">
      <w:pPr>
        <w:tabs>
          <w:tab w:val="left" w:pos="7815"/>
        </w:tabs>
        <w:jc w:val="both"/>
        <w:rPr>
          <w:u w:val="single"/>
          <w:lang w:val="en-US"/>
        </w:rPr>
      </w:pPr>
      <w:r w:rsidRPr="004438C3">
        <w:rPr>
          <w:u w:val="single"/>
          <w:lang w:val="en-US"/>
        </w:rPr>
        <w:t>Transport</w:t>
      </w:r>
    </w:p>
    <w:p w14:paraId="6DF63B13" w14:textId="77777777" w:rsidR="006E2824" w:rsidRDefault="006E2824" w:rsidP="00426E0C">
      <w:pPr>
        <w:tabs>
          <w:tab w:val="left" w:pos="7815"/>
        </w:tabs>
        <w:jc w:val="both"/>
        <w:rPr>
          <w:lang w:val="en-US"/>
        </w:rPr>
      </w:pPr>
      <w:r>
        <w:rPr>
          <w:lang w:val="en-US"/>
        </w:rPr>
        <w:t xml:space="preserve">Turning to transport, the Group is once again confronted with ‘a flawed methodology’.  Whilst the proportion and mix of uses is fluid, the road layout itself is treated as fixed.  </w:t>
      </w:r>
      <w:r w:rsidR="00C72B79">
        <w:rPr>
          <w:lang w:val="en-US"/>
        </w:rPr>
        <w:t xml:space="preserve">It is therefore assumed that none of the possible permutations the plan allows will affect investment in transport infrastructure.  </w:t>
      </w:r>
      <w:r>
        <w:rPr>
          <w:lang w:val="en-US"/>
        </w:rPr>
        <w:t>As such</w:t>
      </w:r>
      <w:r w:rsidR="00FB1AFC">
        <w:rPr>
          <w:lang w:val="en-US"/>
        </w:rPr>
        <w:t>, despite meeting the requirement for a Transport Assessment,</w:t>
      </w:r>
      <w:r>
        <w:rPr>
          <w:lang w:val="en-US"/>
        </w:rPr>
        <w:t xml:space="preserve"> the developers </w:t>
      </w:r>
      <w:r w:rsidR="00FB1AFC">
        <w:rPr>
          <w:lang w:val="en-US"/>
        </w:rPr>
        <w:t xml:space="preserve">appear not to </w:t>
      </w:r>
      <w:r>
        <w:rPr>
          <w:lang w:val="en-US"/>
        </w:rPr>
        <w:t xml:space="preserve">consider </w:t>
      </w:r>
      <w:r w:rsidR="00C72B79">
        <w:rPr>
          <w:lang w:val="en-US"/>
        </w:rPr>
        <w:t>transport a f</w:t>
      </w:r>
      <w:r>
        <w:rPr>
          <w:lang w:val="en-US"/>
        </w:rPr>
        <w:t xml:space="preserve">it subject for consultation.  </w:t>
      </w:r>
      <w:r w:rsidR="00C72B79">
        <w:rPr>
          <w:lang w:val="en-US"/>
        </w:rPr>
        <w:t xml:space="preserve">However, a number of </w:t>
      </w:r>
      <w:r>
        <w:rPr>
          <w:lang w:val="en-US"/>
        </w:rPr>
        <w:t xml:space="preserve">more specific issues require </w:t>
      </w:r>
      <w:r w:rsidR="00C72B79">
        <w:rPr>
          <w:lang w:val="en-US"/>
        </w:rPr>
        <w:t>adequate</w:t>
      </w:r>
      <w:r>
        <w:rPr>
          <w:lang w:val="en-US"/>
        </w:rPr>
        <w:t xml:space="preserve"> consideration: -</w:t>
      </w:r>
    </w:p>
    <w:p w14:paraId="1A453EF7" w14:textId="77777777" w:rsidR="006E2824" w:rsidRDefault="006E2824" w:rsidP="00426E0C">
      <w:pPr>
        <w:tabs>
          <w:tab w:val="left" w:pos="7815"/>
        </w:tabs>
        <w:jc w:val="both"/>
        <w:rPr>
          <w:lang w:val="en-US"/>
        </w:rPr>
      </w:pPr>
    </w:p>
    <w:p w14:paraId="6D8D5555" w14:textId="77777777" w:rsidR="006E2824" w:rsidRDefault="006E2824" w:rsidP="006E2824">
      <w:pPr>
        <w:numPr>
          <w:ilvl w:val="0"/>
          <w:numId w:val="12"/>
        </w:numPr>
        <w:tabs>
          <w:tab w:val="left" w:pos="7815"/>
        </w:tabs>
        <w:jc w:val="both"/>
        <w:rPr>
          <w:lang w:val="en-US"/>
        </w:rPr>
      </w:pPr>
      <w:r>
        <w:rPr>
          <w:lang w:val="en-US"/>
        </w:rPr>
        <w:t>Copenhagen Street junction</w:t>
      </w:r>
      <w:r w:rsidR="004438C3">
        <w:rPr>
          <w:lang w:val="en-US"/>
        </w:rPr>
        <w:t>: a possible ‘rat run’ if a connecting road leads out of the site across York Way</w:t>
      </w:r>
    </w:p>
    <w:p w14:paraId="620F8248" w14:textId="77777777" w:rsidR="006E2824" w:rsidRDefault="006E2824" w:rsidP="006E2824">
      <w:pPr>
        <w:numPr>
          <w:ilvl w:val="0"/>
          <w:numId w:val="12"/>
        </w:numPr>
        <w:tabs>
          <w:tab w:val="left" w:pos="7815"/>
        </w:tabs>
        <w:jc w:val="both"/>
        <w:rPr>
          <w:lang w:val="en-US"/>
        </w:rPr>
      </w:pPr>
      <w:r>
        <w:rPr>
          <w:lang w:val="en-US"/>
        </w:rPr>
        <w:lastRenderedPageBreak/>
        <w:t>Camley Street Natural Park bridge</w:t>
      </w:r>
      <w:r w:rsidR="004438C3">
        <w:rPr>
          <w:lang w:val="en-US"/>
        </w:rPr>
        <w:t>: this would take land from the park and the necessary lighting and security measures would further undermine the natural habitat.</w:t>
      </w:r>
    </w:p>
    <w:p w14:paraId="0805ED49" w14:textId="77777777" w:rsidR="006E2824" w:rsidRDefault="006E2824" w:rsidP="006E2824">
      <w:pPr>
        <w:numPr>
          <w:ilvl w:val="0"/>
          <w:numId w:val="12"/>
        </w:numPr>
        <w:tabs>
          <w:tab w:val="left" w:pos="7815"/>
        </w:tabs>
        <w:jc w:val="both"/>
        <w:rPr>
          <w:lang w:val="en-US"/>
        </w:rPr>
      </w:pPr>
      <w:r>
        <w:rPr>
          <w:lang w:val="en-US"/>
        </w:rPr>
        <w:t>Car parking</w:t>
      </w:r>
      <w:r w:rsidR="004438C3">
        <w:rPr>
          <w:lang w:val="en-US"/>
        </w:rPr>
        <w:t xml:space="preserve">: the proposal for a multi-storey car park early on to ‘kick start’ the development is at odds with the objective of limiting car use </w:t>
      </w:r>
      <w:r w:rsidR="00B45FBF">
        <w:rPr>
          <w:lang w:val="en-US"/>
        </w:rPr>
        <w:t>and may also attract those wishing to avoid the congestion charge</w:t>
      </w:r>
      <w:r w:rsidR="004438C3">
        <w:rPr>
          <w:lang w:val="en-US"/>
        </w:rPr>
        <w:t xml:space="preserve"> </w:t>
      </w:r>
    </w:p>
    <w:p w14:paraId="666CB6ED" w14:textId="77777777" w:rsidR="006E2824" w:rsidRDefault="006E2824" w:rsidP="006E2824">
      <w:pPr>
        <w:numPr>
          <w:ilvl w:val="0"/>
          <w:numId w:val="12"/>
        </w:numPr>
        <w:tabs>
          <w:tab w:val="left" w:pos="7815"/>
        </w:tabs>
        <w:jc w:val="both"/>
        <w:rPr>
          <w:lang w:val="en-US"/>
        </w:rPr>
      </w:pPr>
      <w:r>
        <w:rPr>
          <w:lang w:val="en-US"/>
        </w:rPr>
        <w:t>Pedestrian accessibility</w:t>
      </w:r>
      <w:r w:rsidR="00B45FBF">
        <w:rPr>
          <w:lang w:val="en-US"/>
        </w:rPr>
        <w:t xml:space="preserve">: over-optimistic estimates and assumptions are undermined by conflicting uses and the unrealistic claim that most of the site is within 10 minutes’ walking time   </w:t>
      </w:r>
    </w:p>
    <w:p w14:paraId="73B27EC8" w14:textId="77777777" w:rsidR="006E2824" w:rsidRDefault="006E2824" w:rsidP="006E2824">
      <w:pPr>
        <w:numPr>
          <w:ilvl w:val="0"/>
          <w:numId w:val="12"/>
        </w:numPr>
        <w:tabs>
          <w:tab w:val="left" w:pos="7815"/>
        </w:tabs>
        <w:jc w:val="both"/>
        <w:rPr>
          <w:lang w:val="en-US"/>
        </w:rPr>
      </w:pPr>
      <w:r>
        <w:rPr>
          <w:lang w:val="en-US"/>
        </w:rPr>
        <w:t>Absence of proposals for public transport within the site</w:t>
      </w:r>
      <w:r w:rsidR="00B45FBF">
        <w:rPr>
          <w:lang w:val="en-US"/>
        </w:rPr>
        <w:t>: future routes have not been specified, indicating a failure to consult T</w:t>
      </w:r>
      <w:r w:rsidR="008C26AF">
        <w:rPr>
          <w:lang w:val="en-US"/>
        </w:rPr>
        <w:t>fL</w:t>
      </w:r>
      <w:r w:rsidR="00B45FBF">
        <w:rPr>
          <w:lang w:val="en-US"/>
        </w:rPr>
        <w:t xml:space="preserve">   </w:t>
      </w:r>
    </w:p>
    <w:p w14:paraId="21B6B2F2" w14:textId="77777777" w:rsidR="006E2824" w:rsidRDefault="006E2824" w:rsidP="006E2824">
      <w:pPr>
        <w:numPr>
          <w:ilvl w:val="0"/>
          <w:numId w:val="12"/>
        </w:numPr>
        <w:tabs>
          <w:tab w:val="left" w:pos="7815"/>
        </w:tabs>
        <w:jc w:val="both"/>
        <w:rPr>
          <w:lang w:val="en-US"/>
        </w:rPr>
      </w:pPr>
      <w:r>
        <w:rPr>
          <w:lang w:val="en-US"/>
        </w:rPr>
        <w:t>Servicing of retail uses</w:t>
      </w:r>
      <w:r w:rsidR="008C26AF">
        <w:rPr>
          <w:lang w:val="en-US"/>
        </w:rPr>
        <w:t xml:space="preserve">: the developer proposes access below pavement level, failing to acknowledge probable cost overruns from having to re-route underground utilities, a problem encountered by CTRL and LUL. </w:t>
      </w:r>
    </w:p>
    <w:p w14:paraId="78FBC427" w14:textId="77777777" w:rsidR="006E2824" w:rsidRDefault="006E2824" w:rsidP="00426E0C">
      <w:pPr>
        <w:tabs>
          <w:tab w:val="left" w:pos="7815"/>
        </w:tabs>
        <w:jc w:val="both"/>
        <w:rPr>
          <w:lang w:val="en-US"/>
        </w:rPr>
      </w:pPr>
    </w:p>
    <w:p w14:paraId="6DA10EFE" w14:textId="77777777" w:rsidR="00C72B79" w:rsidRDefault="008C26AF" w:rsidP="006E2824">
      <w:pPr>
        <w:tabs>
          <w:tab w:val="left" w:pos="7815"/>
        </w:tabs>
        <w:jc w:val="both"/>
        <w:rPr>
          <w:lang w:val="en-US"/>
        </w:rPr>
      </w:pPr>
      <w:r>
        <w:rPr>
          <w:lang w:val="en-US"/>
        </w:rPr>
        <w:t xml:space="preserve">Further </w:t>
      </w:r>
      <w:r w:rsidR="006E2824">
        <w:rPr>
          <w:lang w:val="en-US"/>
        </w:rPr>
        <w:t xml:space="preserve">unresolved issues </w:t>
      </w:r>
      <w:r w:rsidR="00233937">
        <w:rPr>
          <w:lang w:val="en-US"/>
        </w:rPr>
        <w:t>sur</w:t>
      </w:r>
      <w:r w:rsidR="006E2824">
        <w:rPr>
          <w:lang w:val="en-US"/>
        </w:rPr>
        <w:t>round</w:t>
      </w:r>
      <w:r>
        <w:rPr>
          <w:lang w:val="en-US"/>
        </w:rPr>
        <w:t>ing</w:t>
      </w:r>
      <w:r w:rsidR="006E2824">
        <w:rPr>
          <w:lang w:val="en-US"/>
        </w:rPr>
        <w:t xml:space="preserve"> increased capacity</w:t>
      </w:r>
      <w:r>
        <w:rPr>
          <w:lang w:val="en-US"/>
        </w:rPr>
        <w:t xml:space="preserve"> </w:t>
      </w:r>
      <w:r w:rsidR="006E2824">
        <w:rPr>
          <w:lang w:val="en-US"/>
        </w:rPr>
        <w:t>include</w:t>
      </w:r>
      <w:r>
        <w:rPr>
          <w:lang w:val="en-US"/>
        </w:rPr>
        <w:t xml:space="preserve"> </w:t>
      </w:r>
      <w:r w:rsidR="006E2824">
        <w:rPr>
          <w:lang w:val="en-US"/>
        </w:rPr>
        <w:t xml:space="preserve">Maiden Lane Overground </w:t>
      </w:r>
      <w:r>
        <w:rPr>
          <w:lang w:val="en-US"/>
        </w:rPr>
        <w:t>and York Road Underground stations</w:t>
      </w:r>
      <w:r w:rsidR="008440BB">
        <w:rPr>
          <w:lang w:val="en-US"/>
        </w:rPr>
        <w:t>.  F</w:t>
      </w:r>
      <w:r>
        <w:rPr>
          <w:lang w:val="en-US"/>
        </w:rPr>
        <w:t>easibility studies to bring these back into use are welcomed.</w:t>
      </w:r>
    </w:p>
    <w:p w14:paraId="56C905A8" w14:textId="77777777" w:rsidR="006E2824" w:rsidRDefault="006E2824" w:rsidP="00426E0C">
      <w:pPr>
        <w:tabs>
          <w:tab w:val="left" w:pos="7815"/>
        </w:tabs>
        <w:jc w:val="both"/>
        <w:rPr>
          <w:lang w:val="en-US"/>
        </w:rPr>
      </w:pPr>
    </w:p>
    <w:p w14:paraId="78EAE0B5" w14:textId="77777777" w:rsidR="00957732" w:rsidRPr="00957732" w:rsidRDefault="00957732" w:rsidP="00426E0C">
      <w:pPr>
        <w:tabs>
          <w:tab w:val="left" w:pos="7815"/>
        </w:tabs>
        <w:jc w:val="both"/>
        <w:rPr>
          <w:u w:val="single"/>
          <w:lang w:val="en-US"/>
        </w:rPr>
      </w:pPr>
      <w:r w:rsidRPr="00957732">
        <w:rPr>
          <w:u w:val="single"/>
          <w:lang w:val="en-US"/>
        </w:rPr>
        <w:t>Triangle site</w:t>
      </w:r>
    </w:p>
    <w:p w14:paraId="65BB886C" w14:textId="77777777" w:rsidR="00B53853" w:rsidRDefault="006E2824" w:rsidP="00426E0C">
      <w:pPr>
        <w:tabs>
          <w:tab w:val="left" w:pos="7815"/>
        </w:tabs>
        <w:jc w:val="both"/>
        <w:rPr>
          <w:lang w:val="en-US"/>
        </w:rPr>
      </w:pPr>
      <w:r>
        <w:rPr>
          <w:lang w:val="en-US"/>
        </w:rPr>
        <w:t xml:space="preserve">As an Islington based organization, the Cally Rail Group is naturally concerned about the Triangle site.  The picture that emerges is a microcosm of the defects already highlighted in the overall plan.  </w:t>
      </w:r>
      <w:r w:rsidR="00233937">
        <w:rPr>
          <w:lang w:val="en-US"/>
        </w:rPr>
        <w:t xml:space="preserve">The site is not included in the original application, but is presented as a supporting document – almost as an afterthought.  In the absence of </w:t>
      </w:r>
      <w:r>
        <w:rPr>
          <w:lang w:val="en-US"/>
        </w:rPr>
        <w:t xml:space="preserve">detailed design proposals </w:t>
      </w:r>
      <w:r w:rsidR="00233937">
        <w:rPr>
          <w:lang w:val="en-US"/>
        </w:rPr>
        <w:t>(</w:t>
      </w:r>
      <w:r>
        <w:rPr>
          <w:lang w:val="en-US"/>
        </w:rPr>
        <w:t>including a proper elevation and 3-dimensional model</w:t>
      </w:r>
      <w:r w:rsidR="00233937">
        <w:rPr>
          <w:lang w:val="en-US"/>
        </w:rPr>
        <w:t xml:space="preserve">) </w:t>
      </w:r>
      <w:r>
        <w:rPr>
          <w:lang w:val="en-US"/>
        </w:rPr>
        <w:t>there is insufficient information on which to make any judgment</w:t>
      </w:r>
      <w:r w:rsidR="00233937">
        <w:rPr>
          <w:lang w:val="en-US"/>
        </w:rPr>
        <w:t>.</w:t>
      </w:r>
      <w:r w:rsidR="00B53853">
        <w:rPr>
          <w:lang w:val="en-US"/>
        </w:rPr>
        <w:t xml:space="preserve">  </w:t>
      </w:r>
      <w:r w:rsidR="00FB1AFC">
        <w:rPr>
          <w:lang w:val="en-US"/>
        </w:rPr>
        <w:t xml:space="preserve">However, it is clear that </w:t>
      </w:r>
      <w:r w:rsidR="00B53853">
        <w:rPr>
          <w:lang w:val="en-US"/>
        </w:rPr>
        <w:t>the densities proposed for the site are too high and put additional pressures on amenities and management of the site.  Islington is already London’s most densely populated borough</w:t>
      </w:r>
      <w:r w:rsidR="00FB1AFC">
        <w:rPr>
          <w:lang w:val="en-US"/>
        </w:rPr>
        <w:t>, yet t</w:t>
      </w:r>
      <w:r w:rsidR="00B53853">
        <w:rPr>
          <w:lang w:val="en-US"/>
        </w:rPr>
        <w:t>he densities proposed for the Triangle site exceed its development plan limits by two thirds (584 habitable rooms per hectare against 350)</w:t>
      </w:r>
      <w:r w:rsidR="00FB1AFC">
        <w:rPr>
          <w:lang w:val="en-US"/>
        </w:rPr>
        <w:t>.  As such, the Rail Group’s general criticism of overdevelopment applies particularly to the Triangle site.</w:t>
      </w:r>
    </w:p>
    <w:p w14:paraId="666D7D0F" w14:textId="77777777" w:rsidR="00957732" w:rsidRDefault="00957732" w:rsidP="00426E0C">
      <w:pPr>
        <w:tabs>
          <w:tab w:val="left" w:pos="7815"/>
        </w:tabs>
        <w:jc w:val="both"/>
        <w:rPr>
          <w:lang w:val="en-US"/>
        </w:rPr>
      </w:pPr>
    </w:p>
    <w:p w14:paraId="1163A2E3" w14:textId="77777777" w:rsidR="00957732" w:rsidRDefault="00957732" w:rsidP="00426E0C">
      <w:pPr>
        <w:tabs>
          <w:tab w:val="left" w:pos="7815"/>
        </w:tabs>
        <w:jc w:val="both"/>
        <w:rPr>
          <w:lang w:val="en-US"/>
        </w:rPr>
      </w:pPr>
      <w:r>
        <w:rPr>
          <w:lang w:val="en-US"/>
        </w:rPr>
        <w:t>The evaluation of the Triangle site is perhaps the most detailed assessment of any part of the application by any respondent.  This is surprising given that the Group considers the Triangle proposals to be the vaguest part of a plan that is already too vague, the least detailed of a proposal already suffering from a serious lack of detail.  What constraints this places on the ability to comment is hard to assess.  The Cally Rail Group infer a comprehensive set of criticisms from the very sketchy outline provided, but the lack of detail in itself makes it difficult to assess the basis on which these comments are made.</w:t>
      </w:r>
    </w:p>
    <w:p w14:paraId="366C8A4C" w14:textId="77777777" w:rsidR="00957732" w:rsidRDefault="00957732" w:rsidP="00426E0C">
      <w:pPr>
        <w:tabs>
          <w:tab w:val="left" w:pos="7815"/>
        </w:tabs>
        <w:jc w:val="both"/>
        <w:rPr>
          <w:lang w:val="en-US"/>
        </w:rPr>
      </w:pPr>
    </w:p>
    <w:p w14:paraId="7D026969" w14:textId="77777777" w:rsidR="00957732" w:rsidRDefault="00957732" w:rsidP="00426E0C">
      <w:pPr>
        <w:tabs>
          <w:tab w:val="left" w:pos="7815"/>
        </w:tabs>
        <w:jc w:val="both"/>
        <w:rPr>
          <w:lang w:val="en-US"/>
        </w:rPr>
      </w:pPr>
      <w:r>
        <w:rPr>
          <w:lang w:val="en-US"/>
        </w:rPr>
        <w:t xml:space="preserve">The obvious issues rightly highlighted are the ‘immense overdevelopment’ of the site, the difficulties of reconciling demands on a limited amount of land and the implications for the surrounding area.  Bulk, height and with them light are the starting point.  For example the Rail Group is concerned not merely with heights on the site itself (which are held to be in breach of Islington’s existing planning policies) but also with heights immediately to the west of the Triangle and their overshadowing effect.  The tall buildings to the west of the Triangle will </w:t>
      </w:r>
      <w:r w:rsidR="007E3EBA">
        <w:rPr>
          <w:lang w:val="en-US"/>
        </w:rPr>
        <w:t xml:space="preserve">not only </w:t>
      </w:r>
      <w:r>
        <w:rPr>
          <w:lang w:val="en-US"/>
        </w:rPr>
        <w:t>overshadow the 250 homes on it</w:t>
      </w:r>
      <w:r w:rsidR="007E3EBA">
        <w:rPr>
          <w:lang w:val="en-US"/>
        </w:rPr>
        <w:t>, but together with those on the site will do the same to existing residents further east.</w:t>
      </w:r>
    </w:p>
    <w:p w14:paraId="6092DF3F" w14:textId="77777777" w:rsidR="007E3EBA" w:rsidRDefault="007E3EBA" w:rsidP="00426E0C">
      <w:pPr>
        <w:tabs>
          <w:tab w:val="left" w:pos="7815"/>
        </w:tabs>
        <w:jc w:val="both"/>
        <w:rPr>
          <w:lang w:val="en-US"/>
        </w:rPr>
      </w:pPr>
    </w:p>
    <w:p w14:paraId="7D8B68B2" w14:textId="77777777" w:rsidR="007E3EBA" w:rsidRDefault="007E3EBA" w:rsidP="00426E0C">
      <w:pPr>
        <w:tabs>
          <w:tab w:val="left" w:pos="7815"/>
        </w:tabs>
        <w:jc w:val="both"/>
        <w:rPr>
          <w:lang w:val="en-US"/>
        </w:rPr>
      </w:pPr>
      <w:r>
        <w:rPr>
          <w:lang w:val="en-US"/>
        </w:rPr>
        <w:t>The organization of uses within the site is also a target for criticism.  The road layout is regarded as too narrow, threatening access, safety and the efficient operation of emergency vehicles.  The single breakdown of a large vehicle (a dust cart is cited) would make large areas of the site inaccessible.  As with the man site, parking also attracts adverse comment.  The amount suggested is excessive for a site of this size.  The 60 places suggested for the fitness centre is regarded as not conducive to encouraging fitness, hence self defeating.  In contrast, a small wildlife habitat, about the area of ‘a medium-sized garden’ is unlikely to attract the forms of wildlife currently using the site.</w:t>
      </w:r>
    </w:p>
    <w:p w14:paraId="683C7BAF" w14:textId="77777777" w:rsidR="007E3EBA" w:rsidRDefault="007E3EBA" w:rsidP="00426E0C">
      <w:pPr>
        <w:tabs>
          <w:tab w:val="left" w:pos="7815"/>
        </w:tabs>
        <w:jc w:val="both"/>
        <w:rPr>
          <w:lang w:val="en-US"/>
        </w:rPr>
      </w:pPr>
    </w:p>
    <w:p w14:paraId="7361CE8C" w14:textId="77777777" w:rsidR="007E3EBA" w:rsidRDefault="007E3EBA" w:rsidP="00426E0C">
      <w:pPr>
        <w:tabs>
          <w:tab w:val="left" w:pos="7815"/>
        </w:tabs>
        <w:jc w:val="both"/>
        <w:rPr>
          <w:lang w:val="en-US"/>
        </w:rPr>
      </w:pPr>
      <w:r>
        <w:rPr>
          <w:lang w:val="en-US"/>
        </w:rPr>
        <w:lastRenderedPageBreak/>
        <w:t>Open space, it is argued, has been reduced to a pavement and a park bench, whilst the developer wishes to exceed Islington’s guidelines for residential development by 25%.</w:t>
      </w:r>
    </w:p>
    <w:p w14:paraId="0A3DD93C" w14:textId="77777777" w:rsidR="007E3EBA" w:rsidRDefault="007E3EBA" w:rsidP="00426E0C">
      <w:pPr>
        <w:tabs>
          <w:tab w:val="left" w:pos="7815"/>
        </w:tabs>
        <w:jc w:val="both"/>
        <w:rPr>
          <w:lang w:val="en-US"/>
        </w:rPr>
      </w:pPr>
    </w:p>
    <w:p w14:paraId="01C37664" w14:textId="77777777" w:rsidR="001A178C" w:rsidRDefault="007E3EBA" w:rsidP="00426E0C">
      <w:pPr>
        <w:tabs>
          <w:tab w:val="left" w:pos="7815"/>
        </w:tabs>
        <w:jc w:val="both"/>
        <w:rPr>
          <w:lang w:val="en-US"/>
        </w:rPr>
      </w:pPr>
      <w:r>
        <w:rPr>
          <w:lang w:val="en-US"/>
        </w:rPr>
        <w:t xml:space="preserve">These criticisms suggest a bleak picture of the completed site.  Whilst the site has been designated for parking before construction work commences, it seems that the earliest dates for building are 2012 – 2015.  The </w:t>
      </w:r>
      <w:r w:rsidR="00E51D7A">
        <w:rPr>
          <w:lang w:val="en-US"/>
        </w:rPr>
        <w:t xml:space="preserve">50% </w:t>
      </w:r>
      <w:r>
        <w:rPr>
          <w:lang w:val="en-US"/>
        </w:rPr>
        <w:t>target</w:t>
      </w:r>
      <w:r w:rsidR="00E51D7A">
        <w:rPr>
          <w:lang w:val="en-US"/>
        </w:rPr>
        <w:t xml:space="preserve"> for </w:t>
      </w:r>
      <w:r>
        <w:rPr>
          <w:lang w:val="en-US"/>
        </w:rPr>
        <w:t>s</w:t>
      </w:r>
      <w:r w:rsidR="00E51D7A">
        <w:rPr>
          <w:lang w:val="en-US"/>
        </w:rPr>
        <w:t xml:space="preserve">ocial housing set out in the </w:t>
      </w:r>
      <w:r w:rsidR="00223E5C">
        <w:rPr>
          <w:lang w:val="en-US"/>
        </w:rPr>
        <w:t xml:space="preserve">Joint </w:t>
      </w:r>
      <w:r w:rsidR="000D321B">
        <w:rPr>
          <w:lang w:val="en-US"/>
        </w:rPr>
        <w:t>Joint Planning Brief</w:t>
      </w:r>
      <w:r w:rsidR="00E51D7A">
        <w:rPr>
          <w:lang w:val="en-US"/>
        </w:rPr>
        <w:t xml:space="preserve"> will be reduced to 35%, concentrated together and kept apart from that designated for sale to owner occupiers, a recipe, in the Group’s view for a ‘class-based ghetto’.  A shortage of family sized accommodation will help promote relatively high turnover and a transient population.  The developer argues that concentrating the social housing together will make for easier management.  According to the Rail Group, however, it is just as likely to promote non-management.  The conclusion is that the Triangle site is not a central area development and that in this form it is as likely to repea</w:t>
      </w:r>
      <w:r w:rsidR="001A178C">
        <w:rPr>
          <w:lang w:val="en-US"/>
        </w:rPr>
        <w:t>t as to overcome past mistakes.</w:t>
      </w:r>
    </w:p>
    <w:p w14:paraId="42A19885" w14:textId="77777777" w:rsidR="001A178C" w:rsidRDefault="001A178C" w:rsidP="00426E0C">
      <w:pPr>
        <w:tabs>
          <w:tab w:val="left" w:pos="7815"/>
        </w:tabs>
        <w:jc w:val="both"/>
        <w:rPr>
          <w:lang w:val="en-US"/>
        </w:rPr>
      </w:pPr>
    </w:p>
    <w:p w14:paraId="4C64F704" w14:textId="77777777" w:rsidR="001A178C" w:rsidRPr="001A178C" w:rsidRDefault="001A178C" w:rsidP="00426E0C">
      <w:pPr>
        <w:tabs>
          <w:tab w:val="left" w:pos="7815"/>
        </w:tabs>
        <w:jc w:val="both"/>
        <w:rPr>
          <w:u w:val="single"/>
          <w:lang w:val="en-US"/>
        </w:rPr>
      </w:pPr>
      <w:r w:rsidRPr="001A178C">
        <w:rPr>
          <w:u w:val="single"/>
          <w:lang w:val="en-US"/>
        </w:rPr>
        <w:t>Code of Construction Practice</w:t>
      </w:r>
    </w:p>
    <w:p w14:paraId="586536FC" w14:textId="77777777" w:rsidR="00854068" w:rsidRDefault="00854068" w:rsidP="00426E0C">
      <w:pPr>
        <w:tabs>
          <w:tab w:val="left" w:pos="7815"/>
        </w:tabs>
        <w:jc w:val="both"/>
        <w:rPr>
          <w:lang w:val="en-US"/>
        </w:rPr>
      </w:pPr>
      <w:r>
        <w:rPr>
          <w:lang w:val="en-US"/>
        </w:rPr>
        <w:t>The Group seeks an ‘enforceable mechanism’ for assessing and mediating the effects of construction works on adjoining areas.  The model they propose for this is the CTRL’s Code, devised after legal action by Camden tenants during the construction of the surface section linking St. Pancras with the London Tunnel entrance.  As with this example, there needs to be a system of consultation with the power to stop works that break the Code.</w:t>
      </w:r>
    </w:p>
    <w:p w14:paraId="3DFB35EB" w14:textId="77777777" w:rsidR="00854068" w:rsidRDefault="00854068" w:rsidP="00426E0C">
      <w:pPr>
        <w:tabs>
          <w:tab w:val="left" w:pos="7815"/>
        </w:tabs>
        <w:jc w:val="both"/>
        <w:rPr>
          <w:lang w:val="en-US"/>
        </w:rPr>
      </w:pPr>
    </w:p>
    <w:p w14:paraId="69504013" w14:textId="77777777" w:rsidR="001A7EBC" w:rsidRDefault="00854068" w:rsidP="00426E0C">
      <w:pPr>
        <w:tabs>
          <w:tab w:val="left" w:pos="7815"/>
        </w:tabs>
        <w:jc w:val="both"/>
        <w:rPr>
          <w:lang w:val="en-US"/>
        </w:rPr>
      </w:pPr>
      <w:r>
        <w:rPr>
          <w:lang w:val="en-US"/>
        </w:rPr>
        <w:t xml:space="preserve">The problem is the difference between the minutely calculated plans of the CTRL and the wide range of outcomes possible with the railway lands site.  The flexibility the developer demands means that </w:t>
      </w:r>
      <w:r w:rsidR="001A7EBC">
        <w:rPr>
          <w:lang w:val="en-US"/>
        </w:rPr>
        <w:t>nobody knows what will be built, where or when.  Until this is sorted out it is impossible to predict what the construction impacts will be.  The Environmental Statement submitted with the application should have provided a baseline for measuring the effects of construction but this too is subject to the same problems.  ‘The ES, insofar as it relates to construction, is insufficiently detailed to allow a proper assessment of the proposed mitigation measures.’  Hours of work, pile driving, movement of materials and spoil as well as vehicle movements need to be predicted in advance, but cannot until a new Environmental Statement has been produced.</w:t>
      </w:r>
    </w:p>
    <w:p w14:paraId="46B71296" w14:textId="77777777" w:rsidR="001A7EBC" w:rsidRDefault="001A7EBC" w:rsidP="00426E0C">
      <w:pPr>
        <w:tabs>
          <w:tab w:val="left" w:pos="7815"/>
        </w:tabs>
        <w:jc w:val="both"/>
        <w:rPr>
          <w:lang w:val="en-US"/>
        </w:rPr>
      </w:pPr>
    </w:p>
    <w:p w14:paraId="7850DDBB" w14:textId="77777777" w:rsidR="00DB169F" w:rsidRDefault="001A7EBC" w:rsidP="00426E0C">
      <w:pPr>
        <w:tabs>
          <w:tab w:val="left" w:pos="7815"/>
        </w:tabs>
        <w:jc w:val="both"/>
        <w:rPr>
          <w:lang w:val="en-US"/>
        </w:rPr>
      </w:pPr>
      <w:r>
        <w:rPr>
          <w:lang w:val="en-US"/>
        </w:rPr>
        <w:t>According to this view, the Code of Construction Practice should provide a key mechanism linking the implementation of the scheme with effective monitoring and consultation with all interested parties.</w:t>
      </w:r>
    </w:p>
    <w:p w14:paraId="51573596" w14:textId="77777777" w:rsidR="00DB169F" w:rsidRDefault="00DB169F" w:rsidP="00426E0C">
      <w:pPr>
        <w:tabs>
          <w:tab w:val="left" w:pos="7815"/>
        </w:tabs>
        <w:jc w:val="both"/>
        <w:rPr>
          <w:lang w:val="en-US"/>
        </w:rPr>
      </w:pPr>
    </w:p>
    <w:p w14:paraId="19AF8F7D" w14:textId="77777777" w:rsidR="00DB169F" w:rsidRPr="00DB169F" w:rsidRDefault="00DB169F" w:rsidP="00426E0C">
      <w:pPr>
        <w:tabs>
          <w:tab w:val="left" w:pos="7815"/>
        </w:tabs>
        <w:jc w:val="both"/>
        <w:rPr>
          <w:b/>
          <w:sz w:val="36"/>
          <w:szCs w:val="36"/>
          <w:lang w:val="en-US"/>
        </w:rPr>
      </w:pPr>
      <w:r w:rsidRPr="00DB169F">
        <w:rPr>
          <w:b/>
          <w:sz w:val="36"/>
          <w:szCs w:val="36"/>
          <w:lang w:val="en-US"/>
        </w:rPr>
        <w:t>Gifford Rufford &amp; Randall’s Residents’ Association</w:t>
      </w:r>
    </w:p>
    <w:p w14:paraId="7F2079A2" w14:textId="77777777" w:rsidR="00DB169F" w:rsidRDefault="00DB169F" w:rsidP="00426E0C">
      <w:pPr>
        <w:tabs>
          <w:tab w:val="left" w:pos="7815"/>
        </w:tabs>
        <w:jc w:val="both"/>
        <w:rPr>
          <w:lang w:val="en-US"/>
        </w:rPr>
      </w:pPr>
      <w:r>
        <w:rPr>
          <w:lang w:val="en-US"/>
        </w:rPr>
        <w:t>Gifford Rufford &amp; Randall’s RA, which flourished between 2004 and 2006, shared common membership with Cally Rail Group.  Like that Group, it concentrated its efforts on the Triangle site, welcoming development but noting that the plan was set out ‘in extremely vague terms’.</w:t>
      </w:r>
    </w:p>
    <w:p w14:paraId="1BE74A25" w14:textId="77777777" w:rsidR="00DB169F" w:rsidRDefault="00DB169F" w:rsidP="00426E0C">
      <w:pPr>
        <w:tabs>
          <w:tab w:val="left" w:pos="7815"/>
        </w:tabs>
        <w:jc w:val="both"/>
        <w:rPr>
          <w:lang w:val="en-US"/>
        </w:rPr>
      </w:pPr>
    </w:p>
    <w:p w14:paraId="13141E86" w14:textId="77777777" w:rsidR="007E3EBA" w:rsidRDefault="00DB169F" w:rsidP="00426E0C">
      <w:pPr>
        <w:tabs>
          <w:tab w:val="left" w:pos="7815"/>
        </w:tabs>
        <w:jc w:val="both"/>
        <w:rPr>
          <w:lang w:val="en-US"/>
        </w:rPr>
      </w:pPr>
      <w:r>
        <w:rPr>
          <w:lang w:val="en-US"/>
        </w:rPr>
        <w:t>As the area closest to the point where the CTRL emerges from its tunnels, the Association’s members are keenly aware of the potential effects, for good or ill, of large-scale development.  Unsurprisingly, therefore, their initial focus is on scale coupled with height and density.  The combination of blocks rising from 11 to 17 stories will cause overshadowing and loss of light to existing properties next to the site.  This is linked to densities: the proposed 584 habitable rooms per hectare on the Triangle site exceeds by 82% the maximum allowed in Islington’s planning policy.  (Th</w:t>
      </w:r>
      <w:r w:rsidR="00042838">
        <w:rPr>
          <w:lang w:val="en-US"/>
        </w:rPr>
        <w:t>e B</w:t>
      </w:r>
      <w:r>
        <w:rPr>
          <w:lang w:val="en-US"/>
        </w:rPr>
        <w:t xml:space="preserve">orough </w:t>
      </w:r>
      <w:r w:rsidR="00042838">
        <w:rPr>
          <w:lang w:val="en-US"/>
        </w:rPr>
        <w:t>is already the country’s second most densely populated.)</w:t>
      </w:r>
    </w:p>
    <w:p w14:paraId="05E3AD2F" w14:textId="77777777" w:rsidR="00042838" w:rsidRDefault="00042838" w:rsidP="00426E0C">
      <w:pPr>
        <w:tabs>
          <w:tab w:val="left" w:pos="7815"/>
        </w:tabs>
        <w:jc w:val="both"/>
        <w:rPr>
          <w:lang w:val="en-US"/>
        </w:rPr>
      </w:pPr>
    </w:p>
    <w:p w14:paraId="0A77A7E3" w14:textId="77777777" w:rsidR="00042838" w:rsidRDefault="00042838" w:rsidP="00426E0C">
      <w:pPr>
        <w:tabs>
          <w:tab w:val="left" w:pos="7815"/>
        </w:tabs>
        <w:jc w:val="both"/>
        <w:rPr>
          <w:lang w:val="en-US"/>
        </w:rPr>
      </w:pPr>
      <w:r>
        <w:rPr>
          <w:lang w:val="en-US"/>
        </w:rPr>
        <w:t>These densities will necessarily add to the demand for public services.  GP lists are already oversubscribed by at least 1,000 and the local primary school has only a single entry form.  There is also a shortage of play facilities for all ages.</w:t>
      </w:r>
    </w:p>
    <w:p w14:paraId="2B7071B4" w14:textId="77777777" w:rsidR="00042838" w:rsidRDefault="00042838" w:rsidP="00426E0C">
      <w:pPr>
        <w:tabs>
          <w:tab w:val="left" w:pos="7815"/>
        </w:tabs>
        <w:jc w:val="both"/>
        <w:rPr>
          <w:lang w:val="en-US"/>
        </w:rPr>
      </w:pPr>
    </w:p>
    <w:p w14:paraId="13C6CFC0" w14:textId="77777777" w:rsidR="00DA1B26" w:rsidRDefault="00042838" w:rsidP="00426E0C">
      <w:pPr>
        <w:tabs>
          <w:tab w:val="left" w:pos="7815"/>
        </w:tabs>
        <w:jc w:val="both"/>
        <w:rPr>
          <w:lang w:val="en-US"/>
        </w:rPr>
      </w:pPr>
      <w:r>
        <w:rPr>
          <w:lang w:val="en-US"/>
        </w:rPr>
        <w:t xml:space="preserve">Like others, the Association is unhappy with the mix of residential properties: too many single bed/studio units aimed at young professionals with relatively high disposable incomes and little real attachment to the </w:t>
      </w:r>
      <w:r>
        <w:rPr>
          <w:lang w:val="en-US"/>
        </w:rPr>
        <w:lastRenderedPageBreak/>
        <w:t xml:space="preserve">area.  This is set against insufficient larger (3-4 bed) units and a proposal to separate market and affordable properties.  Neither has the developer met the GLA’s stipulation for 50% affordable homes.  The combination of housing for a relatively transient group </w:t>
      </w:r>
      <w:r w:rsidR="00DA1B26">
        <w:rPr>
          <w:lang w:val="en-US"/>
        </w:rPr>
        <w:t>and</w:t>
      </w:r>
      <w:r>
        <w:rPr>
          <w:lang w:val="en-US"/>
        </w:rPr>
        <w:t xml:space="preserve"> tenures divided between blocks</w:t>
      </w:r>
      <w:r w:rsidR="00DA1B26">
        <w:rPr>
          <w:lang w:val="en-US"/>
        </w:rPr>
        <w:t xml:space="preserve"> is a recipe for a fragmented community.  This is in sharp contrast to existing areas nearby with mixed tenures and socio</w:t>
      </w:r>
      <w:r w:rsidR="00DA1B26">
        <w:rPr>
          <w:lang w:val="en-US"/>
        </w:rPr>
        <w:noBreakHyphen/>
        <w:t>economic groups which already work harmoniously and provide ‘a model of sustainable community’.</w:t>
      </w:r>
    </w:p>
    <w:p w14:paraId="4D1CA58F" w14:textId="77777777" w:rsidR="00DA1B26" w:rsidRDefault="00DA1B26" w:rsidP="00426E0C">
      <w:pPr>
        <w:tabs>
          <w:tab w:val="left" w:pos="7815"/>
        </w:tabs>
        <w:jc w:val="both"/>
        <w:rPr>
          <w:lang w:val="en-US"/>
        </w:rPr>
      </w:pPr>
    </w:p>
    <w:p w14:paraId="5F082A40" w14:textId="77777777" w:rsidR="00DA1B26" w:rsidRDefault="00DA1B26" w:rsidP="00426E0C">
      <w:pPr>
        <w:tabs>
          <w:tab w:val="left" w:pos="7815"/>
        </w:tabs>
        <w:jc w:val="both"/>
        <w:rPr>
          <w:lang w:val="en-US"/>
        </w:rPr>
      </w:pPr>
      <w:r>
        <w:rPr>
          <w:lang w:val="en-US"/>
        </w:rPr>
        <w:t>The Triangle site also brings up a number of social issues, together with safety and access.  The area is relatively isolated on the edge of the development with little access for pedestrians and cyclists and blocks with a single access road, only one lift and no stairs.  Existing limitations on parking reinforce the case for larger family units with lower rates of car ownership.</w:t>
      </w:r>
    </w:p>
    <w:p w14:paraId="5749C825" w14:textId="77777777" w:rsidR="00DA1B26" w:rsidRDefault="00DA1B26" w:rsidP="00426E0C">
      <w:pPr>
        <w:tabs>
          <w:tab w:val="left" w:pos="7815"/>
        </w:tabs>
        <w:jc w:val="both"/>
        <w:rPr>
          <w:lang w:val="en-US"/>
        </w:rPr>
      </w:pPr>
    </w:p>
    <w:p w14:paraId="449006B0" w14:textId="77777777" w:rsidR="00EE5FF8" w:rsidRDefault="00DA1B26" w:rsidP="00426E0C">
      <w:pPr>
        <w:tabs>
          <w:tab w:val="left" w:pos="7815"/>
        </w:tabs>
        <w:jc w:val="both"/>
        <w:rPr>
          <w:lang w:val="en-US"/>
        </w:rPr>
      </w:pPr>
      <w:r>
        <w:rPr>
          <w:lang w:val="en-US"/>
        </w:rPr>
        <w:t xml:space="preserve">The remaining part of the submission presents a ‘shopping list’ of demands organized around employment needs, social facilities and services, and community benefits.  The timescale of the development allows for local businesses and skills to be integrated with the construction programme.  Retail needs including a post office, school places together with a youth club and community space are all part of the list.  Other public requirements, e.g. a medical centre, sports centre, swimming pool and community based advice services are all mentioned.  These in turn depend on the provision of a community development trust funded under </w:t>
      </w:r>
      <w:r w:rsidR="001D21E2">
        <w:rPr>
          <w:lang w:val="en-US"/>
        </w:rPr>
        <w:t>s106</w:t>
      </w:r>
      <w:r w:rsidR="00EE5FF8">
        <w:rPr>
          <w:lang w:val="en-US"/>
        </w:rPr>
        <w:t>.</w:t>
      </w:r>
    </w:p>
    <w:p w14:paraId="645D6035" w14:textId="77777777" w:rsidR="00EE5FF8" w:rsidRDefault="00EE5FF8" w:rsidP="00426E0C">
      <w:pPr>
        <w:tabs>
          <w:tab w:val="left" w:pos="7815"/>
        </w:tabs>
        <w:jc w:val="both"/>
        <w:rPr>
          <w:lang w:val="en-US"/>
        </w:rPr>
      </w:pPr>
    </w:p>
    <w:p w14:paraId="6D40BC06" w14:textId="77777777" w:rsidR="00042838" w:rsidRDefault="00EE5FF8" w:rsidP="00426E0C">
      <w:pPr>
        <w:tabs>
          <w:tab w:val="left" w:pos="7815"/>
        </w:tabs>
        <w:jc w:val="both"/>
        <w:rPr>
          <w:lang w:val="en-US"/>
        </w:rPr>
      </w:pPr>
      <w:r>
        <w:rPr>
          <w:lang w:val="en-US"/>
        </w:rPr>
        <w:t>A ‘once and for all’ set of community benefits may not be sufficient to meet future needs.  Commitment to local neighbourhoods should be in the form of ‘a longer term, more sustainable set of arrangements … and a viable model … to establish a trust’ with its own secure asset base and/or endowment arrangements.  This should have ‘a significant element of local democratic control’.</w:t>
      </w:r>
    </w:p>
    <w:p w14:paraId="677A2C29" w14:textId="77777777" w:rsidR="007F0FA7" w:rsidRDefault="007F0FA7" w:rsidP="00426E0C">
      <w:pPr>
        <w:tabs>
          <w:tab w:val="left" w:pos="7815"/>
        </w:tabs>
        <w:jc w:val="both"/>
        <w:rPr>
          <w:lang w:val="en-US"/>
        </w:rPr>
      </w:pPr>
    </w:p>
    <w:p w14:paraId="54FD1602" w14:textId="77777777" w:rsidR="007F0FA7" w:rsidRPr="007F0FA7" w:rsidRDefault="007F0FA7" w:rsidP="00426E0C">
      <w:pPr>
        <w:tabs>
          <w:tab w:val="left" w:pos="7815"/>
        </w:tabs>
        <w:jc w:val="both"/>
        <w:rPr>
          <w:b/>
          <w:sz w:val="36"/>
          <w:szCs w:val="36"/>
          <w:lang w:val="en-US"/>
        </w:rPr>
      </w:pPr>
      <w:r w:rsidRPr="007F0FA7">
        <w:rPr>
          <w:b/>
          <w:sz w:val="36"/>
          <w:szCs w:val="36"/>
          <w:lang w:val="en-US"/>
        </w:rPr>
        <w:t>Cally Traders’ Group</w:t>
      </w:r>
    </w:p>
    <w:p w14:paraId="0C4220E6" w14:textId="77777777" w:rsidR="007F0FA7" w:rsidRDefault="007F0FA7" w:rsidP="00426E0C">
      <w:pPr>
        <w:tabs>
          <w:tab w:val="left" w:pos="7815"/>
        </w:tabs>
        <w:jc w:val="both"/>
        <w:rPr>
          <w:lang w:val="en-US"/>
        </w:rPr>
      </w:pPr>
      <w:r>
        <w:rPr>
          <w:lang w:val="en-US"/>
        </w:rPr>
        <w:t>Cally Traders’ Group (214), mentioned earlier, preceded the setting up of the Cally Rail Group.  Its key figures were Mr. &amp; Mrs. Vijya Patel, who have owned a local news agency Newstop in Caledonian Road since the early 1980s.</w:t>
      </w:r>
    </w:p>
    <w:p w14:paraId="5FF4C6AF" w14:textId="77777777" w:rsidR="007F0FA7" w:rsidRDefault="007F0FA7" w:rsidP="00426E0C">
      <w:pPr>
        <w:tabs>
          <w:tab w:val="left" w:pos="7815"/>
        </w:tabs>
        <w:jc w:val="both"/>
        <w:rPr>
          <w:lang w:val="en-US"/>
        </w:rPr>
      </w:pPr>
    </w:p>
    <w:p w14:paraId="4C770B14" w14:textId="77777777" w:rsidR="00DB2087" w:rsidRDefault="007F0FA7" w:rsidP="00426E0C">
      <w:pPr>
        <w:tabs>
          <w:tab w:val="left" w:pos="7815"/>
        </w:tabs>
        <w:jc w:val="both"/>
        <w:rPr>
          <w:lang w:val="en-US"/>
        </w:rPr>
      </w:pPr>
      <w:r>
        <w:rPr>
          <w:lang w:val="en-US"/>
        </w:rPr>
        <w:t xml:space="preserve">At a meeting with Argent’s Roger Madelin and Islington planning department, facilitated by the </w:t>
      </w:r>
      <w:r w:rsidR="002157D2">
        <w:rPr>
          <w:lang w:val="en-US"/>
        </w:rPr>
        <w:t>King’s Cross</w:t>
      </w:r>
      <w:r w:rsidR="008A6802">
        <w:rPr>
          <w:lang w:val="en-US"/>
        </w:rPr>
        <w:t xml:space="preserve"> Community Development Trust </w:t>
      </w:r>
      <w:r>
        <w:rPr>
          <w:lang w:val="en-US"/>
        </w:rPr>
        <w:t>in August 2004 seven local traders</w:t>
      </w:r>
      <w:r w:rsidR="00A459F2">
        <w:rPr>
          <w:lang w:val="en-US"/>
        </w:rPr>
        <w:t>, one of whom owns three outlets, put forward their views.  The broad representation of newsagents with local convenience stores including Costcutter and Londis franchisees, as might be expected, focused on the effect the development was likely to have on their businesses.  (As an example, the Tesco Metro in the Regent’s Quartet had taken 60% of one trader’s business in its first week of operation.)</w:t>
      </w:r>
    </w:p>
    <w:p w14:paraId="0DF0E080" w14:textId="77777777" w:rsidR="00DB2087" w:rsidRDefault="00DB2087" w:rsidP="00426E0C">
      <w:pPr>
        <w:tabs>
          <w:tab w:val="left" w:pos="7815"/>
        </w:tabs>
        <w:jc w:val="both"/>
        <w:rPr>
          <w:lang w:val="en-US"/>
        </w:rPr>
      </w:pPr>
    </w:p>
    <w:p w14:paraId="6CE146FE" w14:textId="77777777" w:rsidR="007F0FA7" w:rsidRDefault="00A459F2" w:rsidP="00426E0C">
      <w:pPr>
        <w:tabs>
          <w:tab w:val="left" w:pos="7815"/>
        </w:tabs>
        <w:jc w:val="both"/>
        <w:rPr>
          <w:lang w:val="en-US"/>
        </w:rPr>
      </w:pPr>
      <w:r>
        <w:rPr>
          <w:lang w:val="en-US"/>
        </w:rPr>
        <w:t>The developer’s representative faced two difficulties in responding.  First, ‘most of the traders were …. unaware of the Planning Application and therefore unclear about the proposals’.  Second, the assurances offered in the form of ‘sympathetic advice in recognizing other benefits that will arise’ failed to provi</w:t>
      </w:r>
      <w:r w:rsidR="00BC2215">
        <w:rPr>
          <w:lang w:val="en-US"/>
        </w:rPr>
        <w:t>de the reassurance they wanted.  The danger for their livelihood, emphasised</w:t>
      </w:r>
      <w:r>
        <w:rPr>
          <w:lang w:val="en-US"/>
        </w:rPr>
        <w:t xml:space="preserve"> </w:t>
      </w:r>
      <w:r w:rsidR="00BC2215">
        <w:rPr>
          <w:lang w:val="en-US"/>
        </w:rPr>
        <w:t xml:space="preserve">by the Londis francishee, was that traders had spent a large proportion of their lives building up their businesses only to see trade, </w:t>
      </w:r>
      <w:r w:rsidR="00BC2215" w:rsidRPr="00BC2215">
        <w:rPr>
          <w:i/>
          <w:lang w:val="en-US"/>
        </w:rPr>
        <w:t>their</w:t>
      </w:r>
      <w:r w:rsidR="00BC2215">
        <w:rPr>
          <w:lang w:val="en-US"/>
        </w:rPr>
        <w:t xml:space="preserve"> trade, diverted into the new scheme.  Objections to parking restrictions were voiced only to be told that this was not a matter for the developer.  An inquiry as to how they could acquire retail units in the development was met with the response that</w:t>
      </w:r>
      <w:r>
        <w:rPr>
          <w:lang w:val="en-US"/>
        </w:rPr>
        <w:t xml:space="preserve"> </w:t>
      </w:r>
      <w:r w:rsidR="00BC2215">
        <w:rPr>
          <w:lang w:val="en-US"/>
        </w:rPr>
        <w:t>this was, at present, out of the developer’s hands until TfL had complteted their upgrade work.</w:t>
      </w:r>
    </w:p>
    <w:p w14:paraId="196D7CD4" w14:textId="77777777" w:rsidR="00DB2087" w:rsidRDefault="00DB2087" w:rsidP="00426E0C">
      <w:pPr>
        <w:tabs>
          <w:tab w:val="left" w:pos="7815"/>
        </w:tabs>
        <w:jc w:val="both"/>
        <w:rPr>
          <w:lang w:val="en-US"/>
        </w:rPr>
      </w:pPr>
    </w:p>
    <w:p w14:paraId="185AA2EA" w14:textId="77777777" w:rsidR="00DB2087" w:rsidRPr="00DB2087" w:rsidRDefault="00DB2087" w:rsidP="00426E0C">
      <w:pPr>
        <w:tabs>
          <w:tab w:val="left" w:pos="7815"/>
        </w:tabs>
        <w:jc w:val="both"/>
        <w:rPr>
          <w:b/>
          <w:sz w:val="36"/>
          <w:szCs w:val="36"/>
          <w:lang w:val="en-US"/>
        </w:rPr>
      </w:pPr>
      <w:r w:rsidRPr="00DB2087">
        <w:rPr>
          <w:b/>
          <w:sz w:val="36"/>
          <w:szCs w:val="36"/>
          <w:lang w:val="en-US"/>
        </w:rPr>
        <w:t>Newstop</w:t>
      </w:r>
    </w:p>
    <w:p w14:paraId="6828B2F0" w14:textId="77777777" w:rsidR="009C7D40" w:rsidRDefault="00DB2087" w:rsidP="00426E0C">
      <w:pPr>
        <w:tabs>
          <w:tab w:val="left" w:pos="7815"/>
        </w:tabs>
        <w:jc w:val="both"/>
        <w:rPr>
          <w:lang w:val="en-US"/>
        </w:rPr>
      </w:pPr>
      <w:r>
        <w:rPr>
          <w:lang w:val="en-US"/>
        </w:rPr>
        <w:t xml:space="preserve">Mr &amp; Mrs Patel’s own submission (137) under the name of their own </w:t>
      </w:r>
      <w:r w:rsidR="00BF2D0B">
        <w:rPr>
          <w:lang w:val="en-US"/>
        </w:rPr>
        <w:t>business, Newstop, represents</w:t>
      </w:r>
      <w:r>
        <w:rPr>
          <w:lang w:val="en-US"/>
        </w:rPr>
        <w:t xml:space="preserve"> a more articulate and comprehensive objection.  Their connection with the King’s Cross Community Development Trust, King’s Cross Development Forum, Railway Lands Group and Cally Rail Group indicates extensive local networking and a strong commitment to the area where they have traded for over twenty years.</w:t>
      </w:r>
    </w:p>
    <w:p w14:paraId="7C658969" w14:textId="77777777" w:rsidR="00DB2087" w:rsidRDefault="00DB2087" w:rsidP="00426E0C">
      <w:pPr>
        <w:tabs>
          <w:tab w:val="left" w:pos="7815"/>
        </w:tabs>
        <w:jc w:val="both"/>
        <w:rPr>
          <w:lang w:val="en-US"/>
        </w:rPr>
      </w:pPr>
    </w:p>
    <w:p w14:paraId="5E557462" w14:textId="77777777" w:rsidR="00DB2087" w:rsidRDefault="00DB2087" w:rsidP="00426E0C">
      <w:pPr>
        <w:tabs>
          <w:tab w:val="left" w:pos="7815"/>
        </w:tabs>
        <w:jc w:val="both"/>
        <w:rPr>
          <w:lang w:val="en-US"/>
        </w:rPr>
      </w:pPr>
      <w:r>
        <w:rPr>
          <w:lang w:val="en-US"/>
        </w:rPr>
        <w:t>According to the Patels, the consultation process had been ‘erratic’ and restricted by an ‘unrealistic’ timescale</w:t>
      </w:r>
      <w:r w:rsidR="00532B6D">
        <w:rPr>
          <w:lang w:val="en-US"/>
        </w:rPr>
        <w:t>, which would have denied many potential respondents  the opportunity to make their needs known.</w:t>
      </w:r>
      <w:r>
        <w:rPr>
          <w:lang w:val="en-US"/>
        </w:rPr>
        <w:t>.  The two values they stress are</w:t>
      </w:r>
      <w:r w:rsidR="00532B6D">
        <w:rPr>
          <w:lang w:val="en-US"/>
        </w:rPr>
        <w:t xml:space="preserve"> the need for partnership and the underlying problem of  deprivation.  This is complicated by the vagueness of the application in several respects: housing, information, density, road layout, size of buildings relative to space, allocation of retail units and the effects these will all have on the surrounding area.  ‘It strikes [us] how vague an application of this size is.’</w:t>
      </w:r>
    </w:p>
    <w:p w14:paraId="0F5EBB61" w14:textId="77777777" w:rsidR="00532B6D" w:rsidRDefault="00532B6D" w:rsidP="00426E0C">
      <w:pPr>
        <w:tabs>
          <w:tab w:val="left" w:pos="7815"/>
        </w:tabs>
        <w:jc w:val="both"/>
        <w:rPr>
          <w:lang w:val="en-US"/>
        </w:rPr>
      </w:pPr>
    </w:p>
    <w:p w14:paraId="404741AB" w14:textId="77777777" w:rsidR="00532B6D" w:rsidRDefault="009260C3" w:rsidP="00426E0C">
      <w:pPr>
        <w:tabs>
          <w:tab w:val="left" w:pos="7815"/>
        </w:tabs>
        <w:jc w:val="both"/>
        <w:rPr>
          <w:lang w:val="en-US"/>
        </w:rPr>
      </w:pPr>
      <w:r>
        <w:rPr>
          <w:lang w:val="en-US"/>
        </w:rPr>
        <w:t xml:space="preserve">This leads to </w:t>
      </w:r>
      <w:r w:rsidR="00532B6D">
        <w:rPr>
          <w:lang w:val="en-US"/>
        </w:rPr>
        <w:t>a</w:t>
      </w:r>
      <w:r>
        <w:rPr>
          <w:lang w:val="en-US"/>
        </w:rPr>
        <w:t xml:space="preserve"> </w:t>
      </w:r>
      <w:r w:rsidR="00532B6D">
        <w:rPr>
          <w:lang w:val="en-US"/>
        </w:rPr>
        <w:t>series of demands designed to soften the impact of the scheme on shops in the north</w:t>
      </w:r>
      <w:r w:rsidR="00F7784B">
        <w:rPr>
          <w:lang w:val="en-US"/>
        </w:rPr>
        <w:t xml:space="preserve"> </w:t>
      </w:r>
      <w:r w:rsidR="00532B6D">
        <w:rPr>
          <w:lang w:val="en-US"/>
        </w:rPr>
        <w:t>eastern corn</w:t>
      </w:r>
      <w:r w:rsidR="0065291A">
        <w:rPr>
          <w:lang w:val="en-US"/>
        </w:rPr>
        <w:t>er of the development (Copenhage</w:t>
      </w:r>
      <w:r w:rsidR="00532B6D">
        <w:rPr>
          <w:lang w:val="en-US"/>
        </w:rPr>
        <w:t>n Street &amp; Caledonian Road) by introducing more professional and legal uses (A2), also welcoming Argent’s suggestion of retail rents set as a proportion of turnover for individual units.  Broadening out their view Mr &amp; Mrs Patel see ‘no real commitm</w:t>
      </w:r>
      <w:r>
        <w:rPr>
          <w:lang w:val="en-US"/>
        </w:rPr>
        <w:t>e</w:t>
      </w:r>
      <w:r w:rsidR="00532B6D">
        <w:rPr>
          <w:lang w:val="en-US"/>
        </w:rPr>
        <w:t>nt’ to jobs and e</w:t>
      </w:r>
      <w:r>
        <w:rPr>
          <w:lang w:val="en-US"/>
        </w:rPr>
        <w:t>n</w:t>
      </w:r>
      <w:r w:rsidR="00532B6D">
        <w:rPr>
          <w:lang w:val="en-US"/>
        </w:rPr>
        <w:t>dorse the Cally Rail Group’s Code of Construction recomme</w:t>
      </w:r>
      <w:r>
        <w:rPr>
          <w:lang w:val="en-US"/>
        </w:rPr>
        <w:t>n</w:t>
      </w:r>
      <w:r w:rsidR="00532B6D">
        <w:rPr>
          <w:lang w:val="en-US"/>
        </w:rPr>
        <w:t>dations</w:t>
      </w:r>
      <w:r>
        <w:rPr>
          <w:lang w:val="en-US"/>
        </w:rPr>
        <w:t xml:space="preserve"> for practice to be based on the CTRL model  and more tightly linked to the process of implementation.</w:t>
      </w:r>
    </w:p>
    <w:p w14:paraId="08AF1743" w14:textId="77777777" w:rsidR="009260C3" w:rsidRDefault="009260C3" w:rsidP="00426E0C">
      <w:pPr>
        <w:tabs>
          <w:tab w:val="left" w:pos="7815"/>
        </w:tabs>
        <w:jc w:val="both"/>
        <w:rPr>
          <w:lang w:val="en-US"/>
        </w:rPr>
      </w:pPr>
    </w:p>
    <w:p w14:paraId="401C2C86" w14:textId="77777777" w:rsidR="009260C3" w:rsidRDefault="009260C3" w:rsidP="00426E0C">
      <w:pPr>
        <w:tabs>
          <w:tab w:val="left" w:pos="7815"/>
        </w:tabs>
        <w:jc w:val="both"/>
        <w:rPr>
          <w:lang w:val="en-US"/>
        </w:rPr>
      </w:pPr>
      <w:r>
        <w:rPr>
          <w:lang w:val="en-US"/>
        </w:rPr>
        <w:t xml:space="preserve">Turning to housing they stand firm on the GLA’s London Plan requirement for 50% affordable housing with more recognition for older people’s needs, adequate space (presumably within each housing units)  and improved disability access together with gardens and more green space throughout the development.  Energy efficient design and youth and community facilities are endorsed with the comment that the buildings promised are ‘just all square boxes’.  </w:t>
      </w:r>
      <w:r w:rsidR="00EB2A69">
        <w:rPr>
          <w:lang w:val="en-US"/>
        </w:rPr>
        <w:t xml:space="preserve">They note that </w:t>
      </w:r>
      <w:r>
        <w:rPr>
          <w:lang w:val="en-US"/>
        </w:rPr>
        <w:t xml:space="preserve">any further comments on the architecture itself </w:t>
      </w:r>
      <w:r w:rsidR="00EB2A69">
        <w:rPr>
          <w:lang w:val="en-US"/>
        </w:rPr>
        <w:t xml:space="preserve">are difficult to make </w:t>
      </w:r>
      <w:r>
        <w:rPr>
          <w:lang w:val="en-US"/>
        </w:rPr>
        <w:t>when the exact heights and materials used in construction are not specified.</w:t>
      </w:r>
    </w:p>
    <w:p w14:paraId="13E4D997" w14:textId="77777777" w:rsidR="009260C3" w:rsidRDefault="009260C3" w:rsidP="00426E0C">
      <w:pPr>
        <w:tabs>
          <w:tab w:val="left" w:pos="7815"/>
        </w:tabs>
        <w:jc w:val="both"/>
        <w:rPr>
          <w:lang w:val="en-US"/>
        </w:rPr>
      </w:pPr>
    </w:p>
    <w:p w14:paraId="4D7C1F37" w14:textId="77777777" w:rsidR="001176DE" w:rsidRDefault="001176DE" w:rsidP="00426E0C">
      <w:pPr>
        <w:tabs>
          <w:tab w:val="left" w:pos="7815"/>
        </w:tabs>
        <w:jc w:val="both"/>
        <w:rPr>
          <w:b/>
          <w:sz w:val="36"/>
          <w:szCs w:val="36"/>
          <w:lang w:val="en-US"/>
        </w:rPr>
      </w:pPr>
      <w:r w:rsidRPr="001176DE">
        <w:rPr>
          <w:b/>
          <w:sz w:val="36"/>
          <w:szCs w:val="36"/>
          <w:lang w:val="en-US"/>
        </w:rPr>
        <w:t>Bill Lehm</w:t>
      </w:r>
    </w:p>
    <w:p w14:paraId="2DC66503" w14:textId="77777777" w:rsidR="001176DE" w:rsidRDefault="000C7136" w:rsidP="00426E0C">
      <w:pPr>
        <w:tabs>
          <w:tab w:val="left" w:pos="7815"/>
        </w:tabs>
        <w:jc w:val="both"/>
        <w:rPr>
          <w:lang w:val="en-US"/>
        </w:rPr>
      </w:pPr>
      <w:r>
        <w:rPr>
          <w:lang w:val="en-US"/>
        </w:rPr>
        <w:t xml:space="preserve">Bill Lehm (207) wrote his submission after breaking away from KXRLG.  At first glance, it seems there is little to distinguish this </w:t>
      </w:r>
      <w:r w:rsidR="00BA5FAF">
        <w:rPr>
          <w:lang w:val="en-US"/>
        </w:rPr>
        <w:t xml:space="preserve">66-page </w:t>
      </w:r>
      <w:r w:rsidR="001176DE">
        <w:rPr>
          <w:lang w:val="en-US"/>
        </w:rPr>
        <w:t xml:space="preserve">submission </w:t>
      </w:r>
      <w:r>
        <w:rPr>
          <w:lang w:val="en-US"/>
        </w:rPr>
        <w:t>-</w:t>
      </w:r>
      <w:r w:rsidR="001176DE">
        <w:rPr>
          <w:lang w:val="en-US"/>
        </w:rPr>
        <w:t xml:space="preserve"> the largest from any individual respondent</w:t>
      </w:r>
      <w:r>
        <w:rPr>
          <w:lang w:val="en-US"/>
        </w:rPr>
        <w:t xml:space="preserve"> – from th</w:t>
      </w:r>
      <w:r w:rsidR="00BF2D0B">
        <w:rPr>
          <w:lang w:val="en-US"/>
        </w:rPr>
        <w:t>ose of the Railway Lands or Cally Rail groups</w:t>
      </w:r>
      <w:r>
        <w:rPr>
          <w:lang w:val="en-US"/>
        </w:rPr>
        <w:t xml:space="preserve"> preceding it in this account</w:t>
      </w:r>
      <w:r w:rsidR="00E54743">
        <w:rPr>
          <w:lang w:val="en-US"/>
        </w:rPr>
        <w:t>, or that of the King’s Cross Development Forum that is to come</w:t>
      </w:r>
      <w:r w:rsidR="001176DE">
        <w:rPr>
          <w:lang w:val="en-US"/>
        </w:rPr>
        <w:t xml:space="preserve">.  Like them, he is critical of </w:t>
      </w:r>
      <w:r w:rsidR="00151145">
        <w:rPr>
          <w:lang w:val="en-US"/>
        </w:rPr>
        <w:t>the scheme’s scale and lack of balance between commercial and social uses – particularly between offices and housing - to the detriment of local needs.</w:t>
      </w:r>
      <w:r>
        <w:rPr>
          <w:lang w:val="en-US"/>
        </w:rPr>
        <w:t xml:space="preserve">  The difference between them is that whilst he agrees with the need for accountability and monitoring of needs within a public relations strategy that engages local neighbourhoods, his focus and timescale </w:t>
      </w:r>
      <w:r w:rsidR="00BF2D0B">
        <w:rPr>
          <w:lang w:val="en-US"/>
        </w:rPr>
        <w:t>are different</w:t>
      </w:r>
      <w:r>
        <w:rPr>
          <w:lang w:val="en-US"/>
        </w:rPr>
        <w:t>.</w:t>
      </w:r>
    </w:p>
    <w:p w14:paraId="2F1DEA60" w14:textId="77777777" w:rsidR="00FF37B7" w:rsidRDefault="00FF37B7" w:rsidP="00426E0C">
      <w:pPr>
        <w:tabs>
          <w:tab w:val="left" w:pos="7815"/>
        </w:tabs>
        <w:jc w:val="both"/>
        <w:rPr>
          <w:lang w:val="en-US"/>
        </w:rPr>
      </w:pPr>
    </w:p>
    <w:p w14:paraId="29B526E3" w14:textId="77777777" w:rsidR="00FF37B7" w:rsidRDefault="00BF2D0B" w:rsidP="00426E0C">
      <w:pPr>
        <w:tabs>
          <w:tab w:val="left" w:pos="7815"/>
        </w:tabs>
        <w:jc w:val="both"/>
        <w:rPr>
          <w:lang w:val="en-US"/>
        </w:rPr>
      </w:pPr>
      <w:r>
        <w:rPr>
          <w:lang w:val="en-US"/>
        </w:rPr>
        <w:t>Lehm</w:t>
      </w:r>
      <w:r w:rsidR="005F686C">
        <w:rPr>
          <w:lang w:val="en-US"/>
        </w:rPr>
        <w:t>, who was briefly Vice-Chair of King’s Cross Development Forum (KCDF, 211 below),</w:t>
      </w:r>
      <w:r>
        <w:rPr>
          <w:lang w:val="en-US"/>
        </w:rPr>
        <w:t xml:space="preserve"> </w:t>
      </w:r>
      <w:r w:rsidR="000C7136">
        <w:rPr>
          <w:lang w:val="en-US"/>
        </w:rPr>
        <w:t xml:space="preserve">shares </w:t>
      </w:r>
      <w:r w:rsidR="00334682">
        <w:rPr>
          <w:lang w:val="en-US"/>
        </w:rPr>
        <w:t xml:space="preserve">the </w:t>
      </w:r>
      <w:r w:rsidR="000C7136">
        <w:rPr>
          <w:lang w:val="en-US"/>
        </w:rPr>
        <w:t xml:space="preserve">disappointment at the scheme’s size and lack of balance between commercial and social uses – particularly between offices and housing – to the detriment of local needs.  </w:t>
      </w:r>
      <w:r w:rsidR="00FF37B7">
        <w:rPr>
          <w:lang w:val="en-US"/>
        </w:rPr>
        <w:t xml:space="preserve">In common with KXRLG, he notes the omission of basements from the total bid for </w:t>
      </w:r>
      <w:r w:rsidR="00DE28DB">
        <w:rPr>
          <w:lang w:val="en-US"/>
        </w:rPr>
        <w:t>floor space</w:t>
      </w:r>
      <w:r w:rsidR="00FF37B7">
        <w:rPr>
          <w:lang w:val="en-US"/>
        </w:rPr>
        <w:t xml:space="preserve">, adding more than 10% to the total </w:t>
      </w:r>
      <w:r w:rsidR="000C7136">
        <w:rPr>
          <w:lang w:val="en-US"/>
        </w:rPr>
        <w:t>s</w:t>
      </w:r>
      <w:r w:rsidR="00DE28DB">
        <w:rPr>
          <w:lang w:val="en-US"/>
        </w:rPr>
        <w:t>pace</w:t>
      </w:r>
      <w:r w:rsidR="00FF37B7">
        <w:rPr>
          <w:lang w:val="en-US"/>
        </w:rPr>
        <w:t xml:space="preserve"> demanded.  He </w:t>
      </w:r>
      <w:r w:rsidR="00905744">
        <w:rPr>
          <w:lang w:val="en-US"/>
        </w:rPr>
        <w:t xml:space="preserve">too </w:t>
      </w:r>
      <w:r w:rsidR="00FF37B7">
        <w:rPr>
          <w:lang w:val="en-US"/>
        </w:rPr>
        <w:t xml:space="preserve">accuses the developer of misattributing the University of the Arts to ‘community’ when it should be </w:t>
      </w:r>
      <w:r w:rsidR="00905744">
        <w:rPr>
          <w:lang w:val="en-US"/>
        </w:rPr>
        <w:t xml:space="preserve">classified as </w:t>
      </w:r>
      <w:r w:rsidR="00FF37B7">
        <w:rPr>
          <w:lang w:val="en-US"/>
        </w:rPr>
        <w:t>educational or business</w:t>
      </w:r>
      <w:r w:rsidR="00905744">
        <w:rPr>
          <w:lang w:val="en-US"/>
        </w:rPr>
        <w:t xml:space="preserve"> use</w:t>
      </w:r>
      <w:r w:rsidR="00FF37B7">
        <w:rPr>
          <w:lang w:val="en-US"/>
        </w:rPr>
        <w:t xml:space="preserve">.  </w:t>
      </w:r>
      <w:r w:rsidR="00905744">
        <w:rPr>
          <w:lang w:val="en-US"/>
        </w:rPr>
        <w:t>R</w:t>
      </w:r>
      <w:r w:rsidR="00FF37B7">
        <w:rPr>
          <w:lang w:val="en-US"/>
        </w:rPr>
        <w:t xml:space="preserve">etail activities, hotels, restaurants etc. </w:t>
      </w:r>
      <w:r w:rsidR="00905744">
        <w:rPr>
          <w:lang w:val="en-US"/>
        </w:rPr>
        <w:t xml:space="preserve">are likewise not </w:t>
      </w:r>
      <w:r w:rsidR="00FF37B7">
        <w:rPr>
          <w:lang w:val="en-US"/>
        </w:rPr>
        <w:t>allocated to business use.  This word game with definitions works, in Lehm’s opinion, against the inclusion of small businesses, start-ups, social enterprises and accessibly priced display or performance space, all of which have a legitimate claim.</w:t>
      </w:r>
    </w:p>
    <w:p w14:paraId="25A1AD48" w14:textId="77777777" w:rsidR="00FF37B7" w:rsidRDefault="00FF37B7" w:rsidP="00426E0C">
      <w:pPr>
        <w:tabs>
          <w:tab w:val="left" w:pos="7815"/>
        </w:tabs>
        <w:jc w:val="both"/>
        <w:rPr>
          <w:lang w:val="en-US"/>
        </w:rPr>
      </w:pPr>
    </w:p>
    <w:p w14:paraId="46815C54" w14:textId="77777777" w:rsidR="00905744" w:rsidRPr="00905744" w:rsidRDefault="00905744" w:rsidP="00426E0C">
      <w:pPr>
        <w:tabs>
          <w:tab w:val="left" w:pos="7815"/>
        </w:tabs>
        <w:jc w:val="both"/>
        <w:rPr>
          <w:u w:val="single"/>
          <w:lang w:val="en-US"/>
        </w:rPr>
      </w:pPr>
      <w:r w:rsidRPr="00905744">
        <w:rPr>
          <w:u w:val="single"/>
          <w:lang w:val="en-US"/>
        </w:rPr>
        <w:t>Employment, transport and open space</w:t>
      </w:r>
    </w:p>
    <w:p w14:paraId="6BBFCCB1" w14:textId="77777777" w:rsidR="00F85AE4" w:rsidRDefault="00905744" w:rsidP="00426E0C">
      <w:pPr>
        <w:tabs>
          <w:tab w:val="left" w:pos="7815"/>
        </w:tabs>
        <w:jc w:val="both"/>
        <w:rPr>
          <w:lang w:val="en-US"/>
        </w:rPr>
      </w:pPr>
      <w:r>
        <w:rPr>
          <w:lang w:val="en-US"/>
        </w:rPr>
        <w:t xml:space="preserve">On three significant areas of the scheme, Lehm demonstrates a clear sighted vision and an ability to link consequences of policy in one area with outcomes in another.  </w:t>
      </w:r>
      <w:r w:rsidR="00FF37B7">
        <w:rPr>
          <w:lang w:val="en-US"/>
        </w:rPr>
        <w:t>The overwhelming office nature of the scheme is reflected in the level of employment (32,500 jobs) proposed, three times that of the London Plan.  Lehm wishes to impose an ‘absolute upper limit’ of twice the London Plan (i.e. 22,800 jobs).  Within this</w:t>
      </w:r>
      <w:r w:rsidR="004639B0">
        <w:rPr>
          <w:lang w:val="en-US"/>
        </w:rPr>
        <w:t xml:space="preserve"> limit</w:t>
      </w:r>
      <w:r w:rsidR="00FF37B7">
        <w:rPr>
          <w:lang w:val="en-US"/>
        </w:rPr>
        <w:t>, there is a</w:t>
      </w:r>
      <w:r w:rsidR="004639B0">
        <w:rPr>
          <w:lang w:val="en-US"/>
        </w:rPr>
        <w:t>n additional</w:t>
      </w:r>
      <w:r w:rsidR="00FF37B7">
        <w:rPr>
          <w:lang w:val="en-US"/>
        </w:rPr>
        <w:t xml:space="preserve"> need to demonstrate how jobs will benefit local people</w:t>
      </w:r>
      <w:r w:rsidR="00F85AE4">
        <w:rPr>
          <w:lang w:val="en-US"/>
        </w:rPr>
        <w:t xml:space="preserve">.  </w:t>
      </w:r>
      <w:r w:rsidR="00BA5FAF">
        <w:rPr>
          <w:lang w:val="en-US"/>
        </w:rPr>
        <w:t>Even if the developers get their way, c</w:t>
      </w:r>
      <w:r w:rsidR="00F85AE4">
        <w:rPr>
          <w:lang w:val="en-US"/>
        </w:rPr>
        <w:t>onsistency demands that they should also provide three times as many homes.  Lehm make</w:t>
      </w:r>
      <w:r w:rsidR="004639B0">
        <w:rPr>
          <w:lang w:val="en-US"/>
        </w:rPr>
        <w:t>s</w:t>
      </w:r>
      <w:r w:rsidR="00F85AE4">
        <w:rPr>
          <w:lang w:val="en-US"/>
        </w:rPr>
        <w:t xml:space="preserve"> the now standard </w:t>
      </w:r>
      <w:r w:rsidR="00BA5FAF">
        <w:rPr>
          <w:lang w:val="en-US"/>
        </w:rPr>
        <w:t>p</w:t>
      </w:r>
      <w:r w:rsidR="00F85AE4">
        <w:rPr>
          <w:lang w:val="en-US"/>
        </w:rPr>
        <w:t>lea for the renovation of Culross and Stanley as key worker housing and for the physical integration of social and market homes</w:t>
      </w:r>
      <w:r w:rsidR="00BA5FAF">
        <w:rPr>
          <w:lang w:val="en-US"/>
        </w:rPr>
        <w:t xml:space="preserve"> on</w:t>
      </w:r>
      <w:r w:rsidR="00F85AE4">
        <w:rPr>
          <w:lang w:val="en-US"/>
        </w:rPr>
        <w:t xml:space="preserve"> both </w:t>
      </w:r>
      <w:r w:rsidR="00BA5FAF">
        <w:rPr>
          <w:lang w:val="en-US"/>
        </w:rPr>
        <w:t>sides</w:t>
      </w:r>
      <w:r w:rsidR="00F85AE4">
        <w:rPr>
          <w:lang w:val="en-US"/>
        </w:rPr>
        <w:t xml:space="preserve"> of the Canal.</w:t>
      </w:r>
    </w:p>
    <w:p w14:paraId="381C9BC3" w14:textId="77777777" w:rsidR="00F85AE4" w:rsidRDefault="00F85AE4" w:rsidP="00426E0C">
      <w:pPr>
        <w:tabs>
          <w:tab w:val="left" w:pos="7815"/>
        </w:tabs>
        <w:jc w:val="both"/>
        <w:rPr>
          <w:lang w:val="en-US"/>
        </w:rPr>
      </w:pPr>
    </w:p>
    <w:p w14:paraId="3C904C40" w14:textId="77777777" w:rsidR="00610F54" w:rsidRDefault="00610F54" w:rsidP="00426E0C">
      <w:pPr>
        <w:tabs>
          <w:tab w:val="left" w:pos="7815"/>
        </w:tabs>
        <w:jc w:val="both"/>
        <w:rPr>
          <w:lang w:val="en-US"/>
        </w:rPr>
      </w:pPr>
      <w:r>
        <w:rPr>
          <w:lang w:val="en-US"/>
        </w:rPr>
        <w:lastRenderedPageBreak/>
        <w:t xml:space="preserve">For Lehm, there are two </w:t>
      </w:r>
      <w:r w:rsidR="00BA5FAF">
        <w:rPr>
          <w:lang w:val="en-US"/>
        </w:rPr>
        <w:t xml:space="preserve">related aspects to </w:t>
      </w:r>
      <w:r>
        <w:rPr>
          <w:lang w:val="en-US"/>
        </w:rPr>
        <w:t xml:space="preserve">transport.  </w:t>
      </w:r>
      <w:r w:rsidR="00BA5FAF">
        <w:rPr>
          <w:lang w:val="en-US"/>
        </w:rPr>
        <w:t xml:space="preserve">Bringing in </w:t>
      </w:r>
      <w:r>
        <w:rPr>
          <w:lang w:val="en-US"/>
        </w:rPr>
        <w:t xml:space="preserve">32,500 </w:t>
      </w:r>
      <w:r w:rsidR="00BA5FAF">
        <w:rPr>
          <w:lang w:val="en-US"/>
        </w:rPr>
        <w:t xml:space="preserve">new </w:t>
      </w:r>
      <w:r>
        <w:rPr>
          <w:lang w:val="en-US"/>
        </w:rPr>
        <w:t xml:space="preserve">workers and 5,000 </w:t>
      </w:r>
      <w:r w:rsidR="00BA5FAF">
        <w:rPr>
          <w:lang w:val="en-US"/>
        </w:rPr>
        <w:t xml:space="preserve">new </w:t>
      </w:r>
      <w:r>
        <w:rPr>
          <w:lang w:val="en-US"/>
        </w:rPr>
        <w:t>residents will put an already overstretched public transport system</w:t>
      </w:r>
      <w:r w:rsidR="00BA5FAF">
        <w:rPr>
          <w:lang w:val="en-US"/>
        </w:rPr>
        <w:t xml:space="preserve"> under even greater pressure</w:t>
      </w:r>
      <w:r>
        <w:rPr>
          <w:lang w:val="en-US"/>
        </w:rPr>
        <w:t xml:space="preserve">.  This leads him to </w:t>
      </w:r>
      <w:r w:rsidR="00901768">
        <w:rPr>
          <w:lang w:val="en-US"/>
        </w:rPr>
        <w:t xml:space="preserve">join in the </w:t>
      </w:r>
      <w:r>
        <w:rPr>
          <w:lang w:val="en-US"/>
        </w:rPr>
        <w:t xml:space="preserve">call for a new Overground station at Maiden Lane, more pedestrian routes, a cycle route from north to south and a bus turning and resting point on the northern edge of the development.  He also believes </w:t>
      </w:r>
      <w:r w:rsidR="00F85AE4">
        <w:rPr>
          <w:lang w:val="en-US"/>
        </w:rPr>
        <w:t xml:space="preserve">too much </w:t>
      </w:r>
      <w:r w:rsidR="00901768">
        <w:rPr>
          <w:lang w:val="en-US"/>
        </w:rPr>
        <w:t xml:space="preserve">of what the developer designates as </w:t>
      </w:r>
      <w:r w:rsidR="00F85AE4">
        <w:rPr>
          <w:lang w:val="en-US"/>
        </w:rPr>
        <w:t>open space is taken up by roads at the expense of public t</w:t>
      </w:r>
      <w:r>
        <w:rPr>
          <w:lang w:val="en-US"/>
        </w:rPr>
        <w:t>ransport, walking and cycling.</w:t>
      </w:r>
    </w:p>
    <w:p w14:paraId="06CA06E0" w14:textId="77777777" w:rsidR="00610F54" w:rsidRDefault="00610F54" w:rsidP="00426E0C">
      <w:pPr>
        <w:tabs>
          <w:tab w:val="left" w:pos="7815"/>
        </w:tabs>
        <w:jc w:val="both"/>
        <w:rPr>
          <w:lang w:val="en-US"/>
        </w:rPr>
      </w:pPr>
    </w:p>
    <w:p w14:paraId="0F7667C4" w14:textId="77777777" w:rsidR="00F85AE4" w:rsidRDefault="00901768" w:rsidP="00426E0C">
      <w:pPr>
        <w:tabs>
          <w:tab w:val="left" w:pos="7815"/>
        </w:tabs>
        <w:jc w:val="both"/>
        <w:rPr>
          <w:lang w:val="en-US"/>
        </w:rPr>
      </w:pPr>
      <w:r>
        <w:rPr>
          <w:lang w:val="en-US"/>
        </w:rPr>
        <w:t>The plan proposes o</w:t>
      </w:r>
      <w:r w:rsidR="00610F54">
        <w:rPr>
          <w:lang w:val="en-US"/>
        </w:rPr>
        <w:t xml:space="preserve">nly one small new park where there </w:t>
      </w:r>
      <w:r w:rsidR="00F85AE4">
        <w:rPr>
          <w:lang w:val="en-US"/>
        </w:rPr>
        <w:t xml:space="preserve">should </w:t>
      </w:r>
      <w:r w:rsidR="00610F54">
        <w:rPr>
          <w:lang w:val="en-US"/>
        </w:rPr>
        <w:t>be</w:t>
      </w:r>
      <w:r w:rsidR="00F85AE4">
        <w:rPr>
          <w:lang w:val="en-US"/>
        </w:rPr>
        <w:t xml:space="preserve"> at least two, the first as a setting for the relocated </w:t>
      </w:r>
      <w:r w:rsidR="004C04BE">
        <w:rPr>
          <w:lang w:val="en-US"/>
        </w:rPr>
        <w:t>gasholder</w:t>
      </w:r>
      <w:r w:rsidR="00F85AE4">
        <w:rPr>
          <w:lang w:val="en-US"/>
        </w:rPr>
        <w:t xml:space="preserve">s and the second as an extension of Camley Street Natural Park.  </w:t>
      </w:r>
      <w:r w:rsidR="00610F54">
        <w:rPr>
          <w:lang w:val="en-US"/>
        </w:rPr>
        <w:t>T</w:t>
      </w:r>
      <w:r w:rsidR="00F85AE4">
        <w:rPr>
          <w:lang w:val="en-US"/>
        </w:rPr>
        <w:t>he ‘tiny’ North Square has nothing in common with the customary notion of what a central London square should be</w:t>
      </w:r>
      <w:r w:rsidR="00610F54">
        <w:rPr>
          <w:lang w:val="en-US"/>
        </w:rPr>
        <w:t xml:space="preserve"> - the scheme has less open space than Canary Wharf</w:t>
      </w:r>
      <w:r w:rsidR="00F85AE4">
        <w:rPr>
          <w:lang w:val="en-US"/>
        </w:rPr>
        <w:t>.  Moreover, much of the area surrounding the Granary building and the Handyside Canopies is not shown as within the public realm.  Granary Square is describe</w:t>
      </w:r>
      <w:r w:rsidR="00610F54">
        <w:rPr>
          <w:lang w:val="en-US"/>
        </w:rPr>
        <w:t>d</w:t>
      </w:r>
      <w:r w:rsidR="00F85AE4">
        <w:rPr>
          <w:lang w:val="en-US"/>
        </w:rPr>
        <w:t xml:space="preserve"> as ‘a particularly hard-edged area’ and within the central band of heritage buildings it is difficult to see anything but shops and catering outlets.  Lehm demands a central rectangle of open space, equal in width from north to south.</w:t>
      </w:r>
    </w:p>
    <w:p w14:paraId="4C777A02" w14:textId="77777777" w:rsidR="00D80F56" w:rsidRDefault="00D80F56" w:rsidP="00426E0C">
      <w:pPr>
        <w:tabs>
          <w:tab w:val="left" w:pos="7815"/>
        </w:tabs>
        <w:jc w:val="both"/>
        <w:rPr>
          <w:lang w:val="en-US"/>
        </w:rPr>
      </w:pPr>
    </w:p>
    <w:p w14:paraId="1E907439" w14:textId="77777777" w:rsidR="00506F34" w:rsidRPr="00506F34" w:rsidRDefault="00506F34" w:rsidP="00426E0C">
      <w:pPr>
        <w:tabs>
          <w:tab w:val="left" w:pos="7815"/>
        </w:tabs>
        <w:jc w:val="both"/>
        <w:rPr>
          <w:u w:val="single"/>
          <w:lang w:val="en-US"/>
        </w:rPr>
      </w:pPr>
      <w:r w:rsidRPr="00506F34">
        <w:rPr>
          <w:u w:val="single"/>
          <w:lang w:val="en-US"/>
        </w:rPr>
        <w:t>Scope and meaning of the developer’s claims</w:t>
      </w:r>
    </w:p>
    <w:p w14:paraId="26C76BDA" w14:textId="77777777" w:rsidR="00D80F56" w:rsidRDefault="00D80F56" w:rsidP="00426E0C">
      <w:pPr>
        <w:tabs>
          <w:tab w:val="left" w:pos="7815"/>
        </w:tabs>
        <w:jc w:val="both"/>
        <w:rPr>
          <w:lang w:val="en-US"/>
        </w:rPr>
      </w:pPr>
      <w:r>
        <w:rPr>
          <w:lang w:val="en-US"/>
        </w:rPr>
        <w:t xml:space="preserve">Lehm </w:t>
      </w:r>
      <w:r w:rsidR="00E34E5B">
        <w:rPr>
          <w:lang w:val="en-US"/>
        </w:rPr>
        <w:t xml:space="preserve">moves beyond these individual areas </w:t>
      </w:r>
      <w:r>
        <w:rPr>
          <w:lang w:val="en-US"/>
        </w:rPr>
        <w:t>to pu</w:t>
      </w:r>
      <w:r w:rsidR="00E34E5B">
        <w:rPr>
          <w:lang w:val="en-US"/>
        </w:rPr>
        <w:t>ll</w:t>
      </w:r>
      <w:r>
        <w:rPr>
          <w:lang w:val="en-US"/>
        </w:rPr>
        <w:t xml:space="preserve"> together core elements of the scheme</w:t>
      </w:r>
      <w:r w:rsidR="00E34E5B">
        <w:rPr>
          <w:lang w:val="en-US"/>
        </w:rPr>
        <w:t xml:space="preserve">, </w:t>
      </w:r>
      <w:r>
        <w:rPr>
          <w:lang w:val="en-US"/>
        </w:rPr>
        <w:t>get</w:t>
      </w:r>
      <w:r w:rsidR="00E34E5B">
        <w:rPr>
          <w:lang w:val="en-US"/>
        </w:rPr>
        <w:t>ting</w:t>
      </w:r>
      <w:r>
        <w:rPr>
          <w:lang w:val="en-US"/>
        </w:rPr>
        <w:t xml:space="preserve"> at its underlying structure.  Within this framework, individual topics (housing, transport, jobs, open space etc.) recur.  The message is that the </w:t>
      </w:r>
      <w:r w:rsidR="00DE28DB">
        <w:rPr>
          <w:lang w:val="en-US"/>
        </w:rPr>
        <w:t xml:space="preserve">developer’s </w:t>
      </w:r>
      <w:r>
        <w:rPr>
          <w:lang w:val="en-US"/>
        </w:rPr>
        <w:t xml:space="preserve">methodology </w:t>
      </w:r>
      <w:r w:rsidR="00DE28DB">
        <w:rPr>
          <w:lang w:val="en-US"/>
        </w:rPr>
        <w:t xml:space="preserve">is </w:t>
      </w:r>
      <w:r>
        <w:rPr>
          <w:lang w:val="en-US"/>
        </w:rPr>
        <w:t xml:space="preserve">employed </w:t>
      </w:r>
      <w:r w:rsidR="00E34E5B">
        <w:rPr>
          <w:lang w:val="en-US"/>
        </w:rPr>
        <w:t xml:space="preserve">more </w:t>
      </w:r>
      <w:r>
        <w:rPr>
          <w:lang w:val="en-US"/>
        </w:rPr>
        <w:t xml:space="preserve">to justify their demands than </w:t>
      </w:r>
      <w:r w:rsidR="00DE28DB">
        <w:rPr>
          <w:lang w:val="en-US"/>
        </w:rPr>
        <w:t>present</w:t>
      </w:r>
      <w:r>
        <w:rPr>
          <w:lang w:val="en-US"/>
        </w:rPr>
        <w:t xml:space="preserve"> a balanced picture.  At the centre of the evaluation process is a mitigation strategy </w:t>
      </w:r>
      <w:r w:rsidR="00E34E5B">
        <w:rPr>
          <w:lang w:val="en-US"/>
        </w:rPr>
        <w:t xml:space="preserve">that in his view </w:t>
      </w:r>
      <w:r>
        <w:rPr>
          <w:lang w:val="en-US"/>
        </w:rPr>
        <w:t>fails to mitigat</w:t>
      </w:r>
      <w:r w:rsidR="00DE28DB">
        <w:rPr>
          <w:lang w:val="en-US"/>
        </w:rPr>
        <w:t>e</w:t>
      </w:r>
      <w:r>
        <w:rPr>
          <w:lang w:val="en-US"/>
        </w:rPr>
        <w:t>.</w:t>
      </w:r>
    </w:p>
    <w:p w14:paraId="4B814610" w14:textId="77777777" w:rsidR="00D80F56" w:rsidRDefault="00D80F56" w:rsidP="00426E0C">
      <w:pPr>
        <w:tabs>
          <w:tab w:val="left" w:pos="7815"/>
        </w:tabs>
        <w:jc w:val="both"/>
        <w:rPr>
          <w:lang w:val="en-US"/>
        </w:rPr>
      </w:pPr>
    </w:p>
    <w:p w14:paraId="3969B2AC" w14:textId="77777777" w:rsidR="00D80F56" w:rsidRDefault="00D80F56" w:rsidP="00426E0C">
      <w:pPr>
        <w:tabs>
          <w:tab w:val="left" w:pos="7815"/>
        </w:tabs>
        <w:jc w:val="both"/>
        <w:rPr>
          <w:lang w:val="en-US"/>
        </w:rPr>
      </w:pPr>
      <w:r>
        <w:rPr>
          <w:lang w:val="en-US"/>
        </w:rPr>
        <w:t xml:space="preserve">After dealing with what he calls the ‘development specification’ i.e. the size and nature of what is proposed in terms of </w:t>
      </w:r>
      <w:r w:rsidR="00DE28DB">
        <w:rPr>
          <w:lang w:val="en-US"/>
        </w:rPr>
        <w:t>floor space</w:t>
      </w:r>
      <w:r>
        <w:rPr>
          <w:lang w:val="en-US"/>
        </w:rPr>
        <w:t>, heights, open space etc. Lehm quotes with approval the key objectives the developer has set out in the Environmental Sustainability Strategy (ESS)</w:t>
      </w:r>
      <w:r w:rsidR="00E34E5B">
        <w:rPr>
          <w:lang w:val="en-US"/>
        </w:rPr>
        <w:t>.  This is</w:t>
      </w:r>
      <w:r>
        <w:rPr>
          <w:lang w:val="en-US"/>
        </w:rPr>
        <w:t xml:space="preserve"> an integration of old and new, economic and social, management of the impacts and working with the community.  However, he wants structures put in place to address the first three of these</w:t>
      </w:r>
      <w:r w:rsidR="00E34E5B">
        <w:rPr>
          <w:lang w:val="en-US"/>
        </w:rPr>
        <w:t xml:space="preserve">, </w:t>
      </w:r>
      <w:r>
        <w:rPr>
          <w:lang w:val="en-US"/>
        </w:rPr>
        <w:t xml:space="preserve">achieved through a range of more general categories: economic, heritage, ecological, etc. </w:t>
      </w:r>
    </w:p>
    <w:p w14:paraId="26F848AD" w14:textId="77777777" w:rsidR="00AA3043" w:rsidRDefault="00AA3043" w:rsidP="00426E0C">
      <w:pPr>
        <w:tabs>
          <w:tab w:val="left" w:pos="7815"/>
        </w:tabs>
        <w:jc w:val="both"/>
        <w:rPr>
          <w:lang w:val="en-US"/>
        </w:rPr>
      </w:pPr>
    </w:p>
    <w:p w14:paraId="1E08E6AC" w14:textId="77777777" w:rsidR="007F56E1" w:rsidRDefault="00AA3043" w:rsidP="00426E0C">
      <w:pPr>
        <w:tabs>
          <w:tab w:val="left" w:pos="7815"/>
        </w:tabs>
        <w:jc w:val="both"/>
        <w:rPr>
          <w:lang w:val="en-US"/>
        </w:rPr>
      </w:pPr>
      <w:r>
        <w:rPr>
          <w:lang w:val="en-US"/>
        </w:rPr>
        <w:t xml:space="preserve">When </w:t>
      </w:r>
      <w:r w:rsidR="00DE28DB">
        <w:rPr>
          <w:lang w:val="en-US"/>
        </w:rPr>
        <w:t xml:space="preserve">the debate moves to the EIA, </w:t>
      </w:r>
      <w:r>
        <w:rPr>
          <w:lang w:val="en-US"/>
        </w:rPr>
        <w:t>the issue of words and their meaning</w:t>
      </w:r>
      <w:r w:rsidR="00DE28DB">
        <w:rPr>
          <w:lang w:val="en-US"/>
        </w:rPr>
        <w:t xml:space="preserve"> </w:t>
      </w:r>
      <w:r w:rsidR="00E34E5B">
        <w:rPr>
          <w:lang w:val="en-US"/>
        </w:rPr>
        <w:t>arises again</w:t>
      </w:r>
      <w:r>
        <w:rPr>
          <w:lang w:val="en-US"/>
        </w:rPr>
        <w:t>.  Terms such as ‘significant’ and ‘unlikely’ cannot be used without knowing in whose judgment</w:t>
      </w:r>
      <w:r w:rsidR="00E34E5B">
        <w:rPr>
          <w:lang w:val="en-US"/>
        </w:rPr>
        <w:t xml:space="preserve"> or </w:t>
      </w:r>
      <w:r>
        <w:rPr>
          <w:lang w:val="en-US"/>
        </w:rPr>
        <w:t xml:space="preserve">interest the assessments are made.  The developer </w:t>
      </w:r>
      <w:r w:rsidR="00DE28DB">
        <w:rPr>
          <w:lang w:val="en-US"/>
        </w:rPr>
        <w:t xml:space="preserve">should </w:t>
      </w:r>
      <w:r>
        <w:rPr>
          <w:lang w:val="en-US"/>
        </w:rPr>
        <w:t>demonstrate a willingness to accept independent assessment.  Moreover, if the iterative approach adopted is to have any real meaning, it needs to continue over the entire life of the scheme with willing participation from all those a</w:t>
      </w:r>
      <w:r w:rsidR="007F56E1">
        <w:rPr>
          <w:lang w:val="en-US"/>
        </w:rPr>
        <w:t>ffected.</w:t>
      </w:r>
    </w:p>
    <w:p w14:paraId="56861572" w14:textId="77777777" w:rsidR="007F56E1" w:rsidRDefault="007F56E1" w:rsidP="00426E0C">
      <w:pPr>
        <w:tabs>
          <w:tab w:val="left" w:pos="7815"/>
        </w:tabs>
        <w:jc w:val="both"/>
        <w:rPr>
          <w:lang w:val="en-US"/>
        </w:rPr>
      </w:pPr>
    </w:p>
    <w:p w14:paraId="70F1A2C2" w14:textId="77777777" w:rsidR="007F56E1" w:rsidRDefault="00AA3043" w:rsidP="00426E0C">
      <w:pPr>
        <w:tabs>
          <w:tab w:val="left" w:pos="7815"/>
        </w:tabs>
        <w:jc w:val="both"/>
        <w:rPr>
          <w:lang w:val="en-US"/>
        </w:rPr>
      </w:pPr>
      <w:r>
        <w:rPr>
          <w:lang w:val="en-US"/>
        </w:rPr>
        <w:t>The process of assessing wider effects can only be incorporated in environment and sustainability policies if problems are identified and addressed as they emerge.  The scale of participation so far (5,000 copies of one document for a local population of over 35,000) with the Summary Framework Document eliciting 133 replies from a distribution of 10,000 copies</w:t>
      </w:r>
      <w:r w:rsidR="00DE28DB">
        <w:rPr>
          <w:lang w:val="en-US"/>
        </w:rPr>
        <w:t>)</w:t>
      </w:r>
      <w:r>
        <w:rPr>
          <w:lang w:val="en-US"/>
        </w:rPr>
        <w:t xml:space="preserve"> is condemned as ‘nowhere near enough to suggest that the consultations are effective, representative … or significant’.  The King’s Cross Development Forum (KCDF, 211), </w:t>
      </w:r>
      <w:r w:rsidR="00DE28DB">
        <w:rPr>
          <w:lang w:val="en-US"/>
        </w:rPr>
        <w:t>set up</w:t>
      </w:r>
      <w:r>
        <w:rPr>
          <w:lang w:val="en-US"/>
        </w:rPr>
        <w:t xml:space="preserve"> by Camden Council at the end of 2002 should continue </w:t>
      </w:r>
      <w:r w:rsidR="00E34E5B">
        <w:rPr>
          <w:lang w:val="en-US"/>
        </w:rPr>
        <w:t xml:space="preserve">to operate </w:t>
      </w:r>
      <w:r>
        <w:rPr>
          <w:lang w:val="en-US"/>
        </w:rPr>
        <w:t xml:space="preserve">throughout the entire construction period, which at that time </w:t>
      </w:r>
      <w:r w:rsidR="00E34E5B">
        <w:rPr>
          <w:lang w:val="en-US"/>
        </w:rPr>
        <w:t xml:space="preserve">(2004) </w:t>
      </w:r>
      <w:r>
        <w:rPr>
          <w:lang w:val="en-US"/>
        </w:rPr>
        <w:t xml:space="preserve">was perhaps </w:t>
      </w:r>
      <w:r w:rsidR="007F56E1">
        <w:rPr>
          <w:lang w:val="en-US"/>
        </w:rPr>
        <w:t>22 years in</w:t>
      </w:r>
      <w:r w:rsidR="00E34E5B">
        <w:rPr>
          <w:lang w:val="en-US"/>
        </w:rPr>
        <w:t>to</w:t>
      </w:r>
      <w:r w:rsidR="007F56E1">
        <w:rPr>
          <w:lang w:val="en-US"/>
        </w:rPr>
        <w:t xml:space="preserve"> the future.</w:t>
      </w:r>
    </w:p>
    <w:p w14:paraId="00FDDF59" w14:textId="77777777" w:rsidR="007F56E1" w:rsidRDefault="007F56E1" w:rsidP="00426E0C">
      <w:pPr>
        <w:tabs>
          <w:tab w:val="left" w:pos="7815"/>
        </w:tabs>
        <w:jc w:val="both"/>
        <w:rPr>
          <w:lang w:val="en-US"/>
        </w:rPr>
      </w:pPr>
    </w:p>
    <w:p w14:paraId="266DF7FB" w14:textId="77777777" w:rsidR="007F56E1" w:rsidRDefault="007F56E1" w:rsidP="00426E0C">
      <w:pPr>
        <w:tabs>
          <w:tab w:val="left" w:pos="7815"/>
        </w:tabs>
        <w:jc w:val="both"/>
        <w:rPr>
          <w:lang w:val="en-US"/>
        </w:rPr>
      </w:pPr>
      <w:r>
        <w:rPr>
          <w:lang w:val="en-US"/>
        </w:rPr>
        <w:t>Lehm repeats the charge that ‘only those measures to which there is a clear commitment</w:t>
      </w:r>
      <w:r w:rsidR="00E34E5B">
        <w:rPr>
          <w:lang w:val="en-US"/>
        </w:rPr>
        <w:t>’</w:t>
      </w:r>
      <w:r>
        <w:rPr>
          <w:lang w:val="en-US"/>
        </w:rPr>
        <w:t xml:space="preserve"> have been </w:t>
      </w:r>
      <w:r w:rsidR="00E34E5B">
        <w:rPr>
          <w:lang w:val="en-US"/>
        </w:rPr>
        <w:t>‘</w:t>
      </w:r>
      <w:r>
        <w:rPr>
          <w:lang w:val="en-US"/>
        </w:rPr>
        <w:t xml:space="preserve">taken into account in the assessment of effects’.  The iterative EIA process must span the development’s entire timescale and the planning document to be agreed should for this reason include ES, ESS and CCP.  It is, for instance, ‘ludicrous’ for the number of homes to be limited </w:t>
      </w:r>
      <w:r w:rsidR="0062758D">
        <w:rPr>
          <w:lang w:val="en-US"/>
        </w:rPr>
        <w:t xml:space="preserve">given the </w:t>
      </w:r>
      <w:r w:rsidR="00E34E5B">
        <w:rPr>
          <w:lang w:val="en-US"/>
        </w:rPr>
        <w:t>immense</w:t>
      </w:r>
      <w:r w:rsidR="0062758D">
        <w:rPr>
          <w:lang w:val="en-US"/>
        </w:rPr>
        <w:t xml:space="preserve"> and flexible demand for </w:t>
      </w:r>
      <w:r>
        <w:rPr>
          <w:lang w:val="en-US"/>
        </w:rPr>
        <w:t>commercial space.</w:t>
      </w:r>
    </w:p>
    <w:p w14:paraId="63CF16D3" w14:textId="77777777" w:rsidR="007F56E1" w:rsidRDefault="007F56E1" w:rsidP="00426E0C">
      <w:pPr>
        <w:tabs>
          <w:tab w:val="left" w:pos="7815"/>
        </w:tabs>
        <w:jc w:val="both"/>
        <w:rPr>
          <w:lang w:val="en-US"/>
        </w:rPr>
      </w:pPr>
    </w:p>
    <w:p w14:paraId="1AAB7C4D" w14:textId="77777777" w:rsidR="00506F34" w:rsidRPr="00506F34" w:rsidRDefault="00506F34" w:rsidP="00426E0C">
      <w:pPr>
        <w:tabs>
          <w:tab w:val="left" w:pos="7815"/>
        </w:tabs>
        <w:jc w:val="both"/>
        <w:rPr>
          <w:u w:val="single"/>
          <w:lang w:val="en-US"/>
        </w:rPr>
      </w:pPr>
      <w:r w:rsidRPr="00506F34">
        <w:rPr>
          <w:u w:val="single"/>
          <w:lang w:val="en-US"/>
        </w:rPr>
        <w:t>The developer’s mitigation strategy</w:t>
      </w:r>
    </w:p>
    <w:p w14:paraId="3FCC5776" w14:textId="77777777" w:rsidR="002178BD" w:rsidRDefault="00506F34" w:rsidP="00426E0C">
      <w:pPr>
        <w:tabs>
          <w:tab w:val="left" w:pos="7815"/>
        </w:tabs>
        <w:jc w:val="both"/>
        <w:rPr>
          <w:lang w:val="en-US"/>
        </w:rPr>
      </w:pPr>
      <w:r>
        <w:rPr>
          <w:lang w:val="en-US"/>
        </w:rPr>
        <w:lastRenderedPageBreak/>
        <w:t xml:space="preserve">In assessing these wider effects, the developer has relied on a ‘mitigation strategy’: positive and negative effects are compared within three categories intended to indicate </w:t>
      </w:r>
      <w:r w:rsidR="002178BD">
        <w:rPr>
          <w:lang w:val="en-US"/>
        </w:rPr>
        <w:t xml:space="preserve">the depth of possible </w:t>
      </w:r>
      <w:r w:rsidR="00E34E5B">
        <w:rPr>
          <w:lang w:val="en-US"/>
        </w:rPr>
        <w:t>consequences</w:t>
      </w:r>
      <w:r w:rsidR="002178BD">
        <w:rPr>
          <w:lang w:val="en-US"/>
        </w:rPr>
        <w:t>.  Lehm reviews the strategy, finds it wanting and launches a succession of attacks on the strategy and its practical application.</w:t>
      </w:r>
    </w:p>
    <w:p w14:paraId="1D441A45" w14:textId="77777777" w:rsidR="002178BD" w:rsidRDefault="002178BD" w:rsidP="00426E0C">
      <w:pPr>
        <w:tabs>
          <w:tab w:val="left" w:pos="7815"/>
        </w:tabs>
        <w:jc w:val="both"/>
        <w:rPr>
          <w:lang w:val="en-US"/>
        </w:rPr>
      </w:pPr>
    </w:p>
    <w:p w14:paraId="58B078B8" w14:textId="77777777" w:rsidR="00AA3043" w:rsidRDefault="002178BD" w:rsidP="00426E0C">
      <w:pPr>
        <w:tabs>
          <w:tab w:val="left" w:pos="7815"/>
        </w:tabs>
        <w:jc w:val="both"/>
        <w:rPr>
          <w:lang w:val="en-US"/>
        </w:rPr>
      </w:pPr>
      <w:r>
        <w:rPr>
          <w:lang w:val="en-US"/>
        </w:rPr>
        <w:t>I</w:t>
      </w:r>
      <w:r w:rsidR="00506F34">
        <w:rPr>
          <w:lang w:val="en-US"/>
        </w:rPr>
        <w:t xml:space="preserve">n common with KXRLG, </w:t>
      </w:r>
      <w:r>
        <w:rPr>
          <w:lang w:val="en-US"/>
        </w:rPr>
        <w:t xml:space="preserve">he </w:t>
      </w:r>
      <w:r w:rsidR="00E34E5B">
        <w:rPr>
          <w:lang w:val="en-US"/>
        </w:rPr>
        <w:t>challenges</w:t>
      </w:r>
      <w:r w:rsidR="00506F34">
        <w:rPr>
          <w:lang w:val="en-US"/>
        </w:rPr>
        <w:t xml:space="preserve"> th</w:t>
      </w:r>
      <w:r>
        <w:rPr>
          <w:lang w:val="en-US"/>
        </w:rPr>
        <w:t>e</w:t>
      </w:r>
      <w:r w:rsidR="00506F34">
        <w:rPr>
          <w:lang w:val="en-US"/>
        </w:rPr>
        <w:t xml:space="preserve"> di</w:t>
      </w:r>
      <w:r w:rsidR="0062758D">
        <w:rPr>
          <w:lang w:val="en-US"/>
        </w:rPr>
        <w:t>stinction</w:t>
      </w:r>
      <w:r w:rsidR="007F56E1">
        <w:rPr>
          <w:lang w:val="en-US"/>
        </w:rPr>
        <w:t xml:space="preserve"> between maj</w:t>
      </w:r>
      <w:r w:rsidR="00506F34">
        <w:rPr>
          <w:lang w:val="en-US"/>
        </w:rPr>
        <w:t>or, moderate and minor effects a</w:t>
      </w:r>
      <w:r w:rsidR="007F56E1">
        <w:rPr>
          <w:lang w:val="en-US"/>
        </w:rPr>
        <w:t>s</w:t>
      </w:r>
      <w:r w:rsidR="0062758D">
        <w:rPr>
          <w:lang w:val="en-US"/>
        </w:rPr>
        <w:t xml:space="preserve"> </w:t>
      </w:r>
      <w:r w:rsidR="007F56E1">
        <w:rPr>
          <w:lang w:val="en-US"/>
        </w:rPr>
        <w:t xml:space="preserve">artificial and unhelpful.  </w:t>
      </w:r>
      <w:r w:rsidR="00506F34">
        <w:rPr>
          <w:lang w:val="en-US"/>
        </w:rPr>
        <w:t>The developer has restricted ‘local’ effects to the status of ‘moderate’ or ‘minor’. This, i</w:t>
      </w:r>
      <w:r w:rsidR="007F56E1">
        <w:rPr>
          <w:lang w:val="en-US"/>
        </w:rPr>
        <w:t xml:space="preserve">n Lehm’s words, ‘denies the possibility that major effects can happen at a local scale’.  At </w:t>
      </w:r>
      <w:r w:rsidR="0062758D">
        <w:rPr>
          <w:lang w:val="en-US"/>
        </w:rPr>
        <w:t>a</w:t>
      </w:r>
      <w:r w:rsidR="007F56E1">
        <w:rPr>
          <w:lang w:val="en-US"/>
        </w:rPr>
        <w:t xml:space="preserve"> stroke it rules out a range of topics defined as ‘local’ (</w:t>
      </w:r>
      <w:r w:rsidR="00E34E5B">
        <w:rPr>
          <w:lang w:val="en-US"/>
        </w:rPr>
        <w:t xml:space="preserve">including the </w:t>
      </w:r>
      <w:r w:rsidR="007F56E1">
        <w:rPr>
          <w:lang w:val="en-US"/>
        </w:rPr>
        <w:t>canal</w:t>
      </w:r>
      <w:r w:rsidR="00E34E5B">
        <w:rPr>
          <w:lang w:val="en-US"/>
        </w:rPr>
        <w:t xml:space="preserve"> and</w:t>
      </w:r>
      <w:r w:rsidR="007F56E1">
        <w:rPr>
          <w:lang w:val="en-US"/>
        </w:rPr>
        <w:t xml:space="preserve"> Camley Street Natural Park) which in intensity and duration can have drastic effects on biodiversity, traffic movement related to construction and the numbers of people affected, e.g. the 35,000 residents in surrounding wards.  Lehm </w:t>
      </w:r>
      <w:r w:rsidR="00103A95">
        <w:rPr>
          <w:lang w:val="en-US"/>
        </w:rPr>
        <w:t>argues</w:t>
      </w:r>
      <w:r w:rsidR="007F56E1">
        <w:rPr>
          <w:lang w:val="en-US"/>
        </w:rPr>
        <w:t xml:space="preserve"> it is inappropriate to describe such effects as ‘moderate’ rather than ‘major’.  </w:t>
      </w:r>
      <w:r w:rsidR="00103A95">
        <w:rPr>
          <w:lang w:val="en-US"/>
        </w:rPr>
        <w:t xml:space="preserve">What effects would such </w:t>
      </w:r>
      <w:r w:rsidR="007F56E1">
        <w:rPr>
          <w:lang w:val="en-US"/>
        </w:rPr>
        <w:t>groups as Local Agenda 21 Core Group</w:t>
      </w:r>
      <w:r w:rsidR="0098792A">
        <w:rPr>
          <w:lang w:val="en-US"/>
        </w:rPr>
        <w:t xml:space="preserve"> (187)</w:t>
      </w:r>
      <w:r w:rsidR="007F56E1">
        <w:rPr>
          <w:lang w:val="en-US"/>
        </w:rPr>
        <w:t xml:space="preserve"> and King’s C</w:t>
      </w:r>
      <w:r w:rsidR="0098792A">
        <w:rPr>
          <w:lang w:val="en-US"/>
        </w:rPr>
        <w:t xml:space="preserve">ross Development Forum </w:t>
      </w:r>
      <w:r w:rsidR="00103A95">
        <w:rPr>
          <w:lang w:val="en-US"/>
        </w:rPr>
        <w:t xml:space="preserve">define as </w:t>
      </w:r>
      <w:r w:rsidR="0098792A">
        <w:rPr>
          <w:lang w:val="en-US"/>
        </w:rPr>
        <w:t>‘low importance’</w:t>
      </w:r>
      <w:r w:rsidR="00103A95">
        <w:rPr>
          <w:lang w:val="en-US"/>
        </w:rPr>
        <w:t>?</w:t>
      </w:r>
    </w:p>
    <w:p w14:paraId="051418C4" w14:textId="77777777" w:rsidR="0098792A" w:rsidRDefault="0098792A" w:rsidP="00426E0C">
      <w:pPr>
        <w:tabs>
          <w:tab w:val="left" w:pos="7815"/>
        </w:tabs>
        <w:jc w:val="both"/>
        <w:rPr>
          <w:lang w:val="en-US"/>
        </w:rPr>
      </w:pPr>
    </w:p>
    <w:p w14:paraId="6F06DC96" w14:textId="77777777" w:rsidR="0056161B" w:rsidRDefault="0098792A" w:rsidP="00426E0C">
      <w:pPr>
        <w:tabs>
          <w:tab w:val="left" w:pos="7815"/>
        </w:tabs>
        <w:jc w:val="both"/>
        <w:rPr>
          <w:lang w:val="en-US"/>
        </w:rPr>
      </w:pPr>
      <w:r>
        <w:rPr>
          <w:lang w:val="en-US"/>
        </w:rPr>
        <w:t>Lehm applauds the developer’s commitment to establishing a system and plan for sound environmental management</w:t>
      </w:r>
      <w:r w:rsidR="00103A95">
        <w:rPr>
          <w:lang w:val="en-US"/>
        </w:rPr>
        <w:t>.  However</w:t>
      </w:r>
      <w:r>
        <w:rPr>
          <w:lang w:val="en-US"/>
        </w:rPr>
        <w:t xml:space="preserve">, this in itself </w:t>
      </w:r>
      <w:r w:rsidR="00103A95">
        <w:rPr>
          <w:lang w:val="en-US"/>
        </w:rPr>
        <w:t>cannot</w:t>
      </w:r>
      <w:r>
        <w:rPr>
          <w:lang w:val="en-US"/>
        </w:rPr>
        <w:t xml:space="preserve"> guarantee adequate mitigation of harmful environmental effects.</w:t>
      </w:r>
      <w:r w:rsidR="00506F34">
        <w:rPr>
          <w:lang w:val="en-US"/>
        </w:rPr>
        <w:t xml:space="preserve">  </w:t>
      </w:r>
      <w:r w:rsidR="0056161B">
        <w:rPr>
          <w:lang w:val="en-US"/>
        </w:rPr>
        <w:t xml:space="preserve">The benefit of Lehm’s analysis is to </w:t>
      </w:r>
      <w:r w:rsidR="00103A95">
        <w:rPr>
          <w:lang w:val="en-US"/>
        </w:rPr>
        <w:t xml:space="preserve">see a logical sequence between </w:t>
      </w:r>
      <w:r w:rsidR="0056161B">
        <w:rPr>
          <w:lang w:val="en-US"/>
        </w:rPr>
        <w:t>various aspects of the plan.  Thus if bringing in 90% of the construction workforce by public transport puts undue strain on the transport system, the obvious solution is to employ more local people.  Since few local people work in construction, this will require training</w:t>
      </w:r>
      <w:r w:rsidR="00103A95">
        <w:rPr>
          <w:lang w:val="en-US"/>
        </w:rPr>
        <w:t xml:space="preserve">.  Echoing Camden PCT, this has </w:t>
      </w:r>
      <w:r w:rsidR="0056161B">
        <w:rPr>
          <w:lang w:val="en-US"/>
        </w:rPr>
        <w:t xml:space="preserve">beneficial knock-on effects on health.  </w:t>
      </w:r>
      <w:r w:rsidR="00103A95">
        <w:rPr>
          <w:lang w:val="en-US"/>
        </w:rPr>
        <w:t>S</w:t>
      </w:r>
      <w:r w:rsidR="0056161B">
        <w:rPr>
          <w:lang w:val="en-US"/>
        </w:rPr>
        <w:t>imilar insight</w:t>
      </w:r>
      <w:r w:rsidR="00103A95">
        <w:rPr>
          <w:lang w:val="en-US"/>
        </w:rPr>
        <w:t>s are demonstrated</w:t>
      </w:r>
      <w:r w:rsidR="0056161B">
        <w:rPr>
          <w:lang w:val="en-US"/>
        </w:rPr>
        <w:t xml:space="preserve"> on heritage and landscape issues.</w:t>
      </w:r>
    </w:p>
    <w:p w14:paraId="754947F9" w14:textId="77777777" w:rsidR="0056161B" w:rsidRDefault="0056161B" w:rsidP="00426E0C">
      <w:pPr>
        <w:tabs>
          <w:tab w:val="left" w:pos="7815"/>
        </w:tabs>
        <w:jc w:val="both"/>
        <w:rPr>
          <w:lang w:val="en-US"/>
        </w:rPr>
      </w:pPr>
    </w:p>
    <w:p w14:paraId="175B0170" w14:textId="77777777" w:rsidR="00FF2C0D" w:rsidRDefault="0056161B" w:rsidP="00426E0C">
      <w:pPr>
        <w:tabs>
          <w:tab w:val="left" w:pos="7815"/>
        </w:tabs>
        <w:jc w:val="both"/>
        <w:rPr>
          <w:lang w:val="en-US"/>
        </w:rPr>
      </w:pPr>
      <w:r>
        <w:rPr>
          <w:lang w:val="en-US"/>
        </w:rPr>
        <w:t xml:space="preserve">His criticism of excessive heights </w:t>
      </w:r>
      <w:r w:rsidR="00103A95">
        <w:rPr>
          <w:lang w:val="en-US"/>
        </w:rPr>
        <w:t>obstructing</w:t>
      </w:r>
      <w:r>
        <w:rPr>
          <w:lang w:val="en-US"/>
        </w:rPr>
        <w:t xml:space="preserve"> views of heritage structures is</w:t>
      </w:r>
      <w:r w:rsidR="00103A95">
        <w:rPr>
          <w:lang w:val="en-US"/>
        </w:rPr>
        <w:t xml:space="preserve"> </w:t>
      </w:r>
      <w:r>
        <w:rPr>
          <w:lang w:val="en-US"/>
        </w:rPr>
        <w:t xml:space="preserve">linked with the accessibility of the same heritage structures.  He notes that ‘a large proportion of the historic buildings on the site will not be publicly accessible’.  This is the first thrust of a double attack on how the developer has ‘appropriated … for purely commercial purposes and reasons’ the Granary, Goods Sheds and East and West Handyside Canopies.  These will be </w:t>
      </w:r>
      <w:r w:rsidR="00103A95">
        <w:rPr>
          <w:lang w:val="en-US"/>
        </w:rPr>
        <w:t>removed</w:t>
      </w:r>
      <w:r>
        <w:rPr>
          <w:lang w:val="en-US"/>
        </w:rPr>
        <w:t xml:space="preserve"> </w:t>
      </w:r>
      <w:r w:rsidR="00103A95">
        <w:rPr>
          <w:lang w:val="en-US"/>
        </w:rPr>
        <w:t>from</w:t>
      </w:r>
      <w:r>
        <w:rPr>
          <w:lang w:val="en-US"/>
        </w:rPr>
        <w:t xml:space="preserve"> the public in two senses, overshadowed and hidden by taller structures, and </w:t>
      </w:r>
      <w:r w:rsidR="00103A95">
        <w:rPr>
          <w:lang w:val="en-US"/>
        </w:rPr>
        <w:t>public access denied</w:t>
      </w:r>
      <w:r>
        <w:rPr>
          <w:lang w:val="en-US"/>
        </w:rPr>
        <w:t xml:space="preserve">.  The </w:t>
      </w:r>
      <w:r w:rsidR="00103A95">
        <w:rPr>
          <w:lang w:val="en-US"/>
        </w:rPr>
        <w:t xml:space="preserve">developer treats the </w:t>
      </w:r>
      <w:r>
        <w:rPr>
          <w:lang w:val="en-US"/>
        </w:rPr>
        <w:t xml:space="preserve">loss of Culross and Stanley as ‘local’ effects, </w:t>
      </w:r>
      <w:r w:rsidR="00103A95">
        <w:rPr>
          <w:lang w:val="en-US"/>
        </w:rPr>
        <w:t xml:space="preserve">ruling this as </w:t>
      </w:r>
      <w:r w:rsidR="00FF2C0D">
        <w:rPr>
          <w:lang w:val="en-US"/>
        </w:rPr>
        <w:t>‘low to moderate’ significance</w:t>
      </w:r>
      <w:r w:rsidR="00F304F9">
        <w:rPr>
          <w:lang w:val="en-US"/>
        </w:rPr>
        <w:t>, in L</w:t>
      </w:r>
      <w:r w:rsidR="00FF2C0D">
        <w:rPr>
          <w:lang w:val="en-US"/>
        </w:rPr>
        <w:t>ehm’s view, a serious set of miscalculations</w:t>
      </w:r>
      <w:r w:rsidR="00F304F9">
        <w:rPr>
          <w:lang w:val="en-US"/>
        </w:rPr>
        <w:t>. (A</w:t>
      </w:r>
      <w:r w:rsidR="00FF2C0D">
        <w:rPr>
          <w:lang w:val="en-US"/>
        </w:rPr>
        <w:t>lthough not stated, it implies double standards</w:t>
      </w:r>
      <w:r w:rsidR="00F304F9">
        <w:rPr>
          <w:lang w:val="en-US"/>
        </w:rPr>
        <w:t>.</w:t>
      </w:r>
      <w:r w:rsidR="00FF2C0D">
        <w:rPr>
          <w:lang w:val="en-US"/>
        </w:rPr>
        <w:t>)</w:t>
      </w:r>
    </w:p>
    <w:p w14:paraId="1952E168" w14:textId="77777777" w:rsidR="00103A95" w:rsidRDefault="00103A95" w:rsidP="00426E0C">
      <w:pPr>
        <w:tabs>
          <w:tab w:val="left" w:pos="7815"/>
        </w:tabs>
        <w:jc w:val="both"/>
        <w:rPr>
          <w:lang w:val="en-US"/>
        </w:rPr>
      </w:pPr>
    </w:p>
    <w:p w14:paraId="1B9E23B5" w14:textId="77777777" w:rsidR="0056161B" w:rsidRDefault="002178BD" w:rsidP="00426E0C">
      <w:pPr>
        <w:tabs>
          <w:tab w:val="left" w:pos="7815"/>
        </w:tabs>
        <w:jc w:val="both"/>
        <w:rPr>
          <w:lang w:val="en-US"/>
        </w:rPr>
      </w:pPr>
      <w:r>
        <w:rPr>
          <w:lang w:val="en-US"/>
        </w:rPr>
        <w:t>I</w:t>
      </w:r>
      <w:r w:rsidR="00FF2C0D">
        <w:rPr>
          <w:lang w:val="en-US"/>
        </w:rPr>
        <w:t xml:space="preserve">n </w:t>
      </w:r>
      <w:r w:rsidR="00F304F9">
        <w:rPr>
          <w:lang w:val="en-US"/>
        </w:rPr>
        <w:t>sympathy</w:t>
      </w:r>
      <w:r w:rsidR="00FF2C0D">
        <w:rPr>
          <w:lang w:val="en-US"/>
        </w:rPr>
        <w:t xml:space="preserve"> with the Regent’s Network, Lehm sees the canal as a historic working transport system</w:t>
      </w:r>
      <w:r w:rsidR="00F304F9">
        <w:rPr>
          <w:lang w:val="en-US"/>
        </w:rPr>
        <w:t xml:space="preserve">.  Its </w:t>
      </w:r>
      <w:r w:rsidR="00FF2C0D">
        <w:rPr>
          <w:lang w:val="en-US"/>
        </w:rPr>
        <w:t xml:space="preserve"> integrity should be retained </w:t>
      </w:r>
      <w:r w:rsidR="00F304F9">
        <w:rPr>
          <w:lang w:val="en-US"/>
        </w:rPr>
        <w:t xml:space="preserve">and strengthened </w:t>
      </w:r>
      <w:r w:rsidR="00FF2C0D">
        <w:rPr>
          <w:lang w:val="en-US"/>
        </w:rPr>
        <w:t xml:space="preserve">by linking it to the re-sited </w:t>
      </w:r>
      <w:r w:rsidR="004C04BE">
        <w:rPr>
          <w:lang w:val="en-US"/>
        </w:rPr>
        <w:t>gasholder</w:t>
      </w:r>
      <w:r w:rsidR="00FF2C0D">
        <w:rPr>
          <w:lang w:val="en-US"/>
        </w:rPr>
        <w:t>s and a wildlife corridor, in part through an extension of Camley Street Natural Park.  Unsurprisingly, he opposes the footbridge over the canal and natural park, describing it as ‘unnecessary [and] destructive to wildlife’.</w:t>
      </w:r>
    </w:p>
    <w:p w14:paraId="1CCC90D3" w14:textId="77777777" w:rsidR="002178BD" w:rsidRDefault="002178BD" w:rsidP="00426E0C">
      <w:pPr>
        <w:tabs>
          <w:tab w:val="left" w:pos="7815"/>
        </w:tabs>
        <w:jc w:val="both"/>
        <w:rPr>
          <w:lang w:val="en-US"/>
        </w:rPr>
      </w:pPr>
    </w:p>
    <w:p w14:paraId="6EDCBFB9" w14:textId="77777777" w:rsidR="002178BD" w:rsidRPr="002178BD" w:rsidRDefault="002178BD" w:rsidP="002178BD">
      <w:pPr>
        <w:tabs>
          <w:tab w:val="left" w:pos="7815"/>
        </w:tabs>
        <w:jc w:val="both"/>
        <w:rPr>
          <w:u w:val="single"/>
          <w:lang w:val="en-US"/>
        </w:rPr>
      </w:pPr>
      <w:r w:rsidRPr="002178BD">
        <w:rPr>
          <w:u w:val="single"/>
          <w:lang w:val="en-US"/>
        </w:rPr>
        <w:t>Environment and longer</w:t>
      </w:r>
      <w:r>
        <w:rPr>
          <w:u w:val="single"/>
          <w:lang w:val="en-US"/>
        </w:rPr>
        <w:t>-</w:t>
      </w:r>
      <w:r w:rsidRPr="002178BD">
        <w:rPr>
          <w:u w:val="single"/>
          <w:lang w:val="en-US"/>
        </w:rPr>
        <w:t>term management</w:t>
      </w:r>
    </w:p>
    <w:p w14:paraId="25B40A94" w14:textId="77777777" w:rsidR="008239F3" w:rsidRDefault="00F304F9" w:rsidP="00426E0C">
      <w:pPr>
        <w:tabs>
          <w:tab w:val="left" w:pos="7815"/>
        </w:tabs>
        <w:jc w:val="both"/>
        <w:rPr>
          <w:lang w:val="en-US"/>
        </w:rPr>
      </w:pPr>
      <w:r>
        <w:rPr>
          <w:lang w:val="en-US"/>
        </w:rPr>
        <w:t>T</w:t>
      </w:r>
      <w:r w:rsidR="00FF2C0D">
        <w:rPr>
          <w:lang w:val="en-US"/>
        </w:rPr>
        <w:t xml:space="preserve">he Environmental Sustainability Strategy (ESS) </w:t>
      </w:r>
      <w:r>
        <w:rPr>
          <w:lang w:val="en-US"/>
        </w:rPr>
        <w:t xml:space="preserve">is examined using </w:t>
      </w:r>
      <w:r w:rsidR="002178BD">
        <w:rPr>
          <w:lang w:val="en-US"/>
        </w:rPr>
        <w:t>a form of cost</w:t>
      </w:r>
      <w:r w:rsidR="008239F3">
        <w:rPr>
          <w:lang w:val="en-US"/>
        </w:rPr>
        <w:noBreakHyphen/>
      </w:r>
      <w:r w:rsidR="002178BD">
        <w:rPr>
          <w:lang w:val="en-US"/>
        </w:rPr>
        <w:t>benefit analysis attempt</w:t>
      </w:r>
      <w:r>
        <w:rPr>
          <w:lang w:val="en-US"/>
        </w:rPr>
        <w:t>ing</w:t>
      </w:r>
      <w:r w:rsidR="002178BD">
        <w:rPr>
          <w:lang w:val="en-US"/>
        </w:rPr>
        <w:t xml:space="preserve"> to evaluate </w:t>
      </w:r>
      <w:r>
        <w:rPr>
          <w:lang w:val="en-US"/>
        </w:rPr>
        <w:t xml:space="preserve">more subtle and far-reaching </w:t>
      </w:r>
      <w:r w:rsidR="002178BD">
        <w:rPr>
          <w:lang w:val="en-US"/>
        </w:rPr>
        <w:t xml:space="preserve">consequences.  </w:t>
      </w:r>
      <w:r>
        <w:rPr>
          <w:lang w:val="en-US"/>
        </w:rPr>
        <w:t xml:space="preserve">In the form presented, it </w:t>
      </w:r>
      <w:r w:rsidR="00FF2C0D">
        <w:rPr>
          <w:lang w:val="en-US"/>
        </w:rPr>
        <w:t>leaves too much to th</w:t>
      </w:r>
      <w:r>
        <w:rPr>
          <w:lang w:val="en-US"/>
        </w:rPr>
        <w:t xml:space="preserve">e occupiers of individual </w:t>
      </w:r>
      <w:r w:rsidR="00FF2C0D">
        <w:rPr>
          <w:lang w:val="en-US"/>
        </w:rPr>
        <w:t>buildings</w:t>
      </w:r>
      <w:r w:rsidR="002178BD">
        <w:rPr>
          <w:lang w:val="en-US"/>
        </w:rPr>
        <w:t>.  Worse, it</w:t>
      </w:r>
      <w:r w:rsidR="00FF2C0D">
        <w:rPr>
          <w:lang w:val="en-US"/>
        </w:rPr>
        <w:t xml:space="preserve"> </w:t>
      </w:r>
      <w:r>
        <w:rPr>
          <w:lang w:val="en-US"/>
        </w:rPr>
        <w:t xml:space="preserve">gives no </w:t>
      </w:r>
      <w:r w:rsidR="00FF2C0D">
        <w:rPr>
          <w:lang w:val="en-US"/>
        </w:rPr>
        <w:t xml:space="preserve">undertaking to comply with the highest possible environmental standards currently in force, </w:t>
      </w:r>
      <w:r>
        <w:rPr>
          <w:lang w:val="en-US"/>
        </w:rPr>
        <w:t>though</w:t>
      </w:r>
      <w:r w:rsidR="00FF2C0D">
        <w:rPr>
          <w:lang w:val="en-US"/>
        </w:rPr>
        <w:t xml:space="preserve"> recognizing that these will become</w:t>
      </w:r>
      <w:r w:rsidR="008239F3">
        <w:rPr>
          <w:lang w:val="en-US"/>
        </w:rPr>
        <w:t xml:space="preserve"> more stringent in the future.</w:t>
      </w:r>
    </w:p>
    <w:p w14:paraId="070698AD" w14:textId="77777777" w:rsidR="008239F3" w:rsidRDefault="008239F3" w:rsidP="00426E0C">
      <w:pPr>
        <w:tabs>
          <w:tab w:val="left" w:pos="7815"/>
        </w:tabs>
        <w:jc w:val="both"/>
        <w:rPr>
          <w:lang w:val="en-US"/>
        </w:rPr>
      </w:pPr>
    </w:p>
    <w:p w14:paraId="231BCE36" w14:textId="77777777" w:rsidR="002178BD" w:rsidRDefault="00F304F9" w:rsidP="00426E0C">
      <w:pPr>
        <w:tabs>
          <w:tab w:val="left" w:pos="7815"/>
        </w:tabs>
        <w:jc w:val="both"/>
        <w:rPr>
          <w:lang w:val="en-US"/>
        </w:rPr>
      </w:pPr>
      <w:r>
        <w:rPr>
          <w:lang w:val="en-US"/>
        </w:rPr>
        <w:t xml:space="preserve">This </w:t>
      </w:r>
      <w:r w:rsidR="002178BD">
        <w:rPr>
          <w:lang w:val="en-US"/>
        </w:rPr>
        <w:t>attempt to evade</w:t>
      </w:r>
      <w:r w:rsidR="00FF2C0D">
        <w:rPr>
          <w:lang w:val="en-US"/>
        </w:rPr>
        <w:t xml:space="preserve"> higher standards</w:t>
      </w:r>
      <w:r>
        <w:rPr>
          <w:lang w:val="en-US"/>
        </w:rPr>
        <w:t xml:space="preserve"> carries the risk of </w:t>
      </w:r>
      <w:r w:rsidR="00FF2C0D">
        <w:rPr>
          <w:lang w:val="en-US"/>
        </w:rPr>
        <w:t xml:space="preserve">imposing </w:t>
      </w:r>
      <w:r>
        <w:rPr>
          <w:lang w:val="en-US"/>
        </w:rPr>
        <w:t>greater</w:t>
      </w:r>
      <w:r w:rsidR="00FF2C0D">
        <w:rPr>
          <w:lang w:val="en-US"/>
        </w:rPr>
        <w:t xml:space="preserve"> long-term costs on both landlord and occupier.  </w:t>
      </w:r>
      <w:r>
        <w:rPr>
          <w:lang w:val="en-US"/>
        </w:rPr>
        <w:t>T</w:t>
      </w:r>
      <w:r w:rsidR="00FF2C0D">
        <w:rPr>
          <w:lang w:val="en-US"/>
        </w:rPr>
        <w:t xml:space="preserve">he capital costs of technological innovation do not have to be significantly greater than less environmentally friendly design, whilst the cost benefits over the life of the building ‘will undoubtedly free up more capital to be invested in its later stages’.  </w:t>
      </w:r>
      <w:r>
        <w:rPr>
          <w:lang w:val="en-US"/>
        </w:rPr>
        <w:t>T</w:t>
      </w:r>
      <w:r w:rsidR="00FF2C0D">
        <w:rPr>
          <w:lang w:val="en-US"/>
        </w:rPr>
        <w:t xml:space="preserve">he developer wants the </w:t>
      </w:r>
      <w:r>
        <w:rPr>
          <w:lang w:val="en-US"/>
        </w:rPr>
        <w:t>quickest</w:t>
      </w:r>
      <w:r w:rsidR="00FF2C0D">
        <w:rPr>
          <w:lang w:val="en-US"/>
        </w:rPr>
        <w:t xml:space="preserve"> return on its investment, </w:t>
      </w:r>
      <w:r>
        <w:rPr>
          <w:lang w:val="en-US"/>
        </w:rPr>
        <w:t xml:space="preserve">but </w:t>
      </w:r>
      <w:r w:rsidR="00FF2C0D">
        <w:rPr>
          <w:lang w:val="en-US"/>
        </w:rPr>
        <w:t xml:space="preserve">the longer-term sacrifice of sustainability could make it a </w:t>
      </w:r>
      <w:r w:rsidR="003949DF">
        <w:rPr>
          <w:lang w:val="en-US"/>
        </w:rPr>
        <w:t>less attractive</w:t>
      </w:r>
      <w:r w:rsidR="00FF2C0D">
        <w:rPr>
          <w:lang w:val="en-US"/>
        </w:rPr>
        <w:t xml:space="preserve"> deal over time.</w:t>
      </w:r>
    </w:p>
    <w:p w14:paraId="7CC2AB48" w14:textId="77777777" w:rsidR="008239F3" w:rsidRDefault="008239F3" w:rsidP="00426E0C">
      <w:pPr>
        <w:tabs>
          <w:tab w:val="left" w:pos="7815"/>
        </w:tabs>
        <w:jc w:val="both"/>
        <w:rPr>
          <w:lang w:val="en-US"/>
        </w:rPr>
      </w:pPr>
    </w:p>
    <w:p w14:paraId="5331D5CD" w14:textId="77777777" w:rsidR="008239F3" w:rsidRPr="008239F3" w:rsidRDefault="008239F3" w:rsidP="00426E0C">
      <w:pPr>
        <w:tabs>
          <w:tab w:val="left" w:pos="7815"/>
        </w:tabs>
        <w:jc w:val="both"/>
        <w:rPr>
          <w:u w:val="single"/>
          <w:lang w:val="en-US"/>
        </w:rPr>
      </w:pPr>
      <w:r w:rsidRPr="008239F3">
        <w:rPr>
          <w:u w:val="single"/>
          <w:lang w:val="en-US"/>
        </w:rPr>
        <w:t>Summing up: Lehm’s approach</w:t>
      </w:r>
    </w:p>
    <w:p w14:paraId="39E401D9" w14:textId="77777777" w:rsidR="008239F3" w:rsidRDefault="008239F3" w:rsidP="00426E0C">
      <w:pPr>
        <w:tabs>
          <w:tab w:val="left" w:pos="7815"/>
        </w:tabs>
        <w:jc w:val="both"/>
        <w:rPr>
          <w:lang w:val="en-US"/>
        </w:rPr>
      </w:pPr>
      <w:r>
        <w:rPr>
          <w:lang w:val="en-US"/>
        </w:rPr>
        <w:t xml:space="preserve">This broader view of the development is a mix of the longer-term management needs of the site and how they affect design.  It carries a strong underlying emphasis on environmental standards and future </w:t>
      </w:r>
      <w:r>
        <w:rPr>
          <w:lang w:val="en-US"/>
        </w:rPr>
        <w:lastRenderedPageBreak/>
        <w:t>sustainability.  This, in turn, requires an appropriate strategy overseen by a consortium of democratically accountable local bodies.</w:t>
      </w:r>
      <w:r w:rsidR="003949DF">
        <w:rPr>
          <w:lang w:val="en-US"/>
        </w:rPr>
        <w:t xml:space="preserve">  These should include Local Agenda Core Group 21 and King’s Cross Development Forum.</w:t>
      </w:r>
    </w:p>
    <w:p w14:paraId="7B27BCA4" w14:textId="77777777" w:rsidR="00834043" w:rsidRDefault="00834043" w:rsidP="00426E0C">
      <w:pPr>
        <w:tabs>
          <w:tab w:val="left" w:pos="7815"/>
        </w:tabs>
        <w:jc w:val="both"/>
        <w:rPr>
          <w:lang w:val="en-US"/>
        </w:rPr>
      </w:pPr>
    </w:p>
    <w:p w14:paraId="3E7CE57A" w14:textId="77777777" w:rsidR="00606EBF" w:rsidRDefault="00834043" w:rsidP="00426E0C">
      <w:pPr>
        <w:tabs>
          <w:tab w:val="left" w:pos="7815"/>
        </w:tabs>
        <w:jc w:val="both"/>
        <w:rPr>
          <w:lang w:val="en-US"/>
        </w:rPr>
      </w:pPr>
      <w:r>
        <w:rPr>
          <w:lang w:val="en-US"/>
        </w:rPr>
        <w:t xml:space="preserve">Air quality, nature conservation, water supply and waste management </w:t>
      </w:r>
      <w:r w:rsidR="003949DF">
        <w:rPr>
          <w:lang w:val="en-US"/>
        </w:rPr>
        <w:t>lie</w:t>
      </w:r>
      <w:r>
        <w:rPr>
          <w:lang w:val="en-US"/>
        </w:rPr>
        <w:t xml:space="preserve"> at the heart of this plea.  For example, the use of materials and savings on packaging should be included in the Code of Construction Practice</w:t>
      </w:r>
      <w:r w:rsidR="003949DF">
        <w:rPr>
          <w:lang w:val="en-US"/>
        </w:rPr>
        <w:t xml:space="preserve">. </w:t>
      </w:r>
      <w:r>
        <w:rPr>
          <w:lang w:val="en-US"/>
        </w:rPr>
        <w:t xml:space="preserve"> (</w:t>
      </w:r>
      <w:r w:rsidR="003949DF">
        <w:rPr>
          <w:lang w:val="en-US"/>
        </w:rPr>
        <w:t>T</w:t>
      </w:r>
      <w:r>
        <w:rPr>
          <w:lang w:val="en-US"/>
        </w:rPr>
        <w:t>he developer prefers to leave this responsibility to individual contractors and their site managers</w:t>
      </w:r>
      <w:r w:rsidR="003949DF">
        <w:rPr>
          <w:lang w:val="en-US"/>
        </w:rPr>
        <w:t>.)</w:t>
      </w:r>
      <w:r>
        <w:rPr>
          <w:lang w:val="en-US"/>
        </w:rPr>
        <w:t xml:space="preserve">  Lehm’s commitment to water quality, for example, encourages showers rather than baths, wetland features or engineered seed beds and the harvesting of rain water.  He does not always follow a predictable or easy line: a proposal for a local concrete batching plant using recycled crushed material is </w:t>
      </w:r>
      <w:r w:rsidR="003949DF">
        <w:rPr>
          <w:lang w:val="en-US"/>
        </w:rPr>
        <w:t xml:space="preserve">dismissed as </w:t>
      </w:r>
      <w:r>
        <w:rPr>
          <w:lang w:val="en-US"/>
        </w:rPr>
        <w:t>‘more trouble … than it would be worth’.</w:t>
      </w:r>
      <w:r w:rsidR="00606EBF">
        <w:rPr>
          <w:lang w:val="en-US"/>
        </w:rPr>
        <w:t xml:space="preserve">  On the other side of the coin, recycled or reusable</w:t>
      </w:r>
      <w:r>
        <w:rPr>
          <w:lang w:val="en-US"/>
        </w:rPr>
        <w:t xml:space="preserve"> </w:t>
      </w:r>
      <w:r w:rsidR="00606EBF">
        <w:rPr>
          <w:lang w:val="en-US"/>
        </w:rPr>
        <w:t>materials sold to benefit under funded local projects serving the public good</w:t>
      </w:r>
      <w:r w:rsidR="003949DF">
        <w:rPr>
          <w:lang w:val="en-US"/>
        </w:rPr>
        <w:t>,</w:t>
      </w:r>
      <w:r w:rsidR="00606EBF">
        <w:rPr>
          <w:lang w:val="en-US"/>
        </w:rPr>
        <w:t xml:space="preserve"> receive </w:t>
      </w:r>
      <w:r w:rsidR="009C065A">
        <w:rPr>
          <w:lang w:val="en-US"/>
        </w:rPr>
        <w:t>a</w:t>
      </w:r>
      <w:r w:rsidR="00606EBF">
        <w:rPr>
          <w:lang w:val="en-US"/>
        </w:rPr>
        <w:t xml:space="preserve"> stamp of approval.</w:t>
      </w:r>
    </w:p>
    <w:p w14:paraId="587C4393" w14:textId="77777777" w:rsidR="00057E53" w:rsidRDefault="00057E53" w:rsidP="00426E0C">
      <w:pPr>
        <w:tabs>
          <w:tab w:val="left" w:pos="7815"/>
        </w:tabs>
        <w:jc w:val="both"/>
        <w:rPr>
          <w:lang w:val="en-US"/>
        </w:rPr>
      </w:pPr>
    </w:p>
    <w:p w14:paraId="32393878" w14:textId="77777777" w:rsidR="00057E53" w:rsidRDefault="00057E53" w:rsidP="00426E0C">
      <w:pPr>
        <w:tabs>
          <w:tab w:val="left" w:pos="7815"/>
        </w:tabs>
        <w:jc w:val="both"/>
        <w:rPr>
          <w:lang w:val="en-US"/>
        </w:rPr>
      </w:pPr>
      <w:r w:rsidRPr="00057E53">
        <w:rPr>
          <w:b/>
          <w:sz w:val="36"/>
          <w:szCs w:val="36"/>
          <w:lang w:val="en-US"/>
        </w:rPr>
        <w:t>King’s Cross Development Forum</w:t>
      </w:r>
    </w:p>
    <w:p w14:paraId="583813CE" w14:textId="77777777" w:rsidR="00E87D07" w:rsidRDefault="00844198" w:rsidP="00426E0C">
      <w:pPr>
        <w:tabs>
          <w:tab w:val="left" w:pos="7815"/>
        </w:tabs>
        <w:jc w:val="both"/>
        <w:rPr>
          <w:lang w:val="en-US"/>
        </w:rPr>
      </w:pPr>
      <w:r>
        <w:rPr>
          <w:lang w:val="en-US"/>
        </w:rPr>
        <w:t>Three features distinguish the King’s Cross Development Forum</w:t>
      </w:r>
      <w:r w:rsidR="00554B2D">
        <w:rPr>
          <w:lang w:val="en-US"/>
        </w:rPr>
        <w:t xml:space="preserve"> (KCDF, 211)</w:t>
      </w:r>
      <w:r>
        <w:rPr>
          <w:lang w:val="en-US"/>
        </w:rPr>
        <w:t xml:space="preserve"> from other groups</w:t>
      </w:r>
      <w:r w:rsidR="00554B2D">
        <w:rPr>
          <w:lang w:val="en-US"/>
        </w:rPr>
        <w:t xml:space="preserve">.  First, it was established </w:t>
      </w:r>
      <w:r w:rsidR="00C165F6">
        <w:rPr>
          <w:lang w:val="en-US"/>
        </w:rPr>
        <w:t>on</w:t>
      </w:r>
      <w:r w:rsidR="00554B2D">
        <w:rPr>
          <w:lang w:val="en-US"/>
        </w:rPr>
        <w:t xml:space="preserve"> Camden Council’s initiative</w:t>
      </w:r>
      <w:r w:rsidR="00C165F6">
        <w:rPr>
          <w:lang w:val="en-US"/>
        </w:rPr>
        <w:t xml:space="preserve"> (2002)</w:t>
      </w:r>
      <w:r w:rsidR="00554B2D">
        <w:rPr>
          <w:lang w:val="en-US"/>
        </w:rPr>
        <w:t>.  Second, and p</w:t>
      </w:r>
      <w:r w:rsidR="00C165F6">
        <w:rPr>
          <w:lang w:val="en-US"/>
        </w:rPr>
        <w:t xml:space="preserve">erhaps as a result of that, </w:t>
      </w:r>
      <w:r w:rsidR="00554B2D">
        <w:rPr>
          <w:lang w:val="en-US"/>
        </w:rPr>
        <w:t xml:space="preserve">it attracted membership from other groups which </w:t>
      </w:r>
      <w:r w:rsidR="00C165F6">
        <w:rPr>
          <w:lang w:val="en-US"/>
        </w:rPr>
        <w:t>saw</w:t>
      </w:r>
      <w:r w:rsidR="00554B2D">
        <w:rPr>
          <w:lang w:val="en-US"/>
        </w:rPr>
        <w:t xml:space="preserve"> it as a way of reaching the Council’s ear.  Finally, its agenda is broader than that of most groups represented on it</w:t>
      </w:r>
      <w:r w:rsidR="00C165F6" w:rsidRPr="00C165F6">
        <w:rPr>
          <w:lang w:val="en-US"/>
        </w:rPr>
        <w:t xml:space="preserve"> </w:t>
      </w:r>
      <w:r w:rsidR="00C165F6">
        <w:rPr>
          <w:lang w:val="en-US"/>
        </w:rPr>
        <w:t>(with the possible exception of KXRLG and Cally Rail Group)</w:t>
      </w:r>
      <w:r w:rsidR="00554B2D">
        <w:rPr>
          <w:lang w:val="en-US"/>
        </w:rPr>
        <w:t xml:space="preserve">.  </w:t>
      </w:r>
      <w:r w:rsidR="00C165F6">
        <w:rPr>
          <w:lang w:val="en-US"/>
        </w:rPr>
        <w:t>Its</w:t>
      </w:r>
      <w:r w:rsidR="00554B2D">
        <w:rPr>
          <w:lang w:val="en-US"/>
        </w:rPr>
        <w:t xml:space="preserve"> wider terms of reference and more diverse membership, </w:t>
      </w:r>
      <w:r w:rsidR="00C165F6">
        <w:rPr>
          <w:lang w:val="en-US"/>
        </w:rPr>
        <w:t xml:space="preserve">was always going to make it more difficult to reach a </w:t>
      </w:r>
      <w:r w:rsidR="002F2377">
        <w:rPr>
          <w:lang w:val="en-US"/>
        </w:rPr>
        <w:t>broad consensus.</w:t>
      </w:r>
    </w:p>
    <w:p w14:paraId="7A5CB939" w14:textId="77777777" w:rsidR="00E87D07" w:rsidRDefault="00E87D07" w:rsidP="00426E0C">
      <w:pPr>
        <w:tabs>
          <w:tab w:val="left" w:pos="7815"/>
        </w:tabs>
        <w:jc w:val="both"/>
        <w:rPr>
          <w:lang w:val="en-US"/>
        </w:rPr>
      </w:pPr>
    </w:p>
    <w:p w14:paraId="523AB56B" w14:textId="77777777" w:rsidR="00DA4083" w:rsidRDefault="00E87D07" w:rsidP="00426E0C">
      <w:pPr>
        <w:tabs>
          <w:tab w:val="left" w:pos="7815"/>
        </w:tabs>
        <w:jc w:val="both"/>
        <w:rPr>
          <w:lang w:val="en-US"/>
        </w:rPr>
      </w:pPr>
      <w:r>
        <w:rPr>
          <w:lang w:val="en-US"/>
        </w:rPr>
        <w:t>Having accepted Council</w:t>
      </w:r>
      <w:r w:rsidR="00C165F6">
        <w:rPr>
          <w:lang w:val="en-US"/>
        </w:rPr>
        <w:t xml:space="preserve"> sponsorship </w:t>
      </w:r>
      <w:r>
        <w:rPr>
          <w:lang w:val="en-US"/>
        </w:rPr>
        <w:t xml:space="preserve">and being serviced by </w:t>
      </w:r>
      <w:r w:rsidR="00C165F6">
        <w:rPr>
          <w:lang w:val="en-US"/>
        </w:rPr>
        <w:t>Camden’s p</w:t>
      </w:r>
      <w:r>
        <w:rPr>
          <w:lang w:val="en-US"/>
        </w:rPr>
        <w:t xml:space="preserve">lanning </w:t>
      </w:r>
      <w:r w:rsidR="00C165F6">
        <w:rPr>
          <w:lang w:val="en-US"/>
        </w:rPr>
        <w:t>d</w:t>
      </w:r>
      <w:r>
        <w:rPr>
          <w:lang w:val="en-US"/>
        </w:rPr>
        <w:t xml:space="preserve">epartment, some have suspected that it was too close to the Council.  </w:t>
      </w:r>
      <w:r w:rsidR="002F2377">
        <w:rPr>
          <w:lang w:val="en-US"/>
        </w:rPr>
        <w:t>If it has been compromised in any way, this arises more from the late date within the King's Cross planning process that it was established.  Despite this handicap</w:t>
      </w:r>
      <w:r>
        <w:rPr>
          <w:lang w:val="en-US"/>
        </w:rPr>
        <w:t xml:space="preserve"> it was able to arrange, jointly with Planning Aid for London, four local workshops attracting between 10 and 25 people</w:t>
      </w:r>
      <w:r w:rsidR="00C165F6">
        <w:rPr>
          <w:lang w:val="en-US"/>
        </w:rPr>
        <w:t>, of which t</w:t>
      </w:r>
      <w:r w:rsidR="00DA4083">
        <w:rPr>
          <w:lang w:val="en-US"/>
        </w:rPr>
        <w:t>h</w:t>
      </w:r>
      <w:r w:rsidR="00C165F6">
        <w:rPr>
          <w:lang w:val="en-US"/>
        </w:rPr>
        <w:t>at</w:t>
      </w:r>
      <w:r w:rsidR="00DA4083">
        <w:rPr>
          <w:lang w:val="en-US"/>
        </w:rPr>
        <w:t xml:space="preserve"> in the Triangle was the only public meeting for Islington residents.  </w:t>
      </w:r>
      <w:r w:rsidR="002F2377">
        <w:rPr>
          <w:lang w:val="en-US"/>
        </w:rPr>
        <w:t xml:space="preserve">A total of </w:t>
      </w:r>
      <w:r w:rsidR="00DA4083">
        <w:rPr>
          <w:lang w:val="en-US"/>
        </w:rPr>
        <w:t xml:space="preserve">50 public meetings </w:t>
      </w:r>
      <w:r w:rsidR="002F2377">
        <w:rPr>
          <w:lang w:val="en-US"/>
        </w:rPr>
        <w:t xml:space="preserve">was arranged </w:t>
      </w:r>
      <w:r w:rsidR="00DA4083">
        <w:rPr>
          <w:lang w:val="en-US"/>
        </w:rPr>
        <w:t>between 2002 and 2004, an average of one every 2-3 weeks</w:t>
      </w:r>
      <w:r w:rsidR="002F2377">
        <w:rPr>
          <w:lang w:val="en-US"/>
        </w:rPr>
        <w:t xml:space="preserve"> </w:t>
      </w:r>
      <w:r w:rsidR="002F2377" w:rsidRPr="002F2377">
        <w:rPr>
          <w:b/>
          <w:lang w:val="en-US"/>
        </w:rPr>
        <w:t>[Check]</w:t>
      </w:r>
      <w:r w:rsidR="00DA4083">
        <w:rPr>
          <w:lang w:val="en-US"/>
        </w:rPr>
        <w:t>.</w:t>
      </w:r>
    </w:p>
    <w:p w14:paraId="314EB180" w14:textId="77777777" w:rsidR="00DA4083" w:rsidRDefault="00DA4083" w:rsidP="00426E0C">
      <w:pPr>
        <w:tabs>
          <w:tab w:val="left" w:pos="7815"/>
        </w:tabs>
        <w:jc w:val="both"/>
        <w:rPr>
          <w:lang w:val="en-US"/>
        </w:rPr>
      </w:pPr>
    </w:p>
    <w:p w14:paraId="32FC36FF" w14:textId="77777777" w:rsidR="008967FA" w:rsidRDefault="00DA4083" w:rsidP="00426E0C">
      <w:pPr>
        <w:tabs>
          <w:tab w:val="left" w:pos="7815"/>
        </w:tabs>
        <w:jc w:val="both"/>
        <w:rPr>
          <w:lang w:val="en-US"/>
        </w:rPr>
      </w:pPr>
      <w:r>
        <w:rPr>
          <w:lang w:val="en-US"/>
        </w:rPr>
        <w:t xml:space="preserve">The starting point for understanding the Forum’s views is to acknowledge that </w:t>
      </w:r>
      <w:r w:rsidR="009B0A50">
        <w:rPr>
          <w:lang w:val="en-US"/>
        </w:rPr>
        <w:t>it</w:t>
      </w:r>
      <w:r w:rsidR="00C165F6">
        <w:rPr>
          <w:lang w:val="en-US"/>
        </w:rPr>
        <w:t xml:space="preserve"> has seen itself </w:t>
      </w:r>
      <w:r w:rsidR="009B0A50">
        <w:rPr>
          <w:lang w:val="en-US"/>
        </w:rPr>
        <w:t xml:space="preserve">as </w:t>
      </w:r>
      <w:r>
        <w:rPr>
          <w:lang w:val="en-US"/>
        </w:rPr>
        <w:t xml:space="preserve">a broadly </w:t>
      </w:r>
      <w:r w:rsidR="009B0A50">
        <w:rPr>
          <w:lang w:val="en-US"/>
        </w:rPr>
        <w:t xml:space="preserve">based community group distinct from (say) a single issue pressure group or political party.  Its agenda, was, therefore, less </w:t>
      </w:r>
      <w:r w:rsidR="00C165F6">
        <w:rPr>
          <w:lang w:val="en-US"/>
        </w:rPr>
        <w:t xml:space="preserve">clearly </w:t>
      </w:r>
      <w:r w:rsidR="009B0A50">
        <w:rPr>
          <w:lang w:val="en-US"/>
        </w:rPr>
        <w:t>defined and more open to diverse or even conflicting views.</w:t>
      </w:r>
      <w:r w:rsidR="009E03C4">
        <w:rPr>
          <w:lang w:val="en-US"/>
        </w:rPr>
        <w:t xml:space="preserve">  (A study of the differences between KCDF and other ‘umbrella’ groups in this section could be </w:t>
      </w:r>
      <w:r w:rsidR="00C165F6">
        <w:rPr>
          <w:lang w:val="en-US"/>
        </w:rPr>
        <w:t>interesting</w:t>
      </w:r>
      <w:r w:rsidR="009E03C4">
        <w:rPr>
          <w:lang w:val="en-US"/>
        </w:rPr>
        <w:t xml:space="preserve">, but this </w:t>
      </w:r>
      <w:r w:rsidR="002A18C6">
        <w:rPr>
          <w:lang w:val="en-US"/>
        </w:rPr>
        <w:t xml:space="preserve">is neither the time nor the place </w:t>
      </w:r>
      <w:r w:rsidR="009E03C4">
        <w:rPr>
          <w:lang w:val="en-US"/>
        </w:rPr>
        <w:t>for s</w:t>
      </w:r>
      <w:r w:rsidR="002A18C6">
        <w:rPr>
          <w:lang w:val="en-US"/>
        </w:rPr>
        <w:t>uch a discussion</w:t>
      </w:r>
      <w:r w:rsidR="009E03C4">
        <w:rPr>
          <w:lang w:val="en-US"/>
        </w:rPr>
        <w:t>.)  This helps to explain the Forum’s analysis and how it reached its conclusions.</w:t>
      </w:r>
    </w:p>
    <w:p w14:paraId="10D690A8" w14:textId="77777777" w:rsidR="008967FA" w:rsidRDefault="008967FA" w:rsidP="00426E0C">
      <w:pPr>
        <w:tabs>
          <w:tab w:val="left" w:pos="7815"/>
        </w:tabs>
        <w:jc w:val="both"/>
        <w:rPr>
          <w:lang w:val="en-US"/>
        </w:rPr>
      </w:pPr>
    </w:p>
    <w:p w14:paraId="12784378" w14:textId="77777777" w:rsidR="00E87D07" w:rsidRDefault="00C165F6" w:rsidP="00426E0C">
      <w:pPr>
        <w:tabs>
          <w:tab w:val="left" w:pos="7815"/>
        </w:tabs>
        <w:jc w:val="both"/>
        <w:rPr>
          <w:lang w:val="en-US"/>
        </w:rPr>
      </w:pPr>
      <w:r>
        <w:rPr>
          <w:lang w:val="en-US"/>
        </w:rPr>
        <w:t xml:space="preserve">Risking accusations </w:t>
      </w:r>
      <w:r w:rsidR="009E03C4">
        <w:rPr>
          <w:lang w:val="en-US"/>
        </w:rPr>
        <w:t xml:space="preserve">of sitting on the fence, the format adopted distinguishes between strong support across its membership and where there were individual suggestions or debate.  Disagreement was clearly expressed within the Forum’s findings.  </w:t>
      </w:r>
      <w:r w:rsidR="008B7EBB">
        <w:rPr>
          <w:lang w:val="en-US"/>
        </w:rPr>
        <w:t xml:space="preserve">Nonetheless, </w:t>
      </w:r>
      <w:r w:rsidR="009E03C4">
        <w:rPr>
          <w:lang w:val="en-US"/>
        </w:rPr>
        <w:t xml:space="preserve">in common with other ‘umbrella’ groups, </w:t>
      </w:r>
      <w:r w:rsidR="008967FA">
        <w:rPr>
          <w:lang w:val="en-US"/>
        </w:rPr>
        <w:t xml:space="preserve">it squarely faced the difficulties arising from the vagueness of the application and the developer’s demand for maximum flexibility.  </w:t>
      </w:r>
      <w:r w:rsidR="008B7EBB">
        <w:rPr>
          <w:lang w:val="en-US"/>
        </w:rPr>
        <w:t xml:space="preserve">Whilst in principle, the Forum welcomed redevelopment, it </w:t>
      </w:r>
      <w:r w:rsidR="00AA1103">
        <w:rPr>
          <w:lang w:val="en-US"/>
        </w:rPr>
        <w:t xml:space="preserve">found itself unable </w:t>
      </w:r>
      <w:r w:rsidR="008B7EBB">
        <w:rPr>
          <w:lang w:val="en-US"/>
        </w:rPr>
        <w:t xml:space="preserve">‘either to welcome or reject the current outline application as a whole’.  </w:t>
      </w:r>
      <w:r w:rsidR="002C7AFC">
        <w:rPr>
          <w:lang w:val="en-US"/>
        </w:rPr>
        <w:t>Two reasons were cited for this, the need for more information on, for example, the balance of land uses, monitoring, involvement, etc and the need for ‘a new round of consultation on the amended issues’ (i.e. those issues lying outside the formal application but instead relegated to supporting documents).  In the absence of these, the Forum indicates where there is strong support across a given issue and where a range of opinions was expressed.</w:t>
      </w:r>
      <w:r w:rsidR="008967FA">
        <w:rPr>
          <w:lang w:val="en-US"/>
        </w:rPr>
        <w:t xml:space="preserve">  </w:t>
      </w:r>
    </w:p>
    <w:p w14:paraId="2AC0FC2E" w14:textId="77777777" w:rsidR="008967FA" w:rsidRDefault="008967FA" w:rsidP="00426E0C">
      <w:pPr>
        <w:tabs>
          <w:tab w:val="left" w:pos="7815"/>
        </w:tabs>
        <w:jc w:val="both"/>
        <w:rPr>
          <w:lang w:val="en-US"/>
        </w:rPr>
      </w:pPr>
    </w:p>
    <w:p w14:paraId="48974348" w14:textId="77777777" w:rsidR="008967FA" w:rsidRDefault="002A18C6" w:rsidP="00426E0C">
      <w:pPr>
        <w:tabs>
          <w:tab w:val="left" w:pos="7815"/>
        </w:tabs>
        <w:jc w:val="both"/>
        <w:rPr>
          <w:lang w:val="en-US"/>
        </w:rPr>
      </w:pPr>
      <w:r>
        <w:rPr>
          <w:lang w:val="en-US"/>
        </w:rPr>
        <w:t>T</w:t>
      </w:r>
      <w:r w:rsidR="008967FA">
        <w:rPr>
          <w:lang w:val="en-US"/>
        </w:rPr>
        <w:t xml:space="preserve">he Forum </w:t>
      </w:r>
      <w:r w:rsidR="008B7EBB">
        <w:rPr>
          <w:lang w:val="en-US"/>
        </w:rPr>
        <w:t xml:space="preserve">joins the chorus demanding </w:t>
      </w:r>
      <w:r>
        <w:rPr>
          <w:lang w:val="en-US"/>
        </w:rPr>
        <w:t>reduce</w:t>
      </w:r>
      <w:r w:rsidR="008B7EBB">
        <w:rPr>
          <w:lang w:val="en-US"/>
        </w:rPr>
        <w:t>d</w:t>
      </w:r>
      <w:r>
        <w:rPr>
          <w:lang w:val="en-US"/>
        </w:rPr>
        <w:t xml:space="preserve"> </w:t>
      </w:r>
      <w:r w:rsidR="008967FA">
        <w:rPr>
          <w:lang w:val="en-US"/>
        </w:rPr>
        <w:t xml:space="preserve">office space and </w:t>
      </w:r>
      <w:r w:rsidR="00362735">
        <w:rPr>
          <w:lang w:val="en-US"/>
        </w:rPr>
        <w:t xml:space="preserve">a concomitant increase in </w:t>
      </w:r>
      <w:r>
        <w:rPr>
          <w:lang w:val="en-US"/>
        </w:rPr>
        <w:t>housing</w:t>
      </w:r>
      <w:r w:rsidR="00362735">
        <w:rPr>
          <w:lang w:val="en-US"/>
        </w:rPr>
        <w:t xml:space="preserve">.  The need for tall buildings is accepted as the price for community benefits from the scheme.  Consequently, the problem is redefined as finding a way of ‘absorbing the greatest heights’.  </w:t>
      </w:r>
      <w:r w:rsidR="008B3D07">
        <w:rPr>
          <w:lang w:val="en-US"/>
        </w:rPr>
        <w:t xml:space="preserve">The area with the greatest residential densities and heights in the proposal is the unbroken belt on the northern fringe of the scheme.  Instead, residential accommodation should be distributed across the site generally with both housing and the greatest heights and densities south of the canal.  </w:t>
      </w:r>
      <w:r w:rsidR="0015442E">
        <w:rPr>
          <w:lang w:val="en-US"/>
        </w:rPr>
        <w:t xml:space="preserve">It is argued that existing heights here may make those </w:t>
      </w:r>
      <w:r w:rsidR="0015442E">
        <w:rPr>
          <w:lang w:val="en-US"/>
        </w:rPr>
        <w:lastRenderedPageBreak/>
        <w:t xml:space="preserve">proposed more acceptable.  However, tall buildings should not be allowed to impede views of the two </w:t>
      </w:r>
      <w:r w:rsidR="00EA2CC6">
        <w:rPr>
          <w:lang w:val="en-US"/>
        </w:rPr>
        <w:t>grade I</w:t>
      </w:r>
      <w:r w:rsidR="0015442E">
        <w:rPr>
          <w:lang w:val="en-US"/>
        </w:rPr>
        <w:t xml:space="preserve"> listed stations.  A suggestion for balancing the various conflicts that this brings would be for the tallest buildings and complexes to be thrown open to a design competition.  This would help introduce ‘exciting new (international) arch</w:t>
      </w:r>
      <w:r w:rsidR="006E1EB2">
        <w:rPr>
          <w:lang w:val="en-US"/>
        </w:rPr>
        <w:t>itecture and a unique skyline’.</w:t>
      </w:r>
    </w:p>
    <w:p w14:paraId="6DFD0170" w14:textId="77777777" w:rsidR="006E1EB2" w:rsidRDefault="006E1EB2" w:rsidP="00426E0C">
      <w:pPr>
        <w:tabs>
          <w:tab w:val="left" w:pos="7815"/>
        </w:tabs>
        <w:jc w:val="both"/>
        <w:rPr>
          <w:lang w:val="en-US"/>
        </w:rPr>
      </w:pPr>
    </w:p>
    <w:p w14:paraId="1E2D0F30" w14:textId="77777777" w:rsidR="006E1EB2" w:rsidRDefault="006E1EB2" w:rsidP="00426E0C">
      <w:pPr>
        <w:tabs>
          <w:tab w:val="left" w:pos="7815"/>
        </w:tabs>
        <w:jc w:val="both"/>
        <w:rPr>
          <w:lang w:val="en-US"/>
        </w:rPr>
      </w:pPr>
      <w:r>
        <w:rPr>
          <w:lang w:val="en-US"/>
        </w:rPr>
        <w:t>The balance of transport uses is, from the Forum’s perspective, the crux of the matter.  Not only is there little clarity on road layout and the capacity permitted.  Proportionate movement between the different forms of public and private transport is likewise inadequately addressed.  Excessive vehicular access will work against the needs of cyclists and pedestrians and may increase congestion.  It also means loss of open space for families with children.</w:t>
      </w:r>
    </w:p>
    <w:p w14:paraId="41AC74B0" w14:textId="77777777" w:rsidR="006E1EB2" w:rsidRDefault="006E1EB2" w:rsidP="00426E0C">
      <w:pPr>
        <w:tabs>
          <w:tab w:val="left" w:pos="7815"/>
        </w:tabs>
        <w:jc w:val="both"/>
        <w:rPr>
          <w:lang w:val="en-US"/>
        </w:rPr>
      </w:pPr>
    </w:p>
    <w:p w14:paraId="10054C06" w14:textId="77777777" w:rsidR="006E1EB2" w:rsidRDefault="006E1EB2" w:rsidP="00426E0C">
      <w:pPr>
        <w:tabs>
          <w:tab w:val="left" w:pos="7815"/>
        </w:tabs>
        <w:jc w:val="both"/>
        <w:rPr>
          <w:lang w:val="en-US"/>
        </w:rPr>
      </w:pPr>
      <w:r>
        <w:rPr>
          <w:lang w:val="en-US"/>
        </w:rPr>
        <w:t>The demand for offices and vehicular movement seems to be pushing everything else off the site.  It will create conflicts of movement within the site between its north-south and east-west axes.  There should be many routes within the site, but fewer for large volumes of traffic.  Minimal access for private vehicles should be the rule and there should be defined routes for vehicles, cyclists and pedestrians.  The possible conflict between the three at various points within the site needs to be looked into in greater depth.</w:t>
      </w:r>
    </w:p>
    <w:p w14:paraId="36422B9E" w14:textId="77777777" w:rsidR="006E1EB2" w:rsidRDefault="006E1EB2" w:rsidP="00426E0C">
      <w:pPr>
        <w:tabs>
          <w:tab w:val="left" w:pos="7815"/>
        </w:tabs>
        <w:jc w:val="both"/>
        <w:rPr>
          <w:lang w:val="en-US"/>
        </w:rPr>
      </w:pPr>
    </w:p>
    <w:p w14:paraId="23901109" w14:textId="77777777" w:rsidR="006E1EB2" w:rsidRDefault="006E1EB2" w:rsidP="00426E0C">
      <w:pPr>
        <w:tabs>
          <w:tab w:val="left" w:pos="7815"/>
        </w:tabs>
        <w:jc w:val="both"/>
        <w:rPr>
          <w:lang w:val="en-US"/>
        </w:rPr>
      </w:pPr>
      <w:r>
        <w:rPr>
          <w:lang w:val="en-US"/>
        </w:rPr>
        <w:t>Trips generated from within the development will significantly increase the demand for public transport, hence congestion.</w:t>
      </w:r>
      <w:r w:rsidR="008564A8">
        <w:rPr>
          <w:lang w:val="en-US"/>
        </w:rPr>
        <w:t xml:space="preserve">  The developer should</w:t>
      </w:r>
      <w:r w:rsidR="007F6D53">
        <w:rPr>
          <w:lang w:val="en-US"/>
        </w:rPr>
        <w:t>, therefore,</w:t>
      </w:r>
      <w:r w:rsidR="008564A8">
        <w:rPr>
          <w:lang w:val="en-US"/>
        </w:rPr>
        <w:t xml:space="preserve"> be obliged to contribute to improving public transport infrastructure as a condition for planning approval.  There is a</w:t>
      </w:r>
      <w:r w:rsidR="007F6D53">
        <w:rPr>
          <w:lang w:val="en-US"/>
        </w:rPr>
        <w:t>s much</w:t>
      </w:r>
      <w:r w:rsidR="008564A8">
        <w:rPr>
          <w:lang w:val="en-US"/>
        </w:rPr>
        <w:t xml:space="preserve"> need to explore what will happen around the site as within it.  Highway capacity is already a key issue and future capacity on York Way, Pentonville Road and Euston Road (all outside</w:t>
      </w:r>
      <w:r w:rsidR="007F6D53">
        <w:rPr>
          <w:lang w:val="en-US"/>
        </w:rPr>
        <w:t xml:space="preserve"> or on the fringe of</w:t>
      </w:r>
      <w:r w:rsidR="008564A8">
        <w:rPr>
          <w:lang w:val="en-US"/>
        </w:rPr>
        <w:t xml:space="preserve"> the site) with proposed crossroads at York Way, Goods Street and Copenhagen Street point to ‘significant congestion’.</w:t>
      </w:r>
    </w:p>
    <w:p w14:paraId="68EA486E" w14:textId="77777777" w:rsidR="00B141C7" w:rsidRDefault="00B141C7" w:rsidP="00426E0C">
      <w:pPr>
        <w:tabs>
          <w:tab w:val="left" w:pos="7815"/>
        </w:tabs>
        <w:jc w:val="both"/>
        <w:rPr>
          <w:lang w:val="en-US"/>
        </w:rPr>
      </w:pPr>
    </w:p>
    <w:p w14:paraId="7EE98CB5" w14:textId="77777777" w:rsidR="00B141C7" w:rsidRDefault="00B141C7" w:rsidP="00426E0C">
      <w:pPr>
        <w:tabs>
          <w:tab w:val="left" w:pos="7815"/>
        </w:tabs>
        <w:jc w:val="both"/>
        <w:rPr>
          <w:lang w:val="en-US"/>
        </w:rPr>
      </w:pPr>
      <w:r>
        <w:rPr>
          <w:lang w:val="en-US"/>
        </w:rPr>
        <w:t>The canal is described as the centerpiece of the development and therefore also needs to be a focus.  It should not be hemmed in by tall buildings and, although opinion was divided, the towpath walls should not be breached.  Even if they are, interference should be minimal.  The former Granary basin should not be disturbed, leaving it open for restoration and re-use.  The same is true of the basins beneath the Western Goods Shed: one or more of these could be re-opened for light freight use.</w:t>
      </w:r>
    </w:p>
    <w:p w14:paraId="60C7F968" w14:textId="77777777" w:rsidR="00B141C7" w:rsidRDefault="00B141C7" w:rsidP="00426E0C">
      <w:pPr>
        <w:tabs>
          <w:tab w:val="left" w:pos="7815"/>
        </w:tabs>
        <w:jc w:val="both"/>
        <w:rPr>
          <w:lang w:val="en-US"/>
        </w:rPr>
      </w:pPr>
    </w:p>
    <w:p w14:paraId="72B7FC25" w14:textId="77777777" w:rsidR="00B141C7" w:rsidRDefault="00B141C7" w:rsidP="00426E0C">
      <w:pPr>
        <w:tabs>
          <w:tab w:val="left" w:pos="7815"/>
        </w:tabs>
        <w:jc w:val="both"/>
        <w:rPr>
          <w:lang w:val="en-US"/>
        </w:rPr>
      </w:pPr>
      <w:r>
        <w:rPr>
          <w:lang w:val="en-US"/>
        </w:rPr>
        <w:t>The open space provided for is described as inadequate with, to take one example, a ‘very low net increase’ in trees and shrubs.  No gardens or allotments are to be provided.  The alternative is a green wildlife corridor on a north-south axis with scope for extending Camley Street Natural Park.  Those who occupy the new buildings, business people and residents, should enter into management agreements protecting greenery and wildlife.  Similarly, all buildings should be constructed to the highest environmental standards</w:t>
      </w:r>
      <w:r w:rsidR="000037BB">
        <w:rPr>
          <w:lang w:val="en-US"/>
        </w:rPr>
        <w:t>.</w:t>
      </w:r>
    </w:p>
    <w:p w14:paraId="175110D4" w14:textId="77777777" w:rsidR="000037BB" w:rsidRDefault="000037BB" w:rsidP="00426E0C">
      <w:pPr>
        <w:tabs>
          <w:tab w:val="left" w:pos="7815"/>
        </w:tabs>
        <w:jc w:val="both"/>
        <w:rPr>
          <w:lang w:val="en-US"/>
        </w:rPr>
      </w:pPr>
    </w:p>
    <w:p w14:paraId="1BFF5262" w14:textId="77777777" w:rsidR="00836255" w:rsidRDefault="000037BB" w:rsidP="00426E0C">
      <w:pPr>
        <w:tabs>
          <w:tab w:val="left" w:pos="7815"/>
        </w:tabs>
        <w:jc w:val="both"/>
        <w:rPr>
          <w:lang w:val="en-US"/>
        </w:rPr>
      </w:pPr>
      <w:r>
        <w:rPr>
          <w:lang w:val="en-US"/>
        </w:rPr>
        <w:t xml:space="preserve">The accessibility of the site, from its unique position within London’s public transport network, minimizes the need for car use and parking.  </w:t>
      </w:r>
      <w:r w:rsidR="008D7103">
        <w:rPr>
          <w:lang w:val="en-US"/>
        </w:rPr>
        <w:t>More than that, i</w:t>
      </w:r>
      <w:r>
        <w:rPr>
          <w:lang w:val="en-US"/>
        </w:rPr>
        <w:t>t creates opportunities for innovative ideas such as shared car schemes, the provision of electric cars for residents, increased cycling (pedal and motorized) and pedestrian use.  The multi-storey car park, which divided opinion within the Forum, is either not needed or should be on the northern fringe of the site linked to park and ride facilities.  These views are developed for, and linked to, a preference for cycling.  Not only is the Forum looking for generous provision, but it should be spread throughout the site with secure cycle parks adjacent to every residential, business and recreational use.  The Forum goes even further, suggesting multi-level cycle racks, locations for storage and repair and recharging points for electric buggies</w:t>
      </w:r>
      <w:r w:rsidR="00836255">
        <w:rPr>
          <w:lang w:val="en-US"/>
        </w:rPr>
        <w:t xml:space="preserve"> together with lockers and shower facilities for cyclists’ use.  This will </w:t>
      </w:r>
      <w:r w:rsidR="008D7103">
        <w:rPr>
          <w:lang w:val="en-US"/>
        </w:rPr>
        <w:t xml:space="preserve">require an extensive network of </w:t>
      </w:r>
      <w:r w:rsidR="00836255">
        <w:rPr>
          <w:lang w:val="en-US"/>
        </w:rPr>
        <w:t>cycling lanes throughout the site.</w:t>
      </w:r>
    </w:p>
    <w:p w14:paraId="2D084A60" w14:textId="77777777" w:rsidR="00836255" w:rsidRDefault="00836255" w:rsidP="00426E0C">
      <w:pPr>
        <w:tabs>
          <w:tab w:val="left" w:pos="7815"/>
        </w:tabs>
        <w:jc w:val="both"/>
        <w:rPr>
          <w:lang w:val="en-US"/>
        </w:rPr>
      </w:pPr>
    </w:p>
    <w:p w14:paraId="321A175F" w14:textId="77777777" w:rsidR="00836255" w:rsidRDefault="008D7103" w:rsidP="00426E0C">
      <w:pPr>
        <w:tabs>
          <w:tab w:val="left" w:pos="7815"/>
        </w:tabs>
        <w:jc w:val="both"/>
        <w:rPr>
          <w:lang w:val="en-US"/>
        </w:rPr>
      </w:pPr>
      <w:r>
        <w:rPr>
          <w:lang w:val="en-US"/>
        </w:rPr>
        <w:t>A</w:t>
      </w:r>
      <w:r w:rsidR="00836255">
        <w:rPr>
          <w:lang w:val="en-US"/>
        </w:rPr>
        <w:t xml:space="preserve">n overlooked mode of transport, the canal, should </w:t>
      </w:r>
      <w:r>
        <w:rPr>
          <w:lang w:val="en-US"/>
        </w:rPr>
        <w:t xml:space="preserve">also </w:t>
      </w:r>
      <w:r w:rsidR="00836255">
        <w:rPr>
          <w:lang w:val="en-US"/>
        </w:rPr>
        <w:t>be developed for public use</w:t>
      </w:r>
      <w:r>
        <w:rPr>
          <w:lang w:val="en-US"/>
        </w:rPr>
        <w:t>.  C</w:t>
      </w:r>
      <w:r w:rsidR="00836255">
        <w:rPr>
          <w:lang w:val="en-US"/>
        </w:rPr>
        <w:t>anal buses to Camden Town and City Road, water taxis for commuters and tourists, perhaps linking up with Camden Road and (if built) Maiden Lane Overground stations</w:t>
      </w:r>
      <w:r>
        <w:rPr>
          <w:lang w:val="en-US"/>
        </w:rPr>
        <w:t xml:space="preserve"> are mentioned</w:t>
      </w:r>
      <w:r w:rsidR="00836255">
        <w:rPr>
          <w:lang w:val="en-US"/>
        </w:rPr>
        <w:t>.  However, the towpath should not be a cycle rout which could lead to overloading and conflict between cyclists and pedestrians.</w:t>
      </w:r>
    </w:p>
    <w:p w14:paraId="2DFF70D4" w14:textId="77777777" w:rsidR="00836255" w:rsidRDefault="00836255" w:rsidP="00426E0C">
      <w:pPr>
        <w:tabs>
          <w:tab w:val="left" w:pos="7815"/>
        </w:tabs>
        <w:jc w:val="both"/>
        <w:rPr>
          <w:lang w:val="en-US"/>
        </w:rPr>
      </w:pPr>
    </w:p>
    <w:p w14:paraId="3B983C46" w14:textId="77777777" w:rsidR="000037BB" w:rsidRDefault="00836255" w:rsidP="00426E0C">
      <w:pPr>
        <w:tabs>
          <w:tab w:val="left" w:pos="7815"/>
        </w:tabs>
        <w:jc w:val="both"/>
        <w:rPr>
          <w:lang w:val="en-US"/>
        </w:rPr>
      </w:pPr>
      <w:r>
        <w:rPr>
          <w:lang w:val="en-US"/>
        </w:rPr>
        <w:lastRenderedPageBreak/>
        <w:t xml:space="preserve">The Forum is critical of the proposals for housing.  In brief summary, they want more (reducing other uses by 5%) more widely spread (particularly in the area south of the canal) and </w:t>
      </w:r>
      <w:r w:rsidR="00BB6E00">
        <w:rPr>
          <w:lang w:val="en-US"/>
        </w:rPr>
        <w:t xml:space="preserve">a different </w:t>
      </w:r>
      <w:r>
        <w:rPr>
          <w:lang w:val="en-US"/>
        </w:rPr>
        <w:t xml:space="preserve">mix.  </w:t>
      </w:r>
      <w:r w:rsidR="008D7103">
        <w:rPr>
          <w:lang w:val="en-US"/>
        </w:rPr>
        <w:t xml:space="preserve">Together </w:t>
      </w:r>
      <w:r>
        <w:rPr>
          <w:lang w:val="en-US"/>
        </w:rPr>
        <w:t xml:space="preserve">with a number of other submissions and </w:t>
      </w:r>
      <w:r w:rsidR="008D7103">
        <w:rPr>
          <w:lang w:val="en-US"/>
        </w:rPr>
        <w:t xml:space="preserve">following </w:t>
      </w:r>
      <w:r>
        <w:rPr>
          <w:lang w:val="en-US"/>
        </w:rPr>
        <w:t xml:space="preserve">Camden’s own development plan and </w:t>
      </w:r>
      <w:r w:rsidR="00223E5C">
        <w:rPr>
          <w:lang w:val="en-US"/>
        </w:rPr>
        <w:t xml:space="preserve">Joint </w:t>
      </w:r>
      <w:r w:rsidR="000D321B">
        <w:rPr>
          <w:lang w:val="en-US"/>
        </w:rPr>
        <w:t>Joint Planning Brief</w:t>
      </w:r>
      <w:r>
        <w:rPr>
          <w:lang w:val="en-US"/>
        </w:rPr>
        <w:t xml:space="preserve">, they want a higher proportion of family accommodation and a reduction in expensive 1-2 bed and studio flats for </w:t>
      </w:r>
      <w:r w:rsidR="008D7103">
        <w:rPr>
          <w:lang w:val="en-US"/>
        </w:rPr>
        <w:t xml:space="preserve">the </w:t>
      </w:r>
      <w:r>
        <w:rPr>
          <w:lang w:val="en-US"/>
        </w:rPr>
        <w:t xml:space="preserve">professional </w:t>
      </w:r>
      <w:r w:rsidR="008D7103">
        <w:rPr>
          <w:lang w:val="en-US"/>
        </w:rPr>
        <w:t>market</w:t>
      </w:r>
      <w:r>
        <w:rPr>
          <w:lang w:val="en-US"/>
        </w:rPr>
        <w:t>.</w:t>
      </w:r>
      <w:r w:rsidR="00BB6E00">
        <w:rPr>
          <w:lang w:val="en-US"/>
        </w:rPr>
        <w:t xml:space="preserve">  Several Forum members raised the issue of housing density, asking if it was too high.</w:t>
      </w:r>
    </w:p>
    <w:p w14:paraId="5A4D194D" w14:textId="77777777" w:rsidR="00836255" w:rsidRDefault="00836255" w:rsidP="00426E0C">
      <w:pPr>
        <w:tabs>
          <w:tab w:val="left" w:pos="7815"/>
        </w:tabs>
        <w:jc w:val="both"/>
        <w:rPr>
          <w:lang w:val="en-US"/>
        </w:rPr>
      </w:pPr>
    </w:p>
    <w:p w14:paraId="5AD090F0" w14:textId="77777777" w:rsidR="00836255" w:rsidRDefault="00836255" w:rsidP="00426E0C">
      <w:pPr>
        <w:tabs>
          <w:tab w:val="left" w:pos="7815"/>
        </w:tabs>
        <w:jc w:val="both"/>
        <w:rPr>
          <w:lang w:val="en-US"/>
        </w:rPr>
      </w:pPr>
      <w:r>
        <w:rPr>
          <w:lang w:val="en-US"/>
        </w:rPr>
        <w:t xml:space="preserve">These demands are </w:t>
      </w:r>
      <w:r w:rsidR="008D7103">
        <w:rPr>
          <w:lang w:val="en-US"/>
        </w:rPr>
        <w:t>associated with</w:t>
      </w:r>
      <w:r>
        <w:rPr>
          <w:lang w:val="en-US"/>
        </w:rPr>
        <w:t xml:space="preserve"> a more fluid and homogenous mixture of uses </w:t>
      </w:r>
      <w:r w:rsidR="008D7103">
        <w:rPr>
          <w:lang w:val="en-US"/>
        </w:rPr>
        <w:t>across</w:t>
      </w:r>
      <w:r>
        <w:rPr>
          <w:lang w:val="en-US"/>
        </w:rPr>
        <w:t xml:space="preserve"> the site.  Ground floor living, for example, would better meet the needs of those with physical disabilities</w:t>
      </w:r>
      <w:r w:rsidR="00356B9E">
        <w:rPr>
          <w:lang w:val="en-US"/>
        </w:rPr>
        <w:t xml:space="preserve"> and </w:t>
      </w:r>
      <w:r w:rsidR="008D7103">
        <w:rPr>
          <w:lang w:val="en-US"/>
        </w:rPr>
        <w:t xml:space="preserve">would </w:t>
      </w:r>
      <w:r w:rsidR="00356B9E">
        <w:rPr>
          <w:lang w:val="en-US"/>
        </w:rPr>
        <w:t xml:space="preserve">have wider effects on design, encouraging courtyard schemes foe safety and social cohesion.  Family housing will </w:t>
      </w:r>
      <w:r w:rsidR="008D7103">
        <w:rPr>
          <w:lang w:val="en-US"/>
        </w:rPr>
        <w:t xml:space="preserve">likewise </w:t>
      </w:r>
      <w:r w:rsidR="00356B9E">
        <w:rPr>
          <w:lang w:val="en-US"/>
        </w:rPr>
        <w:t>need access to large terraces and/or communal amenity space.  The danger of conflicting uses being thrown together adds support to segregating housing from noisy, polluting and otherwise hazardous environments, e.g. main roads, entertainment venues, railway tracks, buildings with noisy air conditioning plants etc.  This suggests to the Forum that housing could well be located in zone</w:t>
      </w:r>
      <w:r w:rsidR="000A2E4F">
        <w:rPr>
          <w:lang w:val="en-US"/>
        </w:rPr>
        <w:t>s</w:t>
      </w:r>
      <w:r w:rsidR="00356B9E">
        <w:rPr>
          <w:lang w:val="en-US"/>
        </w:rPr>
        <w:t xml:space="preserve"> J </w:t>
      </w:r>
      <w:r w:rsidR="0049182D">
        <w:rPr>
          <w:lang w:val="en-US"/>
        </w:rPr>
        <w:t xml:space="preserve">(along York Way) and </w:t>
      </w:r>
      <w:r w:rsidR="00356B9E">
        <w:rPr>
          <w:lang w:val="en-US"/>
        </w:rPr>
        <w:t>S (close to the northern boundary of the site).</w:t>
      </w:r>
    </w:p>
    <w:p w14:paraId="0E552B98" w14:textId="77777777" w:rsidR="00152441" w:rsidRDefault="00152441" w:rsidP="00426E0C">
      <w:pPr>
        <w:tabs>
          <w:tab w:val="left" w:pos="7815"/>
        </w:tabs>
        <w:jc w:val="both"/>
        <w:rPr>
          <w:lang w:val="en-US"/>
        </w:rPr>
      </w:pPr>
    </w:p>
    <w:p w14:paraId="747628FA" w14:textId="77777777" w:rsidR="00152441" w:rsidRDefault="00152441" w:rsidP="00426E0C">
      <w:pPr>
        <w:tabs>
          <w:tab w:val="left" w:pos="7815"/>
        </w:tabs>
        <w:jc w:val="both"/>
        <w:rPr>
          <w:lang w:val="en-US"/>
        </w:rPr>
      </w:pPr>
      <w:r>
        <w:rPr>
          <w:lang w:val="en-US"/>
        </w:rPr>
        <w:t>Th</w:t>
      </w:r>
      <w:r w:rsidR="0049182D">
        <w:rPr>
          <w:lang w:val="en-US"/>
        </w:rPr>
        <w:t>is is a</w:t>
      </w:r>
      <w:r>
        <w:rPr>
          <w:lang w:val="en-US"/>
        </w:rPr>
        <w:t xml:space="preserve"> plea to spread the housing in a more integrated way without strict geographical separation, giving it a more pleasant aspect (e.g. relating it to the canal and keeping it away from railway tracks and main roads).  In common with St. Pancras Cruising Club (181), the </w:t>
      </w:r>
      <w:r w:rsidR="004C04BE">
        <w:rPr>
          <w:lang w:val="en-US"/>
        </w:rPr>
        <w:t>gasholder</w:t>
      </w:r>
      <w:r>
        <w:rPr>
          <w:lang w:val="en-US"/>
        </w:rPr>
        <w:t xml:space="preserve"> frames should be reserved for uses other than housing – tourist office, cultural centre and/or museum.  Although not altogether clear, the Forum wants the housing to be 50% non market, of which 70% should be social rented and 30% intermediate.  This will enable tenure to be mixed, extending – as already mentioned - south of the canal, along Goodsway and including Stanley and Culross</w:t>
      </w:r>
      <w:r w:rsidR="0049182D">
        <w:rPr>
          <w:lang w:val="en-US"/>
        </w:rPr>
        <w:t xml:space="preserve"> (now demolished apart from one of the two Stanley blocks)</w:t>
      </w:r>
      <w:r>
        <w:rPr>
          <w:lang w:val="en-US"/>
        </w:rPr>
        <w:t>.</w:t>
      </w:r>
    </w:p>
    <w:p w14:paraId="740EF8F3" w14:textId="77777777" w:rsidR="00152441" w:rsidRDefault="00152441" w:rsidP="00426E0C">
      <w:pPr>
        <w:tabs>
          <w:tab w:val="left" w:pos="7815"/>
        </w:tabs>
        <w:jc w:val="both"/>
        <w:rPr>
          <w:lang w:val="en-US"/>
        </w:rPr>
      </w:pPr>
    </w:p>
    <w:p w14:paraId="7D718553" w14:textId="77777777" w:rsidR="009B5732" w:rsidRDefault="00152441" w:rsidP="00426E0C">
      <w:pPr>
        <w:tabs>
          <w:tab w:val="left" w:pos="7815"/>
        </w:tabs>
        <w:jc w:val="both"/>
        <w:rPr>
          <w:lang w:val="en-US"/>
        </w:rPr>
      </w:pPr>
      <w:r>
        <w:rPr>
          <w:lang w:val="en-US"/>
        </w:rPr>
        <w:t xml:space="preserve">A range of tenures is </w:t>
      </w:r>
      <w:r w:rsidR="0049182D">
        <w:rPr>
          <w:lang w:val="en-US"/>
        </w:rPr>
        <w:t>advocated</w:t>
      </w:r>
      <w:r>
        <w:rPr>
          <w:lang w:val="en-US"/>
        </w:rPr>
        <w:t xml:space="preserve">, including shared ownership, </w:t>
      </w:r>
      <w:r w:rsidR="0049182D">
        <w:rPr>
          <w:lang w:val="en-US"/>
        </w:rPr>
        <w:t>homes</w:t>
      </w:r>
      <w:r>
        <w:rPr>
          <w:lang w:val="en-US"/>
        </w:rPr>
        <w:t xml:space="preserve"> for key workers with restrictions on transfer</w:t>
      </w:r>
      <w:r w:rsidR="009B5732">
        <w:rPr>
          <w:lang w:val="en-US"/>
        </w:rPr>
        <w:t xml:space="preserve"> rights and housing co-ops.  Half the affordable housing should be built in the first phase with tenancies going to local families with children in further education and key workers.  An additional request is that some of the </w:t>
      </w:r>
      <w:r w:rsidR="001D21E2">
        <w:rPr>
          <w:lang w:val="en-US"/>
        </w:rPr>
        <w:t>s106</w:t>
      </w:r>
      <w:r w:rsidR="009B5732">
        <w:rPr>
          <w:lang w:val="en-US"/>
        </w:rPr>
        <w:t xml:space="preserve"> funding should go to social housing in high quality residential areas outside the site.</w:t>
      </w:r>
    </w:p>
    <w:p w14:paraId="0714B585" w14:textId="77777777" w:rsidR="009B5732" w:rsidRDefault="009B5732" w:rsidP="00426E0C">
      <w:pPr>
        <w:tabs>
          <w:tab w:val="left" w:pos="7815"/>
        </w:tabs>
        <w:jc w:val="both"/>
        <w:rPr>
          <w:lang w:val="en-US"/>
        </w:rPr>
      </w:pPr>
    </w:p>
    <w:p w14:paraId="4084663D" w14:textId="77777777" w:rsidR="009B5732" w:rsidRDefault="009B5732" w:rsidP="00426E0C">
      <w:pPr>
        <w:tabs>
          <w:tab w:val="left" w:pos="7815"/>
        </w:tabs>
        <w:jc w:val="both"/>
        <w:rPr>
          <w:lang w:val="en-US"/>
        </w:rPr>
      </w:pPr>
      <w:r>
        <w:rPr>
          <w:lang w:val="en-US"/>
        </w:rPr>
        <w:t xml:space="preserve">The vision behind these proposals is the linking of housing with the canal, </w:t>
      </w:r>
      <w:r w:rsidR="0049182D">
        <w:rPr>
          <w:lang w:val="en-US"/>
        </w:rPr>
        <w:t xml:space="preserve">one of the most </w:t>
      </w:r>
      <w:r>
        <w:rPr>
          <w:lang w:val="en-US"/>
        </w:rPr>
        <w:t>attractive feature</w:t>
      </w:r>
      <w:r w:rsidR="0049182D">
        <w:rPr>
          <w:lang w:val="en-US"/>
        </w:rPr>
        <w:t>s</w:t>
      </w:r>
      <w:r>
        <w:rPr>
          <w:lang w:val="en-US"/>
        </w:rPr>
        <w:t xml:space="preserve"> of the site, tying a large part of the scheme together with footpaths and cycle routes of sensitive design near the housing.  </w:t>
      </w:r>
      <w:r w:rsidR="0049182D">
        <w:rPr>
          <w:lang w:val="en-US"/>
        </w:rPr>
        <w:t>This, i</w:t>
      </w:r>
      <w:r>
        <w:rPr>
          <w:lang w:val="en-US"/>
        </w:rPr>
        <w:t xml:space="preserve">n turn, </w:t>
      </w:r>
      <w:r w:rsidR="0049182D">
        <w:rPr>
          <w:lang w:val="en-US"/>
        </w:rPr>
        <w:t xml:space="preserve">will </w:t>
      </w:r>
      <w:r>
        <w:rPr>
          <w:lang w:val="en-US"/>
        </w:rPr>
        <w:t xml:space="preserve">provide a </w:t>
      </w:r>
      <w:r w:rsidR="0049182D">
        <w:rPr>
          <w:lang w:val="en-US"/>
        </w:rPr>
        <w:t xml:space="preserve">framework for </w:t>
      </w:r>
      <w:r>
        <w:rPr>
          <w:lang w:val="en-US"/>
        </w:rPr>
        <w:t xml:space="preserve">incorporating school, nursery and community facilities together with </w:t>
      </w:r>
      <w:r w:rsidR="0049182D">
        <w:rPr>
          <w:lang w:val="en-US"/>
        </w:rPr>
        <w:t>the</w:t>
      </w:r>
      <w:r>
        <w:rPr>
          <w:lang w:val="en-US"/>
        </w:rPr>
        <w:t xml:space="preserve"> refurbished canal.</w:t>
      </w:r>
    </w:p>
    <w:p w14:paraId="32531178" w14:textId="77777777" w:rsidR="0001742E" w:rsidRDefault="0001742E" w:rsidP="00426E0C">
      <w:pPr>
        <w:tabs>
          <w:tab w:val="left" w:pos="7815"/>
        </w:tabs>
        <w:jc w:val="both"/>
        <w:rPr>
          <w:lang w:val="en-US"/>
        </w:rPr>
      </w:pPr>
    </w:p>
    <w:p w14:paraId="37D2043B" w14:textId="77777777" w:rsidR="0001742E" w:rsidRDefault="0001742E" w:rsidP="00426E0C">
      <w:pPr>
        <w:tabs>
          <w:tab w:val="left" w:pos="7815"/>
        </w:tabs>
        <w:jc w:val="both"/>
        <w:rPr>
          <w:lang w:val="en-US"/>
        </w:rPr>
      </w:pPr>
      <w:r>
        <w:rPr>
          <w:lang w:val="en-US"/>
        </w:rPr>
        <w:t xml:space="preserve">More generally, in Camden, community facilities are regarded as regarded as poor or absent, with a library (run down), no advice centre, insufficient meeting space and inadequate youth facilities, especially in Somers Town.  Across the boundary in Islington, provision is described as ‘a little better’.  </w:t>
      </w:r>
      <w:r w:rsidR="00295349">
        <w:rPr>
          <w:lang w:val="en-US"/>
        </w:rPr>
        <w:t xml:space="preserve">A clearer indication needs to be given where community facilities are privately or publicly owned and operated.  </w:t>
      </w:r>
      <w:r>
        <w:rPr>
          <w:lang w:val="en-US"/>
        </w:rPr>
        <w:t>New facilities</w:t>
      </w:r>
      <w:r w:rsidR="00295349">
        <w:rPr>
          <w:lang w:val="en-US"/>
        </w:rPr>
        <w:t xml:space="preserve"> are needed </w:t>
      </w:r>
      <w:r>
        <w:rPr>
          <w:lang w:val="en-US"/>
        </w:rPr>
        <w:t xml:space="preserve">including </w:t>
      </w:r>
      <w:r w:rsidR="00BB6E00">
        <w:rPr>
          <w:lang w:val="en-US"/>
        </w:rPr>
        <w:t>health (in common with Camden PCT – 1</w:t>
      </w:r>
      <w:r w:rsidR="00295349">
        <w:rPr>
          <w:lang w:val="en-US"/>
        </w:rPr>
        <w:t>1</w:t>
      </w:r>
      <w:r w:rsidR="00BB6E00">
        <w:rPr>
          <w:lang w:val="en-US"/>
        </w:rPr>
        <w:t xml:space="preserve">8), </w:t>
      </w:r>
      <w:r>
        <w:rPr>
          <w:lang w:val="en-US"/>
        </w:rPr>
        <w:t>a secondary school and additional primary school places</w:t>
      </w:r>
      <w:r w:rsidR="00295349">
        <w:rPr>
          <w:lang w:val="en-US"/>
        </w:rPr>
        <w:t xml:space="preserve">, </w:t>
      </w:r>
      <w:r>
        <w:rPr>
          <w:lang w:val="en-US"/>
        </w:rPr>
        <w:t>together with a suggestion for a new swimming pool.  Facilities also failed to reflect the area’s ethnic and cultural diversity.  There is, for example, no mention in the application of any place of worship.</w:t>
      </w:r>
    </w:p>
    <w:p w14:paraId="0EF92AE5" w14:textId="77777777" w:rsidR="0001742E" w:rsidRDefault="0001742E" w:rsidP="00426E0C">
      <w:pPr>
        <w:tabs>
          <w:tab w:val="left" w:pos="7815"/>
        </w:tabs>
        <w:jc w:val="both"/>
        <w:rPr>
          <w:lang w:val="en-US"/>
        </w:rPr>
      </w:pPr>
    </w:p>
    <w:p w14:paraId="07EF5668" w14:textId="77777777" w:rsidR="003A4C76" w:rsidRDefault="0001742E" w:rsidP="00426E0C">
      <w:pPr>
        <w:tabs>
          <w:tab w:val="left" w:pos="7815"/>
        </w:tabs>
        <w:jc w:val="both"/>
        <w:rPr>
          <w:lang w:val="en-US"/>
        </w:rPr>
      </w:pPr>
      <w:r>
        <w:rPr>
          <w:lang w:val="en-US"/>
        </w:rPr>
        <w:t>The remaining part of the submission takes the form of a miscellany of issues which the planning application appears to regard as peripheral</w:t>
      </w:r>
      <w:r w:rsidR="003A4C76">
        <w:rPr>
          <w:lang w:val="en-US"/>
        </w:rPr>
        <w:t>, but to which the Forum gives more importance.  This is followed by the Forum’s return to the status, clarity and relevance of the application.</w:t>
      </w:r>
    </w:p>
    <w:p w14:paraId="03D284A3" w14:textId="77777777" w:rsidR="00295349" w:rsidRDefault="00295349" w:rsidP="00426E0C">
      <w:pPr>
        <w:tabs>
          <w:tab w:val="left" w:pos="7815"/>
        </w:tabs>
        <w:jc w:val="both"/>
        <w:rPr>
          <w:lang w:val="en-US"/>
        </w:rPr>
      </w:pPr>
    </w:p>
    <w:p w14:paraId="3E37252D" w14:textId="77777777" w:rsidR="00D26F6A" w:rsidRDefault="00295349" w:rsidP="00426E0C">
      <w:pPr>
        <w:tabs>
          <w:tab w:val="left" w:pos="7815"/>
        </w:tabs>
        <w:jc w:val="both"/>
        <w:rPr>
          <w:lang w:val="en-US"/>
        </w:rPr>
      </w:pPr>
      <w:r>
        <w:rPr>
          <w:lang w:val="en-US"/>
        </w:rPr>
        <w:t xml:space="preserve">Perhaps inevitably, given the wide composition of the Forum, the submission becomes something of a shopping list.  Consequently drawing its proposals together is not an easy task.  Much of the later part of the submission seeks to integrate the provision of goods and services </w:t>
      </w:r>
      <w:r w:rsidR="00F1309F">
        <w:rPr>
          <w:lang w:val="en-US"/>
        </w:rPr>
        <w:t>with the ethnic and cultural make-up of the population.  Organic and fair-trade, cultural crafts and alternative therapies figure strongly</w:t>
      </w:r>
      <w:r w:rsidR="007B3929">
        <w:rPr>
          <w:lang w:val="en-US"/>
        </w:rPr>
        <w:t xml:space="preserve"> in this </w:t>
      </w:r>
      <w:r w:rsidR="007B3929">
        <w:rPr>
          <w:lang w:val="en-US"/>
        </w:rPr>
        <w:lastRenderedPageBreak/>
        <w:t>vision</w:t>
      </w:r>
      <w:r w:rsidR="00F1309F">
        <w:rPr>
          <w:lang w:val="en-US"/>
        </w:rPr>
        <w:t xml:space="preserve">.  </w:t>
      </w:r>
      <w:r w:rsidR="007B3929">
        <w:rPr>
          <w:lang w:val="en-US"/>
        </w:rPr>
        <w:t>There is a need for a ‘lead body’ with the power to subsidise and cushion business rent levels in the surrounding area to protect existing local businesses.</w:t>
      </w:r>
    </w:p>
    <w:p w14:paraId="6499FF85" w14:textId="77777777" w:rsidR="00D26F6A" w:rsidRDefault="00D26F6A" w:rsidP="00426E0C">
      <w:pPr>
        <w:tabs>
          <w:tab w:val="left" w:pos="7815"/>
        </w:tabs>
        <w:jc w:val="both"/>
        <w:rPr>
          <w:lang w:val="en-US"/>
        </w:rPr>
      </w:pPr>
    </w:p>
    <w:p w14:paraId="02EC78CC" w14:textId="77777777" w:rsidR="0001742E" w:rsidRDefault="00F1309F" w:rsidP="00426E0C">
      <w:pPr>
        <w:tabs>
          <w:tab w:val="left" w:pos="7815"/>
        </w:tabs>
        <w:jc w:val="both"/>
        <w:rPr>
          <w:lang w:val="en-US"/>
        </w:rPr>
      </w:pPr>
      <w:r>
        <w:rPr>
          <w:lang w:val="en-US"/>
        </w:rPr>
        <w:t xml:space="preserve">Entertainment and leisure uses too could be designed to fit in with clubs and restaurants run by and catering for communities strongly represented n the area, e.g. Eritrean, Somali and Bengali.  This implies capping tourist activity to proportionate levels and an attempt to bring together the social and architectural aspects of the scheme, requiring in turn community endowment funding.  Attention is drawn to the new Wembley Stadium (completed in 2007), in which 1% of operating profit was earmarked for community schemes.  In the case of King’s Cross, however, issues of facilities, culture and funding are relegated to supporting documents.  Consequently implementation is not clear, nor is </w:t>
      </w:r>
      <w:r w:rsidR="007B3929">
        <w:rPr>
          <w:lang w:val="en-US"/>
        </w:rPr>
        <w:t xml:space="preserve">there </w:t>
      </w:r>
      <w:r>
        <w:rPr>
          <w:lang w:val="en-US"/>
        </w:rPr>
        <w:t xml:space="preserve">any </w:t>
      </w:r>
      <w:r w:rsidR="007B3929">
        <w:rPr>
          <w:lang w:val="en-US"/>
        </w:rPr>
        <w:t xml:space="preserve">binding </w:t>
      </w:r>
      <w:r>
        <w:rPr>
          <w:lang w:val="en-US"/>
        </w:rPr>
        <w:t>funding commitment</w:t>
      </w:r>
      <w:r w:rsidR="007B3929">
        <w:rPr>
          <w:lang w:val="en-US"/>
        </w:rPr>
        <w:t xml:space="preserve">.  (This includes </w:t>
      </w:r>
      <w:r>
        <w:rPr>
          <w:lang w:val="en-US"/>
        </w:rPr>
        <w:t>employment and training</w:t>
      </w:r>
      <w:r w:rsidR="007B3929">
        <w:rPr>
          <w:lang w:val="en-US"/>
        </w:rPr>
        <w:t>, which the Forum perceives as particularly for local youth</w:t>
      </w:r>
      <w:r>
        <w:rPr>
          <w:lang w:val="en-US"/>
        </w:rPr>
        <w:t>.</w:t>
      </w:r>
      <w:r w:rsidR="007B3929">
        <w:rPr>
          <w:lang w:val="en-US"/>
        </w:rPr>
        <w:t>)</w:t>
      </w:r>
      <w:r>
        <w:rPr>
          <w:lang w:val="en-US"/>
        </w:rPr>
        <w:t xml:space="preserve">  </w:t>
      </w:r>
    </w:p>
    <w:p w14:paraId="44E2D7AA" w14:textId="77777777" w:rsidR="007B3929" w:rsidRDefault="007B3929" w:rsidP="00426E0C">
      <w:pPr>
        <w:tabs>
          <w:tab w:val="left" w:pos="7815"/>
        </w:tabs>
        <w:jc w:val="both"/>
        <w:rPr>
          <w:lang w:val="en-US"/>
        </w:rPr>
      </w:pPr>
    </w:p>
    <w:p w14:paraId="4D787F62" w14:textId="77777777" w:rsidR="007B3929" w:rsidRDefault="007B3929" w:rsidP="00426E0C">
      <w:pPr>
        <w:tabs>
          <w:tab w:val="left" w:pos="7815"/>
        </w:tabs>
        <w:jc w:val="both"/>
        <w:rPr>
          <w:lang w:val="en-US"/>
        </w:rPr>
      </w:pPr>
      <w:r>
        <w:rPr>
          <w:lang w:val="en-US"/>
        </w:rPr>
        <w:t xml:space="preserve">The final sections of the submission return to three themes of local involvement, social integration and the flexibility and ambiguity of the application itself.  There is, for example, a suggestion to establish a community trust with a land stake and shares in the scheme in the old Fish &amp; Coal Offices overlooking the canal towpath.  </w:t>
      </w:r>
      <w:r w:rsidR="00EF3580">
        <w:rPr>
          <w:lang w:val="en-US"/>
        </w:rPr>
        <w:t xml:space="preserve">For the first time the differential impact of the scheme across local wards is raised.  Of the four local authority wards surrounding the site (three in Camden and one in Islington) it is felt that </w:t>
      </w:r>
      <w:r w:rsidR="002157D2">
        <w:rPr>
          <w:lang w:val="en-US"/>
        </w:rPr>
        <w:t>King’s Cross</w:t>
      </w:r>
      <w:r w:rsidR="00EF3580">
        <w:rPr>
          <w:lang w:val="en-US"/>
        </w:rPr>
        <w:t xml:space="preserve"> could gain at the expense of St. Pancras, Somers Town and Caledonian. (This is not raised by any other respondent to the consultation.)  </w:t>
      </w:r>
      <w:r>
        <w:rPr>
          <w:lang w:val="en-US"/>
        </w:rPr>
        <w:t>The mix of pedestrian routes across the site appears to have been overlooked.  Public space is inadequate, apparently only provided to serve commercial development</w:t>
      </w:r>
      <w:r w:rsidR="00EF3580">
        <w:rPr>
          <w:lang w:val="en-US"/>
        </w:rPr>
        <w:t>.</w:t>
      </w:r>
      <w:r>
        <w:rPr>
          <w:lang w:val="en-US"/>
        </w:rPr>
        <w:t xml:space="preserve"> </w:t>
      </w:r>
    </w:p>
    <w:p w14:paraId="22BBAF4A" w14:textId="77777777" w:rsidR="007B3929" w:rsidRDefault="007B3929" w:rsidP="00426E0C">
      <w:pPr>
        <w:tabs>
          <w:tab w:val="left" w:pos="7815"/>
        </w:tabs>
        <w:jc w:val="both"/>
        <w:rPr>
          <w:lang w:val="en-US"/>
        </w:rPr>
      </w:pPr>
    </w:p>
    <w:p w14:paraId="154077D0" w14:textId="77777777" w:rsidR="001E1195" w:rsidRDefault="00EF3580" w:rsidP="00426E0C">
      <w:pPr>
        <w:tabs>
          <w:tab w:val="left" w:pos="7815"/>
        </w:tabs>
        <w:jc w:val="both"/>
        <w:rPr>
          <w:lang w:val="en-US"/>
        </w:rPr>
      </w:pPr>
      <w:r>
        <w:rPr>
          <w:lang w:val="en-US"/>
        </w:rPr>
        <w:t>Social integration is tied to adequate social provision</w:t>
      </w:r>
      <w:r w:rsidR="001E1195">
        <w:rPr>
          <w:lang w:val="en-US"/>
        </w:rPr>
        <w:t xml:space="preserve">, which the overwhelming commercial nature of the scheme could easily deny.  The question of whether a wider range of uses of mixed size is preferable to a smaller number of large commercial uses reflects this concern.  A further facet is the need for continuing involvement of local neighbourhoods through some form of common ownership of land and resources with consultants working for the community independently of the developer and both councils.  As a step in this direction the Forum suggests that community representatives should sit on the body that negotiates </w:t>
      </w:r>
      <w:r w:rsidR="001D21E2">
        <w:rPr>
          <w:lang w:val="en-US"/>
        </w:rPr>
        <w:t>s106</w:t>
      </w:r>
      <w:r w:rsidR="001E1195">
        <w:rPr>
          <w:lang w:val="en-US"/>
        </w:rPr>
        <w:t xml:space="preserve"> agreements.  The continued support of the London Development Agency (LDA) an executive agency of the Greater London Assembly would also be necessary.</w:t>
      </w:r>
    </w:p>
    <w:p w14:paraId="65411671" w14:textId="77777777" w:rsidR="004C5F85" w:rsidRDefault="004C5F85" w:rsidP="00426E0C">
      <w:pPr>
        <w:tabs>
          <w:tab w:val="left" w:pos="7815"/>
        </w:tabs>
        <w:jc w:val="both"/>
        <w:rPr>
          <w:lang w:val="en-US"/>
        </w:rPr>
      </w:pPr>
    </w:p>
    <w:p w14:paraId="0D06C984" w14:textId="77777777" w:rsidR="009B5732" w:rsidRDefault="004C5F85" w:rsidP="00426E0C">
      <w:pPr>
        <w:tabs>
          <w:tab w:val="left" w:pos="7815"/>
        </w:tabs>
        <w:jc w:val="both"/>
        <w:rPr>
          <w:lang w:val="en-US"/>
        </w:rPr>
      </w:pPr>
      <w:r>
        <w:rPr>
          <w:lang w:val="en-US"/>
        </w:rPr>
        <w:t>T</w:t>
      </w:r>
      <w:r w:rsidR="001E1195">
        <w:rPr>
          <w:lang w:val="en-US"/>
        </w:rPr>
        <w:t xml:space="preserve">he sliding scale of potential land uses, </w:t>
      </w:r>
      <w:r>
        <w:rPr>
          <w:lang w:val="en-US"/>
        </w:rPr>
        <w:t xml:space="preserve">further </w:t>
      </w:r>
      <w:r w:rsidR="001E1195">
        <w:rPr>
          <w:lang w:val="en-US"/>
        </w:rPr>
        <w:t xml:space="preserve">complicated by a multiplicity of zones, </w:t>
      </w:r>
      <w:r>
        <w:rPr>
          <w:lang w:val="en-US"/>
        </w:rPr>
        <w:t xml:space="preserve">is regarded by </w:t>
      </w:r>
      <w:r w:rsidR="001E1195">
        <w:rPr>
          <w:lang w:val="en-US"/>
        </w:rPr>
        <w:t xml:space="preserve">the Forum </w:t>
      </w:r>
      <w:r>
        <w:rPr>
          <w:lang w:val="en-US"/>
        </w:rPr>
        <w:t>as ‘too complex and too flexible to assess the full impact of the proposals’.  This vagueness becomes more noticeable since many of the proposals are shifted into supporting documents rather than included</w:t>
      </w:r>
      <w:r w:rsidR="009A0DDC">
        <w:rPr>
          <w:lang w:val="en-US"/>
        </w:rPr>
        <w:t xml:space="preserve"> in the main application,</w:t>
      </w:r>
      <w:r>
        <w:rPr>
          <w:lang w:val="en-US"/>
        </w:rPr>
        <w:t xml:space="preserve"> effect</w:t>
      </w:r>
      <w:r w:rsidR="009A0DDC">
        <w:rPr>
          <w:lang w:val="en-US"/>
        </w:rPr>
        <w:t>ively</w:t>
      </w:r>
      <w:r>
        <w:rPr>
          <w:lang w:val="en-US"/>
        </w:rPr>
        <w:t xml:space="preserve"> sacrific</w:t>
      </w:r>
      <w:r w:rsidR="009A0DDC">
        <w:rPr>
          <w:lang w:val="en-US"/>
        </w:rPr>
        <w:t>ing</w:t>
      </w:r>
      <w:r>
        <w:rPr>
          <w:lang w:val="en-US"/>
        </w:rPr>
        <w:t xml:space="preserve"> any strategic view based on space, design, layout and precise uses.  </w:t>
      </w:r>
      <w:r w:rsidR="009A0DDC">
        <w:rPr>
          <w:lang w:val="en-US"/>
        </w:rPr>
        <w:t xml:space="preserve">(The lack of </w:t>
      </w:r>
      <w:r>
        <w:rPr>
          <w:lang w:val="en-US"/>
        </w:rPr>
        <w:t>any consistent approach to building heights</w:t>
      </w:r>
      <w:r w:rsidR="009A0DDC">
        <w:rPr>
          <w:lang w:val="en-US"/>
        </w:rPr>
        <w:t xml:space="preserve"> is a simple example</w:t>
      </w:r>
      <w:r>
        <w:rPr>
          <w:lang w:val="en-US"/>
        </w:rPr>
        <w:t>.</w:t>
      </w:r>
      <w:r w:rsidR="009A0DDC">
        <w:rPr>
          <w:lang w:val="en-US"/>
        </w:rPr>
        <w:t>)</w:t>
      </w:r>
    </w:p>
    <w:p w14:paraId="586D85F9" w14:textId="77777777" w:rsidR="004C5F85" w:rsidRDefault="004C5F85" w:rsidP="00426E0C">
      <w:pPr>
        <w:tabs>
          <w:tab w:val="left" w:pos="7815"/>
        </w:tabs>
        <w:jc w:val="both"/>
        <w:rPr>
          <w:lang w:val="en-US"/>
        </w:rPr>
      </w:pPr>
    </w:p>
    <w:p w14:paraId="7CB9840F" w14:textId="77777777" w:rsidR="00A61F26" w:rsidRDefault="004C5F85" w:rsidP="00426E0C">
      <w:pPr>
        <w:tabs>
          <w:tab w:val="left" w:pos="7815"/>
        </w:tabs>
        <w:jc w:val="both"/>
        <w:rPr>
          <w:lang w:val="en-US"/>
        </w:rPr>
      </w:pPr>
      <w:r>
        <w:rPr>
          <w:lang w:val="en-US"/>
        </w:rPr>
        <w:t>The Forum’s submission</w:t>
      </w:r>
      <w:r w:rsidR="009A0DDC">
        <w:rPr>
          <w:lang w:val="en-US"/>
        </w:rPr>
        <w:t xml:space="preserve"> </w:t>
      </w:r>
      <w:r>
        <w:rPr>
          <w:lang w:val="en-US"/>
        </w:rPr>
        <w:t xml:space="preserve">is the closest approach to a continuous in-depth dialogue </w:t>
      </w:r>
      <w:r w:rsidR="009A0DDC">
        <w:rPr>
          <w:lang w:val="en-US"/>
        </w:rPr>
        <w:t>involving any part of the Council itself d</w:t>
      </w:r>
      <w:r>
        <w:rPr>
          <w:lang w:val="en-US"/>
        </w:rPr>
        <w:t xml:space="preserve">uring the consultation process.  </w:t>
      </w:r>
      <w:r w:rsidR="009A0DDC">
        <w:rPr>
          <w:lang w:val="en-US"/>
        </w:rPr>
        <w:t>A</w:t>
      </w:r>
      <w:r>
        <w:rPr>
          <w:lang w:val="en-US"/>
        </w:rPr>
        <w:t>dministrative support was provided by Camden Planning Department</w:t>
      </w:r>
      <w:r w:rsidR="009A0DDC">
        <w:rPr>
          <w:lang w:val="en-US"/>
        </w:rPr>
        <w:t>.  However, t</w:t>
      </w:r>
      <w:r>
        <w:rPr>
          <w:lang w:val="en-US"/>
        </w:rPr>
        <w:t xml:space="preserve">he submission itself was drafted by Planning Aid for London, a voluntary body </w:t>
      </w:r>
      <w:r w:rsidR="009A0DDC">
        <w:rPr>
          <w:lang w:val="en-US"/>
        </w:rPr>
        <w:t>that exists to help local groups (and individuals) navigate their way through the minefield of planning legislation.  Add</w:t>
      </w:r>
      <w:r w:rsidR="00A61F26">
        <w:rPr>
          <w:lang w:val="en-US"/>
        </w:rPr>
        <w:t>ing</w:t>
      </w:r>
      <w:r w:rsidR="009A0DDC">
        <w:rPr>
          <w:lang w:val="en-US"/>
        </w:rPr>
        <w:t xml:space="preserve"> the hybrid composition of the Forum and the timescale imposed on it </w:t>
      </w:r>
      <w:r w:rsidR="00A61F26">
        <w:rPr>
          <w:lang w:val="en-US"/>
        </w:rPr>
        <w:t>to this, problems were bound to arise.  This process might have amounted more to a curtain drawn across the process than a window into it.  How did it affect the Council’s attitude to consultation on a large and complex scheme?  To what extent was Planning Aid for London able to bring clarity?  Was the Forum itself capable of carrying out the task with which it was charged?</w:t>
      </w:r>
    </w:p>
    <w:p w14:paraId="740C3526" w14:textId="77777777" w:rsidR="00A61F26" w:rsidRDefault="00A61F26" w:rsidP="00426E0C">
      <w:pPr>
        <w:tabs>
          <w:tab w:val="left" w:pos="7815"/>
        </w:tabs>
        <w:jc w:val="both"/>
        <w:rPr>
          <w:lang w:val="en-US"/>
        </w:rPr>
      </w:pPr>
    </w:p>
    <w:p w14:paraId="135FDCD5" w14:textId="77777777" w:rsidR="00D459E9" w:rsidRDefault="00A61F26" w:rsidP="00426E0C">
      <w:pPr>
        <w:tabs>
          <w:tab w:val="left" w:pos="7815"/>
        </w:tabs>
        <w:jc w:val="both"/>
        <w:rPr>
          <w:lang w:val="en-US"/>
        </w:rPr>
      </w:pPr>
      <w:r>
        <w:rPr>
          <w:lang w:val="en-US"/>
        </w:rPr>
        <w:t xml:space="preserve">The Forum managed to </w:t>
      </w:r>
      <w:r w:rsidR="00D626F9">
        <w:rPr>
          <w:lang w:val="en-US"/>
        </w:rPr>
        <w:t xml:space="preserve">make a </w:t>
      </w:r>
      <w:r>
        <w:rPr>
          <w:lang w:val="en-US"/>
        </w:rPr>
        <w:t>significant</w:t>
      </w:r>
      <w:r w:rsidR="00D626F9">
        <w:rPr>
          <w:lang w:val="en-US"/>
        </w:rPr>
        <w:t xml:space="preserve"> connection between the physical design, housing and social facilities and pedestrian and cycle movement through and around the site.  It also highlighted the conflicts between the large-scale development of the scheme based on a small number of large businesses and a more diverse business and community environment.  Too much of the intervening material, however, took the form of a shopping list, exposing it to the danger of a less coherent, less focused presentation.</w:t>
      </w:r>
      <w:r w:rsidR="00D459E9">
        <w:rPr>
          <w:lang w:val="en-US"/>
        </w:rPr>
        <w:t xml:space="preserve">  An </w:t>
      </w:r>
      <w:r w:rsidR="00D459E9">
        <w:rPr>
          <w:lang w:val="en-US"/>
        </w:rPr>
        <w:lastRenderedPageBreak/>
        <w:t>impression is given that Planning Aid for London found difficulty in producing a more integrated submission within the time made available to them.</w:t>
      </w:r>
    </w:p>
    <w:p w14:paraId="5FA78BC1" w14:textId="77777777" w:rsidR="00D459E9" w:rsidRDefault="00D459E9" w:rsidP="00426E0C">
      <w:pPr>
        <w:tabs>
          <w:tab w:val="left" w:pos="7815"/>
        </w:tabs>
        <w:jc w:val="both"/>
        <w:rPr>
          <w:lang w:val="en-US"/>
        </w:rPr>
      </w:pPr>
    </w:p>
    <w:p w14:paraId="39A943AE" w14:textId="77777777" w:rsidR="004C5F85" w:rsidRDefault="00D459E9" w:rsidP="00426E0C">
      <w:pPr>
        <w:tabs>
          <w:tab w:val="left" w:pos="7815"/>
        </w:tabs>
        <w:jc w:val="both"/>
        <w:rPr>
          <w:lang w:val="en-US"/>
        </w:rPr>
      </w:pPr>
      <w:r>
        <w:rPr>
          <w:lang w:val="en-US"/>
        </w:rPr>
        <w:t xml:space="preserve">These remarks indicate that the single consultation allowed by the Councils </w:t>
      </w:r>
      <w:r w:rsidR="00D626F9">
        <w:rPr>
          <w:lang w:val="en-US"/>
        </w:rPr>
        <w:t xml:space="preserve">could </w:t>
      </w:r>
      <w:r>
        <w:rPr>
          <w:lang w:val="en-US"/>
        </w:rPr>
        <w:t xml:space="preserve">have been </w:t>
      </w:r>
      <w:r w:rsidR="00D626F9">
        <w:rPr>
          <w:lang w:val="en-US"/>
        </w:rPr>
        <w:t xml:space="preserve">the start of a further process offering local neighbourhoods </w:t>
      </w:r>
      <w:r>
        <w:rPr>
          <w:lang w:val="en-US"/>
        </w:rPr>
        <w:t>more continuous involvement.  Either the consultation process itself was defective or it should have been regarded as a valuable pilot</w:t>
      </w:r>
      <w:r w:rsidR="00D626F9">
        <w:rPr>
          <w:lang w:val="en-US"/>
        </w:rPr>
        <w:t xml:space="preserve"> </w:t>
      </w:r>
      <w:r>
        <w:rPr>
          <w:lang w:val="en-US"/>
        </w:rPr>
        <w:t>for a more comprehensive and wider-ranging consultation.</w:t>
      </w:r>
    </w:p>
    <w:p w14:paraId="2D963883" w14:textId="77777777" w:rsidR="001D5162" w:rsidRDefault="001D5162" w:rsidP="00426E0C">
      <w:pPr>
        <w:tabs>
          <w:tab w:val="left" w:pos="7815"/>
        </w:tabs>
        <w:jc w:val="both"/>
        <w:rPr>
          <w:lang w:val="en-US"/>
        </w:rPr>
      </w:pPr>
    </w:p>
    <w:p w14:paraId="7702CC4F" w14:textId="77777777" w:rsidR="001D5162" w:rsidRPr="001D5162" w:rsidRDefault="001D5162" w:rsidP="00426E0C">
      <w:pPr>
        <w:tabs>
          <w:tab w:val="left" w:pos="7815"/>
        </w:tabs>
        <w:jc w:val="both"/>
        <w:rPr>
          <w:b/>
          <w:sz w:val="36"/>
          <w:szCs w:val="36"/>
          <w:lang w:val="en-US"/>
        </w:rPr>
      </w:pPr>
      <w:r w:rsidRPr="001D5162">
        <w:rPr>
          <w:b/>
          <w:sz w:val="36"/>
          <w:szCs w:val="36"/>
          <w:lang w:val="en-US"/>
        </w:rPr>
        <w:t xml:space="preserve">Greater London </w:t>
      </w:r>
      <w:r w:rsidR="003B426E">
        <w:rPr>
          <w:b/>
          <w:sz w:val="36"/>
          <w:szCs w:val="36"/>
          <w:lang w:val="en-US"/>
        </w:rPr>
        <w:t>Authority</w:t>
      </w:r>
      <w:r w:rsidRPr="001D5162">
        <w:rPr>
          <w:b/>
          <w:sz w:val="36"/>
          <w:szCs w:val="36"/>
          <w:lang w:val="en-US"/>
        </w:rPr>
        <w:t xml:space="preserve"> (GLA)</w:t>
      </w:r>
    </w:p>
    <w:p w14:paraId="4164E0EB" w14:textId="77777777" w:rsidR="00BA74BD" w:rsidRDefault="001D5162" w:rsidP="00426E0C">
      <w:pPr>
        <w:tabs>
          <w:tab w:val="left" w:pos="7815"/>
        </w:tabs>
        <w:jc w:val="both"/>
        <w:rPr>
          <w:lang w:val="en-US"/>
        </w:rPr>
      </w:pPr>
      <w:r>
        <w:rPr>
          <w:lang w:val="en-US"/>
        </w:rPr>
        <w:t>The planning role of the GLA</w:t>
      </w:r>
      <w:r w:rsidR="008A6802">
        <w:rPr>
          <w:lang w:val="en-US"/>
        </w:rPr>
        <w:t xml:space="preserve"> (261)</w:t>
      </w:r>
      <w:r>
        <w:rPr>
          <w:lang w:val="en-US"/>
        </w:rPr>
        <w:t xml:space="preserve"> is to oversee strategic planning applications and, where necessary, serve as a first tier appeal process over decisions by London Boroughs.  As such, it has a power of veto over strategic planning applications.  However, it also promotes its own policies, which are</w:t>
      </w:r>
      <w:r w:rsidR="006D6DA5">
        <w:rPr>
          <w:lang w:val="en-US"/>
        </w:rPr>
        <w:t xml:space="preserve"> summaris</w:t>
      </w:r>
      <w:r>
        <w:rPr>
          <w:lang w:val="en-US"/>
        </w:rPr>
        <w:t>ed in the London Plan</w:t>
      </w:r>
      <w:r w:rsidR="00D35AAB">
        <w:rPr>
          <w:lang w:val="en-US"/>
        </w:rPr>
        <w:t xml:space="preserve">, </w:t>
      </w:r>
      <w:r>
        <w:rPr>
          <w:lang w:val="en-US"/>
        </w:rPr>
        <w:t>in this case th</w:t>
      </w:r>
      <w:r w:rsidR="007721BB">
        <w:rPr>
          <w:lang w:val="en-US"/>
        </w:rPr>
        <w:t xml:space="preserve">at of </w:t>
      </w:r>
      <w:r>
        <w:rPr>
          <w:lang w:val="en-US"/>
        </w:rPr>
        <w:t xml:space="preserve">February 2004.  </w:t>
      </w:r>
      <w:r w:rsidR="001954AC">
        <w:rPr>
          <w:lang w:val="en-US"/>
        </w:rPr>
        <w:t xml:space="preserve">Opportunity areas are defined in the London Plan as large-scale developments with upwards of 5,000 new jobs and/or up to 2,500 new homes involving mixed and intensive land use and good public transport accessibility.  This definition might have been written with </w:t>
      </w:r>
      <w:r w:rsidR="002157D2">
        <w:rPr>
          <w:lang w:val="en-US"/>
        </w:rPr>
        <w:t>King’s Cross</w:t>
      </w:r>
      <w:r w:rsidR="001954AC">
        <w:rPr>
          <w:lang w:val="en-US"/>
        </w:rPr>
        <w:t xml:space="preserve"> in mind</w:t>
      </w:r>
      <w:r w:rsidR="00BA74BD">
        <w:rPr>
          <w:lang w:val="en-US"/>
        </w:rPr>
        <w:t>.</w:t>
      </w:r>
    </w:p>
    <w:p w14:paraId="561578B4" w14:textId="77777777" w:rsidR="00BA74BD" w:rsidRDefault="00BA74BD" w:rsidP="00426E0C">
      <w:pPr>
        <w:tabs>
          <w:tab w:val="left" w:pos="7815"/>
        </w:tabs>
        <w:jc w:val="both"/>
        <w:rPr>
          <w:lang w:val="en-US"/>
        </w:rPr>
      </w:pPr>
    </w:p>
    <w:p w14:paraId="10C4695C" w14:textId="77777777" w:rsidR="00D35AAB" w:rsidRDefault="001954AC" w:rsidP="00426E0C">
      <w:pPr>
        <w:tabs>
          <w:tab w:val="left" w:pos="7815"/>
        </w:tabs>
        <w:jc w:val="both"/>
        <w:rPr>
          <w:lang w:val="en-US"/>
        </w:rPr>
      </w:pPr>
      <w:r>
        <w:rPr>
          <w:lang w:val="en-US"/>
        </w:rPr>
        <w:t>The pedigree</w:t>
      </w:r>
      <w:r w:rsidR="00D35AAB">
        <w:rPr>
          <w:lang w:val="en-US"/>
        </w:rPr>
        <w:t xml:space="preserve"> of this interest in large scale development linked to transport reaches back through a series of planning documents </w:t>
      </w:r>
      <w:r>
        <w:rPr>
          <w:lang w:val="en-US"/>
        </w:rPr>
        <w:t>to the GLA’s predecessors, Greater London Council and, before that, London County Council</w:t>
      </w:r>
      <w:r w:rsidR="00D35AAB">
        <w:rPr>
          <w:lang w:val="en-US"/>
        </w:rPr>
        <w:t xml:space="preserve">.  </w:t>
      </w:r>
      <w:r w:rsidR="002157D2">
        <w:rPr>
          <w:lang w:val="en-US"/>
        </w:rPr>
        <w:t>King’s Cross</w:t>
      </w:r>
      <w:r>
        <w:rPr>
          <w:lang w:val="en-US"/>
        </w:rPr>
        <w:t xml:space="preserve"> </w:t>
      </w:r>
      <w:r w:rsidR="008D5961">
        <w:rPr>
          <w:lang w:val="en-US"/>
        </w:rPr>
        <w:t>i</w:t>
      </w:r>
      <w:r w:rsidR="00D35AAB">
        <w:rPr>
          <w:lang w:val="en-US"/>
        </w:rPr>
        <w:t xml:space="preserve">s acknowledged </w:t>
      </w:r>
      <w:r>
        <w:rPr>
          <w:lang w:val="en-US"/>
        </w:rPr>
        <w:t>as an area where accessibility would promote growth</w:t>
      </w:r>
      <w:r w:rsidR="00D35AAB">
        <w:rPr>
          <w:lang w:val="en-US"/>
        </w:rPr>
        <w:t xml:space="preserve">, </w:t>
      </w:r>
      <w:r w:rsidR="008D5961">
        <w:rPr>
          <w:lang w:val="en-US"/>
        </w:rPr>
        <w:t xml:space="preserve">although the effect of this has been to </w:t>
      </w:r>
      <w:r w:rsidR="00D35AAB">
        <w:rPr>
          <w:lang w:val="en-US"/>
        </w:rPr>
        <w:t xml:space="preserve">delay development, resulting in planning blight.  </w:t>
      </w:r>
    </w:p>
    <w:p w14:paraId="5A0AAB56" w14:textId="77777777" w:rsidR="00D35AAB" w:rsidRDefault="00D35AAB" w:rsidP="00426E0C">
      <w:pPr>
        <w:tabs>
          <w:tab w:val="left" w:pos="7815"/>
        </w:tabs>
        <w:jc w:val="both"/>
        <w:rPr>
          <w:lang w:val="en-US"/>
        </w:rPr>
      </w:pPr>
    </w:p>
    <w:p w14:paraId="665BF5EE" w14:textId="77777777" w:rsidR="00B650CB" w:rsidRDefault="00D35AAB" w:rsidP="00426E0C">
      <w:pPr>
        <w:tabs>
          <w:tab w:val="left" w:pos="7815"/>
        </w:tabs>
        <w:jc w:val="both"/>
        <w:rPr>
          <w:lang w:val="en-US"/>
        </w:rPr>
      </w:pPr>
      <w:r>
        <w:rPr>
          <w:lang w:val="en-US"/>
        </w:rPr>
        <w:t>As a statutory body, the GLA’s status and role was and remains different from that of the various neighbourhood and community groups who responded to the planning application.</w:t>
      </w:r>
      <w:r w:rsidR="00BA74BD">
        <w:rPr>
          <w:lang w:val="en-US"/>
        </w:rPr>
        <w:t xml:space="preserve">  Nonetheless, the GLA faced the same basic question of how to respond to the application and its supporting documents as a whole.  </w:t>
      </w:r>
      <w:r w:rsidR="00780584">
        <w:rPr>
          <w:lang w:val="en-US"/>
        </w:rPr>
        <w:t xml:space="preserve">The GLA needs to strike </w:t>
      </w:r>
      <w:r w:rsidR="009A280A">
        <w:rPr>
          <w:lang w:val="en-US"/>
        </w:rPr>
        <w:t xml:space="preserve">a balance between </w:t>
      </w:r>
      <w:r w:rsidR="00780584">
        <w:rPr>
          <w:lang w:val="en-US"/>
        </w:rPr>
        <w:t xml:space="preserve">the Mayor’s view of </w:t>
      </w:r>
      <w:r w:rsidR="009A280A">
        <w:rPr>
          <w:lang w:val="en-US"/>
        </w:rPr>
        <w:t>London</w:t>
      </w:r>
      <w:r w:rsidR="00780584">
        <w:rPr>
          <w:lang w:val="en-US"/>
        </w:rPr>
        <w:t xml:space="preserve"> as a </w:t>
      </w:r>
      <w:r w:rsidR="009A280A">
        <w:rPr>
          <w:lang w:val="en-US"/>
        </w:rPr>
        <w:t>‘World City</w:t>
      </w:r>
      <w:r w:rsidR="00780584">
        <w:rPr>
          <w:lang w:val="en-US"/>
        </w:rPr>
        <w:t xml:space="preserve">’ </w:t>
      </w:r>
      <w:r w:rsidR="009A280A">
        <w:rPr>
          <w:lang w:val="en-US"/>
        </w:rPr>
        <w:t>and local needs.  A</w:t>
      </w:r>
      <w:r w:rsidR="00780584">
        <w:rPr>
          <w:lang w:val="en-US"/>
        </w:rPr>
        <w:t>s a</w:t>
      </w:r>
      <w:r w:rsidR="009A280A">
        <w:rPr>
          <w:lang w:val="en-US"/>
        </w:rPr>
        <w:t xml:space="preserve"> strategic authority</w:t>
      </w:r>
      <w:r w:rsidR="00780584">
        <w:rPr>
          <w:lang w:val="en-US"/>
        </w:rPr>
        <w:t>, the GLA</w:t>
      </w:r>
      <w:r w:rsidR="009A280A">
        <w:rPr>
          <w:lang w:val="en-US"/>
        </w:rPr>
        <w:t xml:space="preserve"> is expected to take an overall view</w:t>
      </w:r>
      <w:r w:rsidR="00780584">
        <w:rPr>
          <w:lang w:val="en-US"/>
        </w:rPr>
        <w:t>.  W</w:t>
      </w:r>
      <w:r w:rsidR="009A280A">
        <w:rPr>
          <w:lang w:val="en-US"/>
        </w:rPr>
        <w:t>hat is th</w:t>
      </w:r>
      <w:r w:rsidR="00780584">
        <w:rPr>
          <w:lang w:val="en-US"/>
        </w:rPr>
        <w:t xml:space="preserve">at </w:t>
      </w:r>
      <w:r w:rsidR="009A280A">
        <w:rPr>
          <w:lang w:val="en-US"/>
        </w:rPr>
        <w:t>view?</w:t>
      </w:r>
    </w:p>
    <w:p w14:paraId="70F696AE" w14:textId="77777777" w:rsidR="00B650CB" w:rsidRDefault="00B650CB" w:rsidP="00426E0C">
      <w:pPr>
        <w:tabs>
          <w:tab w:val="left" w:pos="7815"/>
        </w:tabs>
        <w:jc w:val="both"/>
        <w:rPr>
          <w:lang w:val="en-US"/>
        </w:rPr>
      </w:pPr>
    </w:p>
    <w:p w14:paraId="3EFF8EA4" w14:textId="77777777" w:rsidR="007721BB" w:rsidRDefault="007721BB" w:rsidP="007721BB">
      <w:pPr>
        <w:tabs>
          <w:tab w:val="left" w:pos="7815"/>
        </w:tabs>
        <w:jc w:val="both"/>
        <w:rPr>
          <w:lang w:val="en-US"/>
        </w:rPr>
      </w:pPr>
      <w:r>
        <w:rPr>
          <w:lang w:val="en-US"/>
        </w:rPr>
        <w:t>In a brief opening statement, [</w:t>
      </w:r>
      <w:r w:rsidRPr="007721BB">
        <w:rPr>
          <w:b/>
          <w:lang w:val="en-US"/>
        </w:rPr>
        <w:t>check</w:t>
      </w:r>
      <w:r>
        <w:rPr>
          <w:lang w:val="en-US"/>
        </w:rPr>
        <w:t>] the GLA notes that there is no indication of the level of affordable housing provision, neither within the term ‘affordable’, is there any division between intermediate and social.  The proposed housing mix of 32% studio and single bedroom units and 30% larger family accommodation ‘[does] not adequately reflect local or London-wide housing requirements’.  The same applies to social facilities with no distinction made between the extension of existing facilities and the provision of new ones.</w:t>
      </w:r>
    </w:p>
    <w:p w14:paraId="6D1005F6" w14:textId="77777777" w:rsidR="007721BB" w:rsidRDefault="007721BB" w:rsidP="007721BB">
      <w:pPr>
        <w:tabs>
          <w:tab w:val="left" w:pos="7815"/>
        </w:tabs>
        <w:jc w:val="both"/>
        <w:rPr>
          <w:lang w:val="en-US"/>
        </w:rPr>
      </w:pPr>
    </w:p>
    <w:p w14:paraId="1AC1AD26" w14:textId="77777777" w:rsidR="007A31DC" w:rsidRDefault="00B650CB" w:rsidP="00426E0C">
      <w:pPr>
        <w:tabs>
          <w:tab w:val="left" w:pos="7815"/>
        </w:tabs>
        <w:jc w:val="both"/>
        <w:rPr>
          <w:lang w:val="en-US"/>
        </w:rPr>
      </w:pPr>
      <w:r>
        <w:rPr>
          <w:lang w:val="en-US"/>
        </w:rPr>
        <w:t xml:space="preserve">According to the GLA, the master plan </w:t>
      </w:r>
      <w:r w:rsidR="00780584">
        <w:rPr>
          <w:lang w:val="en-US"/>
        </w:rPr>
        <w:t>should</w:t>
      </w:r>
      <w:r>
        <w:rPr>
          <w:lang w:val="en-US"/>
        </w:rPr>
        <w:t xml:space="preserve"> be regarded as the sum of its parts</w:t>
      </w:r>
      <w:r w:rsidR="00780584">
        <w:rPr>
          <w:lang w:val="en-US"/>
        </w:rPr>
        <w:t xml:space="preserve">.  This acknowledges the division of the site into </w:t>
      </w:r>
      <w:r>
        <w:rPr>
          <w:lang w:val="en-US"/>
        </w:rPr>
        <w:t>parameter plans</w:t>
      </w:r>
      <w:r w:rsidR="00780584">
        <w:rPr>
          <w:lang w:val="en-US"/>
        </w:rPr>
        <w:t xml:space="preserve"> which </w:t>
      </w:r>
      <w:r>
        <w:rPr>
          <w:lang w:val="en-US"/>
        </w:rPr>
        <w:t>achieve</w:t>
      </w:r>
      <w:r w:rsidR="00780584">
        <w:rPr>
          <w:lang w:val="en-US"/>
        </w:rPr>
        <w:t>, in the GLA’s view,</w:t>
      </w:r>
      <w:r>
        <w:rPr>
          <w:lang w:val="en-US"/>
        </w:rPr>
        <w:t xml:space="preserve"> an overall vision of what the developer wants and a sense of ‘how future detailed designs will be tested’.  The GLA, therefore, </w:t>
      </w:r>
      <w:r w:rsidR="00780584">
        <w:rPr>
          <w:lang w:val="en-US"/>
        </w:rPr>
        <w:t>perceives</w:t>
      </w:r>
      <w:r>
        <w:rPr>
          <w:lang w:val="en-US"/>
        </w:rPr>
        <w:t xml:space="preserve"> th</w:t>
      </w:r>
      <w:r w:rsidR="007721BB">
        <w:rPr>
          <w:lang w:val="en-US"/>
        </w:rPr>
        <w:t>is</w:t>
      </w:r>
      <w:r>
        <w:rPr>
          <w:lang w:val="en-US"/>
        </w:rPr>
        <w:t xml:space="preserve"> application as the first stage of an ongoing process </w:t>
      </w:r>
      <w:r w:rsidR="00780584">
        <w:rPr>
          <w:lang w:val="en-US"/>
        </w:rPr>
        <w:t>rather than</w:t>
      </w:r>
      <w:r>
        <w:rPr>
          <w:lang w:val="en-US"/>
        </w:rPr>
        <w:t xml:space="preserve"> as a definitive document in itself.  </w:t>
      </w:r>
      <w:r w:rsidR="006B4C85">
        <w:rPr>
          <w:lang w:val="en-US"/>
        </w:rPr>
        <w:t xml:space="preserve">Its response, as might be expected, reflects the determination of the then Mayor (Ken Livingstone) to </w:t>
      </w:r>
      <w:r w:rsidR="00A54D7F">
        <w:rPr>
          <w:lang w:val="en-US"/>
        </w:rPr>
        <w:t>represent</w:t>
      </w:r>
      <w:r w:rsidR="006B4C85">
        <w:rPr>
          <w:lang w:val="en-US"/>
        </w:rPr>
        <w:t xml:space="preserve"> </w:t>
      </w:r>
      <w:r w:rsidR="002157D2">
        <w:rPr>
          <w:lang w:val="en-US"/>
        </w:rPr>
        <w:t>King’s Cross</w:t>
      </w:r>
      <w:r w:rsidR="006B4C85">
        <w:rPr>
          <w:lang w:val="en-US"/>
        </w:rPr>
        <w:t xml:space="preserve"> a</w:t>
      </w:r>
      <w:r w:rsidR="00E463D3">
        <w:rPr>
          <w:lang w:val="en-US"/>
        </w:rPr>
        <w:t xml:space="preserve">s a gateway into central London </w:t>
      </w:r>
      <w:r w:rsidR="00A54D7F">
        <w:rPr>
          <w:lang w:val="en-US"/>
        </w:rPr>
        <w:t xml:space="preserve">with </w:t>
      </w:r>
      <w:r w:rsidR="00E463D3">
        <w:rPr>
          <w:lang w:val="en-US"/>
        </w:rPr>
        <w:t xml:space="preserve">a strong emphasis on urban design.  </w:t>
      </w:r>
      <w:r w:rsidR="00A54D7F">
        <w:rPr>
          <w:lang w:val="en-US"/>
        </w:rPr>
        <w:t xml:space="preserve">As an example of this, he </w:t>
      </w:r>
      <w:r w:rsidR="007A31DC">
        <w:rPr>
          <w:lang w:val="en-US"/>
        </w:rPr>
        <w:t xml:space="preserve">would like to see an international competition </w:t>
      </w:r>
      <w:r w:rsidR="00A54D7F">
        <w:rPr>
          <w:lang w:val="en-US"/>
        </w:rPr>
        <w:t xml:space="preserve">for </w:t>
      </w:r>
      <w:r w:rsidR="007A31DC">
        <w:rPr>
          <w:lang w:val="en-US"/>
        </w:rPr>
        <w:t>the space leading into Euston Road</w:t>
      </w:r>
      <w:r w:rsidR="007A31DC" w:rsidRPr="006B4C85">
        <w:rPr>
          <w:lang w:val="en-US"/>
        </w:rPr>
        <w:t xml:space="preserve"> </w:t>
      </w:r>
      <w:r w:rsidR="007A31DC">
        <w:rPr>
          <w:lang w:val="en-US"/>
        </w:rPr>
        <w:t>between the two stations</w:t>
      </w:r>
      <w:r w:rsidR="00A54D7F">
        <w:rPr>
          <w:lang w:val="en-US"/>
        </w:rPr>
        <w:t>, the first image of the development that most visitors will see</w:t>
      </w:r>
      <w:r w:rsidR="007721BB">
        <w:rPr>
          <w:lang w:val="en-US"/>
        </w:rPr>
        <w:t>.</w:t>
      </w:r>
    </w:p>
    <w:p w14:paraId="131C4B2C" w14:textId="77777777" w:rsidR="007A31DC" w:rsidRDefault="007A31DC" w:rsidP="00426E0C">
      <w:pPr>
        <w:tabs>
          <w:tab w:val="left" w:pos="7815"/>
        </w:tabs>
        <w:jc w:val="both"/>
        <w:rPr>
          <w:lang w:val="en-US"/>
        </w:rPr>
      </w:pPr>
    </w:p>
    <w:p w14:paraId="3F7C8B96" w14:textId="77777777" w:rsidR="00A54D7F" w:rsidRDefault="007A31DC" w:rsidP="00540526">
      <w:pPr>
        <w:jc w:val="both"/>
        <w:rPr>
          <w:lang w:val="en-US"/>
        </w:rPr>
      </w:pPr>
      <w:r>
        <w:rPr>
          <w:lang w:val="en-US"/>
        </w:rPr>
        <w:t>For the GLA, the focal points are the frontage</w:t>
      </w:r>
      <w:r w:rsidR="00A54D7F">
        <w:rPr>
          <w:lang w:val="en-US"/>
        </w:rPr>
        <w:t>s</w:t>
      </w:r>
      <w:r>
        <w:rPr>
          <w:lang w:val="en-US"/>
        </w:rPr>
        <w:t xml:space="preserve"> of the two stations in the south and Granary Square in the centre.  There is no central visual route </w:t>
      </w:r>
      <w:r w:rsidR="00A54D7F">
        <w:rPr>
          <w:lang w:val="en-US"/>
        </w:rPr>
        <w:t xml:space="preserve">between them, </w:t>
      </w:r>
      <w:r>
        <w:rPr>
          <w:lang w:val="en-US"/>
        </w:rPr>
        <w:t>n</w:t>
      </w:r>
      <w:r w:rsidR="00A54D7F">
        <w:rPr>
          <w:lang w:val="en-US"/>
        </w:rPr>
        <w:t>eithe</w:t>
      </w:r>
      <w:r>
        <w:rPr>
          <w:lang w:val="en-US"/>
        </w:rPr>
        <w:t xml:space="preserve">r can </w:t>
      </w:r>
      <w:r w:rsidR="00A54D7F">
        <w:rPr>
          <w:lang w:val="en-US"/>
        </w:rPr>
        <w:t xml:space="preserve">anyone standing </w:t>
      </w:r>
      <w:r w:rsidR="00780584">
        <w:rPr>
          <w:lang w:val="en-US"/>
        </w:rPr>
        <w:t xml:space="preserve">in Euston Road </w:t>
      </w:r>
      <w:r w:rsidR="00A54D7F">
        <w:rPr>
          <w:lang w:val="en-US"/>
        </w:rPr>
        <w:t xml:space="preserve">between the stations see the </w:t>
      </w:r>
      <w:r w:rsidR="00780584">
        <w:rPr>
          <w:lang w:val="en-US"/>
        </w:rPr>
        <w:t xml:space="preserve">Granary or the </w:t>
      </w:r>
      <w:r w:rsidR="00A54D7F">
        <w:rPr>
          <w:lang w:val="en-US"/>
        </w:rPr>
        <w:t xml:space="preserve">space around </w:t>
      </w:r>
      <w:r w:rsidR="00780584">
        <w:rPr>
          <w:lang w:val="en-US"/>
        </w:rPr>
        <w:t>i</w:t>
      </w:r>
      <w:r w:rsidR="00A54D7F">
        <w:rPr>
          <w:lang w:val="en-US"/>
        </w:rPr>
        <w:t>t</w:t>
      </w:r>
      <w:r>
        <w:rPr>
          <w:lang w:val="en-US"/>
        </w:rPr>
        <w:t xml:space="preserve">.  </w:t>
      </w:r>
    </w:p>
    <w:p w14:paraId="2803C09A" w14:textId="77777777" w:rsidR="00A54D7F" w:rsidRDefault="00A54D7F" w:rsidP="00540526">
      <w:pPr>
        <w:jc w:val="both"/>
        <w:rPr>
          <w:lang w:val="en-US"/>
        </w:rPr>
      </w:pPr>
    </w:p>
    <w:p w14:paraId="330095E2" w14:textId="77777777" w:rsidR="00E463D3" w:rsidRDefault="00780584" w:rsidP="00426E0C">
      <w:pPr>
        <w:tabs>
          <w:tab w:val="left" w:pos="7815"/>
        </w:tabs>
        <w:jc w:val="both"/>
        <w:rPr>
          <w:lang w:val="en-US"/>
        </w:rPr>
      </w:pPr>
      <w:r>
        <w:rPr>
          <w:lang w:val="en-US"/>
        </w:rPr>
        <w:t xml:space="preserve">Taking account of its World City view, </w:t>
      </w:r>
      <w:r w:rsidR="007A31DC">
        <w:rPr>
          <w:lang w:val="en-US"/>
        </w:rPr>
        <w:t>the GLA would prefer the tallest buildings to be concentrated in the north of the site, believing that ‘[w]ell designed tall buildings can contribute towards an exemplary sustainable world city’.</w:t>
      </w:r>
      <w:r w:rsidR="007A31DC" w:rsidRPr="007A31DC">
        <w:rPr>
          <w:lang w:val="en-US"/>
        </w:rPr>
        <w:t xml:space="preserve"> </w:t>
      </w:r>
      <w:r w:rsidR="007A31DC">
        <w:rPr>
          <w:lang w:val="en-US"/>
        </w:rPr>
        <w:t xml:space="preserve"> But it does </w:t>
      </w:r>
      <w:r w:rsidR="00A54D7F">
        <w:rPr>
          <w:lang w:val="en-US"/>
        </w:rPr>
        <w:t>acknowledge</w:t>
      </w:r>
      <w:r w:rsidR="007A31DC">
        <w:rPr>
          <w:lang w:val="en-US"/>
        </w:rPr>
        <w:t xml:space="preserve"> the danger of allowing tall office blocks to overshadow </w:t>
      </w:r>
      <w:r w:rsidR="007A31DC">
        <w:rPr>
          <w:lang w:val="en-US"/>
        </w:rPr>
        <w:lastRenderedPageBreak/>
        <w:t xml:space="preserve">public spaces </w:t>
      </w:r>
      <w:r w:rsidR="00A54D7F">
        <w:rPr>
          <w:lang w:val="en-US"/>
        </w:rPr>
        <w:t>believing</w:t>
      </w:r>
      <w:r w:rsidR="007A31DC">
        <w:rPr>
          <w:lang w:val="en-US"/>
        </w:rPr>
        <w:t xml:space="preserve"> that ‘small parcels of unconnected open space are unsatisfactory’.  This</w:t>
      </w:r>
      <w:r w:rsidR="00AB3877">
        <w:rPr>
          <w:lang w:val="en-US"/>
        </w:rPr>
        <w:t xml:space="preserve"> amounts to </w:t>
      </w:r>
      <w:r w:rsidR="007A31DC">
        <w:rPr>
          <w:lang w:val="en-US"/>
        </w:rPr>
        <w:t>a plea for a more integrated approach to space throughout the site.</w:t>
      </w:r>
    </w:p>
    <w:p w14:paraId="3882D2F2" w14:textId="77777777" w:rsidR="00E463D3" w:rsidRDefault="00E463D3" w:rsidP="00426E0C">
      <w:pPr>
        <w:tabs>
          <w:tab w:val="left" w:pos="7815"/>
        </w:tabs>
        <w:jc w:val="both"/>
        <w:rPr>
          <w:lang w:val="en-US"/>
        </w:rPr>
      </w:pPr>
    </w:p>
    <w:p w14:paraId="0DE37192" w14:textId="77777777" w:rsidR="00EF0D7D" w:rsidRDefault="00A54D7F" w:rsidP="007A31DC">
      <w:pPr>
        <w:tabs>
          <w:tab w:val="left" w:pos="7815"/>
        </w:tabs>
        <w:jc w:val="both"/>
        <w:rPr>
          <w:lang w:val="en-US"/>
        </w:rPr>
      </w:pPr>
      <w:r>
        <w:rPr>
          <w:lang w:val="en-US"/>
        </w:rPr>
        <w:t>T</w:t>
      </w:r>
      <w:r w:rsidR="00B650CB">
        <w:rPr>
          <w:lang w:val="en-US"/>
        </w:rPr>
        <w:t>he</w:t>
      </w:r>
      <w:r>
        <w:rPr>
          <w:lang w:val="en-US"/>
        </w:rPr>
        <w:t xml:space="preserve"> GLA welcomes the</w:t>
      </w:r>
      <w:r w:rsidR="00B650CB">
        <w:rPr>
          <w:lang w:val="en-US"/>
        </w:rPr>
        <w:t xml:space="preserve"> Urban Design Statement and its accompanying guidelines</w:t>
      </w:r>
      <w:r>
        <w:rPr>
          <w:lang w:val="en-US"/>
        </w:rPr>
        <w:t xml:space="preserve">.  However, it opposes </w:t>
      </w:r>
      <w:r w:rsidR="00AB3877">
        <w:rPr>
          <w:lang w:val="en-US"/>
        </w:rPr>
        <w:t xml:space="preserve">an award of </w:t>
      </w:r>
      <w:r w:rsidR="00B650CB">
        <w:rPr>
          <w:lang w:val="en-US"/>
        </w:rPr>
        <w:t>outline planning permission ‘without a clear understanding of when and how further attention to design will follow’</w:t>
      </w:r>
      <w:r w:rsidR="00E77219">
        <w:rPr>
          <w:lang w:val="en-US"/>
        </w:rPr>
        <w:t xml:space="preserve">  The ‘illustrative masterplan’ </w:t>
      </w:r>
      <w:r>
        <w:rPr>
          <w:lang w:val="en-US"/>
        </w:rPr>
        <w:t xml:space="preserve">is </w:t>
      </w:r>
      <w:r w:rsidR="00E77219">
        <w:rPr>
          <w:lang w:val="en-US"/>
        </w:rPr>
        <w:t xml:space="preserve">not properly integrated with the specifications and detailed designs for each zone.  </w:t>
      </w:r>
      <w:r w:rsidR="0065291A">
        <w:rPr>
          <w:lang w:val="en-US"/>
        </w:rPr>
        <w:t>To paraphrase, whilst the GLA approves the</w:t>
      </w:r>
      <w:r w:rsidR="00EF0D7D">
        <w:rPr>
          <w:lang w:val="en-US"/>
        </w:rPr>
        <w:t xml:space="preserve"> </w:t>
      </w:r>
      <w:r w:rsidR="00AB3877">
        <w:rPr>
          <w:lang w:val="en-US"/>
        </w:rPr>
        <w:t xml:space="preserve">general </w:t>
      </w:r>
      <w:r w:rsidR="00EF0D7D">
        <w:rPr>
          <w:lang w:val="en-US"/>
        </w:rPr>
        <w:t xml:space="preserve">approach to design, it wonders </w:t>
      </w:r>
      <w:r w:rsidR="00AB3877">
        <w:rPr>
          <w:lang w:val="en-US"/>
        </w:rPr>
        <w:t xml:space="preserve">just </w:t>
      </w:r>
      <w:r w:rsidR="00EF0D7D">
        <w:rPr>
          <w:lang w:val="en-US"/>
        </w:rPr>
        <w:t>where</w:t>
      </w:r>
      <w:r w:rsidR="00AB3877">
        <w:rPr>
          <w:lang w:val="en-US"/>
        </w:rPr>
        <w:t>, in this instance,</w:t>
      </w:r>
      <w:r w:rsidR="00EF0D7D">
        <w:rPr>
          <w:lang w:val="en-US"/>
        </w:rPr>
        <w:t xml:space="preserve"> the design is.</w:t>
      </w:r>
    </w:p>
    <w:p w14:paraId="6988B7D7" w14:textId="77777777" w:rsidR="00E77219" w:rsidRDefault="00E77219" w:rsidP="00426E0C">
      <w:pPr>
        <w:tabs>
          <w:tab w:val="left" w:pos="7815"/>
        </w:tabs>
        <w:jc w:val="both"/>
        <w:rPr>
          <w:lang w:val="en-US"/>
        </w:rPr>
      </w:pPr>
    </w:p>
    <w:p w14:paraId="3D01B016" w14:textId="77777777" w:rsidR="00282045" w:rsidRDefault="00AB3877" w:rsidP="00426E0C">
      <w:pPr>
        <w:tabs>
          <w:tab w:val="left" w:pos="7815"/>
        </w:tabs>
        <w:jc w:val="both"/>
        <w:rPr>
          <w:lang w:val="en-US"/>
        </w:rPr>
      </w:pPr>
      <w:r>
        <w:rPr>
          <w:lang w:val="en-US"/>
        </w:rPr>
        <w:t>Given this, it is unsurprising that t</w:t>
      </w:r>
      <w:r w:rsidR="00710F5A">
        <w:rPr>
          <w:lang w:val="en-US"/>
        </w:rPr>
        <w:t xml:space="preserve">he GLA </w:t>
      </w:r>
      <w:r w:rsidR="00EF0D7D">
        <w:rPr>
          <w:lang w:val="en-US"/>
        </w:rPr>
        <w:t xml:space="preserve">is critical of the failure to </w:t>
      </w:r>
      <w:r w:rsidR="00E77219">
        <w:rPr>
          <w:lang w:val="en-US"/>
        </w:rPr>
        <w:t>integrat</w:t>
      </w:r>
      <w:r w:rsidR="00EF0D7D">
        <w:rPr>
          <w:lang w:val="en-US"/>
        </w:rPr>
        <w:t xml:space="preserve">e </w:t>
      </w:r>
      <w:r w:rsidR="00E77219">
        <w:rPr>
          <w:lang w:val="en-US"/>
        </w:rPr>
        <w:t xml:space="preserve">the plan with the surrounding area.  </w:t>
      </w:r>
      <w:r w:rsidR="00E463D3">
        <w:rPr>
          <w:lang w:val="en-US"/>
        </w:rPr>
        <w:t>Part of this is design and part is more concerned with reconciling conflicts between various forms of movement both within the site and</w:t>
      </w:r>
      <w:r>
        <w:rPr>
          <w:lang w:val="en-US"/>
        </w:rPr>
        <w:t xml:space="preserve"> between it and </w:t>
      </w:r>
      <w:r w:rsidR="00E463D3">
        <w:rPr>
          <w:lang w:val="en-US"/>
        </w:rPr>
        <w:t xml:space="preserve">its approaches.  </w:t>
      </w:r>
      <w:r w:rsidR="00EF0D7D">
        <w:rPr>
          <w:lang w:val="en-US"/>
        </w:rPr>
        <w:t>The</w:t>
      </w:r>
      <w:r w:rsidR="0065291A">
        <w:rPr>
          <w:lang w:val="en-US"/>
        </w:rPr>
        <w:t xml:space="preserve"> GLA also sees </w:t>
      </w:r>
      <w:r w:rsidR="00EF0D7D">
        <w:rPr>
          <w:lang w:val="en-US"/>
        </w:rPr>
        <w:t xml:space="preserve">a failure to draw together a legible series of </w:t>
      </w:r>
      <w:r>
        <w:rPr>
          <w:lang w:val="en-US"/>
        </w:rPr>
        <w:t xml:space="preserve">north south </w:t>
      </w:r>
      <w:r w:rsidR="00EF0D7D">
        <w:rPr>
          <w:lang w:val="en-US"/>
        </w:rPr>
        <w:t xml:space="preserve">routes through the southern part of the site, weakening the plan as a whole.  </w:t>
      </w:r>
      <w:r>
        <w:rPr>
          <w:lang w:val="en-US"/>
        </w:rPr>
        <w:t>In contrast with</w:t>
      </w:r>
      <w:r w:rsidR="00E77219">
        <w:rPr>
          <w:lang w:val="en-US"/>
        </w:rPr>
        <w:t xml:space="preserve"> other respondents</w:t>
      </w:r>
      <w:r w:rsidR="00710F5A">
        <w:rPr>
          <w:lang w:val="en-US"/>
        </w:rPr>
        <w:t xml:space="preserve">, e.g. </w:t>
      </w:r>
      <w:r w:rsidR="002157D2">
        <w:rPr>
          <w:lang w:val="en-US"/>
        </w:rPr>
        <w:t>King’s Cross</w:t>
      </w:r>
      <w:r w:rsidR="00710F5A">
        <w:rPr>
          <w:lang w:val="en-US"/>
        </w:rPr>
        <w:t xml:space="preserve"> Railway Lands Group (249), Cally Rail Group (236) and </w:t>
      </w:r>
      <w:r w:rsidR="002157D2">
        <w:rPr>
          <w:lang w:val="en-US"/>
        </w:rPr>
        <w:t>King’s Cross</w:t>
      </w:r>
      <w:r w:rsidR="00710F5A">
        <w:rPr>
          <w:lang w:val="en-US"/>
        </w:rPr>
        <w:t xml:space="preserve"> Development Forum (211),</w:t>
      </w:r>
      <w:r w:rsidR="00E77219">
        <w:rPr>
          <w:lang w:val="en-US"/>
        </w:rPr>
        <w:t xml:space="preserve"> </w:t>
      </w:r>
      <w:r w:rsidR="0065291A">
        <w:rPr>
          <w:lang w:val="en-US"/>
        </w:rPr>
        <w:t>i</w:t>
      </w:r>
      <w:r w:rsidR="00E77219">
        <w:rPr>
          <w:lang w:val="en-US"/>
        </w:rPr>
        <w:t>t</w:t>
      </w:r>
      <w:r w:rsidR="0065291A">
        <w:rPr>
          <w:lang w:val="en-US"/>
        </w:rPr>
        <w:t xml:space="preserve"> </w:t>
      </w:r>
      <w:r>
        <w:rPr>
          <w:lang w:val="en-US"/>
        </w:rPr>
        <w:t xml:space="preserve">welcomes the </w:t>
      </w:r>
      <w:r w:rsidR="00E77219">
        <w:rPr>
          <w:lang w:val="en-US"/>
        </w:rPr>
        <w:t xml:space="preserve">east-west link across the site from Copenhagen Street </w:t>
      </w:r>
      <w:r w:rsidR="00E77219" w:rsidRPr="00E77219">
        <w:rPr>
          <w:i/>
          <w:lang w:val="en-US"/>
        </w:rPr>
        <w:t>via</w:t>
      </w:r>
      <w:r w:rsidR="00E77219">
        <w:rPr>
          <w:lang w:val="en-US"/>
        </w:rPr>
        <w:t xml:space="preserve"> Goods Street</w:t>
      </w:r>
      <w:r w:rsidR="00EF0D7D">
        <w:rPr>
          <w:lang w:val="en-US"/>
        </w:rPr>
        <w:t>.</w:t>
      </w:r>
    </w:p>
    <w:p w14:paraId="04CD14F0" w14:textId="77777777" w:rsidR="00D0647F" w:rsidRDefault="00D0647F" w:rsidP="00426E0C">
      <w:pPr>
        <w:tabs>
          <w:tab w:val="left" w:pos="7815"/>
        </w:tabs>
        <w:jc w:val="both"/>
        <w:rPr>
          <w:lang w:val="en-US"/>
        </w:rPr>
      </w:pPr>
    </w:p>
    <w:p w14:paraId="4AA8DF9A" w14:textId="77777777" w:rsidR="00844198" w:rsidRDefault="00D0647F" w:rsidP="00426E0C">
      <w:pPr>
        <w:tabs>
          <w:tab w:val="left" w:pos="7815"/>
        </w:tabs>
        <w:jc w:val="both"/>
        <w:rPr>
          <w:lang w:val="en-US"/>
        </w:rPr>
      </w:pPr>
      <w:r>
        <w:rPr>
          <w:lang w:val="en-US"/>
        </w:rPr>
        <w:t>Th</w:t>
      </w:r>
      <w:r w:rsidR="007A31DC">
        <w:rPr>
          <w:lang w:val="en-US"/>
        </w:rPr>
        <w:t xml:space="preserve">is </w:t>
      </w:r>
      <w:r>
        <w:rPr>
          <w:lang w:val="en-US"/>
        </w:rPr>
        <w:t>e</w:t>
      </w:r>
      <w:r w:rsidR="006E0840">
        <w:rPr>
          <w:lang w:val="en-US"/>
        </w:rPr>
        <w:t xml:space="preserve">mphasis on design, which needs to be reconciled with the GLA’s planning and transport roles, may have pushed its advisers closer to the developer’s plans.  The Assembly’s advisers were impressed by invitations to leading young architects to participate in the design process.  Unlike some other interests including conservation, industrial archaeology and neighbourhood groups, the </w:t>
      </w:r>
      <w:r>
        <w:rPr>
          <w:lang w:val="en-US"/>
        </w:rPr>
        <w:t>GLA accept</w:t>
      </w:r>
      <w:r w:rsidR="006E0840">
        <w:rPr>
          <w:lang w:val="en-US"/>
        </w:rPr>
        <w:t>ed</w:t>
      </w:r>
      <w:r>
        <w:rPr>
          <w:lang w:val="en-US"/>
        </w:rPr>
        <w:t xml:space="preserve"> the p</w:t>
      </w:r>
      <w:r w:rsidR="006E0840">
        <w:rPr>
          <w:lang w:val="en-US"/>
        </w:rPr>
        <w:t>roposed</w:t>
      </w:r>
      <w:r>
        <w:rPr>
          <w:lang w:val="en-US"/>
        </w:rPr>
        <w:t xml:space="preserve"> demolition of the Great Northern Hotel (which eventually did not happen) and Culr</w:t>
      </w:r>
      <w:r w:rsidR="006D7656">
        <w:rPr>
          <w:lang w:val="en-US"/>
        </w:rPr>
        <w:t>o</w:t>
      </w:r>
      <w:r>
        <w:rPr>
          <w:lang w:val="en-US"/>
        </w:rPr>
        <w:t xml:space="preserve">ss (which </w:t>
      </w:r>
      <w:r w:rsidR="00EF0D7D">
        <w:rPr>
          <w:lang w:val="en-US"/>
        </w:rPr>
        <w:t>did).</w:t>
      </w:r>
    </w:p>
    <w:p w14:paraId="4B96FB6C" w14:textId="77777777" w:rsidR="00647EDF" w:rsidRDefault="00647EDF" w:rsidP="004617D0">
      <w:pPr>
        <w:tabs>
          <w:tab w:val="left" w:pos="7815"/>
        </w:tabs>
        <w:jc w:val="both"/>
        <w:rPr>
          <w:lang w:val="en-US"/>
        </w:rPr>
      </w:pPr>
    </w:p>
    <w:p w14:paraId="7A384E53" w14:textId="77777777" w:rsidR="005F46E7" w:rsidRDefault="00EF0D7D" w:rsidP="004617D0">
      <w:pPr>
        <w:jc w:val="both"/>
        <w:rPr>
          <w:lang w:val="en-US"/>
        </w:rPr>
      </w:pPr>
      <w:r>
        <w:rPr>
          <w:lang w:val="en-US"/>
        </w:rPr>
        <w:t>T</w:t>
      </w:r>
      <w:r w:rsidR="00647EDF">
        <w:rPr>
          <w:lang w:val="en-US"/>
        </w:rPr>
        <w:t xml:space="preserve">he GLA has direct responsibility </w:t>
      </w:r>
      <w:r w:rsidR="00AB3877">
        <w:rPr>
          <w:lang w:val="en-US"/>
        </w:rPr>
        <w:t xml:space="preserve">through its subsidiary </w:t>
      </w:r>
      <w:r w:rsidR="008F4BB4">
        <w:rPr>
          <w:lang w:val="en-US"/>
        </w:rPr>
        <w:t>TfL</w:t>
      </w:r>
      <w:r w:rsidR="00AB3877">
        <w:rPr>
          <w:lang w:val="en-US"/>
        </w:rPr>
        <w:t xml:space="preserve"> (TfL) </w:t>
      </w:r>
      <w:r w:rsidR="00647EDF">
        <w:rPr>
          <w:lang w:val="en-US"/>
        </w:rPr>
        <w:t xml:space="preserve">for all forms of transport </w:t>
      </w:r>
      <w:r w:rsidR="00AB3877">
        <w:rPr>
          <w:lang w:val="en-US"/>
        </w:rPr>
        <w:t xml:space="preserve">throughout Greater </w:t>
      </w:r>
      <w:r w:rsidR="00647EDF">
        <w:rPr>
          <w:lang w:val="en-US"/>
        </w:rPr>
        <w:t>London, except national and international rail services.</w:t>
      </w:r>
      <w:r w:rsidR="005F35CD">
        <w:rPr>
          <w:lang w:val="en-US"/>
        </w:rPr>
        <w:t xml:space="preserve">  In contrast to the Mayor’s suggestion of a gateway to London</w:t>
      </w:r>
      <w:r w:rsidR="003233CA">
        <w:rPr>
          <w:lang w:val="en-US"/>
        </w:rPr>
        <w:t>,</w:t>
      </w:r>
      <w:r w:rsidR="005F35CD">
        <w:rPr>
          <w:lang w:val="en-US"/>
        </w:rPr>
        <w:t xml:space="preserve"> TfL is all too aware that ‘the public transport network and in particular the King’s Cross Interchange is already under pressure’.  The tube and London wide surface rail systems are close to the limits of th</w:t>
      </w:r>
      <w:r w:rsidR="00500445">
        <w:rPr>
          <w:lang w:val="en-US"/>
        </w:rPr>
        <w:t>eir capacity.  According to TfL</w:t>
      </w:r>
      <w:r w:rsidR="005F35CD">
        <w:rPr>
          <w:lang w:val="en-US"/>
        </w:rPr>
        <w:t xml:space="preserve"> ‘backg</w:t>
      </w:r>
      <w:r w:rsidR="00500445">
        <w:rPr>
          <w:lang w:val="en-US"/>
        </w:rPr>
        <w:t>r</w:t>
      </w:r>
      <w:r w:rsidR="005F35CD">
        <w:rPr>
          <w:lang w:val="en-US"/>
        </w:rPr>
        <w:t>ound growth assumptions have been underestimated.  The impact of the development must be re-as</w:t>
      </w:r>
      <w:r>
        <w:rPr>
          <w:lang w:val="en-US"/>
        </w:rPr>
        <w:t>sessed against the London Plan</w:t>
      </w:r>
      <w:r w:rsidR="00500445">
        <w:rPr>
          <w:lang w:val="en-US"/>
        </w:rPr>
        <w:t xml:space="preserve">’.  </w:t>
      </w:r>
      <w:r w:rsidR="005F35CD">
        <w:rPr>
          <w:lang w:val="en-US"/>
        </w:rPr>
        <w:t xml:space="preserve">Moreover, pedestrian access ‘is also underestimated’.  The </w:t>
      </w:r>
      <w:r>
        <w:rPr>
          <w:lang w:val="en-US"/>
        </w:rPr>
        <w:t>modal split (d</w:t>
      </w:r>
      <w:r w:rsidR="005F35CD">
        <w:rPr>
          <w:lang w:val="en-US"/>
        </w:rPr>
        <w:t>ivision between different forms of transport</w:t>
      </w:r>
      <w:r>
        <w:rPr>
          <w:lang w:val="en-US"/>
        </w:rPr>
        <w:t>)</w:t>
      </w:r>
      <w:r w:rsidR="005F35CD">
        <w:rPr>
          <w:lang w:val="en-US"/>
        </w:rPr>
        <w:t>, the data sources employed</w:t>
      </w:r>
      <w:r w:rsidR="00500445">
        <w:rPr>
          <w:lang w:val="en-US"/>
        </w:rPr>
        <w:t xml:space="preserve">, comparisons made and assumptions about car use based on parking spaces, all </w:t>
      </w:r>
      <w:r>
        <w:rPr>
          <w:lang w:val="en-US"/>
        </w:rPr>
        <w:t>require</w:t>
      </w:r>
      <w:r w:rsidR="00500445">
        <w:rPr>
          <w:lang w:val="en-US"/>
        </w:rPr>
        <w:t xml:space="preserve"> more attention.  A failure to bring together transport with highway provision and links to surrounding areas saddles the plan with a random street layout and a lack of legibility.</w:t>
      </w:r>
      <w:r w:rsidR="00A775EA">
        <w:rPr>
          <w:lang w:val="en-US"/>
        </w:rPr>
        <w:t xml:space="preserve">  ‘There is no real logic to the hierarchy or function of streets and principal streets do not follow …. </w:t>
      </w:r>
      <w:r w:rsidR="005F46E7">
        <w:rPr>
          <w:lang w:val="en-US"/>
        </w:rPr>
        <w:t>d</w:t>
      </w:r>
      <w:r w:rsidR="00A775EA">
        <w:rPr>
          <w:lang w:val="en-US"/>
        </w:rPr>
        <w:t xml:space="preserve">esire lines or take the simplest and most direct route.’  TfL wants the Boulevard extended to the northern limits of the site joining York Way </w:t>
      </w:r>
      <w:r w:rsidR="005F46E7">
        <w:rPr>
          <w:lang w:val="en-US"/>
        </w:rPr>
        <w:t>close to</w:t>
      </w:r>
      <w:r w:rsidR="00A775EA">
        <w:rPr>
          <w:lang w:val="en-US"/>
        </w:rPr>
        <w:t xml:space="preserve"> the </w:t>
      </w:r>
      <w:r w:rsidR="005F46E7">
        <w:rPr>
          <w:lang w:val="en-US"/>
        </w:rPr>
        <w:t xml:space="preserve">entrance of the </w:t>
      </w:r>
      <w:r w:rsidR="00A775EA">
        <w:rPr>
          <w:lang w:val="en-US"/>
        </w:rPr>
        <w:t xml:space="preserve">CTRL London tunnel.  Traffic levels and their effects on safety need to be reviewed for pedestrians, cyclists, buses, tram, taxi and coaches.  </w:t>
      </w:r>
      <w:r w:rsidR="003233CA">
        <w:rPr>
          <w:lang w:val="en-US"/>
        </w:rPr>
        <w:t>Pa</w:t>
      </w:r>
      <w:r w:rsidR="005F46E7">
        <w:rPr>
          <w:lang w:val="en-US"/>
        </w:rPr>
        <w:t>rking w</w:t>
      </w:r>
      <w:r w:rsidR="00A775EA">
        <w:rPr>
          <w:lang w:val="en-US"/>
        </w:rPr>
        <w:t>ithin the site should be reduced and ‘more innovative’ forms of private transport need to be encouraged</w:t>
      </w:r>
      <w:r w:rsidR="005F46E7">
        <w:rPr>
          <w:lang w:val="en-US"/>
        </w:rPr>
        <w:t>’</w:t>
      </w:r>
      <w:r w:rsidR="00A775EA">
        <w:rPr>
          <w:lang w:val="en-US"/>
        </w:rPr>
        <w:t>.</w:t>
      </w:r>
    </w:p>
    <w:p w14:paraId="5D21BC2A" w14:textId="77777777" w:rsidR="005F46E7" w:rsidRDefault="005F46E7" w:rsidP="004617D0">
      <w:pPr>
        <w:jc w:val="both"/>
        <w:rPr>
          <w:lang w:val="en-US"/>
        </w:rPr>
      </w:pPr>
    </w:p>
    <w:p w14:paraId="723C7464" w14:textId="77777777" w:rsidR="004617D0" w:rsidRDefault="00A775EA" w:rsidP="004617D0">
      <w:pPr>
        <w:jc w:val="both"/>
        <w:rPr>
          <w:lang w:val="en-US"/>
        </w:rPr>
      </w:pPr>
      <w:r>
        <w:rPr>
          <w:lang w:val="en-US"/>
        </w:rPr>
        <w:t xml:space="preserve">TfL </w:t>
      </w:r>
      <w:r w:rsidR="005F46E7">
        <w:rPr>
          <w:lang w:val="en-US"/>
        </w:rPr>
        <w:t>also fears that pedestrian flo</w:t>
      </w:r>
      <w:r>
        <w:rPr>
          <w:lang w:val="en-US"/>
        </w:rPr>
        <w:t>ws have not been properly calculated.  Neither ha</w:t>
      </w:r>
      <w:r w:rsidR="005F46E7">
        <w:rPr>
          <w:lang w:val="en-US"/>
        </w:rPr>
        <w:t>s</w:t>
      </w:r>
      <w:r>
        <w:rPr>
          <w:lang w:val="en-US"/>
        </w:rPr>
        <w:t xml:space="preserve"> cycli</w:t>
      </w:r>
      <w:r w:rsidR="005F46E7">
        <w:rPr>
          <w:lang w:val="en-US"/>
        </w:rPr>
        <w:t>ng</w:t>
      </w:r>
      <w:r>
        <w:rPr>
          <w:lang w:val="en-US"/>
        </w:rPr>
        <w:t xml:space="preserve"> been adequately linked to the GLA’s network of London wide routes.  Easier access </w:t>
      </w:r>
      <w:r w:rsidR="005F46E7">
        <w:rPr>
          <w:lang w:val="en-US"/>
        </w:rPr>
        <w:t xml:space="preserve">for cyclists </w:t>
      </w:r>
      <w:r>
        <w:rPr>
          <w:lang w:val="en-US"/>
        </w:rPr>
        <w:t xml:space="preserve">into and through the site is required.  With 13 bus routes </w:t>
      </w:r>
      <w:r w:rsidR="005F46E7">
        <w:rPr>
          <w:lang w:val="en-US"/>
        </w:rPr>
        <w:t>operating</w:t>
      </w:r>
      <w:r>
        <w:rPr>
          <w:lang w:val="en-US"/>
        </w:rPr>
        <w:t xml:space="preserve"> into and through the site capacity increases and route extensions</w:t>
      </w:r>
      <w:r w:rsidR="004617D0">
        <w:rPr>
          <w:lang w:val="en-US"/>
        </w:rPr>
        <w:t xml:space="preserve"> have not been properly assessed.  The develop</w:t>
      </w:r>
      <w:r w:rsidR="005F46E7">
        <w:rPr>
          <w:lang w:val="en-US"/>
        </w:rPr>
        <w:t>e</w:t>
      </w:r>
      <w:r w:rsidR="004617D0">
        <w:rPr>
          <w:lang w:val="en-US"/>
        </w:rPr>
        <w:t>r’s Green Travel Plan has no funding, no targets and no implementation strategy.  Neither has the developer accepted the Regent’s canal as ‘a major asset f</w:t>
      </w:r>
      <w:r w:rsidR="005F46E7">
        <w:rPr>
          <w:lang w:val="en-US"/>
        </w:rPr>
        <w:t>o</w:t>
      </w:r>
      <w:r w:rsidR="004617D0">
        <w:rPr>
          <w:lang w:val="en-US"/>
        </w:rPr>
        <w:t xml:space="preserve">r the development’.  As an illustration of this, the canal has not been </w:t>
      </w:r>
      <w:r w:rsidR="00940BCF">
        <w:rPr>
          <w:lang w:val="en-US"/>
        </w:rPr>
        <w:t>linked to</w:t>
      </w:r>
      <w:r w:rsidR="004617D0">
        <w:rPr>
          <w:lang w:val="en-US"/>
        </w:rPr>
        <w:t xml:space="preserve"> the GLA’s Blue Ribbon Network.</w:t>
      </w:r>
    </w:p>
    <w:p w14:paraId="144A1811" w14:textId="77777777" w:rsidR="004617D0" w:rsidRDefault="004617D0" w:rsidP="004617D0">
      <w:pPr>
        <w:jc w:val="both"/>
        <w:rPr>
          <w:lang w:val="en-US"/>
        </w:rPr>
      </w:pPr>
    </w:p>
    <w:p w14:paraId="798A01B0" w14:textId="77777777" w:rsidR="00647EDF" w:rsidRDefault="004617D0" w:rsidP="004617D0">
      <w:pPr>
        <w:jc w:val="both"/>
        <w:rPr>
          <w:lang w:val="en-US"/>
        </w:rPr>
      </w:pPr>
      <w:r>
        <w:rPr>
          <w:lang w:val="en-US"/>
        </w:rPr>
        <w:t xml:space="preserve">The GLA’s third </w:t>
      </w:r>
      <w:r w:rsidR="00FF16F1">
        <w:rPr>
          <w:lang w:val="en-US"/>
        </w:rPr>
        <w:t>area of concern</w:t>
      </w:r>
      <w:r>
        <w:rPr>
          <w:lang w:val="en-US"/>
        </w:rPr>
        <w:t xml:space="preserve">, as might be expected for a strategic authority, </w:t>
      </w:r>
      <w:r w:rsidR="005F46E7">
        <w:rPr>
          <w:lang w:val="en-US"/>
        </w:rPr>
        <w:t xml:space="preserve">is </w:t>
      </w:r>
      <w:r>
        <w:rPr>
          <w:lang w:val="en-US"/>
        </w:rPr>
        <w:t>biodiversity</w:t>
      </w:r>
      <w:r w:rsidR="00FF16F1">
        <w:rPr>
          <w:lang w:val="en-US"/>
        </w:rPr>
        <w:t xml:space="preserve">, which is interpreted broadly as one of a number of environmental issues.  These include background noise levels to the scheme, energy, construction and hazardous waste and recycling (including aggregate).  The </w:t>
      </w:r>
      <w:r w:rsidR="002157D2">
        <w:rPr>
          <w:lang w:val="en-US"/>
        </w:rPr>
        <w:t>King’s Cross</w:t>
      </w:r>
      <w:r w:rsidR="00FF16F1">
        <w:rPr>
          <w:lang w:val="en-US"/>
        </w:rPr>
        <w:t xml:space="preserve"> scheme contains four Sites of Interest for Nature Conservation (SINCs).  </w:t>
      </w:r>
      <w:r w:rsidR="00940BCF">
        <w:rPr>
          <w:lang w:val="en-US"/>
        </w:rPr>
        <w:t>None of these will be unaffected: t</w:t>
      </w:r>
      <w:r w:rsidR="00FF16F1">
        <w:rPr>
          <w:lang w:val="en-US"/>
        </w:rPr>
        <w:t xml:space="preserve">wo </w:t>
      </w:r>
      <w:r w:rsidR="00940BCF">
        <w:rPr>
          <w:lang w:val="en-US"/>
        </w:rPr>
        <w:t>(</w:t>
      </w:r>
      <w:r w:rsidR="00FF16F1">
        <w:rPr>
          <w:lang w:val="en-US"/>
        </w:rPr>
        <w:t>the North London Line and the Goods Yard</w:t>
      </w:r>
      <w:r w:rsidR="00940BCF">
        <w:rPr>
          <w:lang w:val="en-US"/>
        </w:rPr>
        <w:t>)</w:t>
      </w:r>
      <w:r w:rsidR="00FF16F1">
        <w:rPr>
          <w:lang w:val="en-US"/>
        </w:rPr>
        <w:t xml:space="preserve"> will be lost</w:t>
      </w:r>
      <w:r w:rsidR="00940BCF">
        <w:rPr>
          <w:lang w:val="en-US"/>
        </w:rPr>
        <w:t xml:space="preserve"> and t</w:t>
      </w:r>
      <w:r w:rsidR="00FF16F1">
        <w:rPr>
          <w:lang w:val="en-US"/>
        </w:rPr>
        <w:t>he other two</w:t>
      </w:r>
      <w:r w:rsidR="00940BCF">
        <w:rPr>
          <w:lang w:val="en-US"/>
        </w:rPr>
        <w:t xml:space="preserve"> (</w:t>
      </w:r>
      <w:r w:rsidR="00FF16F1">
        <w:rPr>
          <w:lang w:val="en-US"/>
        </w:rPr>
        <w:t>Camley Street Natural Park and the Regents Canal</w:t>
      </w:r>
      <w:r w:rsidR="00940BCF">
        <w:rPr>
          <w:lang w:val="en-US"/>
        </w:rPr>
        <w:t xml:space="preserve">) will suffer severe </w:t>
      </w:r>
      <w:r w:rsidR="00FF16F1">
        <w:rPr>
          <w:lang w:val="en-US"/>
        </w:rPr>
        <w:t>adverse</w:t>
      </w:r>
      <w:r w:rsidR="00940BCF">
        <w:rPr>
          <w:lang w:val="en-US"/>
        </w:rPr>
        <w:t xml:space="preserve"> effects</w:t>
      </w:r>
      <w:r w:rsidR="00FF16F1">
        <w:rPr>
          <w:lang w:val="en-US"/>
        </w:rPr>
        <w:t xml:space="preserve">.  Discussions with the London Wild </w:t>
      </w:r>
      <w:r w:rsidR="00FF16F1">
        <w:rPr>
          <w:lang w:val="en-US"/>
        </w:rPr>
        <w:lastRenderedPageBreak/>
        <w:t xml:space="preserve">Life Trust and trustees for Camley Street Natural Park reveal (2004) that the proposed pedestrian and cycle route across the Park will have ‘very significant adverse impacts’.  5 – 10% of the Park’s total area, including space for its outdoor classroom, woodland and original planting will be lost.  Added to this </w:t>
      </w:r>
      <w:r w:rsidR="00940BCF">
        <w:rPr>
          <w:lang w:val="en-US"/>
        </w:rPr>
        <w:t>will be</w:t>
      </w:r>
      <w:r w:rsidR="00FF16F1">
        <w:rPr>
          <w:lang w:val="en-US"/>
        </w:rPr>
        <w:t xml:space="preserve"> th</w:t>
      </w:r>
      <w:r w:rsidR="008D4A06">
        <w:rPr>
          <w:lang w:val="en-US"/>
        </w:rPr>
        <w:t>e</w:t>
      </w:r>
      <w:r w:rsidR="00FF16F1">
        <w:rPr>
          <w:lang w:val="en-US"/>
        </w:rPr>
        <w:t xml:space="preserve"> shading effect of tall buildings immediately south of the Park.  </w:t>
      </w:r>
      <w:r w:rsidR="008D4A06">
        <w:rPr>
          <w:lang w:val="en-US"/>
        </w:rPr>
        <w:t>Further attention is required to the ecological effects of shading from tall buildings.  Parallel to this is ‘a rare opportunity’ to design new buildings around biodiversity, which should not be dismissed.</w:t>
      </w:r>
    </w:p>
    <w:p w14:paraId="3E6FC203" w14:textId="77777777" w:rsidR="008D4A06" w:rsidRDefault="008D4A06" w:rsidP="004617D0">
      <w:pPr>
        <w:jc w:val="both"/>
        <w:rPr>
          <w:lang w:val="en-US"/>
        </w:rPr>
      </w:pPr>
    </w:p>
    <w:p w14:paraId="6072B758" w14:textId="77777777" w:rsidR="008D4A06" w:rsidRDefault="008D4A06" w:rsidP="004617D0">
      <w:pPr>
        <w:jc w:val="both"/>
        <w:rPr>
          <w:lang w:val="en-US"/>
        </w:rPr>
      </w:pPr>
      <w:r>
        <w:rPr>
          <w:lang w:val="en-US"/>
        </w:rPr>
        <w:t xml:space="preserve">Whilst the Assembly has no specific concerns with ambient noise, it believes that further studies on future noise sources and their effects on particular areas would be welcome, e.g. the Triangle site because of possible noise from the Thameslink line.  A commitment by the developer to design buildings to the highest acoustic standards, both internally and in terms of external public spaces, is </w:t>
      </w:r>
      <w:r w:rsidR="00940BCF">
        <w:rPr>
          <w:lang w:val="en-US"/>
        </w:rPr>
        <w:t>required</w:t>
      </w:r>
      <w:r>
        <w:rPr>
          <w:lang w:val="en-US"/>
        </w:rPr>
        <w:t>.</w:t>
      </w:r>
    </w:p>
    <w:p w14:paraId="2BF08509" w14:textId="77777777" w:rsidR="008D4A06" w:rsidRDefault="008D4A06" w:rsidP="004617D0">
      <w:pPr>
        <w:jc w:val="both"/>
        <w:rPr>
          <w:lang w:val="en-US"/>
        </w:rPr>
      </w:pPr>
    </w:p>
    <w:p w14:paraId="452C6A7C" w14:textId="77777777" w:rsidR="00964687" w:rsidRDefault="008D4A06" w:rsidP="004617D0">
      <w:pPr>
        <w:jc w:val="both"/>
        <w:rPr>
          <w:lang w:val="en-US"/>
        </w:rPr>
      </w:pPr>
      <w:r>
        <w:rPr>
          <w:lang w:val="en-US"/>
        </w:rPr>
        <w:t>Turning to energy and in particular CO</w:t>
      </w:r>
      <w:r>
        <w:rPr>
          <w:vertAlign w:val="subscript"/>
          <w:lang w:val="en-US"/>
        </w:rPr>
        <w:t>2</w:t>
      </w:r>
      <w:r>
        <w:rPr>
          <w:lang w:val="en-US"/>
        </w:rPr>
        <w:t xml:space="preserve"> emissions, the GLA welcomes the undertaking to provide 10% of energy from renewable sources and an emissions target 25% below those imposed by law, reserving a particular welcome to the pledge for monitoring and a review every ten years.  It would support an area of the site to </w:t>
      </w:r>
      <w:r w:rsidR="003233CA">
        <w:rPr>
          <w:lang w:val="en-US"/>
        </w:rPr>
        <w:t>be designated zero emissions, bu</w:t>
      </w:r>
      <w:r>
        <w:rPr>
          <w:lang w:val="en-US"/>
        </w:rPr>
        <w:t xml:space="preserve">t it is concerned that there is no specific </w:t>
      </w:r>
      <w:r w:rsidR="00940BCF">
        <w:rPr>
          <w:lang w:val="en-US"/>
        </w:rPr>
        <w:t>undertaking</w:t>
      </w:r>
      <w:r w:rsidR="003233CA">
        <w:rPr>
          <w:lang w:val="en-US"/>
        </w:rPr>
        <w:t xml:space="preserve"> to </w:t>
      </w:r>
      <w:r w:rsidR="00940BCF">
        <w:rPr>
          <w:lang w:val="en-US"/>
        </w:rPr>
        <w:t xml:space="preserve">provide </w:t>
      </w:r>
      <w:r w:rsidR="003233CA">
        <w:rPr>
          <w:lang w:val="en-US"/>
        </w:rPr>
        <w:t xml:space="preserve">any of these and calls for </w:t>
      </w:r>
      <w:r>
        <w:rPr>
          <w:lang w:val="en-US"/>
        </w:rPr>
        <w:t xml:space="preserve">more commitment to the </w:t>
      </w:r>
      <w:r w:rsidR="00964687">
        <w:rPr>
          <w:lang w:val="en-US"/>
        </w:rPr>
        <w:t xml:space="preserve">technologies involved in the renewal, efficiency and </w:t>
      </w:r>
      <w:r w:rsidR="003233CA">
        <w:rPr>
          <w:lang w:val="en-US"/>
        </w:rPr>
        <w:t>supply</w:t>
      </w:r>
      <w:r w:rsidR="00964687">
        <w:rPr>
          <w:lang w:val="en-US"/>
        </w:rPr>
        <w:t xml:space="preserve"> </w:t>
      </w:r>
      <w:r w:rsidR="003233CA">
        <w:rPr>
          <w:lang w:val="en-US"/>
        </w:rPr>
        <w:t xml:space="preserve">of </w:t>
      </w:r>
      <w:r>
        <w:rPr>
          <w:lang w:val="en-US"/>
        </w:rPr>
        <w:t>energy</w:t>
      </w:r>
      <w:r w:rsidR="003233CA">
        <w:rPr>
          <w:lang w:val="en-US"/>
        </w:rPr>
        <w:t>.</w:t>
      </w:r>
      <w:r w:rsidR="00964687">
        <w:rPr>
          <w:lang w:val="en-US"/>
        </w:rPr>
        <w:t xml:space="preserve">  The same is true of waste.  Without more detail, the developer cannot demonstrate the effects of the construction works.  For example, disposal of building waste requires some estimate of the total volume of waste and a target for the proportion re-used on the site.  Hazardous waste is a particular issue, requiring ‘clarification’ and a ‘robust management strategy’.  Similarly, sites for domestic recycling are required.</w:t>
      </w:r>
    </w:p>
    <w:p w14:paraId="53FDE413" w14:textId="77777777" w:rsidR="00964687" w:rsidRDefault="00964687" w:rsidP="004617D0">
      <w:pPr>
        <w:jc w:val="both"/>
        <w:rPr>
          <w:lang w:val="en-US"/>
        </w:rPr>
      </w:pPr>
    </w:p>
    <w:p w14:paraId="4E237C40" w14:textId="77777777" w:rsidR="00181101" w:rsidRDefault="00964687" w:rsidP="00181101">
      <w:pPr>
        <w:jc w:val="both"/>
        <w:rPr>
          <w:lang w:val="en-US"/>
        </w:rPr>
      </w:pPr>
      <w:r>
        <w:rPr>
          <w:lang w:val="en-US"/>
        </w:rPr>
        <w:t xml:space="preserve">The GLA wishes to see the issues of accessibility and equal opportunities ‘as a process which evolves with the scheme … gradually becoming more detailed as the scheme develops’.  Merely complying with existing building standards at the time of application is not enough.  The GLA wants </w:t>
      </w:r>
      <w:r w:rsidR="007F4167">
        <w:rPr>
          <w:lang w:val="en-US"/>
        </w:rPr>
        <w:t xml:space="preserve">a range of </w:t>
      </w:r>
      <w:r>
        <w:rPr>
          <w:lang w:val="en-US"/>
        </w:rPr>
        <w:t>design and disability issues</w:t>
      </w:r>
      <w:r w:rsidR="007F4167">
        <w:rPr>
          <w:lang w:val="en-US"/>
        </w:rPr>
        <w:t xml:space="preserve"> including street furniture, lighting, signs and toilet facilities for passengers, tourists and residents extending to a ‘Play and Art Strategy’ for older people, </w:t>
      </w:r>
      <w:r w:rsidR="00940BCF">
        <w:rPr>
          <w:lang w:val="en-US"/>
        </w:rPr>
        <w:t xml:space="preserve">adolescents </w:t>
      </w:r>
      <w:r w:rsidR="007F4167">
        <w:rPr>
          <w:lang w:val="en-US"/>
        </w:rPr>
        <w:t>and young people.  The needs of faith groups, places of worship and voluntary and community organizations should be a part of this strategy.  To carry this out will need a consultative group including Camden &amp; Islington councils, the GLA, London Access Forum and Camden Mobility Group advis</w:t>
      </w:r>
      <w:r w:rsidR="00940BCF">
        <w:rPr>
          <w:lang w:val="en-US"/>
        </w:rPr>
        <w:t>ing</w:t>
      </w:r>
      <w:r w:rsidR="007F4167">
        <w:rPr>
          <w:lang w:val="en-US"/>
        </w:rPr>
        <w:t xml:space="preserve"> on the process of desig</w:t>
      </w:r>
      <w:r w:rsidR="00181101">
        <w:rPr>
          <w:lang w:val="en-US"/>
        </w:rPr>
        <w:t>n, construction and occupation.</w:t>
      </w:r>
    </w:p>
    <w:p w14:paraId="42628ACD" w14:textId="77777777" w:rsidR="00940BCF" w:rsidRDefault="00940BCF" w:rsidP="00181101">
      <w:pPr>
        <w:jc w:val="both"/>
        <w:rPr>
          <w:lang w:val="en-US"/>
        </w:rPr>
      </w:pPr>
    </w:p>
    <w:p w14:paraId="5973B55C" w14:textId="77777777" w:rsidR="00647EDF" w:rsidRDefault="0062462C" w:rsidP="00181101">
      <w:pPr>
        <w:jc w:val="both"/>
        <w:rPr>
          <w:lang w:val="en-US"/>
        </w:rPr>
      </w:pPr>
      <w:r>
        <w:rPr>
          <w:lang w:val="en-US"/>
        </w:rPr>
        <w:t xml:space="preserve">The GLA, recognizing that any planning permission must be demonstrably linked to the Environmental Statement and, in particular, its mitigation strategy, rejects the separation of the Environmental Impact Statement from the application itself.  </w:t>
      </w:r>
      <w:r w:rsidR="00F87CED">
        <w:rPr>
          <w:lang w:val="en-US"/>
        </w:rPr>
        <w:t>D</w:t>
      </w:r>
      <w:r>
        <w:rPr>
          <w:lang w:val="en-US"/>
        </w:rPr>
        <w:t xml:space="preserve">evelopments of this scale and effect, where monitoring (as agreed in the outline permission) </w:t>
      </w:r>
      <w:r w:rsidR="00F87CED">
        <w:rPr>
          <w:lang w:val="en-US"/>
        </w:rPr>
        <w:t xml:space="preserve">require this as part </w:t>
      </w:r>
      <w:r>
        <w:rPr>
          <w:lang w:val="en-US"/>
        </w:rPr>
        <w:t>of an ‘integrated management system’ running for the duration of the scheme.  Transport, air quality and noise, all of which are likely to give rise to future problems, are included.</w:t>
      </w:r>
    </w:p>
    <w:p w14:paraId="470170EC" w14:textId="77777777" w:rsidR="0062462C" w:rsidRDefault="0062462C">
      <w:pPr>
        <w:rPr>
          <w:lang w:val="en-US"/>
        </w:rPr>
      </w:pPr>
    </w:p>
    <w:p w14:paraId="1D55FA28" w14:textId="77777777" w:rsidR="0062462C" w:rsidRDefault="0062462C" w:rsidP="00424C4D">
      <w:pPr>
        <w:jc w:val="both"/>
        <w:rPr>
          <w:lang w:val="en-US"/>
        </w:rPr>
      </w:pPr>
      <w:r>
        <w:rPr>
          <w:lang w:val="en-US"/>
        </w:rPr>
        <w:t>Attached to the GLA’s perception of sustainable development and construction is a lengthy ‘shopping list’ of conditions governing energy, water and materials conservation.  Among the criteria by which these are tested are ‘bioclimatic design’</w:t>
      </w:r>
      <w:r w:rsidR="00402EA1">
        <w:rPr>
          <w:lang w:val="en-US"/>
        </w:rPr>
        <w:t xml:space="preserve">, waste and recycling facilities in all new developments and the efficiency, renewal and design of energy facilities together with the safety and comfort of residents and workers.  </w:t>
      </w:r>
      <w:r w:rsidR="002157D2">
        <w:rPr>
          <w:lang w:val="en-US"/>
        </w:rPr>
        <w:t>King’s Cross</w:t>
      </w:r>
      <w:r w:rsidR="00402EA1">
        <w:rPr>
          <w:lang w:val="en-US"/>
        </w:rPr>
        <w:t xml:space="preserve"> is ‘an exemplary [</w:t>
      </w:r>
      <w:r w:rsidR="00402EA1" w:rsidRPr="00402EA1">
        <w:rPr>
          <w:b/>
          <w:lang w:val="en-US"/>
        </w:rPr>
        <w:t>check</w:t>
      </w:r>
      <w:r w:rsidR="00402EA1">
        <w:rPr>
          <w:lang w:val="en-US"/>
        </w:rPr>
        <w:t>] demonstration project’.  Combined heat and power, energy from waste, some form of zero-carbon community and/or demonstration building in the development’s first phase, the setting of targets and performance standards for building design are all regarded as necessary.</w:t>
      </w:r>
    </w:p>
    <w:p w14:paraId="066AA401" w14:textId="77777777" w:rsidR="00424C4D" w:rsidRDefault="00424C4D" w:rsidP="00424C4D">
      <w:pPr>
        <w:jc w:val="both"/>
        <w:rPr>
          <w:lang w:val="en-US"/>
        </w:rPr>
      </w:pPr>
    </w:p>
    <w:p w14:paraId="44227B2D" w14:textId="77777777" w:rsidR="00424C4D" w:rsidRDefault="00424C4D" w:rsidP="00424C4D">
      <w:pPr>
        <w:jc w:val="both"/>
        <w:rPr>
          <w:lang w:val="en-US"/>
        </w:rPr>
      </w:pPr>
      <w:r>
        <w:rPr>
          <w:lang w:val="en-US"/>
        </w:rPr>
        <w:t xml:space="preserve">A footnote to this is that the GLA wants a commitment to its own broad participation in the scheme (alongside its own London Development Agency) for the next twenty years (i.e. until 2024) – including the extent and use of </w:t>
      </w:r>
      <w:r w:rsidR="001D21E2">
        <w:rPr>
          <w:lang w:val="en-US"/>
        </w:rPr>
        <w:t>s106</w:t>
      </w:r>
      <w:r>
        <w:rPr>
          <w:lang w:val="en-US"/>
        </w:rPr>
        <w:t xml:space="preserve"> funds.</w:t>
      </w:r>
    </w:p>
    <w:p w14:paraId="79DC4BC1" w14:textId="77777777" w:rsidR="00424C4D" w:rsidRDefault="00424C4D" w:rsidP="00424C4D">
      <w:pPr>
        <w:jc w:val="both"/>
        <w:rPr>
          <w:lang w:val="en-US"/>
        </w:rPr>
      </w:pPr>
    </w:p>
    <w:p w14:paraId="13532639" w14:textId="77777777" w:rsidR="00424C4D" w:rsidRDefault="00424C4D" w:rsidP="00424C4D">
      <w:pPr>
        <w:jc w:val="both"/>
        <w:rPr>
          <w:lang w:val="en-US"/>
        </w:rPr>
      </w:pPr>
      <w:r>
        <w:rPr>
          <w:lang w:val="en-US"/>
        </w:rPr>
        <w:lastRenderedPageBreak/>
        <w:t>Up to this point the GLA appears to have shared the perception of King’s Cross as principally a large office development.  It now calls for space to be set aside for ‘creative’ industries to showcase London</w:t>
      </w:r>
      <w:r w:rsidR="00883AA0">
        <w:rPr>
          <w:lang w:val="en-US"/>
        </w:rPr>
        <w:t xml:space="preserve"> </w:t>
      </w:r>
      <w:r>
        <w:rPr>
          <w:lang w:val="en-US"/>
        </w:rPr>
        <w:t xml:space="preserve">as an international centre of cultural products.  This opportunity is part of the perception of King’s Cross as a ‘Gateway to Europe’.  This too is linked to </w:t>
      </w:r>
      <w:r w:rsidR="001D21E2">
        <w:rPr>
          <w:lang w:val="en-US"/>
        </w:rPr>
        <w:t>s106</w:t>
      </w:r>
      <w:r>
        <w:rPr>
          <w:lang w:val="en-US"/>
        </w:rPr>
        <w:t xml:space="preserve"> funding.  (The award of the Olympic Games</w:t>
      </w:r>
      <w:r w:rsidR="00883AA0">
        <w:rPr>
          <w:lang w:val="en-US"/>
        </w:rPr>
        <w:t xml:space="preserve"> to London in the following year with its associated cultural Olympiad may have diluted this, since success in the Olympic bid was not certain in 2004.)</w:t>
      </w:r>
    </w:p>
    <w:p w14:paraId="77EE1CF7" w14:textId="77777777" w:rsidR="00883AA0" w:rsidRDefault="00883AA0" w:rsidP="00424C4D">
      <w:pPr>
        <w:jc w:val="both"/>
        <w:rPr>
          <w:lang w:val="en-US"/>
        </w:rPr>
      </w:pPr>
    </w:p>
    <w:p w14:paraId="04DA1BC8" w14:textId="77777777" w:rsidR="00883AA0" w:rsidRDefault="00883AA0" w:rsidP="00424C4D">
      <w:pPr>
        <w:jc w:val="both"/>
        <w:rPr>
          <w:lang w:val="en-US"/>
        </w:rPr>
      </w:pPr>
      <w:r>
        <w:rPr>
          <w:lang w:val="en-US"/>
        </w:rPr>
        <w:t>Beyond this comes the expectation of King’s Cross as a ‘catalyst for economic clustering and further business diversity’.  The LDA has identified an estimated 300,000 square f</w:t>
      </w:r>
      <w:r w:rsidR="00F87CED">
        <w:rPr>
          <w:lang w:val="en-US"/>
        </w:rPr>
        <w:t>oo</w:t>
      </w:r>
      <w:r>
        <w:rPr>
          <w:lang w:val="en-US"/>
        </w:rPr>
        <w:t>t shortfall in ‘business incubation space’.  A demand for general laboratory, light engineering and other research space including the life and biological sciences, IT and medical facilities is highlighted.  A potential also exists for a business centre and business hub, particularly for small and medium-sized businesses.</w:t>
      </w:r>
    </w:p>
    <w:p w14:paraId="3E687849" w14:textId="77777777" w:rsidR="00105565" w:rsidRDefault="00105565" w:rsidP="00424C4D">
      <w:pPr>
        <w:jc w:val="both"/>
        <w:rPr>
          <w:lang w:val="en-US"/>
        </w:rPr>
      </w:pPr>
    </w:p>
    <w:p w14:paraId="48DB5DF0" w14:textId="77777777" w:rsidR="008D5961" w:rsidRDefault="008D5961" w:rsidP="00424C4D">
      <w:pPr>
        <w:jc w:val="both"/>
        <w:rPr>
          <w:lang w:val="en-US"/>
        </w:rPr>
      </w:pPr>
      <w:r>
        <w:rPr>
          <w:lang w:val="en-US"/>
        </w:rPr>
        <w:t>This modification by the LDA of the office development leads it to ask for two sets of assurances.  First, the building programme itself must be sensitive to ‘demand’.  Second, and perhaps more significant, the office element of the development should be reviewed periodically during construction to ensure that it responds to change.  Camden and Islington must adjust the mix of uses appropriate to the prevailing economic and business climate over the lifespan of the scheme.  Although this interesting recommendation is developed further, it implies that any permission based on a sliding scale of uses and flexible floor space subject only to the maximum permitted must be demonstrably adaptive and actively overseen by public bodies.</w:t>
      </w:r>
    </w:p>
    <w:p w14:paraId="22AF9CBA" w14:textId="77777777" w:rsidR="008D5961" w:rsidRDefault="008D5961" w:rsidP="00424C4D">
      <w:pPr>
        <w:jc w:val="both"/>
        <w:rPr>
          <w:lang w:val="en-US"/>
        </w:rPr>
      </w:pPr>
    </w:p>
    <w:p w14:paraId="461C4B8F" w14:textId="77777777" w:rsidR="008D5961" w:rsidRDefault="008D5961" w:rsidP="00424C4D">
      <w:pPr>
        <w:jc w:val="both"/>
        <w:rPr>
          <w:lang w:val="en-US"/>
        </w:rPr>
      </w:pPr>
      <w:r>
        <w:rPr>
          <w:lang w:val="en-US"/>
        </w:rPr>
        <w:t>Employment and training might also be assumed to be linked to this development strategy.  Instead, the GLA speaks of ‘barriers to employment’, mentioning childcare and education with the LDA happy to support existing initiatives.</w:t>
      </w:r>
    </w:p>
    <w:p w14:paraId="468B8B6F" w14:textId="77777777" w:rsidR="00722DFD" w:rsidRDefault="00722DFD" w:rsidP="00424C4D">
      <w:pPr>
        <w:jc w:val="both"/>
        <w:rPr>
          <w:lang w:val="en-US"/>
        </w:rPr>
      </w:pPr>
    </w:p>
    <w:p w14:paraId="7270FD09" w14:textId="77777777" w:rsidR="00EC677F" w:rsidRDefault="00722DFD" w:rsidP="00424C4D">
      <w:pPr>
        <w:jc w:val="both"/>
        <w:rPr>
          <w:lang w:val="en-US"/>
        </w:rPr>
      </w:pPr>
      <w:r>
        <w:rPr>
          <w:lang w:val="en-US"/>
        </w:rPr>
        <w:t>In summarising and evaluating the GLA.s submission, two tests need to be applied.  First, does it stand up in its own terms?  Second, how does it compare with other detailed overall assessments of the scheme?  (The most obvious of these would be King’s Cross Railway Lands Group, Cally Rail Group, King’s Cross Development Forum and perhaps Camden Primary Care Trust.)</w:t>
      </w:r>
      <w:r w:rsidR="00C50465">
        <w:rPr>
          <w:lang w:val="en-US"/>
        </w:rPr>
        <w:t xml:space="preserve">  Taking them in reverse order, the GLA’s analysis is more fragmented and weakened by an inconsistent treatment of the developer, sometimes complimentary and at other times critical to the point of threatening the Mayor’s right to turn down the application.  This lack of cohesion may be explained in part as a reflection of its range of roles, in part its need for strategic </w:t>
      </w:r>
      <w:r w:rsidR="00EC677F">
        <w:rPr>
          <w:lang w:val="en-US"/>
        </w:rPr>
        <w:t>policy making</w:t>
      </w:r>
      <w:r w:rsidR="00C50465">
        <w:rPr>
          <w:lang w:val="en-US"/>
        </w:rPr>
        <w:t xml:space="preserve"> and </w:t>
      </w:r>
      <w:r w:rsidR="00EC677F">
        <w:rPr>
          <w:lang w:val="en-US"/>
        </w:rPr>
        <w:t xml:space="preserve">in part </w:t>
      </w:r>
      <w:r w:rsidR="00C50465">
        <w:rPr>
          <w:lang w:val="en-US"/>
        </w:rPr>
        <w:t xml:space="preserve">the apparent </w:t>
      </w:r>
      <w:r w:rsidR="00EC677F">
        <w:rPr>
          <w:lang w:val="en-US"/>
        </w:rPr>
        <w:t xml:space="preserve">failure by </w:t>
      </w:r>
      <w:r w:rsidR="00C50465">
        <w:rPr>
          <w:lang w:val="en-US"/>
        </w:rPr>
        <w:t xml:space="preserve">its officials </w:t>
      </w:r>
      <w:r w:rsidR="00EC677F">
        <w:rPr>
          <w:lang w:val="en-US"/>
        </w:rPr>
        <w:t xml:space="preserve">to take account </w:t>
      </w:r>
      <w:r w:rsidR="00C50465">
        <w:rPr>
          <w:lang w:val="en-US"/>
        </w:rPr>
        <w:t>of local opinion</w:t>
      </w:r>
      <w:r w:rsidR="00EC677F">
        <w:rPr>
          <w:lang w:val="en-US"/>
        </w:rPr>
        <w:t>.</w:t>
      </w:r>
    </w:p>
    <w:p w14:paraId="73A828B2" w14:textId="77777777" w:rsidR="00EC677F" w:rsidRDefault="00EC677F" w:rsidP="00424C4D">
      <w:pPr>
        <w:jc w:val="both"/>
        <w:rPr>
          <w:lang w:val="en-US"/>
        </w:rPr>
      </w:pPr>
    </w:p>
    <w:p w14:paraId="152E1A32" w14:textId="77777777" w:rsidR="002C1AD6" w:rsidRDefault="00EC677F" w:rsidP="00424C4D">
      <w:pPr>
        <w:jc w:val="both"/>
        <w:rPr>
          <w:lang w:val="en-US"/>
        </w:rPr>
      </w:pPr>
      <w:r>
        <w:rPr>
          <w:lang w:val="en-US"/>
        </w:rPr>
        <w:t>The GLA’s two principal areas of interest were the Mayor’s insistence on London’s ‘World City’ status and its transport role.  The two do not sit easily together, the focus of the first being broader than that of the second.  Nonetheless, between them, they touched on issues of urban design, open space, transport capacity, road layout and building heights with a particular concern for the way in which overshadowing by tall buildings will affect Camley Street Natural Par</w:t>
      </w:r>
      <w:r w:rsidR="002C1AD6">
        <w:rPr>
          <w:lang w:val="en-US"/>
        </w:rPr>
        <w:t>k.</w:t>
      </w:r>
    </w:p>
    <w:p w14:paraId="24AFA870" w14:textId="77777777" w:rsidR="002C1AD6" w:rsidRDefault="002C1AD6" w:rsidP="00424C4D">
      <w:pPr>
        <w:jc w:val="both"/>
        <w:rPr>
          <w:lang w:val="en-US"/>
        </w:rPr>
      </w:pPr>
    </w:p>
    <w:p w14:paraId="01DD93FA" w14:textId="77777777" w:rsidR="00F87CED" w:rsidRDefault="00EC677F" w:rsidP="00424C4D">
      <w:pPr>
        <w:jc w:val="both"/>
        <w:rPr>
          <w:lang w:val="en-US"/>
        </w:rPr>
      </w:pPr>
      <w:r>
        <w:rPr>
          <w:lang w:val="en-US"/>
        </w:rPr>
        <w:t>Outside this framework the Assembly’s commitment was to sustainability and environment on the one hand and to accessibility and equal opportunity on the other</w:t>
      </w:r>
      <w:r w:rsidR="00BF5D2F">
        <w:rPr>
          <w:lang w:val="en-US"/>
        </w:rPr>
        <w:t xml:space="preserve">.  The first of these took the form of a formidable list of demands covering energy (and inevitably carbon emissions), waste disposal (including building material), sustainable development, noise, air quality and water.  The second connected design with the interests of users and the need for a consultation group representing accessibility and mobility organisations to oversee and monitor the developer’s performance.  The problem for the Assembly is that these campaigning issues are </w:t>
      </w:r>
      <w:r w:rsidR="002C1AD6">
        <w:rPr>
          <w:lang w:val="en-US"/>
        </w:rPr>
        <w:t>selective, demanding a voice for some groups but not for others.</w:t>
      </w:r>
    </w:p>
    <w:p w14:paraId="2C8295A5" w14:textId="77777777" w:rsidR="002C1AD6" w:rsidRDefault="002C1AD6" w:rsidP="00424C4D">
      <w:pPr>
        <w:jc w:val="both"/>
        <w:rPr>
          <w:lang w:val="en-US"/>
        </w:rPr>
      </w:pPr>
    </w:p>
    <w:p w14:paraId="28B39AC9" w14:textId="77777777" w:rsidR="002C1AD6" w:rsidRDefault="002C1AD6" w:rsidP="00424C4D">
      <w:pPr>
        <w:jc w:val="both"/>
        <w:rPr>
          <w:lang w:val="en-US"/>
        </w:rPr>
      </w:pPr>
      <w:r>
        <w:rPr>
          <w:lang w:val="en-US"/>
        </w:rPr>
        <w:t xml:space="preserve">As far as it can be said to have an economic vision of the scheme, it was left to the London Development Agency to fill out the Mayor’s vision of King’s Cross as a showcase for London’s cultural industries.  The </w:t>
      </w:r>
      <w:r>
        <w:rPr>
          <w:lang w:val="en-US"/>
        </w:rPr>
        <w:lastRenderedPageBreak/>
        <w:t>Agency added to this a plea for laboratory space providing medical and industrial research and a suggestion for a business hub with room for small and medium sized enterprises (SMEs).</w:t>
      </w:r>
    </w:p>
    <w:p w14:paraId="0D45D236" w14:textId="77777777" w:rsidR="002C1AD6" w:rsidRDefault="002C1AD6" w:rsidP="00424C4D">
      <w:pPr>
        <w:jc w:val="both"/>
        <w:rPr>
          <w:lang w:val="en-US"/>
        </w:rPr>
      </w:pPr>
    </w:p>
    <w:p w14:paraId="4A9E1624" w14:textId="77777777" w:rsidR="00F87CED" w:rsidRDefault="002C1AD6" w:rsidP="00424C4D">
      <w:pPr>
        <w:jc w:val="both"/>
        <w:rPr>
          <w:lang w:val="en-US"/>
        </w:rPr>
      </w:pPr>
      <w:r>
        <w:rPr>
          <w:lang w:val="en-US"/>
        </w:rPr>
        <w:t xml:space="preserve">Perhaps the most interesting part of the GLA submission was its ambivalence to the methodology of the scheme.  </w:t>
      </w:r>
      <w:r w:rsidR="00EE5FF8">
        <w:rPr>
          <w:lang w:val="en-US"/>
        </w:rPr>
        <w:t>I</w:t>
      </w:r>
      <w:r>
        <w:rPr>
          <w:lang w:val="en-US"/>
        </w:rPr>
        <w:t>n contrast to others, the GLA did not consider the division of the site into 20 or more parcels of land would fragment the scheme to the detriment of an overall plan.  Despite this, it remained convinced that the developer’s ‘sliding scale’ approach to uses and floor space would require constant monitoring and intervention by Camden &amp; Islington to adjust both to changing economic conditions and social needs.</w:t>
      </w:r>
      <w:r w:rsidR="00282DBD">
        <w:rPr>
          <w:lang w:val="en-US"/>
        </w:rPr>
        <w:t xml:space="preserve">  However, this analysis was not pursued as far as it might have been.  Only on transport was the Assembly willing to assert itself to the extent of integrating the scheme into a wider network of London policies.  The chosen instrument for this, the Opportunity Area laid out in the London Plan, was effectively abandoned.  Consequently, the assertion that a transport hub could serve as the site for major development remained untested.  If, as stated, the GLA believed that ‘the development proposed should represent an exemplary response to the policy objectives of the London Plan’ its advisers should have set out what these were.  In racing terms, t</w:t>
      </w:r>
      <w:r w:rsidR="0083581F">
        <w:rPr>
          <w:lang w:val="en-US"/>
        </w:rPr>
        <w:t>he GLA fell at the first fence.</w:t>
      </w:r>
    </w:p>
    <w:p w14:paraId="2DC44995" w14:textId="77777777" w:rsidR="0062462C" w:rsidRDefault="0062462C">
      <w:pPr>
        <w:rPr>
          <w:lang w:val="en-US"/>
        </w:rPr>
      </w:pPr>
    </w:p>
    <w:p w14:paraId="5E479F2F" w14:textId="77777777" w:rsidR="00181101" w:rsidRDefault="00647EDF" w:rsidP="00181101">
      <w:pPr>
        <w:tabs>
          <w:tab w:val="left" w:pos="7815"/>
        </w:tabs>
        <w:jc w:val="both"/>
        <w:rPr>
          <w:lang w:val="en-US"/>
        </w:rPr>
      </w:pPr>
      <w:r>
        <w:rPr>
          <w:lang w:val="en-US"/>
        </w:rPr>
        <w:t xml:space="preserve">Any attempts to bring back water to the western side of the site </w:t>
      </w:r>
      <w:r w:rsidR="008A6802">
        <w:rPr>
          <w:lang w:val="en-US"/>
        </w:rPr>
        <w:t>by re</w:t>
      </w:r>
      <w:r>
        <w:rPr>
          <w:lang w:val="en-US"/>
        </w:rPr>
        <w:t>-open</w:t>
      </w:r>
      <w:r w:rsidR="008A6802">
        <w:rPr>
          <w:lang w:val="en-US"/>
        </w:rPr>
        <w:t>ing</w:t>
      </w:r>
      <w:r>
        <w:rPr>
          <w:lang w:val="en-US"/>
        </w:rPr>
        <w:t xml:space="preserve"> the historic canal basins would be welcomed [</w:t>
      </w:r>
      <w:r w:rsidRPr="00710F5A">
        <w:rPr>
          <w:b/>
          <w:lang w:val="en-US"/>
        </w:rPr>
        <w:t>check</w:t>
      </w:r>
      <w:r>
        <w:rPr>
          <w:lang w:val="en-US"/>
        </w:rPr>
        <w:t xml:space="preserve">].  </w:t>
      </w:r>
    </w:p>
    <w:p w14:paraId="7CB2C7E7" w14:textId="77777777" w:rsidR="00181101" w:rsidRDefault="00181101" w:rsidP="00181101">
      <w:pPr>
        <w:tabs>
          <w:tab w:val="left" w:pos="7815"/>
        </w:tabs>
        <w:jc w:val="both"/>
        <w:rPr>
          <w:lang w:val="en-US"/>
        </w:rPr>
      </w:pPr>
    </w:p>
    <w:p w14:paraId="71ABF674" w14:textId="77777777" w:rsidR="00181101" w:rsidRDefault="00181101" w:rsidP="00181101">
      <w:pPr>
        <w:tabs>
          <w:tab w:val="left" w:pos="7815"/>
        </w:tabs>
        <w:jc w:val="both"/>
        <w:rPr>
          <w:lang w:val="en-US"/>
        </w:rPr>
      </w:pPr>
      <w:r>
        <w:rPr>
          <w:lang w:val="en-US"/>
        </w:rPr>
        <w:t>Public spaces, for example, should be linked to height, massing and their enclosure.</w:t>
      </w:r>
      <w:r w:rsidRPr="007A31DC">
        <w:rPr>
          <w:lang w:val="en-US"/>
        </w:rPr>
        <w:t xml:space="preserve"> </w:t>
      </w:r>
      <w:r>
        <w:rPr>
          <w:lang w:val="en-US"/>
        </w:rPr>
        <w:t xml:space="preserve"> Lack of private open space for residents is also questioned.  The GLA believes more roof top space could, and should, be devoted to gardens.</w:t>
      </w:r>
    </w:p>
    <w:p w14:paraId="6D1AC4FC" w14:textId="77777777" w:rsidR="00181101" w:rsidRDefault="00181101" w:rsidP="00181101">
      <w:pPr>
        <w:rPr>
          <w:lang w:val="en-US"/>
        </w:rPr>
      </w:pPr>
    </w:p>
    <w:p w14:paraId="3703F9B3" w14:textId="77777777" w:rsidR="007A31DC" w:rsidRPr="00980958" w:rsidRDefault="0083581F">
      <w:pPr>
        <w:rPr>
          <w:b/>
          <w:i/>
          <w:sz w:val="44"/>
          <w:szCs w:val="44"/>
          <w:lang w:val="en-US"/>
        </w:rPr>
      </w:pPr>
      <w:r w:rsidRPr="00980958">
        <w:rPr>
          <w:b/>
          <w:i/>
          <w:sz w:val="44"/>
          <w:szCs w:val="44"/>
          <w:lang w:val="en-US"/>
        </w:rPr>
        <w:t>The civic dimension</w:t>
      </w:r>
    </w:p>
    <w:p w14:paraId="2E8F0F23" w14:textId="77777777" w:rsidR="0083581F" w:rsidRDefault="0083581F" w:rsidP="00E2026E">
      <w:pPr>
        <w:jc w:val="both"/>
        <w:rPr>
          <w:lang w:val="en-US"/>
        </w:rPr>
      </w:pPr>
      <w:r w:rsidRPr="0083581F">
        <w:rPr>
          <w:lang w:val="en-US"/>
        </w:rPr>
        <w:t>Side</w:t>
      </w:r>
      <w:r>
        <w:rPr>
          <w:lang w:val="en-US"/>
        </w:rPr>
        <w:t xml:space="preserve"> by side with this half dozen or so general analyses there are two older bodies explicitly civic in their </w:t>
      </w:r>
      <w:r w:rsidRPr="0083581F">
        <w:rPr>
          <w:i/>
          <w:lang w:val="en-US"/>
        </w:rPr>
        <w:t>raison d’être</w:t>
      </w:r>
      <w:r>
        <w:rPr>
          <w:lang w:val="en-US"/>
        </w:rPr>
        <w:t>.  Camden Civic Society</w:t>
      </w:r>
      <w:r w:rsidR="00B421CD">
        <w:rPr>
          <w:lang w:val="en-US"/>
        </w:rPr>
        <w:t xml:space="preserve"> (215)</w:t>
      </w:r>
      <w:r>
        <w:rPr>
          <w:lang w:val="en-US"/>
        </w:rPr>
        <w:t xml:space="preserve">, stretching </w:t>
      </w:r>
      <w:r w:rsidR="00B421CD">
        <w:rPr>
          <w:lang w:val="en-US"/>
        </w:rPr>
        <w:t xml:space="preserve">back to the time of the Borough of St Pancras, </w:t>
      </w:r>
      <w:r w:rsidR="001001BD" w:rsidRPr="00B421CD">
        <w:rPr>
          <w:b/>
          <w:lang w:val="en-US"/>
        </w:rPr>
        <w:t>[check</w:t>
      </w:r>
      <w:r w:rsidR="001001BD">
        <w:rPr>
          <w:lang w:val="en-US"/>
        </w:rPr>
        <w:t xml:space="preserve">] </w:t>
      </w:r>
      <w:r w:rsidR="00B421CD">
        <w:rPr>
          <w:lang w:val="en-US"/>
        </w:rPr>
        <w:t>and the Islington Society (</w:t>
      </w:r>
      <w:r w:rsidR="001001BD">
        <w:rPr>
          <w:lang w:val="en-US"/>
        </w:rPr>
        <w:t>246</w:t>
      </w:r>
      <w:r w:rsidR="00B421CD">
        <w:rPr>
          <w:lang w:val="en-US"/>
        </w:rPr>
        <w:t>) are divided by the boundary between the two boroughs.  They share a similar focus on planning issues and civic design.  But to what extent do they share a common view of the proposals advanced in the name of the King’s Cross Central scheme?  And how do they compare to the more recently formed groups that have expressed opinions?</w:t>
      </w:r>
    </w:p>
    <w:p w14:paraId="414473A7" w14:textId="77777777" w:rsidR="00056258" w:rsidRDefault="00056258" w:rsidP="00E2026E">
      <w:pPr>
        <w:jc w:val="both"/>
        <w:rPr>
          <w:lang w:val="en-US"/>
        </w:rPr>
      </w:pPr>
    </w:p>
    <w:p w14:paraId="7A15A182" w14:textId="77777777" w:rsidR="00056258" w:rsidRDefault="00056258" w:rsidP="00E2026E">
      <w:pPr>
        <w:jc w:val="both"/>
        <w:rPr>
          <w:lang w:val="en-US"/>
        </w:rPr>
      </w:pPr>
      <w:r>
        <w:rPr>
          <w:lang w:val="en-US"/>
        </w:rPr>
        <w:t xml:space="preserve">Two other ‘civic’ agencies might usefully be included in this interesting – if problematic – category.  These are Camden Central Community Umbrella (CCCU, 235) and Camden Central Partnership (CCP, 232).  </w:t>
      </w:r>
      <w:r w:rsidR="00980958">
        <w:rPr>
          <w:lang w:val="en-US"/>
        </w:rPr>
        <w:t xml:space="preserve">Both </w:t>
      </w:r>
      <w:r>
        <w:rPr>
          <w:lang w:val="en-US"/>
        </w:rPr>
        <w:t xml:space="preserve">are more recently founded and share both formal and informal links with each other including a substantial overlap in membership. </w:t>
      </w:r>
    </w:p>
    <w:p w14:paraId="2AE2023F" w14:textId="77777777" w:rsidR="00B421CD" w:rsidRDefault="00B421CD" w:rsidP="00E2026E">
      <w:pPr>
        <w:jc w:val="both"/>
        <w:rPr>
          <w:lang w:val="en-US"/>
        </w:rPr>
      </w:pPr>
    </w:p>
    <w:p w14:paraId="3B7CF4B1" w14:textId="77777777" w:rsidR="00B421CD" w:rsidRPr="00B421CD" w:rsidRDefault="00B421CD" w:rsidP="00E2026E">
      <w:pPr>
        <w:jc w:val="both"/>
        <w:rPr>
          <w:b/>
          <w:sz w:val="36"/>
          <w:szCs w:val="36"/>
          <w:lang w:val="en-US"/>
        </w:rPr>
      </w:pPr>
      <w:r w:rsidRPr="00B421CD">
        <w:rPr>
          <w:b/>
          <w:sz w:val="36"/>
          <w:szCs w:val="36"/>
          <w:lang w:val="en-US"/>
        </w:rPr>
        <w:t xml:space="preserve">Camden Civic Society </w:t>
      </w:r>
    </w:p>
    <w:p w14:paraId="43C400EB" w14:textId="77777777" w:rsidR="00B421CD" w:rsidRDefault="00B421CD" w:rsidP="00E2026E">
      <w:pPr>
        <w:jc w:val="both"/>
        <w:rPr>
          <w:lang w:val="en-US"/>
        </w:rPr>
      </w:pPr>
      <w:r>
        <w:rPr>
          <w:lang w:val="en-US"/>
        </w:rPr>
        <w:t xml:space="preserve">As, in </w:t>
      </w:r>
      <w:r w:rsidR="001001BD">
        <w:rPr>
          <w:lang w:val="en-US"/>
        </w:rPr>
        <w:t>i</w:t>
      </w:r>
      <w:r>
        <w:rPr>
          <w:lang w:val="en-US"/>
        </w:rPr>
        <w:t>t</w:t>
      </w:r>
      <w:r w:rsidR="001001BD">
        <w:rPr>
          <w:lang w:val="en-US"/>
        </w:rPr>
        <w:t>s</w:t>
      </w:r>
      <w:r>
        <w:rPr>
          <w:lang w:val="en-US"/>
        </w:rPr>
        <w:t xml:space="preserve"> own words, ‘the only general borough-wide amenity society’</w:t>
      </w:r>
      <w:r w:rsidR="00E2026E">
        <w:rPr>
          <w:lang w:val="en-US"/>
        </w:rPr>
        <w:t xml:space="preserve">, </w:t>
      </w:r>
      <w:r>
        <w:rPr>
          <w:lang w:val="en-US"/>
        </w:rPr>
        <w:t>Camden Civic Society sets itself an ambitious brief, see</w:t>
      </w:r>
      <w:r w:rsidR="00F77795">
        <w:rPr>
          <w:lang w:val="en-US"/>
        </w:rPr>
        <w:t>k</w:t>
      </w:r>
      <w:r w:rsidR="001001BD">
        <w:rPr>
          <w:lang w:val="en-US"/>
        </w:rPr>
        <w:t>ing</w:t>
      </w:r>
      <w:r w:rsidR="00F77795">
        <w:rPr>
          <w:lang w:val="en-US"/>
        </w:rPr>
        <w:t xml:space="preserve"> to highlight relevant issues</w:t>
      </w:r>
      <w:r>
        <w:rPr>
          <w:lang w:val="en-US"/>
        </w:rPr>
        <w:t xml:space="preserve"> ‘between now and in the future</w:t>
      </w:r>
      <w:r w:rsidR="00E2026E">
        <w:rPr>
          <w:lang w:val="en-US"/>
        </w:rPr>
        <w:t>, to Camden as a whole and even further beyond’.  In more practical terms this covers the historic fabric of the area, transport, housing and open space.</w:t>
      </w:r>
    </w:p>
    <w:p w14:paraId="5164104F" w14:textId="77777777" w:rsidR="00E2026E" w:rsidRDefault="00E2026E" w:rsidP="00E2026E">
      <w:pPr>
        <w:jc w:val="both"/>
        <w:rPr>
          <w:lang w:val="en-US"/>
        </w:rPr>
      </w:pPr>
    </w:p>
    <w:p w14:paraId="06D297D8" w14:textId="77777777" w:rsidR="00BB1EC4" w:rsidRDefault="00E2026E" w:rsidP="00E2026E">
      <w:pPr>
        <w:jc w:val="both"/>
        <w:rPr>
          <w:lang w:val="en-US"/>
        </w:rPr>
      </w:pPr>
      <w:r>
        <w:rPr>
          <w:lang w:val="en-US"/>
        </w:rPr>
        <w:t xml:space="preserve">Its first theme, however, is the site itself.  King’s Cross is ‘not an empty site’ and its historic background provides a context for shaping the scheme and for its eventual success or failure.  The lack of time allowed to shape the </w:t>
      </w:r>
      <w:r w:rsidR="000D321B">
        <w:rPr>
          <w:lang w:val="en-US"/>
        </w:rPr>
        <w:t>Joint Planning Brief</w:t>
      </w:r>
      <w:r>
        <w:rPr>
          <w:lang w:val="en-US"/>
        </w:rPr>
        <w:t xml:space="preserve">, described as ‘insufficiently robust and prescriptive’ </w:t>
      </w:r>
      <w:r w:rsidRPr="00E2026E">
        <w:rPr>
          <w:b/>
          <w:lang w:val="en-US"/>
        </w:rPr>
        <w:t>[check</w:t>
      </w:r>
      <w:r>
        <w:rPr>
          <w:lang w:val="en-US"/>
        </w:rPr>
        <w:t xml:space="preserve">] </w:t>
      </w:r>
      <w:r w:rsidR="001001BD">
        <w:rPr>
          <w:lang w:val="en-US"/>
        </w:rPr>
        <w:t xml:space="preserve">casts a shadow over </w:t>
      </w:r>
      <w:r>
        <w:rPr>
          <w:lang w:val="en-US"/>
        </w:rPr>
        <w:t>the entire development.  It allows the developer to present an outline application ‘the granting of which could allow many hostages to fortune’.</w:t>
      </w:r>
      <w:r w:rsidR="00BB1EC4">
        <w:rPr>
          <w:lang w:val="en-US"/>
        </w:rPr>
        <w:t xml:space="preserve">  Consequently ‘there is no truly integrated Master Plan for the area as a whole’.  </w:t>
      </w:r>
      <w:r w:rsidR="001001BD">
        <w:rPr>
          <w:lang w:val="en-US"/>
        </w:rPr>
        <w:t>W</w:t>
      </w:r>
      <w:r w:rsidR="00BB1EC4">
        <w:rPr>
          <w:lang w:val="en-US"/>
        </w:rPr>
        <w:t xml:space="preserve">hatever provision is granted must include minimum (as well as maximum) targets for each land use, for each part of the site and </w:t>
      </w:r>
      <w:r w:rsidR="001001BD">
        <w:rPr>
          <w:lang w:val="en-US"/>
        </w:rPr>
        <w:t xml:space="preserve">for </w:t>
      </w:r>
      <w:r w:rsidR="00BB1EC4">
        <w:rPr>
          <w:lang w:val="en-US"/>
        </w:rPr>
        <w:t xml:space="preserve">each phase of the development.  Moreover, </w:t>
      </w:r>
      <w:r w:rsidR="001001BD">
        <w:rPr>
          <w:lang w:val="en-US"/>
        </w:rPr>
        <w:t xml:space="preserve">what was originally </w:t>
      </w:r>
      <w:r w:rsidR="00BB1EC4">
        <w:rPr>
          <w:lang w:val="en-US"/>
        </w:rPr>
        <w:t xml:space="preserve">the maximum </w:t>
      </w:r>
      <w:r w:rsidR="001001BD">
        <w:rPr>
          <w:lang w:val="en-US"/>
        </w:rPr>
        <w:t xml:space="preserve">for </w:t>
      </w:r>
      <w:r w:rsidR="00BB1EC4">
        <w:rPr>
          <w:lang w:val="en-US"/>
        </w:rPr>
        <w:t>affordable housing should be the minimum</w:t>
      </w:r>
      <w:r w:rsidR="001001BD">
        <w:rPr>
          <w:lang w:val="en-US"/>
        </w:rPr>
        <w:t xml:space="preserve"> provided</w:t>
      </w:r>
      <w:r w:rsidR="00BB1EC4">
        <w:rPr>
          <w:lang w:val="en-US"/>
        </w:rPr>
        <w:t>.</w:t>
      </w:r>
    </w:p>
    <w:p w14:paraId="5817F795" w14:textId="77777777" w:rsidR="0036551B" w:rsidRDefault="00BB1EC4" w:rsidP="00E2026E">
      <w:pPr>
        <w:jc w:val="both"/>
        <w:rPr>
          <w:lang w:val="en-US"/>
        </w:rPr>
      </w:pPr>
      <w:r>
        <w:rPr>
          <w:lang w:val="en-US"/>
        </w:rPr>
        <w:lastRenderedPageBreak/>
        <w:t>Business and employment occupy two thirds of the scheme’s eventual floor space.  Including other commercial uses</w:t>
      </w:r>
      <w:r w:rsidR="001001BD">
        <w:rPr>
          <w:lang w:val="en-US"/>
        </w:rPr>
        <w:t xml:space="preserve"> could increase </w:t>
      </w:r>
      <w:r>
        <w:rPr>
          <w:lang w:val="en-US"/>
        </w:rPr>
        <w:t xml:space="preserve">this </w:t>
      </w:r>
      <w:r w:rsidR="001001BD">
        <w:rPr>
          <w:lang w:val="en-US"/>
        </w:rPr>
        <w:t xml:space="preserve">figure </w:t>
      </w:r>
      <w:r w:rsidR="00E15AFF">
        <w:rPr>
          <w:lang w:val="en-US"/>
        </w:rPr>
        <w:t xml:space="preserve">to </w:t>
      </w:r>
      <w:r>
        <w:rPr>
          <w:lang w:val="en-US"/>
        </w:rPr>
        <w:t xml:space="preserve">as </w:t>
      </w:r>
      <w:r w:rsidR="00E15AFF">
        <w:rPr>
          <w:lang w:val="en-US"/>
        </w:rPr>
        <w:t>much</w:t>
      </w:r>
      <w:r>
        <w:rPr>
          <w:lang w:val="en-US"/>
        </w:rPr>
        <w:t xml:space="preserve"> as 77%.  (The total maximum for business on the methodology used would take up</w:t>
      </w:r>
      <w:r w:rsidR="00F77795">
        <w:rPr>
          <w:lang w:val="en-US"/>
        </w:rPr>
        <w:t xml:space="preserve"> 125% of total floor space.)  If these uses were developed to the fullest extent, the amount of housing that could be put on the site would be reduced </w:t>
      </w:r>
      <w:r w:rsidR="00E15AFF">
        <w:rPr>
          <w:lang w:val="en-US"/>
        </w:rPr>
        <w:t>by</w:t>
      </w:r>
      <w:r w:rsidR="00F77795">
        <w:rPr>
          <w:lang w:val="en-US"/>
        </w:rPr>
        <w:t xml:space="preserve"> half.  This is risky given long term fluctuations in the demand for commercial property.  </w:t>
      </w:r>
      <w:r w:rsidR="0036551B">
        <w:rPr>
          <w:lang w:val="en-US"/>
        </w:rPr>
        <w:t xml:space="preserve">The Society also notes that 19% of the affordable housing promised is 3-4 bedrooms when </w:t>
      </w:r>
      <w:r w:rsidR="00A13F56">
        <w:rPr>
          <w:lang w:val="en-US"/>
        </w:rPr>
        <w:t xml:space="preserve">the </w:t>
      </w:r>
      <w:r w:rsidR="00223E5C">
        <w:rPr>
          <w:lang w:val="en-US"/>
        </w:rPr>
        <w:t xml:space="preserve">Joint </w:t>
      </w:r>
      <w:r w:rsidR="000D321B">
        <w:rPr>
          <w:lang w:val="en-US"/>
        </w:rPr>
        <w:t>Joint Planning Brief</w:t>
      </w:r>
      <w:r w:rsidR="0036551B">
        <w:rPr>
          <w:lang w:val="en-US"/>
        </w:rPr>
        <w:t xml:space="preserve"> calls for 45-55%.</w:t>
      </w:r>
    </w:p>
    <w:p w14:paraId="2A81FF39" w14:textId="77777777" w:rsidR="0036551B" w:rsidRDefault="0036551B" w:rsidP="00E2026E">
      <w:pPr>
        <w:jc w:val="both"/>
        <w:rPr>
          <w:lang w:val="en-US"/>
        </w:rPr>
      </w:pPr>
    </w:p>
    <w:p w14:paraId="5828FD5B" w14:textId="77777777" w:rsidR="00E15AFF" w:rsidRDefault="00F77795" w:rsidP="00E2026E">
      <w:pPr>
        <w:jc w:val="both"/>
        <w:rPr>
          <w:lang w:val="en-US"/>
        </w:rPr>
      </w:pPr>
      <w:r>
        <w:rPr>
          <w:lang w:val="en-US"/>
        </w:rPr>
        <w:t>It would be better</w:t>
      </w:r>
      <w:r w:rsidR="00BB1EC4">
        <w:rPr>
          <w:lang w:val="en-US"/>
        </w:rPr>
        <w:t xml:space="preserve"> </w:t>
      </w:r>
      <w:r>
        <w:rPr>
          <w:lang w:val="en-US"/>
        </w:rPr>
        <w:t xml:space="preserve">to reduce office space in favour of residential or community uses.  (An alternative not mentioned is to design office space in such a way that it lends itself to subsequent conversion to housing.)  The </w:t>
      </w:r>
      <w:r w:rsidR="00E15AFF">
        <w:rPr>
          <w:lang w:val="en-US"/>
        </w:rPr>
        <w:t xml:space="preserve">timescale </w:t>
      </w:r>
      <w:r>
        <w:rPr>
          <w:lang w:val="en-US"/>
        </w:rPr>
        <w:t xml:space="preserve">of the development requires a balance to avoid periods during which various parts of the site are </w:t>
      </w:r>
      <w:r w:rsidR="00E15AFF">
        <w:rPr>
          <w:lang w:val="en-US"/>
        </w:rPr>
        <w:t xml:space="preserve">allowed to lie </w:t>
      </w:r>
      <w:r>
        <w:rPr>
          <w:lang w:val="en-US"/>
        </w:rPr>
        <w:t>derelict.</w:t>
      </w:r>
    </w:p>
    <w:p w14:paraId="378C691F" w14:textId="77777777" w:rsidR="00E15AFF" w:rsidRDefault="00E15AFF" w:rsidP="00E2026E">
      <w:pPr>
        <w:jc w:val="both"/>
        <w:rPr>
          <w:lang w:val="en-US"/>
        </w:rPr>
      </w:pPr>
    </w:p>
    <w:p w14:paraId="20A994AB" w14:textId="77777777" w:rsidR="00E15AFF" w:rsidRDefault="00E15AFF" w:rsidP="00E2026E">
      <w:pPr>
        <w:jc w:val="both"/>
        <w:rPr>
          <w:lang w:val="en-US"/>
        </w:rPr>
      </w:pPr>
      <w:r>
        <w:rPr>
          <w:lang w:val="en-US"/>
        </w:rPr>
        <w:t>Turning t</w:t>
      </w:r>
      <w:r w:rsidR="0098417E">
        <w:rPr>
          <w:lang w:val="en-US"/>
        </w:rPr>
        <w:t>o the sit</w:t>
      </w:r>
      <w:r>
        <w:rPr>
          <w:lang w:val="en-US"/>
        </w:rPr>
        <w:t xml:space="preserve">e’s historical framework, the Civic Society endorses the views of the </w:t>
      </w:r>
      <w:r w:rsidR="002157D2">
        <w:rPr>
          <w:lang w:val="en-US"/>
        </w:rPr>
        <w:t>King’s Cross</w:t>
      </w:r>
      <w:r>
        <w:rPr>
          <w:lang w:val="en-US"/>
        </w:rPr>
        <w:t xml:space="preserve"> Conservation Area Advisory Committee (KXCAAC, 213) in retaining Stanley and Culross as key features of the southern half of the development.  The role of conservation, in this instance, will bring ‘much needed life and activity’.</w:t>
      </w:r>
    </w:p>
    <w:p w14:paraId="24B925C3" w14:textId="77777777" w:rsidR="00E15AFF" w:rsidRDefault="00E15AFF" w:rsidP="00E2026E">
      <w:pPr>
        <w:jc w:val="both"/>
        <w:rPr>
          <w:lang w:val="en-US"/>
        </w:rPr>
      </w:pPr>
    </w:p>
    <w:p w14:paraId="6DEA61CF" w14:textId="77777777" w:rsidR="0098417E" w:rsidRDefault="00E15AFF" w:rsidP="00E2026E">
      <w:pPr>
        <w:jc w:val="both"/>
        <w:rPr>
          <w:lang w:val="en-US"/>
        </w:rPr>
      </w:pPr>
      <w:r>
        <w:rPr>
          <w:lang w:val="en-US"/>
        </w:rPr>
        <w:t xml:space="preserve">37% of the site is, according to the developer, in the public realm.  However, since this includes roads and cycle/footways, the relative amounts of green and paved space are not easy to work out.  The amount of ‘true open space’ appears meagre.  The absence of ground floor housing, gardens and allotments will compound the general shortage </w:t>
      </w:r>
      <w:r w:rsidR="000A4027">
        <w:rPr>
          <w:lang w:val="en-US"/>
        </w:rPr>
        <w:t xml:space="preserve">of open space </w:t>
      </w:r>
      <w:r>
        <w:rPr>
          <w:lang w:val="en-US"/>
        </w:rPr>
        <w:t xml:space="preserve">in the surrounding area.  Planning permission, therefore, needs to set out explicitly </w:t>
      </w:r>
      <w:r w:rsidR="0098417E">
        <w:rPr>
          <w:lang w:val="en-US"/>
        </w:rPr>
        <w:t>what may be paved over and what must be green.</w:t>
      </w:r>
    </w:p>
    <w:p w14:paraId="53B73656" w14:textId="77777777" w:rsidR="0098417E" w:rsidRDefault="0098417E" w:rsidP="00E2026E">
      <w:pPr>
        <w:jc w:val="both"/>
        <w:rPr>
          <w:lang w:val="en-US"/>
        </w:rPr>
      </w:pPr>
    </w:p>
    <w:p w14:paraId="36AC6FEA" w14:textId="77777777" w:rsidR="0098417E" w:rsidRDefault="0098417E" w:rsidP="00E2026E">
      <w:pPr>
        <w:jc w:val="both"/>
        <w:rPr>
          <w:lang w:val="en-US"/>
        </w:rPr>
      </w:pPr>
      <w:r>
        <w:rPr>
          <w:lang w:val="en-US"/>
        </w:rPr>
        <w:t>Two broad criticisms are made of the road network proposed and of the scheme as an important transport interchange.  The first of these is that the internal road network lacks logic.  For example, the Boulevard is described at various points as a pedestrian thoroughfare, as a one way bus route and as a ‘primary route’.  It is difficult to see how it could be all of these at once.  The Society suggests that a system designed to achieve a self enforcing 20mph zone is needed.</w:t>
      </w:r>
    </w:p>
    <w:p w14:paraId="104E225A" w14:textId="77777777" w:rsidR="0098417E" w:rsidRDefault="0098417E" w:rsidP="00E2026E">
      <w:pPr>
        <w:jc w:val="both"/>
        <w:rPr>
          <w:lang w:val="en-US"/>
        </w:rPr>
      </w:pPr>
    </w:p>
    <w:p w14:paraId="20888EF8" w14:textId="77777777" w:rsidR="0098417E" w:rsidRDefault="0098417E" w:rsidP="00E2026E">
      <w:pPr>
        <w:jc w:val="both"/>
        <w:rPr>
          <w:lang w:val="en-US"/>
        </w:rPr>
      </w:pPr>
      <w:r>
        <w:rPr>
          <w:lang w:val="en-US"/>
        </w:rPr>
        <w:t>As ‘probably the largest surface interchange in Europe’ it seems strange that bus stops are scattered in and around with no dedicated interchange area.  This should be addressed before it is too late as it pushes travelers on to the Underground or into taxis.</w:t>
      </w:r>
    </w:p>
    <w:p w14:paraId="31E18361" w14:textId="77777777" w:rsidR="0098417E" w:rsidRDefault="0098417E" w:rsidP="00E2026E">
      <w:pPr>
        <w:jc w:val="both"/>
        <w:rPr>
          <w:lang w:val="en-US"/>
        </w:rPr>
      </w:pPr>
    </w:p>
    <w:p w14:paraId="3379FE6D" w14:textId="77777777" w:rsidR="00E2026E" w:rsidRDefault="0098417E" w:rsidP="00E2026E">
      <w:pPr>
        <w:jc w:val="both"/>
        <w:rPr>
          <w:lang w:val="en-US"/>
        </w:rPr>
      </w:pPr>
      <w:r>
        <w:rPr>
          <w:lang w:val="en-US"/>
        </w:rPr>
        <w:t xml:space="preserve">In the same vein, housing should be ‘mainly car-free’.  </w:t>
      </w:r>
      <w:r w:rsidR="00545FC1">
        <w:rPr>
          <w:lang w:val="en-US"/>
        </w:rPr>
        <w:t xml:space="preserve">Finally, the overall demand is </w:t>
      </w:r>
      <w:r>
        <w:rPr>
          <w:lang w:val="en-US"/>
        </w:rPr>
        <w:t>made for ‘continuing community involvement during the lifetime of the Project’.</w:t>
      </w:r>
    </w:p>
    <w:p w14:paraId="6A225B6F" w14:textId="77777777" w:rsidR="0036551B" w:rsidRDefault="0036551B" w:rsidP="00E2026E">
      <w:pPr>
        <w:jc w:val="both"/>
        <w:rPr>
          <w:lang w:val="en-US"/>
        </w:rPr>
      </w:pPr>
    </w:p>
    <w:p w14:paraId="431AA83C" w14:textId="77777777" w:rsidR="0036551B" w:rsidRPr="0036551B" w:rsidRDefault="0036551B" w:rsidP="00E2026E">
      <w:pPr>
        <w:jc w:val="both"/>
        <w:rPr>
          <w:b/>
          <w:sz w:val="36"/>
          <w:szCs w:val="36"/>
          <w:lang w:val="en-US"/>
        </w:rPr>
      </w:pPr>
      <w:r w:rsidRPr="0036551B">
        <w:rPr>
          <w:b/>
          <w:sz w:val="36"/>
          <w:szCs w:val="36"/>
          <w:lang w:val="en-US"/>
        </w:rPr>
        <w:t>The Islington Society</w:t>
      </w:r>
    </w:p>
    <w:p w14:paraId="70B4E9C0" w14:textId="77777777" w:rsidR="0036551B" w:rsidRDefault="00545FC1" w:rsidP="001F7DBC">
      <w:pPr>
        <w:jc w:val="both"/>
        <w:rPr>
          <w:lang w:val="en-US"/>
        </w:rPr>
      </w:pPr>
      <w:r>
        <w:rPr>
          <w:lang w:val="en-US"/>
        </w:rPr>
        <w:t xml:space="preserve">Islington’s counterpart expresses satisfaction ‘that after decades of </w:t>
      </w:r>
      <w:r w:rsidR="001F7DBC">
        <w:rPr>
          <w:lang w:val="en-US"/>
        </w:rPr>
        <w:t xml:space="preserve">blight … something will happen’.  </w:t>
      </w:r>
      <w:r w:rsidR="00A3291E">
        <w:rPr>
          <w:lang w:val="en-US"/>
        </w:rPr>
        <w:t xml:space="preserve">However, much will depend on the degree to which the </w:t>
      </w:r>
      <w:r w:rsidR="001F7DBC">
        <w:rPr>
          <w:lang w:val="en-US"/>
        </w:rPr>
        <w:t xml:space="preserve">site’s </w:t>
      </w:r>
      <w:r w:rsidR="00A3291E">
        <w:rPr>
          <w:lang w:val="en-US"/>
        </w:rPr>
        <w:t xml:space="preserve">heritage </w:t>
      </w:r>
      <w:r w:rsidR="001F7DBC">
        <w:rPr>
          <w:lang w:val="en-US"/>
        </w:rPr>
        <w:t>is re</w:t>
      </w:r>
      <w:r w:rsidR="00A3291E">
        <w:rPr>
          <w:lang w:val="en-US"/>
        </w:rPr>
        <w:t>spected.  (The Society’s only general reservation is the danger t</w:t>
      </w:r>
      <w:r w:rsidR="001F7DBC">
        <w:rPr>
          <w:lang w:val="en-US"/>
        </w:rPr>
        <w:t>hat</w:t>
      </w:r>
      <w:r w:rsidR="00A3291E">
        <w:rPr>
          <w:lang w:val="en-US"/>
        </w:rPr>
        <w:t xml:space="preserve"> it might conflict with the Angel Town Centre.)</w:t>
      </w:r>
    </w:p>
    <w:p w14:paraId="6778506D" w14:textId="77777777" w:rsidR="00A3291E" w:rsidRDefault="00A3291E" w:rsidP="001F7DBC">
      <w:pPr>
        <w:jc w:val="both"/>
        <w:rPr>
          <w:lang w:val="en-US"/>
        </w:rPr>
      </w:pPr>
    </w:p>
    <w:p w14:paraId="0DB2522C" w14:textId="77777777" w:rsidR="00A3291E" w:rsidRDefault="00A3291E" w:rsidP="001F7DBC">
      <w:pPr>
        <w:jc w:val="both"/>
        <w:rPr>
          <w:lang w:val="en-US"/>
        </w:rPr>
      </w:pPr>
      <w:r>
        <w:rPr>
          <w:lang w:val="en-US"/>
        </w:rPr>
        <w:t xml:space="preserve">Despite this initial praise their detailed recommendations are similar to those of Camden’s Civic Society.  They too want Stanley and Culross saved, more housing at the expense of offices, more housing at ground floor level and reduced </w:t>
      </w:r>
      <w:r w:rsidR="001F7DBC">
        <w:rPr>
          <w:lang w:val="en-US"/>
        </w:rPr>
        <w:t xml:space="preserve">car </w:t>
      </w:r>
      <w:r>
        <w:rPr>
          <w:lang w:val="en-US"/>
        </w:rPr>
        <w:t>use</w:t>
      </w:r>
      <w:r w:rsidR="001F7DBC">
        <w:rPr>
          <w:lang w:val="en-US"/>
        </w:rPr>
        <w:t>.  T</w:t>
      </w:r>
      <w:r>
        <w:rPr>
          <w:lang w:val="en-US"/>
        </w:rPr>
        <w:t xml:space="preserve">hey also oppose </w:t>
      </w:r>
      <w:r w:rsidR="001F7DBC">
        <w:rPr>
          <w:lang w:val="en-US"/>
        </w:rPr>
        <w:t xml:space="preserve">housing in </w:t>
      </w:r>
      <w:r>
        <w:rPr>
          <w:lang w:val="en-US"/>
        </w:rPr>
        <w:t>any of the re-sited gasholders.</w:t>
      </w:r>
    </w:p>
    <w:p w14:paraId="0D071D08" w14:textId="77777777" w:rsidR="00A3291E" w:rsidRDefault="00A3291E" w:rsidP="001F7DBC">
      <w:pPr>
        <w:jc w:val="both"/>
        <w:rPr>
          <w:lang w:val="en-US"/>
        </w:rPr>
      </w:pPr>
    </w:p>
    <w:p w14:paraId="64F1747A" w14:textId="77777777" w:rsidR="00A3291E" w:rsidRDefault="00A3291E" w:rsidP="001F7DBC">
      <w:pPr>
        <w:jc w:val="both"/>
        <w:rPr>
          <w:lang w:val="en-US"/>
        </w:rPr>
      </w:pPr>
      <w:r>
        <w:rPr>
          <w:lang w:val="en-US"/>
        </w:rPr>
        <w:t xml:space="preserve">There are underlying concerns.  The amount of office space allowed in the </w:t>
      </w:r>
      <w:r w:rsidR="00223E5C">
        <w:rPr>
          <w:lang w:val="en-US"/>
        </w:rPr>
        <w:t xml:space="preserve">Joint </w:t>
      </w:r>
      <w:r w:rsidR="000D321B">
        <w:rPr>
          <w:lang w:val="en-US"/>
        </w:rPr>
        <w:t>Joint Planning Brief</w:t>
      </w:r>
      <w:r>
        <w:rPr>
          <w:lang w:val="en-US"/>
        </w:rPr>
        <w:t xml:space="preserve"> has been considerably exceeded</w:t>
      </w:r>
      <w:r w:rsidR="00B51061">
        <w:rPr>
          <w:lang w:val="en-US"/>
        </w:rPr>
        <w:t xml:space="preserve">.  This </w:t>
      </w:r>
      <w:r w:rsidR="00B63350">
        <w:rPr>
          <w:lang w:val="en-US"/>
        </w:rPr>
        <w:t>switch</w:t>
      </w:r>
      <w:r w:rsidR="00B51061">
        <w:rPr>
          <w:lang w:val="en-US"/>
        </w:rPr>
        <w:t>, moreover, does not appear to have been brought to the attention of council</w:t>
      </w:r>
      <w:r w:rsidR="00B63350">
        <w:rPr>
          <w:lang w:val="en-US"/>
        </w:rPr>
        <w:t>l</w:t>
      </w:r>
      <w:r w:rsidR="00B51061">
        <w:rPr>
          <w:lang w:val="en-US"/>
        </w:rPr>
        <w:t>ors.  Turning to transport they are concerned that the scheme will increase rather than reduce the demand for travel</w:t>
      </w:r>
      <w:r w:rsidR="001F7DBC">
        <w:rPr>
          <w:lang w:val="en-US"/>
        </w:rPr>
        <w:t>, arguing</w:t>
      </w:r>
      <w:r w:rsidR="00B51061">
        <w:rPr>
          <w:lang w:val="en-US"/>
        </w:rPr>
        <w:t xml:space="preserve"> that increased travel conflicts with the need to conserve energy.</w:t>
      </w:r>
    </w:p>
    <w:p w14:paraId="1E0E4B7B" w14:textId="77777777" w:rsidR="00185285" w:rsidRDefault="00185285" w:rsidP="001F7DBC">
      <w:pPr>
        <w:jc w:val="both"/>
        <w:rPr>
          <w:lang w:val="en-US"/>
        </w:rPr>
      </w:pPr>
    </w:p>
    <w:p w14:paraId="25727B63" w14:textId="77777777" w:rsidR="00144C6A" w:rsidRDefault="00185285" w:rsidP="001F7DBC">
      <w:pPr>
        <w:jc w:val="both"/>
        <w:rPr>
          <w:lang w:val="en-US"/>
        </w:rPr>
      </w:pPr>
      <w:r>
        <w:rPr>
          <w:lang w:val="en-US"/>
        </w:rPr>
        <w:lastRenderedPageBreak/>
        <w:t xml:space="preserve">The </w:t>
      </w:r>
      <w:r w:rsidR="00144C6A">
        <w:rPr>
          <w:lang w:val="en-US"/>
        </w:rPr>
        <w:t xml:space="preserve">need to move access to the Thameslink line from Pentonville Road to the proposed </w:t>
      </w:r>
      <w:r>
        <w:rPr>
          <w:lang w:val="en-US"/>
        </w:rPr>
        <w:t xml:space="preserve">northern ticket hall </w:t>
      </w:r>
      <w:r w:rsidR="00144C6A">
        <w:rPr>
          <w:lang w:val="en-US"/>
        </w:rPr>
        <w:t>is supported.  This will serve Thameslink, existing Underground lines and the western suburban platforms (8 – 13) of King’s Cross.</w:t>
      </w:r>
    </w:p>
    <w:p w14:paraId="33F4464E" w14:textId="77777777" w:rsidR="00185285" w:rsidRDefault="00144C6A" w:rsidP="001F7DBC">
      <w:pPr>
        <w:jc w:val="both"/>
        <w:rPr>
          <w:lang w:val="en-US"/>
        </w:rPr>
      </w:pPr>
      <w:r>
        <w:rPr>
          <w:lang w:val="en-US"/>
        </w:rPr>
        <w:t xml:space="preserve"> </w:t>
      </w:r>
    </w:p>
    <w:p w14:paraId="3D39E0CC" w14:textId="77777777" w:rsidR="00185285" w:rsidRDefault="00185285" w:rsidP="001F7DBC">
      <w:pPr>
        <w:jc w:val="both"/>
        <w:rPr>
          <w:lang w:val="en-US"/>
        </w:rPr>
      </w:pPr>
      <w:r>
        <w:rPr>
          <w:lang w:val="en-US"/>
        </w:rPr>
        <w:t>A number of alterations to the road network and control of traffic is suggested.  Within the site itself, roads should not be too wide.  Suggestions, largely for the Islington side of the borough boundary, include a clearer route through to Agar Grove (technically outside the site but close enough to be of interest), improved safety at the junction of Copenhagen Street and York Way by offsetting the proposed new road to protect pedestrian routes to and from two schools and a local library, a realignment of York Way at the Triangle site and bus routes terminating on the northern fringe of the site.  The Society agrees with the general opposition to the foot and cycle bridge over Camley Street Natural Park.</w:t>
      </w:r>
    </w:p>
    <w:p w14:paraId="7071D05E" w14:textId="77777777" w:rsidR="00185285" w:rsidRDefault="00185285" w:rsidP="001F7DBC">
      <w:pPr>
        <w:jc w:val="both"/>
        <w:rPr>
          <w:lang w:val="en-US"/>
        </w:rPr>
      </w:pPr>
    </w:p>
    <w:p w14:paraId="59539351" w14:textId="77777777" w:rsidR="00980958" w:rsidRDefault="00185285" w:rsidP="001F7DBC">
      <w:pPr>
        <w:jc w:val="both"/>
        <w:rPr>
          <w:lang w:val="en-US"/>
        </w:rPr>
      </w:pPr>
      <w:r>
        <w:rPr>
          <w:lang w:val="en-US"/>
        </w:rPr>
        <w:t>Local jobs are supported, but within the 11,000 target in the Mayor’s London Plan.  The ‘cultural development’ mentioned in the outline application is supported.</w:t>
      </w:r>
    </w:p>
    <w:p w14:paraId="76477D4A" w14:textId="77777777" w:rsidR="00980958" w:rsidRDefault="00980958" w:rsidP="001F7DBC">
      <w:pPr>
        <w:jc w:val="both"/>
        <w:rPr>
          <w:lang w:val="en-US"/>
        </w:rPr>
      </w:pPr>
    </w:p>
    <w:p w14:paraId="2F9E6B2E" w14:textId="77777777" w:rsidR="00185285" w:rsidRDefault="00980958" w:rsidP="001F7DBC">
      <w:pPr>
        <w:jc w:val="both"/>
        <w:rPr>
          <w:b/>
          <w:sz w:val="36"/>
          <w:szCs w:val="36"/>
          <w:lang w:val="en-US"/>
        </w:rPr>
      </w:pPr>
      <w:r w:rsidRPr="00980958">
        <w:rPr>
          <w:b/>
          <w:sz w:val="36"/>
          <w:szCs w:val="36"/>
          <w:lang w:val="en-US"/>
        </w:rPr>
        <w:t>Camden Central Community Umbrella</w:t>
      </w:r>
    </w:p>
    <w:p w14:paraId="6B82A1BE" w14:textId="77777777" w:rsidR="00980958" w:rsidRDefault="00980958" w:rsidP="001F7DBC">
      <w:pPr>
        <w:jc w:val="both"/>
        <w:rPr>
          <w:lang w:val="en-US"/>
        </w:rPr>
      </w:pPr>
      <w:r>
        <w:rPr>
          <w:lang w:val="en-US"/>
        </w:rPr>
        <w:t xml:space="preserve">Camden Central Community Umbrella (CCCU, 235) describes itself as a ‘local community led regeneration charity’ covering five wards between Euston Road and Primrose Hill.  It claims links (or at least, good working relationships) with 150 local tenants’ and residents’ associations and, with particular reference to the Railway lands, has worked alongside the </w:t>
      </w:r>
      <w:r w:rsidR="002157D2">
        <w:rPr>
          <w:lang w:val="en-US"/>
        </w:rPr>
        <w:t>King’s Cross</w:t>
      </w:r>
      <w:r>
        <w:rPr>
          <w:lang w:val="en-US"/>
        </w:rPr>
        <w:t xml:space="preserve"> Development Forum and Camden Central Partnership (see below).</w:t>
      </w:r>
    </w:p>
    <w:p w14:paraId="0D83F4A8" w14:textId="77777777" w:rsidR="00980958" w:rsidRDefault="00980958" w:rsidP="001F7DBC">
      <w:pPr>
        <w:jc w:val="both"/>
        <w:rPr>
          <w:lang w:val="en-US"/>
        </w:rPr>
      </w:pPr>
    </w:p>
    <w:p w14:paraId="1A4D8376" w14:textId="77777777" w:rsidR="00980958" w:rsidRDefault="00980958" w:rsidP="001F7DBC">
      <w:pPr>
        <w:jc w:val="both"/>
        <w:rPr>
          <w:lang w:val="en-US"/>
        </w:rPr>
      </w:pPr>
      <w:r>
        <w:rPr>
          <w:lang w:val="en-US"/>
        </w:rPr>
        <w:t>In February 2003,</w:t>
      </w:r>
      <w:r w:rsidR="008878ED">
        <w:rPr>
          <w:lang w:val="en-US"/>
        </w:rPr>
        <w:t xml:space="preserve"> the Umbrella organis</w:t>
      </w:r>
      <w:r>
        <w:rPr>
          <w:lang w:val="en-US"/>
        </w:rPr>
        <w:t xml:space="preserve">ed a meeting with Jane Roberts, then Leader of Camden Council, attended by </w:t>
      </w:r>
      <w:r w:rsidR="00FB7081">
        <w:rPr>
          <w:lang w:val="en-US"/>
        </w:rPr>
        <w:t>100+ people.  Eighteen months later a similar exercise with Roger Madelin of Argent and two councilors attracted comparable attendance.  The Umbrella has made a special effort to reach out to Bangladeshi, Chinese and Somali communities whose views too often go unheard.  Planning Aid for London assisted in facilitating these meetings.</w:t>
      </w:r>
    </w:p>
    <w:p w14:paraId="2AB902B6" w14:textId="77777777" w:rsidR="00FB7081" w:rsidRDefault="00FB7081" w:rsidP="001F7DBC">
      <w:pPr>
        <w:jc w:val="both"/>
        <w:rPr>
          <w:lang w:val="en-US"/>
        </w:rPr>
      </w:pPr>
    </w:p>
    <w:p w14:paraId="16A9C67A" w14:textId="77777777" w:rsidR="00FB7081" w:rsidRDefault="00FB7081" w:rsidP="001F7DBC">
      <w:pPr>
        <w:jc w:val="both"/>
        <w:rPr>
          <w:lang w:val="en-US"/>
        </w:rPr>
      </w:pPr>
      <w:r>
        <w:rPr>
          <w:lang w:val="en-US"/>
        </w:rPr>
        <w:t>The Umbrella’s comments open with the criticism that ‘the sheer volume of documents’ has made it nearly impossible to comment usefully within the timescale allowed.  For this reason it confines its comments to four areas.</w:t>
      </w:r>
    </w:p>
    <w:p w14:paraId="0A2FFF4E" w14:textId="77777777" w:rsidR="00FB7081" w:rsidRDefault="00FB7081" w:rsidP="001F7DBC">
      <w:pPr>
        <w:jc w:val="both"/>
        <w:rPr>
          <w:lang w:val="en-US"/>
        </w:rPr>
      </w:pPr>
    </w:p>
    <w:p w14:paraId="6E6203AA" w14:textId="77777777" w:rsidR="00FB7081" w:rsidRDefault="00FB7081" w:rsidP="001F7DBC">
      <w:pPr>
        <w:jc w:val="both"/>
        <w:rPr>
          <w:u w:val="single"/>
          <w:lang w:val="en-US"/>
        </w:rPr>
      </w:pPr>
      <w:r w:rsidRPr="00FB7081">
        <w:rPr>
          <w:u w:val="single"/>
          <w:lang w:val="en-US"/>
        </w:rPr>
        <w:t>Business, employment and training</w:t>
      </w:r>
    </w:p>
    <w:p w14:paraId="413370AB" w14:textId="77777777" w:rsidR="00FB7081" w:rsidRDefault="00FB7081" w:rsidP="001F7DBC">
      <w:pPr>
        <w:jc w:val="both"/>
        <w:rPr>
          <w:lang w:val="en-US"/>
        </w:rPr>
      </w:pPr>
      <w:r>
        <w:rPr>
          <w:lang w:val="en-US"/>
        </w:rPr>
        <w:t xml:space="preserve">The Umbrella is ‘fearful’ that the office development will be dominated by large commercial tenants and multi-national companies, pushing out local enterprises and community organizations.  It therefore wants an agreed proportion of space set aside for small </w:t>
      </w:r>
      <w:r w:rsidR="008878ED">
        <w:rPr>
          <w:lang w:val="en-US"/>
        </w:rPr>
        <w:t>to</w:t>
      </w:r>
      <w:r>
        <w:rPr>
          <w:lang w:val="en-US"/>
        </w:rPr>
        <w:t xml:space="preserve"> medium sized businesses and community groups including ethnic enterprise (Bangladeshi and Somali).  They would also like to see help for local unemployed people through a quota system requiring tenants to employ a specified proportion of local workers.  To facilitate this, training schemes need to be set up in advance of companies moving into the new premises.</w:t>
      </w:r>
    </w:p>
    <w:p w14:paraId="6D7616C7" w14:textId="77777777" w:rsidR="00FB7081" w:rsidRDefault="00FB7081" w:rsidP="001F7DBC">
      <w:pPr>
        <w:jc w:val="both"/>
        <w:rPr>
          <w:lang w:val="en-US"/>
        </w:rPr>
      </w:pPr>
    </w:p>
    <w:p w14:paraId="6654B525" w14:textId="77777777" w:rsidR="00FB7081" w:rsidRPr="00FB7081" w:rsidRDefault="00FB7081" w:rsidP="001F7DBC">
      <w:pPr>
        <w:jc w:val="both"/>
        <w:rPr>
          <w:u w:val="single"/>
          <w:lang w:val="en-US"/>
        </w:rPr>
      </w:pPr>
      <w:r w:rsidRPr="00FB7081">
        <w:rPr>
          <w:u w:val="single"/>
          <w:lang w:val="en-US"/>
        </w:rPr>
        <w:t>Community uses/public realm</w:t>
      </w:r>
    </w:p>
    <w:p w14:paraId="5AB63903" w14:textId="77777777" w:rsidR="009A41E4" w:rsidRDefault="00FB7081" w:rsidP="001F7DBC">
      <w:pPr>
        <w:jc w:val="both"/>
        <w:rPr>
          <w:lang w:val="en-US"/>
        </w:rPr>
      </w:pPr>
      <w:r>
        <w:rPr>
          <w:lang w:val="en-US"/>
        </w:rPr>
        <w:t xml:space="preserve">Specifying local needs precisely </w:t>
      </w:r>
      <w:r w:rsidR="009A41E4">
        <w:rPr>
          <w:lang w:val="en-US"/>
        </w:rPr>
        <w:t xml:space="preserve">has been difficult even for an organization as well resourced (comparatively) as CCCU.  Complexity, timescale, relevant information and the overall design of the scheme in commercial (rather than ‘community’) interests are the crux of this difficulty.  This is perhaps why what amounts to a shopping list is qualified by an important caveat, that further discussion and consultation is required.  The membership and focus of the Umbrella is reflected in demands for a community sports and leisure complex with cinema and communal arts facilities as well as affordable spaces for meetings and conferences.  This is linked to a further demand for </w:t>
      </w:r>
      <w:r w:rsidR="008878ED">
        <w:rPr>
          <w:lang w:val="en-US"/>
        </w:rPr>
        <w:t>concessionary char</w:t>
      </w:r>
      <w:r w:rsidR="009A41E4">
        <w:rPr>
          <w:lang w:val="en-US"/>
        </w:rPr>
        <w:t xml:space="preserve">ges for local people covering ‘at least the first 50 years of operation’.  (As the scheme is unlikely to be completed much before 2020, this suggests concessionary pricing as far into the future as 2070.)  Ethnic interests are expressed with a specific reference to an Islamic Cultural Resource Centre celebrating the area’s cultural </w:t>
      </w:r>
      <w:r w:rsidR="009A41E4">
        <w:rPr>
          <w:lang w:val="en-US"/>
        </w:rPr>
        <w:lastRenderedPageBreak/>
        <w:t>diversity.  The shopping list effectively ends with a ‘state of the art’ health centre serving both surrounding neighbourhoods and new residents.</w:t>
      </w:r>
    </w:p>
    <w:p w14:paraId="1BB60980" w14:textId="77777777" w:rsidR="002B7026" w:rsidRDefault="002B7026" w:rsidP="001F7DBC">
      <w:pPr>
        <w:jc w:val="both"/>
        <w:rPr>
          <w:lang w:val="en-US"/>
        </w:rPr>
      </w:pPr>
    </w:p>
    <w:p w14:paraId="31972C12" w14:textId="77777777" w:rsidR="002B7026" w:rsidRDefault="002B7026" w:rsidP="001F7DBC">
      <w:pPr>
        <w:jc w:val="both"/>
        <w:rPr>
          <w:lang w:val="en-US"/>
        </w:rPr>
      </w:pPr>
      <w:r>
        <w:rPr>
          <w:lang w:val="en-US"/>
        </w:rPr>
        <w:t xml:space="preserve">That the developer has included ‘public realm’ within the category of community uses </w:t>
      </w:r>
      <w:r w:rsidR="00DA4E4A">
        <w:rPr>
          <w:lang w:val="en-US"/>
        </w:rPr>
        <w:t>may be a</w:t>
      </w:r>
      <w:r>
        <w:rPr>
          <w:lang w:val="en-US"/>
        </w:rPr>
        <w:t xml:space="preserve"> part of the problem.  The Umbrella dismisses the linear park as ‘inadequate’.  Al</w:t>
      </w:r>
      <w:r w:rsidR="00DA4E4A">
        <w:rPr>
          <w:lang w:val="en-US"/>
        </w:rPr>
        <w:t xml:space="preserve">though it falls </w:t>
      </w:r>
      <w:r>
        <w:rPr>
          <w:lang w:val="en-US"/>
        </w:rPr>
        <w:t>short of co</w:t>
      </w:r>
      <w:r w:rsidR="008878ED">
        <w:rPr>
          <w:lang w:val="en-US"/>
        </w:rPr>
        <w:t>n</w:t>
      </w:r>
      <w:r>
        <w:rPr>
          <w:lang w:val="en-US"/>
        </w:rPr>
        <w:t xml:space="preserve">demning the bridge over Camley Street Natural Park, it asks that there be no artificial lighting on this structure.  </w:t>
      </w:r>
    </w:p>
    <w:p w14:paraId="0F828DB4" w14:textId="77777777" w:rsidR="009A41E4" w:rsidRDefault="009A41E4" w:rsidP="001F7DBC">
      <w:pPr>
        <w:jc w:val="both"/>
        <w:rPr>
          <w:lang w:val="en-US"/>
        </w:rPr>
      </w:pPr>
    </w:p>
    <w:p w14:paraId="1E82D9BB" w14:textId="77777777" w:rsidR="009A41E4" w:rsidRDefault="009A41E4" w:rsidP="001F7DBC">
      <w:pPr>
        <w:jc w:val="both"/>
        <w:rPr>
          <w:u w:val="single"/>
          <w:lang w:val="en-US"/>
        </w:rPr>
      </w:pPr>
      <w:r w:rsidRPr="009A41E4">
        <w:rPr>
          <w:u w:val="single"/>
          <w:lang w:val="en-US"/>
        </w:rPr>
        <w:t>Housing</w:t>
      </w:r>
    </w:p>
    <w:p w14:paraId="1CE79C46" w14:textId="77777777" w:rsidR="009970C5" w:rsidRDefault="009A41E4" w:rsidP="008878ED">
      <w:pPr>
        <w:jc w:val="both"/>
        <w:rPr>
          <w:lang w:val="en-US"/>
        </w:rPr>
      </w:pPr>
      <w:r>
        <w:rPr>
          <w:lang w:val="en-US"/>
        </w:rPr>
        <w:t xml:space="preserve">Housing brings the Umbrella into sharper focus and on to more secure ground.  </w:t>
      </w:r>
      <w:r w:rsidR="009970C5">
        <w:rPr>
          <w:lang w:val="en-US"/>
        </w:rPr>
        <w:t>It calls for the imbalance between housing and commercial space to be addressed with more housing.  A greater proportion of this housing should be ‘social’, by which it means rented.  (A 5% increase in the overall housing figure is suggested.) [</w:t>
      </w:r>
      <w:r w:rsidR="009970C5" w:rsidRPr="009970C5">
        <w:rPr>
          <w:b/>
          <w:lang w:val="en-US"/>
        </w:rPr>
        <w:t>check space/units or both</w:t>
      </w:r>
      <w:r w:rsidR="009970C5">
        <w:rPr>
          <w:lang w:val="en-US"/>
        </w:rPr>
        <w:t xml:space="preserve">]  </w:t>
      </w:r>
      <w:r w:rsidR="00216276">
        <w:rPr>
          <w:lang w:val="en-US"/>
        </w:rPr>
        <w:t xml:space="preserve">The crescent shaped north western area (zone T), largely earmarked for housing by the developer is considered unsuitable for that purpose.  Instead, </w:t>
      </w:r>
      <w:r w:rsidR="009970C5">
        <w:rPr>
          <w:lang w:val="en-US"/>
        </w:rPr>
        <w:t>housing should be spread more evenly across the site extending into the area south of the canal.  The retention of Culross &amp; Stanley</w:t>
      </w:r>
      <w:r w:rsidR="00216276">
        <w:rPr>
          <w:lang w:val="en-US"/>
        </w:rPr>
        <w:t xml:space="preserve"> for renting</w:t>
      </w:r>
      <w:r w:rsidR="009970C5">
        <w:rPr>
          <w:lang w:val="en-US"/>
        </w:rPr>
        <w:t xml:space="preserve">, perhaps with a substantial element of </w:t>
      </w:r>
      <w:r w:rsidR="00216276">
        <w:rPr>
          <w:lang w:val="en-US"/>
        </w:rPr>
        <w:t>key workers, would meet part of this goal.</w:t>
      </w:r>
    </w:p>
    <w:p w14:paraId="7C62EBE3" w14:textId="77777777" w:rsidR="00216276" w:rsidRDefault="00216276" w:rsidP="008878ED">
      <w:pPr>
        <w:jc w:val="both"/>
        <w:rPr>
          <w:lang w:val="en-US"/>
        </w:rPr>
      </w:pPr>
    </w:p>
    <w:p w14:paraId="7A006816" w14:textId="77777777" w:rsidR="00216276" w:rsidRDefault="00216276" w:rsidP="008878ED">
      <w:pPr>
        <w:jc w:val="both"/>
        <w:rPr>
          <w:lang w:val="en-US"/>
        </w:rPr>
      </w:pPr>
      <w:r>
        <w:rPr>
          <w:lang w:val="en-US"/>
        </w:rPr>
        <w:t>Within this wider framework, there needs to be a fresh look at local needs with more 3 – 5 bedroom flats (with extended Bangladeshi or Somali families in mind) and more accommodation for the elderly.  The increased demand for school places resulting from this would be met by a new primary school.</w:t>
      </w:r>
    </w:p>
    <w:p w14:paraId="7CA60129" w14:textId="77777777" w:rsidR="00216276" w:rsidRDefault="00216276" w:rsidP="008878ED">
      <w:pPr>
        <w:jc w:val="both"/>
        <w:rPr>
          <w:lang w:val="en-US"/>
        </w:rPr>
      </w:pPr>
    </w:p>
    <w:p w14:paraId="078774C3" w14:textId="77777777" w:rsidR="00216276" w:rsidRPr="00216276" w:rsidRDefault="00216276" w:rsidP="008878ED">
      <w:pPr>
        <w:jc w:val="both"/>
        <w:rPr>
          <w:u w:val="single"/>
          <w:lang w:val="en-US"/>
        </w:rPr>
      </w:pPr>
      <w:r w:rsidRPr="00216276">
        <w:rPr>
          <w:u w:val="single"/>
          <w:lang w:val="en-US"/>
        </w:rPr>
        <w:t>Transport</w:t>
      </w:r>
    </w:p>
    <w:p w14:paraId="729721D9" w14:textId="77777777" w:rsidR="00BB651A" w:rsidRDefault="00BB651A" w:rsidP="008878ED">
      <w:pPr>
        <w:jc w:val="both"/>
        <w:rPr>
          <w:lang w:val="en-US"/>
        </w:rPr>
      </w:pPr>
      <w:r>
        <w:rPr>
          <w:lang w:val="en-US"/>
        </w:rPr>
        <w:t>The two key issues are integration and capacity.  The Umbrella wants an integrated transport system which includes a bus interchange giving easy access to all surface and underground railways serving the area.  It regards 1,800 car spaces as excessive and sees no need for a multi-storey car park.  Local needs should be met by bringing new housing closer to public transport, providing affordable parking spaces for residents and free school buses, restricting vehicular access (presumably other than public transport).  Maximum use should be made of the canal for tourism, freight and transport links.</w:t>
      </w:r>
    </w:p>
    <w:p w14:paraId="2AFA66D6" w14:textId="77777777" w:rsidR="00BB651A" w:rsidRDefault="00BB651A" w:rsidP="008878ED">
      <w:pPr>
        <w:jc w:val="both"/>
        <w:rPr>
          <w:lang w:val="en-US"/>
        </w:rPr>
      </w:pPr>
    </w:p>
    <w:p w14:paraId="6347F3E3" w14:textId="77777777" w:rsidR="00216276" w:rsidRDefault="00BB651A" w:rsidP="008878ED">
      <w:pPr>
        <w:jc w:val="both"/>
        <w:rPr>
          <w:u w:val="single"/>
          <w:lang w:val="en-US"/>
        </w:rPr>
      </w:pPr>
      <w:r w:rsidRPr="00BB651A">
        <w:rPr>
          <w:u w:val="single"/>
          <w:lang w:val="en-US"/>
        </w:rPr>
        <w:t>Conclusion</w:t>
      </w:r>
    </w:p>
    <w:p w14:paraId="5A6424A1" w14:textId="77777777" w:rsidR="00BB651A" w:rsidRDefault="00BB651A" w:rsidP="008878ED">
      <w:pPr>
        <w:jc w:val="both"/>
        <w:rPr>
          <w:lang w:val="en-US"/>
        </w:rPr>
      </w:pPr>
      <w:r>
        <w:rPr>
          <w:lang w:val="en-US"/>
        </w:rPr>
        <w:t xml:space="preserve">The Umbrella rejects the application in the form presented.  Echoing others, it sees too many gaps and too many ‘may be’ provisions in the supporting documents.  How the scheme will be phased and implemented over a timescale of 15 – 20 years is also uncertain.  The Umbrella stands by its belief that overall floor space is excessive and densities too high.  Consequently, it wants revisions to be made and planning permission denied until they have been made to the satisfaction of local stakeholders.  ‘CCCU and the local communities of </w:t>
      </w:r>
      <w:r w:rsidR="002157D2">
        <w:rPr>
          <w:lang w:val="en-US"/>
        </w:rPr>
        <w:t>King’s Cross</w:t>
      </w:r>
      <w:r>
        <w:rPr>
          <w:lang w:val="en-US"/>
        </w:rPr>
        <w:t xml:space="preserve"> would welcome the opportunity to work close</w:t>
      </w:r>
      <w:r w:rsidR="00BD129B">
        <w:rPr>
          <w:lang w:val="en-US"/>
        </w:rPr>
        <w:t>ly</w:t>
      </w:r>
      <w:r>
        <w:rPr>
          <w:lang w:val="en-US"/>
        </w:rPr>
        <w:t xml:space="preserve"> with the applicant and planning authorities to ensure that </w:t>
      </w:r>
      <w:r w:rsidR="00BD129B">
        <w:rPr>
          <w:lang w:val="en-US"/>
        </w:rPr>
        <w:t xml:space="preserve">… </w:t>
      </w:r>
      <w:r>
        <w:rPr>
          <w:lang w:val="en-US"/>
        </w:rPr>
        <w:t>regeneration</w:t>
      </w:r>
      <w:r w:rsidR="00BD129B">
        <w:rPr>
          <w:lang w:val="en-US"/>
        </w:rPr>
        <w:t xml:space="preserve"> … c</w:t>
      </w:r>
      <w:r>
        <w:rPr>
          <w:lang w:val="en-US"/>
        </w:rPr>
        <w:t xml:space="preserve">an continue with the support of </w:t>
      </w:r>
      <w:r w:rsidR="00BD129B">
        <w:rPr>
          <w:lang w:val="en-US"/>
        </w:rPr>
        <w:t xml:space="preserve">… </w:t>
      </w:r>
      <w:r>
        <w:rPr>
          <w:lang w:val="en-US"/>
        </w:rPr>
        <w:t>the local community.’</w:t>
      </w:r>
    </w:p>
    <w:p w14:paraId="4EDE142C" w14:textId="77777777" w:rsidR="00BD129B" w:rsidRDefault="00BD129B" w:rsidP="008878ED">
      <w:pPr>
        <w:jc w:val="both"/>
        <w:rPr>
          <w:lang w:val="en-US"/>
        </w:rPr>
      </w:pPr>
    </w:p>
    <w:p w14:paraId="38B8B41A" w14:textId="77777777" w:rsidR="00BD129B" w:rsidRPr="00BD129B" w:rsidRDefault="00BD129B" w:rsidP="008878ED">
      <w:pPr>
        <w:jc w:val="both"/>
        <w:rPr>
          <w:b/>
          <w:sz w:val="36"/>
          <w:szCs w:val="36"/>
          <w:lang w:val="en-US"/>
        </w:rPr>
      </w:pPr>
      <w:r w:rsidRPr="00BD129B">
        <w:rPr>
          <w:b/>
          <w:sz w:val="36"/>
          <w:szCs w:val="36"/>
          <w:lang w:val="en-US"/>
        </w:rPr>
        <w:t>Camden Central Partnership</w:t>
      </w:r>
    </w:p>
    <w:p w14:paraId="20E2144D" w14:textId="77777777" w:rsidR="008F2171" w:rsidRDefault="00BD129B" w:rsidP="008878ED">
      <w:pPr>
        <w:jc w:val="both"/>
        <w:rPr>
          <w:lang w:val="en-US"/>
        </w:rPr>
      </w:pPr>
      <w:r>
        <w:rPr>
          <w:lang w:val="en-US"/>
        </w:rPr>
        <w:t xml:space="preserve">Camden Central Partnership (CCP, 232) </w:t>
      </w:r>
      <w:r w:rsidR="008F2171">
        <w:rPr>
          <w:lang w:val="en-US"/>
        </w:rPr>
        <w:t>was formed in 2000 to represent a slightly smaller area than CCCU, north of Euston Road to Camden Town.  Its members include Camden &amp; Islington Primary Care Trust, Camden police, Camden Council [</w:t>
      </w:r>
      <w:r w:rsidR="008F2171" w:rsidRPr="008F2171">
        <w:rPr>
          <w:b/>
          <w:lang w:val="en-US"/>
        </w:rPr>
        <w:t>check</w:t>
      </w:r>
      <w:r w:rsidR="008F2171">
        <w:rPr>
          <w:lang w:val="en-US"/>
        </w:rPr>
        <w:t>], St Pancras &amp; Humanist Housing Association, University College London and the British Library [</w:t>
      </w:r>
      <w:r w:rsidR="008F2171" w:rsidRPr="008F2171">
        <w:rPr>
          <w:b/>
          <w:lang w:val="en-US"/>
        </w:rPr>
        <w:t>check</w:t>
      </w:r>
      <w:r w:rsidR="008F2171">
        <w:rPr>
          <w:lang w:val="en-US"/>
        </w:rPr>
        <w:t>].  Its focus, like that of CCCU, was regeneration and its submission openly endorses their response.  It too is concerned about the lack of detail in the submission together with questions over implementation and phasing.  More housing and less office space is likewise one of its key demands with the housing spread more evenly across the site and an increase in family accommodation.  Similarly, it advocates a new primary school on the site with help for secondary school places off the site.</w:t>
      </w:r>
    </w:p>
    <w:p w14:paraId="1C31930F" w14:textId="77777777" w:rsidR="008F2171" w:rsidRDefault="008F2171" w:rsidP="008878ED">
      <w:pPr>
        <w:jc w:val="both"/>
        <w:rPr>
          <w:lang w:val="en-US"/>
        </w:rPr>
      </w:pPr>
    </w:p>
    <w:p w14:paraId="34E36C0F" w14:textId="77777777" w:rsidR="008F2171" w:rsidRDefault="008F2171" w:rsidP="008878ED">
      <w:pPr>
        <w:jc w:val="both"/>
        <w:rPr>
          <w:lang w:val="en-US"/>
        </w:rPr>
      </w:pPr>
      <w:r>
        <w:rPr>
          <w:lang w:val="en-US"/>
        </w:rPr>
        <w:t>However, a number of more general points is raised, including :-</w:t>
      </w:r>
    </w:p>
    <w:p w14:paraId="13B54B7A" w14:textId="77777777" w:rsidR="008F2171" w:rsidRDefault="008F2171" w:rsidP="00717C15">
      <w:pPr>
        <w:numPr>
          <w:ilvl w:val="0"/>
          <w:numId w:val="13"/>
        </w:numPr>
        <w:jc w:val="both"/>
        <w:rPr>
          <w:lang w:val="en-US"/>
        </w:rPr>
      </w:pPr>
      <w:r>
        <w:rPr>
          <w:lang w:val="en-US"/>
        </w:rPr>
        <w:t>Maximising open space</w:t>
      </w:r>
    </w:p>
    <w:p w14:paraId="2D1D3A7F" w14:textId="77777777" w:rsidR="00717C15" w:rsidRDefault="008F2171" w:rsidP="00717C15">
      <w:pPr>
        <w:numPr>
          <w:ilvl w:val="0"/>
          <w:numId w:val="13"/>
        </w:numPr>
        <w:jc w:val="both"/>
        <w:rPr>
          <w:lang w:val="en-US"/>
        </w:rPr>
      </w:pPr>
      <w:r>
        <w:rPr>
          <w:lang w:val="en-US"/>
        </w:rPr>
        <w:t>Pedestrian and cycle routes linking surrounding areas</w:t>
      </w:r>
    </w:p>
    <w:p w14:paraId="5559F64C" w14:textId="77777777" w:rsidR="00717C15" w:rsidRDefault="00717C15" w:rsidP="00717C15">
      <w:pPr>
        <w:numPr>
          <w:ilvl w:val="0"/>
          <w:numId w:val="13"/>
        </w:numPr>
        <w:jc w:val="both"/>
        <w:rPr>
          <w:lang w:val="en-US"/>
        </w:rPr>
      </w:pPr>
      <w:r>
        <w:rPr>
          <w:lang w:val="en-US"/>
        </w:rPr>
        <w:lastRenderedPageBreak/>
        <w:t>Utilising the canal as an environmentally friendly transport system</w:t>
      </w:r>
    </w:p>
    <w:p w14:paraId="774AAB7B" w14:textId="77777777" w:rsidR="00717C15" w:rsidRDefault="00717C15" w:rsidP="008878ED">
      <w:pPr>
        <w:jc w:val="both"/>
        <w:rPr>
          <w:lang w:val="en-US"/>
        </w:rPr>
      </w:pPr>
    </w:p>
    <w:p w14:paraId="06A180C7" w14:textId="77777777" w:rsidR="00717C15" w:rsidRDefault="00717C15" w:rsidP="008878ED">
      <w:pPr>
        <w:jc w:val="both"/>
        <w:rPr>
          <w:lang w:val="en-US"/>
        </w:rPr>
      </w:pPr>
      <w:r>
        <w:rPr>
          <w:lang w:val="en-US"/>
        </w:rPr>
        <w:t>The excessive breadth the proposals place on ‘community facilities’ is thought a source of confusion.  The term should be confined to space for local groups organizing and running voluntary activities for (say) local young people.  Areas such as health should be excluded from the definition.</w:t>
      </w:r>
    </w:p>
    <w:p w14:paraId="7CD605C4" w14:textId="77777777" w:rsidR="00717C15" w:rsidRDefault="00717C15" w:rsidP="008878ED">
      <w:pPr>
        <w:jc w:val="both"/>
        <w:rPr>
          <w:lang w:val="en-US"/>
        </w:rPr>
      </w:pPr>
    </w:p>
    <w:p w14:paraId="39A8283D" w14:textId="77777777" w:rsidR="00EE6EEC" w:rsidRDefault="008F2171" w:rsidP="008878ED">
      <w:pPr>
        <w:jc w:val="both"/>
        <w:rPr>
          <w:lang w:val="en-US"/>
        </w:rPr>
      </w:pPr>
      <w:r>
        <w:rPr>
          <w:lang w:val="en-US"/>
        </w:rPr>
        <w:t xml:space="preserve"> </w:t>
      </w:r>
      <w:r w:rsidR="00717C15">
        <w:rPr>
          <w:lang w:val="en-US"/>
        </w:rPr>
        <w:t xml:space="preserve">As well as its close connection with CCCU, the Partnership actively supports the submissions of </w:t>
      </w:r>
      <w:r w:rsidR="002157D2">
        <w:rPr>
          <w:lang w:val="en-US"/>
        </w:rPr>
        <w:t>King’s Cross</w:t>
      </w:r>
      <w:r w:rsidR="00717C15">
        <w:rPr>
          <w:lang w:val="en-US"/>
        </w:rPr>
        <w:t xml:space="preserve"> Development Forum, King</w:t>
      </w:r>
      <w:r w:rsidR="002157D2">
        <w:rPr>
          <w:lang w:val="en-US"/>
        </w:rPr>
        <w:t>’</w:t>
      </w:r>
      <w:r w:rsidR="00717C15">
        <w:rPr>
          <w:lang w:val="en-US"/>
        </w:rPr>
        <w:t xml:space="preserve">s Cross Railway Lands Group and Camden &amp; Islington PCT.  It </w:t>
      </w:r>
      <w:r w:rsidR="002157D2">
        <w:rPr>
          <w:lang w:val="en-US"/>
        </w:rPr>
        <w:t xml:space="preserve">singles out the </w:t>
      </w:r>
      <w:r w:rsidR="00717C15">
        <w:rPr>
          <w:lang w:val="en-US"/>
        </w:rPr>
        <w:t xml:space="preserve">PCT’s </w:t>
      </w:r>
      <w:r w:rsidR="002157D2">
        <w:rPr>
          <w:lang w:val="en-US"/>
        </w:rPr>
        <w:t xml:space="preserve">Health Impact Assessment with its priority for </w:t>
      </w:r>
      <w:r w:rsidR="00717C15">
        <w:rPr>
          <w:lang w:val="en-US"/>
        </w:rPr>
        <w:t>‘hard-to-reach’ groups.</w:t>
      </w:r>
      <w:r w:rsidR="002157D2">
        <w:rPr>
          <w:lang w:val="en-US"/>
        </w:rPr>
        <w:t xml:space="preserve">  This is highlighted as the one document that has systematically analysed ‘possible negative effects … on the local community’.  The developer has not simply failed to address effects in inequality: the methodology used plays down these effects.  It is this and ‘the lack of specifics’ that give grounds for rejecting the plan as presented.  Redevelopment of King’s Cross is ‘a unique opportunity to provide high quality open space and community facilities that will benefit everyone’.  Until the ‘immense’ effects on surrounding areas have been adequately assessed, this opportunity is denied.</w:t>
      </w:r>
    </w:p>
    <w:p w14:paraId="031C858E" w14:textId="77777777" w:rsidR="00A11A2C" w:rsidRDefault="00A11A2C" w:rsidP="008878ED">
      <w:pPr>
        <w:jc w:val="both"/>
        <w:rPr>
          <w:lang w:val="en-US"/>
        </w:rPr>
      </w:pPr>
    </w:p>
    <w:p w14:paraId="783C4072" w14:textId="77777777" w:rsidR="00A11A2C" w:rsidRPr="005F686C" w:rsidRDefault="00A11A2C" w:rsidP="00A11A2C">
      <w:pPr>
        <w:tabs>
          <w:tab w:val="left" w:pos="7815"/>
        </w:tabs>
        <w:jc w:val="both"/>
        <w:rPr>
          <w:b/>
          <w:sz w:val="36"/>
          <w:szCs w:val="36"/>
          <w:lang w:val="en-US"/>
        </w:rPr>
      </w:pPr>
      <w:r w:rsidRPr="005F686C">
        <w:rPr>
          <w:b/>
          <w:sz w:val="36"/>
          <w:szCs w:val="36"/>
          <w:lang w:val="en-US"/>
        </w:rPr>
        <w:t>Camden Square Conservation A</w:t>
      </w:r>
      <w:r>
        <w:rPr>
          <w:b/>
          <w:sz w:val="36"/>
          <w:szCs w:val="36"/>
          <w:lang w:val="en-US"/>
        </w:rPr>
        <w:t>rea A</w:t>
      </w:r>
      <w:r w:rsidRPr="005F686C">
        <w:rPr>
          <w:b/>
          <w:sz w:val="36"/>
          <w:szCs w:val="36"/>
          <w:lang w:val="en-US"/>
        </w:rPr>
        <w:t>dvisory Committee</w:t>
      </w:r>
    </w:p>
    <w:p w14:paraId="3A814788" w14:textId="77777777" w:rsidR="00A11A2C" w:rsidRDefault="00A11A2C" w:rsidP="00A11A2C">
      <w:pPr>
        <w:tabs>
          <w:tab w:val="left" w:pos="7815"/>
        </w:tabs>
        <w:jc w:val="both"/>
        <w:rPr>
          <w:lang w:val="en-US"/>
        </w:rPr>
      </w:pPr>
      <w:r>
        <w:rPr>
          <w:lang w:val="en-US"/>
        </w:rPr>
        <w:t xml:space="preserve">Camden Square Conservation Area Advisory Committee (CSCAAC, 153) represents a residential area of Camden Town outside the boundaries of the development but with a legitimate interest in it.  Despite the ‘Conservation’ in the committee’s title, it was not their role to comment on conservation and, apart from a single reference to the Granary, little was said on this topic.  In the absence of this, their primary function was to examine the development from a neighbourhood perspective concentrating on Camden Town north of the development, reflecting their character as a group of residents interested in conservation, nut with no official remit other than the residential location of Camden Square.  This is a view of King’s Cross from the north rather than Euston Road to the south.  Since its geographical location is more constrained than that of King’s Cross Conservation Area Advisory Committee (above) it is, in effect, a junior partner to the larger group.  What it provides is a common sense view from a distinct geographical perspective in the north of the site.  </w:t>
      </w:r>
    </w:p>
    <w:p w14:paraId="0CA20F64" w14:textId="77777777" w:rsidR="00A11A2C" w:rsidRDefault="00A11A2C" w:rsidP="00A11A2C">
      <w:pPr>
        <w:tabs>
          <w:tab w:val="left" w:pos="7815"/>
        </w:tabs>
        <w:jc w:val="both"/>
        <w:rPr>
          <w:lang w:val="en-US"/>
        </w:rPr>
      </w:pPr>
    </w:p>
    <w:p w14:paraId="403520C8" w14:textId="77777777" w:rsidR="00A11A2C" w:rsidRDefault="00A11A2C" w:rsidP="00A11A2C">
      <w:pPr>
        <w:tabs>
          <w:tab w:val="left" w:pos="7815"/>
        </w:tabs>
        <w:jc w:val="both"/>
        <w:rPr>
          <w:lang w:val="en-US"/>
        </w:rPr>
      </w:pPr>
      <w:r>
        <w:rPr>
          <w:lang w:val="en-US"/>
        </w:rPr>
        <w:t>Members of the Committee attended 15 briefings and workshops ‘supported and sponsored by Camden’.  The focus of their observations is around layout, use of the site, its integration/physical communication and site management during development.  These are prefaced with two general recommendations, for a landmark building or significant open space to define the development, and for one large indoor public space, with the Granary as the obvious choice.  Its members see no need at this stage for limits on building heights, neither do they object to limiting the width of streets if that would free up significant open space.</w:t>
      </w:r>
    </w:p>
    <w:p w14:paraId="51376E00" w14:textId="77777777" w:rsidR="00A11A2C" w:rsidRDefault="00A11A2C" w:rsidP="00A11A2C">
      <w:pPr>
        <w:tabs>
          <w:tab w:val="left" w:pos="7815"/>
        </w:tabs>
        <w:jc w:val="both"/>
        <w:rPr>
          <w:lang w:val="en-US"/>
        </w:rPr>
      </w:pPr>
    </w:p>
    <w:p w14:paraId="5683CB91" w14:textId="77777777" w:rsidR="00A11A2C" w:rsidRDefault="00A11A2C" w:rsidP="00A11A2C">
      <w:pPr>
        <w:tabs>
          <w:tab w:val="left" w:pos="7815"/>
        </w:tabs>
        <w:jc w:val="both"/>
        <w:rPr>
          <w:lang w:val="en-US"/>
        </w:rPr>
      </w:pPr>
      <w:r>
        <w:rPr>
          <w:lang w:val="en-US"/>
        </w:rPr>
        <w:t>The Advisory Committee feel unable to comment usefully on layout before the government approves and funds the proposed London Underground Northern Ticket Hall.  They note, almost in passing, that there is no significant view of the site from the north and the layout and height of buildings along its northern boundary should be ‘considered in detail before any approval is given’.</w:t>
      </w:r>
    </w:p>
    <w:p w14:paraId="19256427" w14:textId="77777777" w:rsidR="00A11A2C" w:rsidRDefault="00A11A2C" w:rsidP="00A11A2C">
      <w:pPr>
        <w:tabs>
          <w:tab w:val="left" w:pos="7815"/>
        </w:tabs>
        <w:jc w:val="both"/>
        <w:rPr>
          <w:lang w:val="en-US"/>
        </w:rPr>
      </w:pPr>
    </w:p>
    <w:p w14:paraId="4A7FE3EA" w14:textId="77777777" w:rsidR="00A11A2C" w:rsidRDefault="00A11A2C" w:rsidP="00A11A2C">
      <w:pPr>
        <w:tabs>
          <w:tab w:val="left" w:pos="7815"/>
        </w:tabs>
        <w:jc w:val="both"/>
        <w:rPr>
          <w:lang w:val="en-US"/>
        </w:rPr>
      </w:pPr>
      <w:r>
        <w:rPr>
          <w:lang w:val="en-US"/>
        </w:rPr>
        <w:t>Integration of the site with its surroundings is essential to the scheme’s commercial success, in which Camden Council has a direct interest from Council Tax and Business Rates.  The distribution of land use activities ‘seems reasonable’ with the proviso of flexible design to enable offices to be converted to residential (or alternative commercial, industrial and leisure) use at a later stage if necessary.  Support is given to a higher education facility on the site, but might squeeze space for school and youth provision.  Space will be needed for these in surrounding areas.  Similarly the Committee calls for residential development south of the canal to prevent the area becoming ‘a deserted ghetto at night’.  They are unimpressed with the concentration of housing along York Way: it ‘would be preferable on the upper floors overlooking the inner boulevards’.</w:t>
      </w:r>
    </w:p>
    <w:p w14:paraId="2757673E" w14:textId="77777777" w:rsidR="00A11A2C" w:rsidRDefault="00A11A2C" w:rsidP="00A11A2C">
      <w:pPr>
        <w:tabs>
          <w:tab w:val="left" w:pos="7815"/>
        </w:tabs>
        <w:jc w:val="both"/>
        <w:rPr>
          <w:lang w:val="en-US"/>
        </w:rPr>
      </w:pPr>
    </w:p>
    <w:p w14:paraId="5F208A31" w14:textId="77777777" w:rsidR="00A11A2C" w:rsidRDefault="00A11A2C" w:rsidP="00A11A2C">
      <w:pPr>
        <w:tabs>
          <w:tab w:val="left" w:pos="7815"/>
        </w:tabs>
        <w:jc w:val="both"/>
        <w:rPr>
          <w:lang w:val="en-US"/>
        </w:rPr>
      </w:pPr>
      <w:r>
        <w:rPr>
          <w:lang w:val="en-US"/>
        </w:rPr>
        <w:lastRenderedPageBreak/>
        <w:t xml:space="preserve"> At this point an unusual suggestion is made.  Other comments object to tall buildings immediately south of the canal because would interfere with daylight reaching the canal.  However, the Camden Square committee suggests cutting back and terracing buildings </w:t>
      </w:r>
      <w:r w:rsidRPr="00570D46">
        <w:rPr>
          <w:i/>
          <w:lang w:val="en-US"/>
        </w:rPr>
        <w:t>north</w:t>
      </w:r>
      <w:r>
        <w:rPr>
          <w:lang w:val="en-US"/>
        </w:rPr>
        <w:t xml:space="preserve"> of the canal ‘to form a south-facing apse for public access and enjoyment’.  This would become a terraced semi-circular space facing south and overlooking the canal with a view to developing the canal as a focal point for meeting and circulation.  (Although not stated this carries the notion of an amphitheatre.)</w:t>
      </w:r>
    </w:p>
    <w:p w14:paraId="7E625D61" w14:textId="77777777" w:rsidR="00A11A2C" w:rsidRDefault="00A11A2C" w:rsidP="00A11A2C">
      <w:pPr>
        <w:tabs>
          <w:tab w:val="left" w:pos="7815"/>
        </w:tabs>
        <w:jc w:val="both"/>
        <w:rPr>
          <w:lang w:val="en-US"/>
        </w:rPr>
      </w:pPr>
    </w:p>
    <w:p w14:paraId="1EA53B71" w14:textId="77777777" w:rsidR="00A11A2C" w:rsidRDefault="00A11A2C" w:rsidP="00A11A2C">
      <w:pPr>
        <w:tabs>
          <w:tab w:val="left" w:pos="7815"/>
        </w:tabs>
        <w:jc w:val="both"/>
        <w:rPr>
          <w:lang w:val="en-US"/>
        </w:rPr>
      </w:pPr>
      <w:r>
        <w:rPr>
          <w:lang w:val="en-US"/>
        </w:rPr>
        <w:t>The location of Camden Square, tucked between Camden Road and Agar Grove, gives the committee an interest in the nearby Triangle site and in issues of access within it.  It opposes the use of lower floors on the Triangle site for residential purposes.  The need to provide controlled pedestrian access and the slope necessary for the road to pass under the Eurostar (HS1) line mean that traffic would have to be stopped, then go into low gear for the climb, creating a noise and pollution problem for residents.  The siting of the only supermarket, also on the Triangle, is ‘illogical’.  It is isolated both from local residents and those working on the King’s Cross site.  The same criticism applies to the only medical facility, also on the Triangle site.  Finally, the committee opposes the multi-storey car park ‘when basements and sub</w:t>
      </w:r>
      <w:r>
        <w:rPr>
          <w:lang w:val="en-US"/>
        </w:rPr>
        <w:noBreakHyphen/>
        <w:t>basements can be used to distribute car parking around the outside of the site’.</w:t>
      </w:r>
    </w:p>
    <w:p w14:paraId="43E6126D" w14:textId="77777777" w:rsidR="00A11A2C" w:rsidRDefault="00A11A2C" w:rsidP="00A11A2C">
      <w:pPr>
        <w:tabs>
          <w:tab w:val="left" w:pos="7815"/>
        </w:tabs>
        <w:jc w:val="both"/>
        <w:rPr>
          <w:lang w:val="en-US"/>
        </w:rPr>
      </w:pPr>
    </w:p>
    <w:p w14:paraId="6C5DB829" w14:textId="77777777" w:rsidR="00A11A2C" w:rsidRDefault="00A11A2C" w:rsidP="00A11A2C">
      <w:pPr>
        <w:tabs>
          <w:tab w:val="left" w:pos="7815"/>
        </w:tabs>
        <w:jc w:val="both"/>
        <w:rPr>
          <w:lang w:val="en-US"/>
        </w:rPr>
      </w:pPr>
      <w:r>
        <w:rPr>
          <w:lang w:val="en-US"/>
        </w:rPr>
        <w:t>Of the four directions from which access may be gained to the site, only one (from the east) is rated as ‘good’, and even this is qualified by pointing out that the Triangle is less so.  From the south, access is ‘acceptable’ but it is restricted by the location of the Great Northern Hotel at the ‘pinch point’ of the junction of Euston Road and St. Pancras Way.  Access is regarded as ‘difficult’ from the west with only three routes into the site, two of which are under the railway and the third is over the canal.  Finally from the north ‘[o]nly a narrow pavement alongside a very congested York Way’ makes access from this direction ‘impossible’.</w:t>
      </w:r>
    </w:p>
    <w:p w14:paraId="626EF18E" w14:textId="77777777" w:rsidR="00A11A2C" w:rsidRDefault="00A11A2C" w:rsidP="00A11A2C">
      <w:pPr>
        <w:tabs>
          <w:tab w:val="left" w:pos="7815"/>
        </w:tabs>
        <w:jc w:val="both"/>
        <w:rPr>
          <w:lang w:val="en-US"/>
        </w:rPr>
      </w:pPr>
    </w:p>
    <w:p w14:paraId="5535CDBE" w14:textId="77777777" w:rsidR="00A11A2C" w:rsidRDefault="00A11A2C" w:rsidP="00A11A2C">
      <w:pPr>
        <w:tabs>
          <w:tab w:val="left" w:pos="7815"/>
        </w:tabs>
        <w:jc w:val="both"/>
        <w:rPr>
          <w:lang w:val="en-US"/>
        </w:rPr>
      </w:pPr>
      <w:r>
        <w:rPr>
          <w:lang w:val="en-US"/>
        </w:rPr>
        <w:t>Three proposals are offered to resolve the last and worst of these:-</w:t>
      </w:r>
    </w:p>
    <w:p w14:paraId="0C22E737" w14:textId="77777777" w:rsidR="00A11A2C" w:rsidRDefault="00A11A2C" w:rsidP="00A11A2C">
      <w:pPr>
        <w:tabs>
          <w:tab w:val="left" w:pos="7815"/>
        </w:tabs>
        <w:jc w:val="both"/>
        <w:rPr>
          <w:lang w:val="en-US"/>
        </w:rPr>
      </w:pPr>
    </w:p>
    <w:p w14:paraId="320CDFC1" w14:textId="77777777" w:rsidR="00A11A2C" w:rsidRDefault="00A11A2C" w:rsidP="00A11A2C">
      <w:pPr>
        <w:numPr>
          <w:ilvl w:val="0"/>
          <w:numId w:val="21"/>
        </w:numPr>
        <w:tabs>
          <w:tab w:val="left" w:pos="7815"/>
        </w:tabs>
        <w:jc w:val="both"/>
        <w:rPr>
          <w:lang w:val="en-US"/>
        </w:rPr>
      </w:pPr>
      <w:r>
        <w:rPr>
          <w:lang w:val="en-US"/>
        </w:rPr>
        <w:t>A pedestrian/cycle bridge across the railways from Maiden Lane</w:t>
      </w:r>
    </w:p>
    <w:p w14:paraId="32F0C07D" w14:textId="77777777" w:rsidR="00A11A2C" w:rsidRDefault="00A11A2C" w:rsidP="00A11A2C">
      <w:pPr>
        <w:numPr>
          <w:ilvl w:val="0"/>
          <w:numId w:val="21"/>
        </w:numPr>
        <w:tabs>
          <w:tab w:val="left" w:pos="7815"/>
        </w:tabs>
        <w:jc w:val="both"/>
        <w:rPr>
          <w:lang w:val="en-US"/>
        </w:rPr>
      </w:pPr>
      <w:r>
        <w:rPr>
          <w:lang w:val="en-US"/>
        </w:rPr>
        <w:t>Re-opening the old Maiden Lane station</w:t>
      </w:r>
    </w:p>
    <w:p w14:paraId="591538ED" w14:textId="77777777" w:rsidR="00A11A2C" w:rsidRDefault="00A11A2C" w:rsidP="00A11A2C">
      <w:pPr>
        <w:numPr>
          <w:ilvl w:val="0"/>
          <w:numId w:val="21"/>
        </w:numPr>
        <w:tabs>
          <w:tab w:val="left" w:pos="7815"/>
        </w:tabs>
        <w:jc w:val="both"/>
        <w:rPr>
          <w:lang w:val="en-US"/>
        </w:rPr>
      </w:pPr>
      <w:r>
        <w:rPr>
          <w:lang w:val="en-US"/>
        </w:rPr>
        <w:t>New access to the north east over the canal, linking up with Agar Grove Estate</w:t>
      </w:r>
    </w:p>
    <w:p w14:paraId="1E35BACF" w14:textId="77777777" w:rsidR="00A11A2C" w:rsidRDefault="00A11A2C" w:rsidP="00A11A2C">
      <w:pPr>
        <w:tabs>
          <w:tab w:val="left" w:pos="7815"/>
        </w:tabs>
        <w:jc w:val="both"/>
        <w:rPr>
          <w:lang w:val="en-US"/>
        </w:rPr>
      </w:pPr>
    </w:p>
    <w:p w14:paraId="0E4C6175" w14:textId="77777777" w:rsidR="00A11A2C" w:rsidRDefault="00A11A2C" w:rsidP="00A11A2C">
      <w:pPr>
        <w:tabs>
          <w:tab w:val="left" w:pos="7815"/>
        </w:tabs>
        <w:jc w:val="both"/>
        <w:rPr>
          <w:lang w:val="en-US"/>
        </w:rPr>
      </w:pPr>
      <w:r>
        <w:rPr>
          <w:lang w:val="en-US"/>
        </w:rPr>
        <w:t xml:space="preserve">To ease possible congestion into King’s Cross, there should be a new Maiden Lane station on the North London Line (now London Overground) with a direct link into the London Underground Northern Ticket Hall between the two main stations.  This would link the Overground directly with both stations and the Underground.  Part of the logic for this was that it would provide a link between the main stations and London City Airport </w:t>
      </w:r>
      <w:r w:rsidRPr="008E3010">
        <w:rPr>
          <w:i/>
          <w:lang w:val="en-US"/>
        </w:rPr>
        <w:t>via</w:t>
      </w:r>
      <w:r>
        <w:rPr>
          <w:lang w:val="en-US"/>
        </w:rPr>
        <w:t xml:space="preserve"> the Overground.  However, the Overground has since been reduced, terminating at Stratford so this is no longer feasible.  Also the new Javelin trains to Ebbsfleet </w:t>
      </w:r>
      <w:r w:rsidRPr="008E3010">
        <w:rPr>
          <w:i/>
          <w:lang w:val="en-US"/>
        </w:rPr>
        <w:t>via</w:t>
      </w:r>
      <w:r>
        <w:rPr>
          <w:lang w:val="en-US"/>
        </w:rPr>
        <w:t xml:space="preserve"> Stratford International link with the DLR to London City Airport.</w:t>
      </w:r>
    </w:p>
    <w:p w14:paraId="23437935" w14:textId="77777777" w:rsidR="00A11A2C" w:rsidRDefault="00A11A2C" w:rsidP="00A11A2C">
      <w:pPr>
        <w:tabs>
          <w:tab w:val="left" w:pos="7815"/>
        </w:tabs>
        <w:jc w:val="both"/>
        <w:rPr>
          <w:lang w:val="en-US"/>
        </w:rPr>
      </w:pPr>
    </w:p>
    <w:p w14:paraId="6E8DA677" w14:textId="77777777" w:rsidR="00A11A2C" w:rsidRDefault="00A11A2C" w:rsidP="00A11A2C">
      <w:pPr>
        <w:tabs>
          <w:tab w:val="left" w:pos="7815"/>
        </w:tabs>
        <w:jc w:val="both"/>
        <w:rPr>
          <w:lang w:val="en-US"/>
        </w:rPr>
      </w:pPr>
      <w:r>
        <w:rPr>
          <w:lang w:val="en-US"/>
        </w:rPr>
        <w:t>On future management of the development, the Advisory Committee demands ‘an independent and independently financed organisation’ to give access to information and ‘apply agreed quality criteria’ to design issues.</w:t>
      </w:r>
    </w:p>
    <w:p w14:paraId="4B38169F" w14:textId="77777777" w:rsidR="00A11A2C" w:rsidRDefault="00A11A2C" w:rsidP="008878ED">
      <w:pPr>
        <w:jc w:val="both"/>
        <w:rPr>
          <w:lang w:val="en-US"/>
        </w:rPr>
      </w:pPr>
    </w:p>
    <w:p w14:paraId="41C8A11C" w14:textId="77777777" w:rsidR="00E1245D" w:rsidRPr="00E1245D" w:rsidRDefault="00E1245D" w:rsidP="00E1245D">
      <w:pPr>
        <w:rPr>
          <w:b/>
          <w:i/>
          <w:sz w:val="44"/>
          <w:szCs w:val="44"/>
          <w:lang w:val="en-US"/>
        </w:rPr>
      </w:pPr>
      <w:r w:rsidRPr="00E1245D">
        <w:rPr>
          <w:b/>
          <w:i/>
          <w:sz w:val="44"/>
          <w:szCs w:val="44"/>
          <w:lang w:val="en-US"/>
        </w:rPr>
        <w:t>Environmental issues and the green lobby</w:t>
      </w:r>
    </w:p>
    <w:p w14:paraId="48D996B9" w14:textId="77777777" w:rsidR="00E1245D" w:rsidRPr="00E46742" w:rsidRDefault="00E46742" w:rsidP="008878ED">
      <w:pPr>
        <w:jc w:val="both"/>
        <w:rPr>
          <w:b/>
          <w:sz w:val="36"/>
          <w:szCs w:val="36"/>
          <w:lang w:val="en-US"/>
        </w:rPr>
      </w:pPr>
      <w:r w:rsidRPr="00E46742">
        <w:rPr>
          <w:b/>
          <w:sz w:val="36"/>
          <w:szCs w:val="36"/>
          <w:lang w:val="en-US"/>
        </w:rPr>
        <w:t>LA21 Core Group</w:t>
      </w:r>
    </w:p>
    <w:p w14:paraId="5E781218" w14:textId="77777777" w:rsidR="00EE6EEC" w:rsidRDefault="00E46742" w:rsidP="008878ED">
      <w:pPr>
        <w:jc w:val="both"/>
        <w:rPr>
          <w:lang w:val="en-US"/>
        </w:rPr>
      </w:pPr>
      <w:r>
        <w:rPr>
          <w:lang w:val="en-US"/>
        </w:rPr>
        <w:t xml:space="preserve">The LA21 Core Group was essentially a local response to the Kyoto environment summit in 1997 … </w:t>
      </w:r>
    </w:p>
    <w:p w14:paraId="3F5B0939" w14:textId="77777777" w:rsidR="00E46742" w:rsidRDefault="00E46742" w:rsidP="008878ED">
      <w:pPr>
        <w:jc w:val="both"/>
        <w:rPr>
          <w:lang w:val="en-US"/>
        </w:rPr>
      </w:pPr>
    </w:p>
    <w:p w14:paraId="227D95C4" w14:textId="77777777" w:rsidR="00E46742" w:rsidRDefault="00E46742" w:rsidP="008878ED">
      <w:pPr>
        <w:jc w:val="both"/>
        <w:rPr>
          <w:lang w:val="en-US"/>
        </w:rPr>
      </w:pPr>
      <w:r>
        <w:rPr>
          <w:lang w:val="en-US"/>
        </w:rPr>
        <w:t>Their response, whilst rooted in the ecological/environmental movement, does not confine its comments to that area, dividing its analysis into 14 areas (preceded by general comments), some of which are covered more fully than others.</w:t>
      </w:r>
    </w:p>
    <w:p w14:paraId="46E753AC" w14:textId="77777777" w:rsidR="00E46742" w:rsidRDefault="00E46742" w:rsidP="008878ED">
      <w:pPr>
        <w:jc w:val="both"/>
        <w:rPr>
          <w:lang w:val="en-US"/>
        </w:rPr>
      </w:pPr>
    </w:p>
    <w:p w14:paraId="3381D4A9" w14:textId="77777777" w:rsidR="00202AB3" w:rsidRDefault="00E46742" w:rsidP="008878ED">
      <w:pPr>
        <w:jc w:val="both"/>
        <w:rPr>
          <w:lang w:val="en-US"/>
        </w:rPr>
      </w:pPr>
      <w:r>
        <w:rPr>
          <w:lang w:val="en-US"/>
        </w:rPr>
        <w:lastRenderedPageBreak/>
        <w:t xml:space="preserve">The general comments take up three brief paragraphs rejecting the application.  It is argued that the application does not meet the two Councils’ requirements to regenerate the area.  The developer’s apparent primary purpose is revenue from commercial rents and regional rail fares to help pay back </w:t>
      </w:r>
      <w:r w:rsidR="00202AB3">
        <w:rPr>
          <w:lang w:val="en-US"/>
        </w:rPr>
        <w:t>the immense investment in the Channel Tunnel Rail Link and its London terminus.  Whilst there is some overlap between the two, there is also a tension.</w:t>
      </w:r>
    </w:p>
    <w:p w14:paraId="16C835CF" w14:textId="77777777" w:rsidR="00202AB3" w:rsidRDefault="00202AB3" w:rsidP="008878ED">
      <w:pPr>
        <w:jc w:val="both"/>
        <w:rPr>
          <w:lang w:val="en-US"/>
        </w:rPr>
      </w:pPr>
    </w:p>
    <w:p w14:paraId="19C4F495" w14:textId="77777777" w:rsidR="00E46742" w:rsidRPr="00202AB3" w:rsidRDefault="00202AB3" w:rsidP="008878ED">
      <w:pPr>
        <w:jc w:val="both"/>
        <w:rPr>
          <w:u w:val="single"/>
          <w:lang w:val="en-US"/>
        </w:rPr>
      </w:pPr>
      <w:r w:rsidRPr="00202AB3">
        <w:rPr>
          <w:u w:val="single"/>
          <w:lang w:val="en-US"/>
        </w:rPr>
        <w:t>Sustainability</w:t>
      </w:r>
    </w:p>
    <w:p w14:paraId="33E7BC51" w14:textId="77777777" w:rsidR="0060210E" w:rsidRDefault="00202AB3" w:rsidP="008878ED">
      <w:pPr>
        <w:jc w:val="both"/>
        <w:rPr>
          <w:lang w:val="en-US"/>
        </w:rPr>
      </w:pPr>
      <w:r>
        <w:rPr>
          <w:lang w:val="en-US"/>
        </w:rPr>
        <w:t xml:space="preserve">The developer’s Environmental Sustainability Strategy is praised for its coverage of ‘a comprehensive range of important issues’.  Once again, however, the demand arises that this be made part of the full application rather than an annex to it.  If targets are to be delivered they properly belong within the formal application.  </w:t>
      </w:r>
    </w:p>
    <w:p w14:paraId="5C302E24" w14:textId="77777777" w:rsidR="00241D45" w:rsidRDefault="00241D45" w:rsidP="008878ED">
      <w:pPr>
        <w:jc w:val="both"/>
        <w:rPr>
          <w:lang w:val="en-US"/>
        </w:rPr>
      </w:pPr>
    </w:p>
    <w:p w14:paraId="3F66F631" w14:textId="77777777" w:rsidR="00241D45" w:rsidRDefault="00241D45" w:rsidP="008878ED">
      <w:pPr>
        <w:jc w:val="both"/>
        <w:rPr>
          <w:lang w:val="en-US"/>
        </w:rPr>
      </w:pPr>
      <w:r>
        <w:rPr>
          <w:lang w:val="en-US"/>
        </w:rPr>
        <w:t>However, w</w:t>
      </w:r>
      <w:r w:rsidR="0060210E">
        <w:rPr>
          <w:lang w:val="en-US"/>
        </w:rPr>
        <w:t xml:space="preserve">hilst </w:t>
      </w:r>
      <w:r>
        <w:rPr>
          <w:lang w:val="en-US"/>
        </w:rPr>
        <w:t>the Strategy</w:t>
      </w:r>
      <w:r w:rsidR="0060210E">
        <w:rPr>
          <w:lang w:val="en-US"/>
        </w:rPr>
        <w:t xml:space="preserve"> </w:t>
      </w:r>
      <w:r>
        <w:rPr>
          <w:lang w:val="en-US"/>
        </w:rPr>
        <w:t xml:space="preserve">has </w:t>
      </w:r>
      <w:r w:rsidR="0060210E">
        <w:rPr>
          <w:lang w:val="en-US"/>
        </w:rPr>
        <w:t xml:space="preserve">largely and correctly </w:t>
      </w:r>
      <w:r>
        <w:rPr>
          <w:lang w:val="en-US"/>
        </w:rPr>
        <w:t xml:space="preserve">been </w:t>
      </w:r>
      <w:r w:rsidR="0060210E">
        <w:rPr>
          <w:lang w:val="en-US"/>
        </w:rPr>
        <w:t>organised around public transport, cycling and foot traffic, the imbalance between the 24,000 jobs on t</w:t>
      </w:r>
      <w:r>
        <w:rPr>
          <w:lang w:val="en-US"/>
        </w:rPr>
        <w:t xml:space="preserve">he site and its 5,000 resident population leaves commuting as the only way of getting the majority of workers into and out of the site each day.  This </w:t>
      </w:r>
      <w:r w:rsidR="00D354F9">
        <w:rPr>
          <w:lang w:val="en-US"/>
        </w:rPr>
        <w:t>high proportion</w:t>
      </w:r>
      <w:r>
        <w:rPr>
          <w:lang w:val="en-US"/>
        </w:rPr>
        <w:t xml:space="preserve"> of commuting in a</w:t>
      </w:r>
      <w:r w:rsidR="00D354F9">
        <w:rPr>
          <w:lang w:val="en-US"/>
        </w:rPr>
        <w:t xml:space="preserve"> predominantly</w:t>
      </w:r>
      <w:r>
        <w:rPr>
          <w:lang w:val="en-US"/>
        </w:rPr>
        <w:t xml:space="preserve"> office scheme does not improve access for less advantaged groups or reduce its environmental effects</w:t>
      </w:r>
      <w:r w:rsidR="00D354F9">
        <w:rPr>
          <w:lang w:val="en-US"/>
        </w:rPr>
        <w:t>, two issues incorporated within the United Kingdom’s definition of sustainability</w:t>
      </w:r>
      <w:r>
        <w:rPr>
          <w:lang w:val="en-US"/>
        </w:rPr>
        <w:t xml:space="preserve">.  Although </w:t>
      </w:r>
      <w:r w:rsidR="00D354F9">
        <w:rPr>
          <w:lang w:val="en-US"/>
        </w:rPr>
        <w:t xml:space="preserve">the commitment to local employment </w:t>
      </w:r>
      <w:r>
        <w:rPr>
          <w:lang w:val="en-US"/>
        </w:rPr>
        <w:t>might modify th</w:t>
      </w:r>
      <w:r w:rsidR="00D354F9">
        <w:rPr>
          <w:lang w:val="en-US"/>
        </w:rPr>
        <w:t>is</w:t>
      </w:r>
      <w:r>
        <w:rPr>
          <w:lang w:val="en-US"/>
        </w:rPr>
        <w:t xml:space="preserve"> movement, there is no indication of how the target of 15% local jobs will </w:t>
      </w:r>
      <w:r w:rsidR="00D354F9">
        <w:rPr>
          <w:lang w:val="en-US"/>
        </w:rPr>
        <w:t>happen</w:t>
      </w:r>
      <w:r>
        <w:rPr>
          <w:lang w:val="en-US"/>
        </w:rPr>
        <w:t xml:space="preserve">.  </w:t>
      </w:r>
    </w:p>
    <w:p w14:paraId="6BFF8AD8" w14:textId="77777777" w:rsidR="00241D45" w:rsidRDefault="00241D45" w:rsidP="008878ED">
      <w:pPr>
        <w:jc w:val="both"/>
        <w:rPr>
          <w:lang w:val="en-US"/>
        </w:rPr>
      </w:pPr>
    </w:p>
    <w:p w14:paraId="457E6087" w14:textId="77777777" w:rsidR="0060210E" w:rsidRDefault="00241D45" w:rsidP="008878ED">
      <w:pPr>
        <w:jc w:val="both"/>
        <w:rPr>
          <w:lang w:val="en-US"/>
        </w:rPr>
      </w:pPr>
      <w:r>
        <w:rPr>
          <w:lang w:val="en-US"/>
        </w:rPr>
        <w:t xml:space="preserve">Within this framework, commuting is </w:t>
      </w:r>
      <w:r w:rsidR="00D354F9">
        <w:rPr>
          <w:lang w:val="en-US"/>
        </w:rPr>
        <w:t xml:space="preserve">labelled as </w:t>
      </w:r>
      <w:r>
        <w:rPr>
          <w:lang w:val="en-US"/>
        </w:rPr>
        <w:t>‘the absolute antithesis of sustainability’.</w:t>
      </w:r>
      <w:r w:rsidR="0008553D">
        <w:rPr>
          <w:lang w:val="en-US"/>
        </w:rPr>
        <w:t xml:space="preserve">  The purpose of mixed use development is to reduce the need to travel by any means other than on foot or by bicycle by providing jobs close to people’s homes.  Far from reducing the need to travel, th</w:t>
      </w:r>
      <w:r w:rsidR="00D354F9">
        <w:rPr>
          <w:lang w:val="en-US"/>
        </w:rPr>
        <w:t>is</w:t>
      </w:r>
      <w:r w:rsidR="0008553D">
        <w:rPr>
          <w:lang w:val="en-US"/>
        </w:rPr>
        <w:t xml:space="preserve"> proposal ‘is intended to increase it’.  It is not clear from this, however, whether these remarks would apply equally to relatively local commuting on the one hand and national and </w:t>
      </w:r>
      <w:r w:rsidR="00D354F9">
        <w:rPr>
          <w:lang w:val="en-US"/>
        </w:rPr>
        <w:t>i</w:t>
      </w:r>
      <w:r w:rsidR="0008553D">
        <w:rPr>
          <w:lang w:val="en-US"/>
        </w:rPr>
        <w:t>nternational rail travel on the other.</w:t>
      </w:r>
    </w:p>
    <w:p w14:paraId="1C49EFA4" w14:textId="77777777" w:rsidR="00EC4BBD" w:rsidRDefault="00EC4BBD" w:rsidP="008878ED">
      <w:pPr>
        <w:jc w:val="both"/>
        <w:rPr>
          <w:lang w:val="en-US"/>
        </w:rPr>
      </w:pPr>
    </w:p>
    <w:p w14:paraId="5B7B1CD3" w14:textId="77777777" w:rsidR="00EC4BBD" w:rsidRPr="00EC4BBD" w:rsidRDefault="00EC4BBD" w:rsidP="008878ED">
      <w:pPr>
        <w:jc w:val="both"/>
        <w:rPr>
          <w:u w:val="single"/>
          <w:lang w:val="en-US"/>
        </w:rPr>
      </w:pPr>
      <w:r w:rsidRPr="00EC4BBD">
        <w:rPr>
          <w:u w:val="single"/>
          <w:lang w:val="en-US"/>
        </w:rPr>
        <w:t>Transport</w:t>
      </w:r>
    </w:p>
    <w:p w14:paraId="1D0DB7FA" w14:textId="77777777" w:rsidR="00EC4BBD" w:rsidRDefault="009B0108" w:rsidP="008878ED">
      <w:pPr>
        <w:jc w:val="both"/>
        <w:rPr>
          <w:lang w:val="en-US"/>
        </w:rPr>
      </w:pPr>
      <w:r>
        <w:rPr>
          <w:lang w:val="en-US"/>
        </w:rPr>
        <w:t xml:space="preserve">Transport is regarded as ‘the ultimate key’ and </w:t>
      </w:r>
      <w:r w:rsidRPr="009B0108">
        <w:rPr>
          <w:i/>
          <w:lang w:val="en-US"/>
        </w:rPr>
        <w:t>raison d’</w:t>
      </w:r>
      <w:r>
        <w:rPr>
          <w:i/>
          <w:lang w:val="en-US"/>
        </w:rPr>
        <w:t>ê</w:t>
      </w:r>
      <w:r w:rsidRPr="009B0108">
        <w:rPr>
          <w:i/>
          <w:lang w:val="en-US"/>
        </w:rPr>
        <w:t>tre</w:t>
      </w:r>
      <w:r>
        <w:rPr>
          <w:lang w:val="en-US"/>
        </w:rPr>
        <w:t xml:space="preserve"> for the scheme.  This makes it a good starting point for assessing its likely success or failure.  Three documents explore transport: the Transport Assessment by consultants Ove Arup; a Green Travel Plan; and a set of highway proposals outlining the details of existing and proposed road routes.</w:t>
      </w:r>
    </w:p>
    <w:p w14:paraId="3257A5D2" w14:textId="77777777" w:rsidR="009B0108" w:rsidRDefault="009B0108" w:rsidP="008878ED">
      <w:pPr>
        <w:jc w:val="both"/>
        <w:rPr>
          <w:lang w:val="en-US"/>
        </w:rPr>
      </w:pPr>
    </w:p>
    <w:p w14:paraId="67814560" w14:textId="77777777" w:rsidR="009B0108" w:rsidRDefault="009B0108" w:rsidP="008878ED">
      <w:pPr>
        <w:jc w:val="both"/>
        <w:rPr>
          <w:lang w:val="en-US"/>
        </w:rPr>
      </w:pPr>
      <w:r>
        <w:rPr>
          <w:lang w:val="en-US"/>
        </w:rPr>
        <w:t>The first and most important of these uses modeling techniques to predict peak flows as the basis for transport infrastructure investment.  Arup are accused of making assertions based on incorrect information.  For example, it is not true that increased bus use will give a corresponding i</w:t>
      </w:r>
      <w:r w:rsidR="00336436">
        <w:rPr>
          <w:lang w:val="en-US"/>
        </w:rPr>
        <w:t xml:space="preserve">ncrease in bus operators’ profitability.  </w:t>
      </w:r>
      <w:r>
        <w:rPr>
          <w:lang w:val="en-US"/>
        </w:rPr>
        <w:t xml:space="preserve">The arrangements between TfL and operators rest on public subsidy of otherwise unprofitable routes: an increase in the number of passengers reduces the loss to bus operators and with it the level of subsidy from TfL.  Arup’s analysis </w:t>
      </w:r>
      <w:r w:rsidR="00336436">
        <w:rPr>
          <w:lang w:val="en-US"/>
        </w:rPr>
        <w:t xml:space="preserve">also </w:t>
      </w:r>
      <w:r>
        <w:rPr>
          <w:lang w:val="en-US"/>
        </w:rPr>
        <w:t>fails to note the effects on tube and bus use of increased passenger flows through Euston and the consequences for King’s Cross.  Yet development in Milton Keynes, for which the London terminus is Euston, is included as part</w:t>
      </w:r>
      <w:r w:rsidR="00336436">
        <w:rPr>
          <w:lang w:val="en-US"/>
        </w:rPr>
        <w:t>ial</w:t>
      </w:r>
      <w:r>
        <w:rPr>
          <w:lang w:val="en-US"/>
        </w:rPr>
        <w:t xml:space="preserve"> justification for the largely commercial nature of the development.</w:t>
      </w:r>
      <w:r w:rsidR="00935F18">
        <w:rPr>
          <w:lang w:val="en-US"/>
        </w:rPr>
        <w:t xml:space="preserve">  Nor has any allowance been made for growth in the number of rail passengers from urban and suburban growth within London’s catchment area irr</w:t>
      </w:r>
      <w:r w:rsidR="00336436">
        <w:rPr>
          <w:lang w:val="en-US"/>
        </w:rPr>
        <w:t>e</w:t>
      </w:r>
      <w:r w:rsidR="00935F18">
        <w:rPr>
          <w:lang w:val="en-US"/>
        </w:rPr>
        <w:t xml:space="preserve">spective of the St. Pancras and King’s Cross upgrades.  Arup’s 3% </w:t>
      </w:r>
      <w:r w:rsidR="00935F18" w:rsidRPr="00935F18">
        <w:rPr>
          <w:i/>
          <w:lang w:val="en-US"/>
        </w:rPr>
        <w:t>per annum</w:t>
      </w:r>
      <w:r w:rsidR="00935F18">
        <w:rPr>
          <w:lang w:val="en-US"/>
        </w:rPr>
        <w:t xml:space="preserve"> growth in numbers underestimates d</w:t>
      </w:r>
      <w:r w:rsidR="00336436">
        <w:rPr>
          <w:lang w:val="en-US"/>
        </w:rPr>
        <w:t xml:space="preserve">evelopment already under way.  </w:t>
      </w:r>
      <w:r w:rsidR="00935F18">
        <w:rPr>
          <w:lang w:val="en-US"/>
        </w:rPr>
        <w:t>The same is true of their assumptions about private traffic along Euston Road, the only major vehicle route into the southern area of the site.</w:t>
      </w:r>
    </w:p>
    <w:p w14:paraId="654F56C7" w14:textId="77777777" w:rsidR="00935F18" w:rsidRDefault="00935F18" w:rsidP="008878ED">
      <w:pPr>
        <w:jc w:val="both"/>
        <w:rPr>
          <w:lang w:val="en-US"/>
        </w:rPr>
      </w:pPr>
    </w:p>
    <w:p w14:paraId="2FC10781" w14:textId="77777777" w:rsidR="00935F18" w:rsidRDefault="00935F18" w:rsidP="008878ED">
      <w:pPr>
        <w:jc w:val="both"/>
        <w:rPr>
          <w:lang w:val="en-US"/>
        </w:rPr>
      </w:pPr>
      <w:r>
        <w:rPr>
          <w:lang w:val="en-US"/>
        </w:rPr>
        <w:t xml:space="preserve">The modal split between surface and underground rail on the one hand and road traffic on the other is based on a study of </w:t>
      </w:r>
      <w:r w:rsidR="00667B31">
        <w:rPr>
          <w:lang w:val="en-US"/>
        </w:rPr>
        <w:t xml:space="preserve">the Price Waterhouse </w:t>
      </w:r>
      <w:r>
        <w:rPr>
          <w:lang w:val="en-US"/>
        </w:rPr>
        <w:t>office block a</w:t>
      </w:r>
      <w:r w:rsidR="00667B31">
        <w:rPr>
          <w:lang w:val="en-US"/>
        </w:rPr>
        <w:t>bove</w:t>
      </w:r>
      <w:r>
        <w:rPr>
          <w:lang w:val="en-US"/>
        </w:rPr>
        <w:t xml:space="preserve"> London Bridge Station.  </w:t>
      </w:r>
      <w:r w:rsidR="00336436">
        <w:rPr>
          <w:lang w:val="en-US"/>
        </w:rPr>
        <w:t xml:space="preserve">But </w:t>
      </w:r>
      <w:r>
        <w:rPr>
          <w:lang w:val="en-US"/>
        </w:rPr>
        <w:t xml:space="preserve">unlike King’s Cross, </w:t>
      </w:r>
      <w:r w:rsidR="00336436">
        <w:rPr>
          <w:lang w:val="en-US"/>
        </w:rPr>
        <w:t xml:space="preserve">this </w:t>
      </w:r>
      <w:r>
        <w:rPr>
          <w:lang w:val="en-US"/>
        </w:rPr>
        <w:t xml:space="preserve">lies within the </w:t>
      </w:r>
      <w:r w:rsidR="00336436">
        <w:rPr>
          <w:lang w:val="en-US"/>
        </w:rPr>
        <w:t xml:space="preserve">GLA’s </w:t>
      </w:r>
      <w:r>
        <w:rPr>
          <w:lang w:val="en-US"/>
        </w:rPr>
        <w:t xml:space="preserve">Congestion Charge zone, making </w:t>
      </w:r>
      <w:r w:rsidR="007B6666">
        <w:rPr>
          <w:lang w:val="en-US"/>
        </w:rPr>
        <w:t xml:space="preserve">its </w:t>
      </w:r>
      <w:r>
        <w:rPr>
          <w:lang w:val="en-US"/>
        </w:rPr>
        <w:t>vehicular access c</w:t>
      </w:r>
      <w:r w:rsidR="00336436">
        <w:rPr>
          <w:lang w:val="en-US"/>
        </w:rPr>
        <w:t xml:space="preserve">ostlier, hence less </w:t>
      </w:r>
      <w:r>
        <w:rPr>
          <w:lang w:val="en-US"/>
        </w:rPr>
        <w:t>attractive</w:t>
      </w:r>
      <w:r w:rsidR="00336436">
        <w:rPr>
          <w:lang w:val="en-US"/>
        </w:rPr>
        <w:t xml:space="preserve"> than King’s Cross</w:t>
      </w:r>
      <w:r>
        <w:rPr>
          <w:lang w:val="en-US"/>
        </w:rPr>
        <w:t>.  Arup has not allowed for this.</w:t>
      </w:r>
      <w:r w:rsidR="007B6666">
        <w:rPr>
          <w:lang w:val="en-US"/>
        </w:rPr>
        <w:t xml:space="preserve">  A</w:t>
      </w:r>
      <w:r>
        <w:rPr>
          <w:lang w:val="en-US"/>
        </w:rPr>
        <w:t xml:space="preserve">ssumptions </w:t>
      </w:r>
      <w:r w:rsidR="007B6666">
        <w:rPr>
          <w:lang w:val="en-US"/>
        </w:rPr>
        <w:t xml:space="preserve">made </w:t>
      </w:r>
      <w:r>
        <w:rPr>
          <w:lang w:val="en-US"/>
        </w:rPr>
        <w:t xml:space="preserve">about traffic growth over the London region as a whole </w:t>
      </w:r>
      <w:r w:rsidR="007B6666">
        <w:rPr>
          <w:lang w:val="en-US"/>
        </w:rPr>
        <w:t xml:space="preserve">are not </w:t>
      </w:r>
      <w:r>
        <w:rPr>
          <w:lang w:val="en-US"/>
        </w:rPr>
        <w:t>relate</w:t>
      </w:r>
      <w:r w:rsidR="007B6666">
        <w:rPr>
          <w:lang w:val="en-US"/>
        </w:rPr>
        <w:t xml:space="preserve">d </w:t>
      </w:r>
      <w:r>
        <w:rPr>
          <w:lang w:val="en-US"/>
        </w:rPr>
        <w:t xml:space="preserve">to existing and future capacity on the Underground system.  </w:t>
      </w:r>
      <w:r w:rsidR="007B6666">
        <w:rPr>
          <w:lang w:val="en-US"/>
        </w:rPr>
        <w:lastRenderedPageBreak/>
        <w:t xml:space="preserve">Proposed </w:t>
      </w:r>
      <w:r>
        <w:rPr>
          <w:lang w:val="en-US"/>
        </w:rPr>
        <w:t>upgrade</w:t>
      </w:r>
      <w:r w:rsidR="007B6666">
        <w:rPr>
          <w:lang w:val="en-US"/>
        </w:rPr>
        <w:t>s</w:t>
      </w:r>
      <w:r>
        <w:rPr>
          <w:lang w:val="en-US"/>
        </w:rPr>
        <w:t xml:space="preserve"> of Underground capacity </w:t>
      </w:r>
      <w:r w:rsidR="007B6666">
        <w:rPr>
          <w:lang w:val="en-US"/>
        </w:rPr>
        <w:t>are all very well but the assumed benefits should not include areas outside the Underground network</w:t>
      </w:r>
      <w:r>
        <w:rPr>
          <w:lang w:val="en-US"/>
        </w:rPr>
        <w:t>.</w:t>
      </w:r>
    </w:p>
    <w:p w14:paraId="1B49B955" w14:textId="77777777" w:rsidR="00935F18" w:rsidRDefault="00935F18" w:rsidP="008878ED">
      <w:pPr>
        <w:jc w:val="both"/>
        <w:rPr>
          <w:lang w:val="en-US"/>
        </w:rPr>
      </w:pPr>
    </w:p>
    <w:p w14:paraId="7657A0B5" w14:textId="77777777" w:rsidR="00935F18" w:rsidRDefault="00935F18" w:rsidP="008878ED">
      <w:pPr>
        <w:jc w:val="both"/>
        <w:rPr>
          <w:lang w:val="en-US"/>
        </w:rPr>
      </w:pPr>
      <w:r>
        <w:rPr>
          <w:lang w:val="en-US"/>
        </w:rPr>
        <w:t xml:space="preserve">As for pedestrian movement, </w:t>
      </w:r>
      <w:r w:rsidR="00336436">
        <w:rPr>
          <w:lang w:val="en-US"/>
        </w:rPr>
        <w:t>it is claimed that</w:t>
      </w:r>
      <w:r>
        <w:rPr>
          <w:lang w:val="en-US"/>
        </w:rPr>
        <w:t xml:space="preserve"> most of the site lies within 15 minutes’ walk of the Underground system.  However, th</w:t>
      </w:r>
      <w:r w:rsidR="00336436">
        <w:rPr>
          <w:lang w:val="en-US"/>
        </w:rPr>
        <w:t xml:space="preserve">e estimate </w:t>
      </w:r>
      <w:r w:rsidR="007B6666">
        <w:rPr>
          <w:lang w:val="en-US"/>
        </w:rPr>
        <w:t xml:space="preserve">with its </w:t>
      </w:r>
      <w:r>
        <w:rPr>
          <w:lang w:val="en-US"/>
        </w:rPr>
        <w:t>assume</w:t>
      </w:r>
      <w:r w:rsidR="007B6666">
        <w:rPr>
          <w:lang w:val="en-US"/>
        </w:rPr>
        <w:t>d</w:t>
      </w:r>
      <w:r>
        <w:rPr>
          <w:lang w:val="en-US"/>
        </w:rPr>
        <w:t xml:space="preserve"> ‘brisk walking pace’ is measured from the northernmost exit of the new northern ticket hall.  Th</w:t>
      </w:r>
      <w:r w:rsidR="007B6666">
        <w:rPr>
          <w:lang w:val="en-US"/>
        </w:rPr>
        <w:t xml:space="preserve">e </w:t>
      </w:r>
      <w:r>
        <w:rPr>
          <w:lang w:val="en-US"/>
        </w:rPr>
        <w:t xml:space="preserve">Euston Road </w:t>
      </w:r>
      <w:r w:rsidR="007B6666">
        <w:rPr>
          <w:lang w:val="en-US"/>
        </w:rPr>
        <w:t xml:space="preserve">exit is </w:t>
      </w:r>
      <w:r w:rsidR="00336436">
        <w:rPr>
          <w:lang w:val="en-US"/>
        </w:rPr>
        <w:t xml:space="preserve">at least </w:t>
      </w:r>
      <w:r>
        <w:rPr>
          <w:lang w:val="en-US"/>
        </w:rPr>
        <w:t xml:space="preserve">a further five minute walk to the northern part of the site, </w:t>
      </w:r>
      <w:r w:rsidR="007B6666">
        <w:rPr>
          <w:lang w:val="en-US"/>
        </w:rPr>
        <w:t>implying a need for</w:t>
      </w:r>
      <w:r>
        <w:rPr>
          <w:lang w:val="en-US"/>
        </w:rPr>
        <w:t xml:space="preserve"> some form of shuttle transport.  Nor, within the site, has Arup’s methodology allowed for pedestrian traffic along and across Goodsway.  As the main two-way route through the site, it will necessarily carry heavy vehicular traffic</w:t>
      </w:r>
      <w:r w:rsidR="003F11A7">
        <w:rPr>
          <w:lang w:val="en-US"/>
        </w:rPr>
        <w:t>.  C</w:t>
      </w:r>
      <w:r w:rsidR="00A4070B">
        <w:rPr>
          <w:lang w:val="en-US"/>
        </w:rPr>
        <w:t>onflict between vehicles and pedestrians has been allowed for</w:t>
      </w:r>
      <w:r w:rsidR="003F11A7">
        <w:rPr>
          <w:lang w:val="en-US"/>
        </w:rPr>
        <w:t xml:space="preserve"> n</w:t>
      </w:r>
      <w:r w:rsidR="00A4070B">
        <w:rPr>
          <w:lang w:val="en-US"/>
        </w:rPr>
        <w:t xml:space="preserve">either </w:t>
      </w:r>
      <w:r w:rsidR="00667B31">
        <w:rPr>
          <w:lang w:val="en-US"/>
        </w:rPr>
        <w:t>here nor along Pancras Road</w:t>
      </w:r>
      <w:r w:rsidR="0056378F">
        <w:rPr>
          <w:lang w:val="en-US"/>
        </w:rPr>
        <w:t xml:space="preserve">, where </w:t>
      </w:r>
      <w:r w:rsidR="00667B31">
        <w:rPr>
          <w:lang w:val="en-US"/>
        </w:rPr>
        <w:t>already slow traffic</w:t>
      </w:r>
      <w:r w:rsidR="0056378F">
        <w:rPr>
          <w:lang w:val="en-US"/>
        </w:rPr>
        <w:t xml:space="preserve"> flows</w:t>
      </w:r>
      <w:r w:rsidR="00667B31">
        <w:rPr>
          <w:lang w:val="en-US"/>
        </w:rPr>
        <w:t xml:space="preserve"> will </w:t>
      </w:r>
      <w:r w:rsidR="0056378F">
        <w:rPr>
          <w:lang w:val="en-US"/>
        </w:rPr>
        <w:t>be</w:t>
      </w:r>
      <w:r w:rsidR="00667B31">
        <w:rPr>
          <w:lang w:val="en-US"/>
        </w:rPr>
        <w:t xml:space="preserve"> reduced even further.  The lack of a through route for </w:t>
      </w:r>
      <w:r w:rsidR="00A4070B">
        <w:rPr>
          <w:lang w:val="en-US"/>
        </w:rPr>
        <w:t>southbound general traffic</w:t>
      </w:r>
      <w:r w:rsidR="003F11A7">
        <w:rPr>
          <w:lang w:val="en-US"/>
        </w:rPr>
        <w:t xml:space="preserve"> will force </w:t>
      </w:r>
      <w:r w:rsidR="0056378F">
        <w:rPr>
          <w:lang w:val="en-US"/>
        </w:rPr>
        <w:t xml:space="preserve">a detour around the site </w:t>
      </w:r>
      <w:r w:rsidR="00667B31">
        <w:rPr>
          <w:lang w:val="en-US"/>
        </w:rPr>
        <w:t>in that direction</w:t>
      </w:r>
      <w:r w:rsidR="00A4070B">
        <w:rPr>
          <w:lang w:val="en-US"/>
        </w:rPr>
        <w:t>.</w:t>
      </w:r>
    </w:p>
    <w:p w14:paraId="1ABD2DC0" w14:textId="77777777" w:rsidR="00667B31" w:rsidRDefault="00667B31" w:rsidP="008878ED">
      <w:pPr>
        <w:jc w:val="both"/>
        <w:rPr>
          <w:lang w:val="en-US"/>
        </w:rPr>
      </w:pPr>
    </w:p>
    <w:p w14:paraId="6690EB1A" w14:textId="77777777" w:rsidR="00A4070B" w:rsidRDefault="00A4070B" w:rsidP="008878ED">
      <w:pPr>
        <w:jc w:val="both"/>
        <w:rPr>
          <w:lang w:val="en-US"/>
        </w:rPr>
      </w:pPr>
      <w:r>
        <w:rPr>
          <w:lang w:val="en-US"/>
        </w:rPr>
        <w:t>The gradient envisaged for the Boulevard will be too steep for unpowered wheelchair access and the pedestrian link through St. Pancras Station ‘seems unlikely’.  (</w:t>
      </w:r>
      <w:r w:rsidR="0056378F">
        <w:rPr>
          <w:lang w:val="en-US"/>
        </w:rPr>
        <w:t>However, t</w:t>
      </w:r>
      <w:r>
        <w:rPr>
          <w:lang w:val="en-US"/>
        </w:rPr>
        <w:t>he current use of the station</w:t>
      </w:r>
      <w:r w:rsidR="0056378F">
        <w:rPr>
          <w:lang w:val="en-US"/>
        </w:rPr>
        <w:t xml:space="preserve"> amounts to a through route</w:t>
      </w:r>
      <w:r>
        <w:rPr>
          <w:lang w:val="en-US"/>
        </w:rPr>
        <w:t xml:space="preserve">.)  The new </w:t>
      </w:r>
      <w:r w:rsidR="0056378F">
        <w:rPr>
          <w:lang w:val="en-US"/>
        </w:rPr>
        <w:t xml:space="preserve">bridge </w:t>
      </w:r>
      <w:r>
        <w:rPr>
          <w:lang w:val="en-US"/>
        </w:rPr>
        <w:t>across Camley Street Natural Park is opposed without any specific explanat</w:t>
      </w:r>
      <w:r w:rsidR="0056378F">
        <w:rPr>
          <w:lang w:val="en-US"/>
        </w:rPr>
        <w:t>ion, but probably because of</w:t>
      </w:r>
      <w:r>
        <w:rPr>
          <w:lang w:val="en-US"/>
        </w:rPr>
        <w:t xml:space="preserve"> </w:t>
      </w:r>
      <w:r w:rsidR="0056378F">
        <w:rPr>
          <w:lang w:val="en-US"/>
        </w:rPr>
        <w:t xml:space="preserve">its </w:t>
      </w:r>
      <w:r>
        <w:rPr>
          <w:lang w:val="en-US"/>
        </w:rPr>
        <w:t>ecological/environmental effects on the Park</w:t>
      </w:r>
      <w:r w:rsidR="0056378F">
        <w:rPr>
          <w:lang w:val="en-US"/>
        </w:rPr>
        <w:t xml:space="preserve"> and Camley Street itself needs to be linked to Agar Grove.  C</w:t>
      </w:r>
      <w:r>
        <w:rPr>
          <w:lang w:val="en-US"/>
        </w:rPr>
        <w:t xml:space="preserve">ar-free parking is </w:t>
      </w:r>
      <w:r w:rsidR="003F11A7">
        <w:rPr>
          <w:lang w:val="en-US"/>
        </w:rPr>
        <w:t xml:space="preserve">not </w:t>
      </w:r>
      <w:r>
        <w:rPr>
          <w:lang w:val="en-US"/>
        </w:rPr>
        <w:t>offered</w:t>
      </w:r>
      <w:r w:rsidR="0056378F" w:rsidRPr="0056378F">
        <w:rPr>
          <w:lang w:val="en-US"/>
        </w:rPr>
        <w:t xml:space="preserve"> </w:t>
      </w:r>
      <w:r w:rsidR="0056378F">
        <w:rPr>
          <w:lang w:val="en-US"/>
        </w:rPr>
        <w:t>in defiance of the Development Brief: parking provision is</w:t>
      </w:r>
      <w:r>
        <w:rPr>
          <w:lang w:val="en-US"/>
        </w:rPr>
        <w:t xml:space="preserve"> excessive for a central London locati</w:t>
      </w:r>
      <w:r w:rsidR="00667B31">
        <w:rPr>
          <w:lang w:val="en-US"/>
        </w:rPr>
        <w:t>on and exceed</w:t>
      </w:r>
      <w:r w:rsidR="0056378F">
        <w:rPr>
          <w:lang w:val="en-US"/>
        </w:rPr>
        <w:t>s</w:t>
      </w:r>
      <w:r w:rsidR="00667B31">
        <w:rPr>
          <w:lang w:val="en-US"/>
        </w:rPr>
        <w:t xml:space="preserve"> all guidance given the level of </w:t>
      </w:r>
      <w:r w:rsidR="003F11A7">
        <w:rPr>
          <w:lang w:val="en-US"/>
        </w:rPr>
        <w:t>public transport access</w:t>
      </w:r>
      <w:r w:rsidR="00667B31">
        <w:rPr>
          <w:lang w:val="en-US"/>
        </w:rPr>
        <w:t xml:space="preserve"> King’s Cross enjoys.</w:t>
      </w:r>
    </w:p>
    <w:p w14:paraId="609821CE" w14:textId="77777777" w:rsidR="007E3260" w:rsidRDefault="007E3260" w:rsidP="008878ED">
      <w:pPr>
        <w:jc w:val="both"/>
        <w:rPr>
          <w:lang w:val="en-US"/>
        </w:rPr>
      </w:pPr>
    </w:p>
    <w:p w14:paraId="4755C21D" w14:textId="77777777" w:rsidR="00F3045C" w:rsidRDefault="007E3260" w:rsidP="008878ED">
      <w:pPr>
        <w:jc w:val="both"/>
        <w:rPr>
          <w:lang w:val="en-US"/>
        </w:rPr>
      </w:pPr>
      <w:r>
        <w:rPr>
          <w:lang w:val="en-US"/>
        </w:rPr>
        <w:t>The strongest impression arising from this mass of detail is a need to revisit the Transport Assessment.  Two branches of this are most in need of revision.  First, the failure to produce a consistent overall logic segregating different modes and hierarchies of movement; and second the ‘likely saturation’</w:t>
      </w:r>
      <w:r w:rsidR="00F3045C">
        <w:rPr>
          <w:lang w:val="en-US"/>
        </w:rPr>
        <w:t xml:space="preserve"> resulting from the extension of long range commuter routes into King’s Cross.</w:t>
      </w:r>
    </w:p>
    <w:p w14:paraId="4004AA0D" w14:textId="77777777" w:rsidR="00F3045C" w:rsidRDefault="00F3045C" w:rsidP="008878ED">
      <w:pPr>
        <w:jc w:val="both"/>
        <w:rPr>
          <w:lang w:val="en-US"/>
        </w:rPr>
      </w:pPr>
    </w:p>
    <w:p w14:paraId="0DFC948F" w14:textId="77777777" w:rsidR="00F3045C" w:rsidRPr="00F3045C" w:rsidRDefault="00F3045C" w:rsidP="008878ED">
      <w:pPr>
        <w:jc w:val="both"/>
        <w:rPr>
          <w:u w:val="single"/>
          <w:lang w:val="en-US"/>
        </w:rPr>
      </w:pPr>
      <w:r w:rsidRPr="00F3045C">
        <w:rPr>
          <w:u w:val="single"/>
          <w:lang w:val="en-US"/>
        </w:rPr>
        <w:t>Housing</w:t>
      </w:r>
    </w:p>
    <w:p w14:paraId="2DDBF1A4" w14:textId="77777777" w:rsidR="00140456" w:rsidRDefault="00F40A6C" w:rsidP="008878ED">
      <w:pPr>
        <w:jc w:val="both"/>
        <w:rPr>
          <w:lang w:val="en-US"/>
        </w:rPr>
      </w:pPr>
      <w:r>
        <w:rPr>
          <w:lang w:val="en-US"/>
        </w:rPr>
        <w:t xml:space="preserve">LA21 accepts the proposed number of dwellings as appropriate for the site but </w:t>
      </w:r>
      <w:r w:rsidR="00FA04DC">
        <w:rPr>
          <w:lang w:val="en-US"/>
        </w:rPr>
        <w:t>regret</w:t>
      </w:r>
      <w:r>
        <w:rPr>
          <w:lang w:val="en-US"/>
        </w:rPr>
        <w:t>s the absence of any clear definition of social housing.  Without this there can be no commitment to the levels of affordable</w:t>
      </w:r>
      <w:r w:rsidR="007E3260">
        <w:rPr>
          <w:lang w:val="en-US"/>
        </w:rPr>
        <w:t xml:space="preserve"> </w:t>
      </w:r>
      <w:r>
        <w:rPr>
          <w:lang w:val="en-US"/>
        </w:rPr>
        <w:t>housing set ou</w:t>
      </w:r>
      <w:r w:rsidR="00140456">
        <w:rPr>
          <w:lang w:val="en-US"/>
        </w:rPr>
        <w:t xml:space="preserve">t in the </w:t>
      </w:r>
      <w:r w:rsidR="00223E5C">
        <w:rPr>
          <w:lang w:val="en-US"/>
        </w:rPr>
        <w:t xml:space="preserve">Joint </w:t>
      </w:r>
      <w:r w:rsidR="000D321B">
        <w:rPr>
          <w:lang w:val="en-US"/>
        </w:rPr>
        <w:t>Joint Planning Brief</w:t>
      </w:r>
      <w:r w:rsidR="00140456">
        <w:rPr>
          <w:lang w:val="en-US"/>
        </w:rPr>
        <w:t>.</w:t>
      </w:r>
    </w:p>
    <w:p w14:paraId="69D1E330" w14:textId="77777777" w:rsidR="00140456" w:rsidRDefault="00140456" w:rsidP="008878ED">
      <w:pPr>
        <w:jc w:val="both"/>
        <w:rPr>
          <w:lang w:val="en-US"/>
        </w:rPr>
      </w:pPr>
    </w:p>
    <w:p w14:paraId="340594A3" w14:textId="77777777" w:rsidR="007E3260" w:rsidRDefault="00FA04DC" w:rsidP="008878ED">
      <w:pPr>
        <w:jc w:val="both"/>
        <w:rPr>
          <w:lang w:val="en-US"/>
        </w:rPr>
      </w:pPr>
      <w:r>
        <w:rPr>
          <w:lang w:val="en-US"/>
        </w:rPr>
        <w:t>The analysis goes beyond housing in isolation and into s</w:t>
      </w:r>
      <w:r w:rsidR="00F40A6C">
        <w:rPr>
          <w:lang w:val="en-US"/>
        </w:rPr>
        <w:t>ustainability</w:t>
      </w:r>
      <w:r>
        <w:rPr>
          <w:lang w:val="en-US"/>
        </w:rPr>
        <w:t>, which</w:t>
      </w:r>
      <w:r w:rsidR="00F40A6C">
        <w:rPr>
          <w:lang w:val="en-US"/>
        </w:rPr>
        <w:t xml:space="preserve"> will be best achieved by spreading housing across the site and integrating mixed tenure within mixed use blocks wherever feasible.  </w:t>
      </w:r>
      <w:r>
        <w:rPr>
          <w:lang w:val="en-US"/>
        </w:rPr>
        <w:t xml:space="preserve">Even security comes under this umbrella, </w:t>
      </w:r>
      <w:r w:rsidR="00F40A6C">
        <w:rPr>
          <w:lang w:val="en-US"/>
        </w:rPr>
        <w:t xml:space="preserve">to be encouraged with dwellings above shops and some housing overlooking the canal towpath.  </w:t>
      </w:r>
      <w:r>
        <w:rPr>
          <w:lang w:val="en-US"/>
        </w:rPr>
        <w:t>Sustainability and a</w:t>
      </w:r>
      <w:r w:rsidR="00F40A6C">
        <w:rPr>
          <w:lang w:val="en-US"/>
        </w:rPr>
        <w:t>daptability</w:t>
      </w:r>
      <w:r>
        <w:rPr>
          <w:lang w:val="en-US"/>
        </w:rPr>
        <w:t xml:space="preserve"> go hand-in-hand i</w:t>
      </w:r>
      <w:r w:rsidR="00F40A6C">
        <w:rPr>
          <w:lang w:val="en-US"/>
        </w:rPr>
        <w:t>n two senses firstly</w:t>
      </w:r>
      <w:r>
        <w:rPr>
          <w:lang w:val="en-US"/>
        </w:rPr>
        <w:t xml:space="preserve"> with buildings designed </w:t>
      </w:r>
      <w:r w:rsidR="00F40A6C">
        <w:rPr>
          <w:lang w:val="en-US"/>
        </w:rPr>
        <w:t xml:space="preserve">to facilitate conversion between commercial and residential uses </w:t>
      </w:r>
      <w:r>
        <w:rPr>
          <w:lang w:val="en-US"/>
        </w:rPr>
        <w:t>at a later stage if necessary.  S</w:t>
      </w:r>
      <w:r w:rsidR="00F40A6C">
        <w:rPr>
          <w:lang w:val="en-US"/>
        </w:rPr>
        <w:t xml:space="preserve">econdly, flexibility in housing design </w:t>
      </w:r>
      <w:r>
        <w:rPr>
          <w:lang w:val="en-US"/>
        </w:rPr>
        <w:t xml:space="preserve">will </w:t>
      </w:r>
      <w:r w:rsidR="00F40A6C">
        <w:rPr>
          <w:lang w:val="en-US"/>
        </w:rPr>
        <w:t>enabl</w:t>
      </w:r>
      <w:r>
        <w:rPr>
          <w:lang w:val="en-US"/>
        </w:rPr>
        <w:t>e</w:t>
      </w:r>
      <w:r w:rsidR="00F40A6C">
        <w:rPr>
          <w:lang w:val="en-US"/>
        </w:rPr>
        <w:t xml:space="preserve"> smaller units to</w:t>
      </w:r>
      <w:r w:rsidR="00140456">
        <w:rPr>
          <w:lang w:val="en-US"/>
        </w:rPr>
        <w:t xml:space="preserve"> be combined into larger ones.  </w:t>
      </w:r>
      <w:r>
        <w:rPr>
          <w:lang w:val="en-US"/>
        </w:rPr>
        <w:t xml:space="preserve">As a footnote to adaptability, </w:t>
      </w:r>
      <w:r w:rsidR="00817FCD">
        <w:rPr>
          <w:lang w:val="en-US"/>
        </w:rPr>
        <w:t xml:space="preserve">it is suggested that </w:t>
      </w:r>
      <w:r>
        <w:rPr>
          <w:lang w:val="en-US"/>
        </w:rPr>
        <w:t xml:space="preserve">basements made available for residential uses will </w:t>
      </w:r>
      <w:r w:rsidR="00F40A6C">
        <w:rPr>
          <w:lang w:val="en-US"/>
        </w:rPr>
        <w:t>optimis</w:t>
      </w:r>
      <w:r>
        <w:rPr>
          <w:lang w:val="en-US"/>
        </w:rPr>
        <w:t>e</w:t>
      </w:r>
      <w:r w:rsidR="00F40A6C">
        <w:rPr>
          <w:lang w:val="en-US"/>
        </w:rPr>
        <w:t xml:space="preserve"> the use of land.</w:t>
      </w:r>
    </w:p>
    <w:p w14:paraId="5523EFC7" w14:textId="77777777" w:rsidR="00140456" w:rsidRDefault="00140456" w:rsidP="008878ED">
      <w:pPr>
        <w:jc w:val="both"/>
        <w:rPr>
          <w:lang w:val="en-US"/>
        </w:rPr>
      </w:pPr>
    </w:p>
    <w:p w14:paraId="5EB298D5" w14:textId="77777777" w:rsidR="00140456" w:rsidRPr="00140456" w:rsidRDefault="00140456" w:rsidP="008878ED">
      <w:pPr>
        <w:jc w:val="both"/>
        <w:rPr>
          <w:u w:val="single"/>
          <w:lang w:val="en-US"/>
        </w:rPr>
      </w:pPr>
      <w:r w:rsidRPr="00140456">
        <w:rPr>
          <w:u w:val="single"/>
          <w:lang w:val="en-US"/>
        </w:rPr>
        <w:t>Energy</w:t>
      </w:r>
      <w:r w:rsidR="00817FCD">
        <w:rPr>
          <w:u w:val="single"/>
          <w:lang w:val="en-US"/>
        </w:rPr>
        <w:t xml:space="preserve">, </w:t>
      </w:r>
      <w:r w:rsidRPr="00140456">
        <w:rPr>
          <w:u w:val="single"/>
          <w:lang w:val="en-US"/>
        </w:rPr>
        <w:t>material</w:t>
      </w:r>
      <w:r w:rsidR="00817FCD">
        <w:rPr>
          <w:u w:val="single"/>
          <w:lang w:val="en-US"/>
        </w:rPr>
        <w:t>s &amp; water</w:t>
      </w:r>
    </w:p>
    <w:p w14:paraId="049E00AB" w14:textId="77777777" w:rsidR="004F054E" w:rsidRDefault="004F054E" w:rsidP="008878ED">
      <w:pPr>
        <w:jc w:val="both"/>
        <w:rPr>
          <w:lang w:val="en-US"/>
        </w:rPr>
      </w:pPr>
      <w:r>
        <w:rPr>
          <w:lang w:val="en-US"/>
        </w:rPr>
        <w:t xml:space="preserve">The </w:t>
      </w:r>
      <w:r w:rsidR="00223E5C">
        <w:rPr>
          <w:lang w:val="en-US"/>
        </w:rPr>
        <w:t xml:space="preserve">Joint </w:t>
      </w:r>
      <w:r w:rsidR="000D321B">
        <w:rPr>
          <w:lang w:val="en-US"/>
        </w:rPr>
        <w:t>Joint Planning Brief</w:t>
      </w:r>
      <w:r>
        <w:rPr>
          <w:lang w:val="en-US"/>
        </w:rPr>
        <w:t xml:space="preserve"> sets out standards for energy, materials and water.  None of these is directly addressed in the application itself, apart from two comments on energy use in the Environmental Sustainability Statement.  The first of these shifts responsibility for energy use onto the shoulders of tenants.  The second notes the high cost of large-scale renewable energy systems.  The Group accepts that the pioneering ecological BedZed project in Surrey overspent its construction budget, but points out that ‘valuable lessons have … been learned and can be applied to this development’.  The Quintain development in Brent is ‘another good example of sustainable building’.</w:t>
      </w:r>
    </w:p>
    <w:p w14:paraId="3C8C5911" w14:textId="77777777" w:rsidR="004F054E" w:rsidRDefault="004F054E" w:rsidP="008878ED">
      <w:pPr>
        <w:jc w:val="both"/>
        <w:rPr>
          <w:lang w:val="en-US"/>
        </w:rPr>
      </w:pPr>
    </w:p>
    <w:p w14:paraId="6F41BCCF" w14:textId="77777777" w:rsidR="00667B31" w:rsidRDefault="004F054E" w:rsidP="008878ED">
      <w:pPr>
        <w:jc w:val="both"/>
        <w:rPr>
          <w:lang w:val="en-US"/>
        </w:rPr>
      </w:pPr>
      <w:r>
        <w:rPr>
          <w:lang w:val="en-US"/>
        </w:rPr>
        <w:t>Materials re-use needs to be maximized to ensure that the ‘feel’ of the site is maintained and to reduce transport movements within the site and beyond it.  Taking both these issues together, the overall aim should be for a zero-carbon development.</w:t>
      </w:r>
    </w:p>
    <w:p w14:paraId="47F55705" w14:textId="77777777" w:rsidR="004F054E" w:rsidRDefault="004F054E" w:rsidP="008878ED">
      <w:pPr>
        <w:jc w:val="both"/>
        <w:rPr>
          <w:lang w:val="en-US"/>
        </w:rPr>
      </w:pPr>
    </w:p>
    <w:p w14:paraId="2A184464" w14:textId="77777777" w:rsidR="001E3E08" w:rsidRDefault="004F054E" w:rsidP="008878ED">
      <w:pPr>
        <w:jc w:val="both"/>
        <w:rPr>
          <w:lang w:val="en-US"/>
        </w:rPr>
      </w:pPr>
      <w:r>
        <w:rPr>
          <w:lang w:val="en-US"/>
        </w:rPr>
        <w:t xml:space="preserve">Likewise with water, the </w:t>
      </w:r>
      <w:r w:rsidR="00223E5C">
        <w:rPr>
          <w:lang w:val="en-US"/>
        </w:rPr>
        <w:t xml:space="preserve">Joint </w:t>
      </w:r>
      <w:r w:rsidR="000D321B">
        <w:rPr>
          <w:lang w:val="en-US"/>
        </w:rPr>
        <w:t>Joint Planning Brief</w:t>
      </w:r>
      <w:r>
        <w:rPr>
          <w:lang w:val="en-US"/>
        </w:rPr>
        <w:t xml:space="preserve"> sets out requirements to reduce demand and encourage retention and re-use.  Rather than failing to address this, it should be a condition for planning permission that the application should follow the </w:t>
      </w:r>
      <w:r w:rsidR="000D321B">
        <w:rPr>
          <w:lang w:val="en-US"/>
        </w:rPr>
        <w:t>Joint Planning Brief</w:t>
      </w:r>
      <w:r w:rsidR="001E3E08">
        <w:rPr>
          <w:lang w:val="en-US"/>
        </w:rPr>
        <w:t>.  Green/brown roofs would also ‘impact positively’ on water drainage.</w:t>
      </w:r>
    </w:p>
    <w:p w14:paraId="0004878D" w14:textId="77777777" w:rsidR="001E3E08" w:rsidRDefault="001E3E08" w:rsidP="008878ED">
      <w:pPr>
        <w:jc w:val="both"/>
        <w:rPr>
          <w:lang w:val="en-US"/>
        </w:rPr>
      </w:pPr>
    </w:p>
    <w:p w14:paraId="48D0C9D2" w14:textId="77777777" w:rsidR="001E3E08" w:rsidRPr="001E3E08" w:rsidRDefault="001E3E08" w:rsidP="008878ED">
      <w:pPr>
        <w:jc w:val="both"/>
        <w:rPr>
          <w:u w:val="single"/>
          <w:lang w:val="en-US"/>
        </w:rPr>
      </w:pPr>
      <w:r w:rsidRPr="001E3E08">
        <w:rPr>
          <w:u w:val="single"/>
          <w:lang w:val="en-US"/>
        </w:rPr>
        <w:t>Biodiversity</w:t>
      </w:r>
    </w:p>
    <w:p w14:paraId="0CDB4D78" w14:textId="77777777" w:rsidR="00087BE5" w:rsidRDefault="00931D80" w:rsidP="008878ED">
      <w:pPr>
        <w:jc w:val="both"/>
        <w:rPr>
          <w:lang w:val="en-US"/>
        </w:rPr>
      </w:pPr>
      <w:r>
        <w:rPr>
          <w:lang w:val="en-US"/>
        </w:rPr>
        <w:t xml:space="preserve">As might be expected, this is where the LA21 Core Group demonstrates its own history and identity as a participant in global climate change campaigning with an emphasis on local action.  This philosophy is expressed in methodological terms highlighting a range of demands within a tough framework.  A Biodiversity Action Plan needs to be developed consistent with national, London-wide and local </w:t>
      </w:r>
      <w:r w:rsidR="00087BE5">
        <w:rPr>
          <w:lang w:val="en-US"/>
        </w:rPr>
        <w:t>priorities and targets.</w:t>
      </w:r>
    </w:p>
    <w:p w14:paraId="54379D34" w14:textId="77777777" w:rsidR="00087BE5" w:rsidRDefault="00087BE5" w:rsidP="008878ED">
      <w:pPr>
        <w:jc w:val="both"/>
        <w:rPr>
          <w:lang w:val="en-US"/>
        </w:rPr>
      </w:pPr>
    </w:p>
    <w:p w14:paraId="7496BEF6" w14:textId="77777777" w:rsidR="004F054E" w:rsidRDefault="00931D80" w:rsidP="008878ED">
      <w:pPr>
        <w:jc w:val="both"/>
        <w:rPr>
          <w:lang w:val="en-US"/>
        </w:rPr>
      </w:pPr>
      <w:r>
        <w:rPr>
          <w:lang w:val="en-US"/>
        </w:rPr>
        <w:t>Any proposals should be ‘specific to species’.  They should be concerned with meeting cumulative rather than merely direct or immediate effects, both within the site and in its surrounding areas.  The assessment of mitigation effects must be prepared to over-compensate for damage to species, thereby encouraging recovery to a higher level.  Looking at the site as an ecological entity, the danger of fragmentation should be avoided with buffer zones and ‘stepping-stones’ across the site and its habitats.  Mitigation measures should be implemented wherever any threat or harm arises irrespective of the likelihood of the threat occurring.</w:t>
      </w:r>
    </w:p>
    <w:p w14:paraId="5628D2DC" w14:textId="77777777" w:rsidR="00087BE5" w:rsidRDefault="00087BE5" w:rsidP="008878ED">
      <w:pPr>
        <w:jc w:val="both"/>
        <w:rPr>
          <w:lang w:val="en-US"/>
        </w:rPr>
      </w:pPr>
    </w:p>
    <w:p w14:paraId="772E268C" w14:textId="77777777" w:rsidR="00087BE5" w:rsidRDefault="00087BE5" w:rsidP="008878ED">
      <w:pPr>
        <w:jc w:val="both"/>
        <w:rPr>
          <w:lang w:val="en-US"/>
        </w:rPr>
      </w:pPr>
      <w:r>
        <w:rPr>
          <w:lang w:val="en-US"/>
        </w:rPr>
        <w:t>Attached to this framework is a series of more specific demands.  Roof gardens will be used to provide a green route across the site, even if this is out of sight from pavement level.  Private amenity space at ground level will contribute more visibly to this.  Similarly public open space should be employed further to encourage biodiversity.  Native species must get priority in all planting and, unless there is good reason, ‘structures for biodiversity should be incorporated into all new buildings’.</w:t>
      </w:r>
    </w:p>
    <w:p w14:paraId="4089C6E4" w14:textId="77777777" w:rsidR="00087BE5" w:rsidRDefault="00087BE5" w:rsidP="008878ED">
      <w:pPr>
        <w:jc w:val="both"/>
        <w:rPr>
          <w:lang w:val="en-US"/>
        </w:rPr>
      </w:pPr>
    </w:p>
    <w:p w14:paraId="009FE03D" w14:textId="77777777" w:rsidR="00087BE5" w:rsidRDefault="00087BE5" w:rsidP="008878ED">
      <w:pPr>
        <w:jc w:val="both"/>
        <w:rPr>
          <w:lang w:val="en-US"/>
        </w:rPr>
      </w:pPr>
      <w:r>
        <w:rPr>
          <w:lang w:val="en-US"/>
        </w:rPr>
        <w:t>Turning now to Camley Street Natural Park, two major concerns are expressed, the proposed footbridge across it and the buildings to the south of it.  The latter should be stepped back or terraced to avoid overshadowing.  The proposed cycle and footbridge should go.  Similarly, the south bank of the canal and its retaining wall should be preserved as the ‘unmolested area and … wildlife corridor’ it is at present.</w:t>
      </w:r>
    </w:p>
    <w:p w14:paraId="106A3B9C" w14:textId="77777777" w:rsidR="00087BE5" w:rsidRDefault="00087BE5" w:rsidP="008878ED">
      <w:pPr>
        <w:jc w:val="both"/>
        <w:rPr>
          <w:lang w:val="en-US"/>
        </w:rPr>
      </w:pPr>
    </w:p>
    <w:p w14:paraId="567D9308" w14:textId="77777777" w:rsidR="00087BE5" w:rsidRDefault="00087BE5" w:rsidP="008878ED">
      <w:pPr>
        <w:jc w:val="both"/>
        <w:rPr>
          <w:lang w:val="en-US"/>
        </w:rPr>
      </w:pPr>
      <w:r>
        <w:rPr>
          <w:lang w:val="en-US"/>
        </w:rPr>
        <w:t>Similarly, the Triangle site should not be separated from adjacent habitats and, as with the Natural Park, the danger of overshadowing needs to be re-examined together with the effect on local species and adjacent residential areas to the east.</w:t>
      </w:r>
    </w:p>
    <w:p w14:paraId="2A7E8A90" w14:textId="77777777" w:rsidR="007E7B6C" w:rsidRDefault="007E7B6C" w:rsidP="008878ED">
      <w:pPr>
        <w:jc w:val="both"/>
        <w:rPr>
          <w:lang w:val="en-US"/>
        </w:rPr>
      </w:pPr>
    </w:p>
    <w:p w14:paraId="539680B7" w14:textId="77777777" w:rsidR="007E7B6C" w:rsidRPr="007E7B6C" w:rsidRDefault="007E7B6C" w:rsidP="008878ED">
      <w:pPr>
        <w:jc w:val="both"/>
        <w:rPr>
          <w:u w:val="single"/>
          <w:lang w:val="en-US"/>
        </w:rPr>
      </w:pPr>
      <w:r w:rsidRPr="007E7B6C">
        <w:rPr>
          <w:u w:val="single"/>
          <w:lang w:val="en-US"/>
        </w:rPr>
        <w:t>Heritage</w:t>
      </w:r>
    </w:p>
    <w:p w14:paraId="4FD4D47B" w14:textId="77777777" w:rsidR="007E7B6C" w:rsidRDefault="007E7B6C" w:rsidP="008878ED">
      <w:pPr>
        <w:jc w:val="both"/>
        <w:rPr>
          <w:lang w:val="en-US"/>
        </w:rPr>
      </w:pPr>
      <w:r>
        <w:rPr>
          <w:lang w:val="en-US"/>
        </w:rPr>
        <w:t xml:space="preserve">The LA21 Core Group’s analysis of ‘heritage’ is coherent but disappointing in comparison to other aspects of its response.  There is no mention of the Granary and the railway buildings surrounding it or even the relocated </w:t>
      </w:r>
      <w:r w:rsidR="004C04BE">
        <w:rPr>
          <w:lang w:val="en-US"/>
        </w:rPr>
        <w:t>gasholder</w:t>
      </w:r>
      <w:r>
        <w:rPr>
          <w:lang w:val="en-US"/>
        </w:rPr>
        <w:t xml:space="preserve">s.  Their focus is on the future and in particular ‘the heritage of tomorrow’.  By this is meant the need for outstanding design and construction reflecting its existing features.  </w:t>
      </w:r>
      <w:r w:rsidR="00ED1C4A">
        <w:rPr>
          <w:lang w:val="en-US"/>
        </w:rPr>
        <w:t>According to this account, re-using materials a</w:t>
      </w:r>
      <w:r>
        <w:rPr>
          <w:lang w:val="en-US"/>
        </w:rPr>
        <w:t>cross the site to echo St. Pancras will confer a theme, help create an identity and make the development attractive within an economic framework reflecting the rise of tourism to fifth place (and growing) in the British economy in terms of GDP.</w:t>
      </w:r>
    </w:p>
    <w:p w14:paraId="32E85105" w14:textId="77777777" w:rsidR="007E7B6C" w:rsidRDefault="007E7B6C" w:rsidP="008878ED">
      <w:pPr>
        <w:jc w:val="both"/>
        <w:rPr>
          <w:lang w:val="en-US"/>
        </w:rPr>
      </w:pPr>
    </w:p>
    <w:p w14:paraId="1578FA98" w14:textId="77777777" w:rsidR="007E7B6C" w:rsidRDefault="007E7B6C" w:rsidP="008878ED">
      <w:pPr>
        <w:jc w:val="both"/>
        <w:rPr>
          <w:lang w:val="en-US"/>
        </w:rPr>
      </w:pPr>
      <w:r>
        <w:rPr>
          <w:lang w:val="en-US"/>
        </w:rPr>
        <w:t>T</w:t>
      </w:r>
      <w:r w:rsidR="00FA601E">
        <w:rPr>
          <w:lang w:val="en-US"/>
        </w:rPr>
        <w:t>here are t</w:t>
      </w:r>
      <w:r>
        <w:rPr>
          <w:lang w:val="en-US"/>
        </w:rPr>
        <w:t>hree specific recommendations</w:t>
      </w:r>
      <w:r w:rsidR="00FA601E">
        <w:rPr>
          <w:lang w:val="en-US"/>
        </w:rPr>
        <w:t xml:space="preserve">.  Firstly, the need to re-align Pancras Road to the east to allow higher densities alongside the extended St. Pancras train shed, thereby preserving the northern Stanley Building.   </w:t>
      </w:r>
      <w:r>
        <w:rPr>
          <w:lang w:val="en-US"/>
        </w:rPr>
        <w:t xml:space="preserve"> </w:t>
      </w:r>
      <w:r w:rsidR="00FA601E">
        <w:rPr>
          <w:lang w:val="en-US"/>
        </w:rPr>
        <w:t>Secondly, save Culross and Battlebridge Road to create a new and fully accessible route through the site.  Finally, preserve the south wall and south bank of the canal both for biodiversity and heritage.</w:t>
      </w:r>
    </w:p>
    <w:p w14:paraId="5D326186" w14:textId="77777777" w:rsidR="00FA601E" w:rsidRDefault="00FA601E" w:rsidP="008878ED">
      <w:pPr>
        <w:jc w:val="both"/>
        <w:rPr>
          <w:lang w:val="en-US"/>
        </w:rPr>
      </w:pPr>
    </w:p>
    <w:p w14:paraId="70D43661" w14:textId="77777777" w:rsidR="00FA601E" w:rsidRDefault="00FA601E" w:rsidP="008878ED">
      <w:pPr>
        <w:jc w:val="both"/>
        <w:rPr>
          <w:lang w:val="en-US"/>
        </w:rPr>
      </w:pPr>
      <w:r>
        <w:rPr>
          <w:lang w:val="en-US"/>
        </w:rPr>
        <w:lastRenderedPageBreak/>
        <w:t>Their comments about Culross Buildings could be considered harsh.  They describe the proposal for demolition and replacing it with new buildings as ‘blatant vandalism’ and see no point in blocking the new sight lines created with ‘taller and nastier buildings’.</w:t>
      </w:r>
    </w:p>
    <w:p w14:paraId="18372C3D" w14:textId="77777777" w:rsidR="00ED1C4A" w:rsidRDefault="00ED1C4A" w:rsidP="008878ED">
      <w:pPr>
        <w:jc w:val="both"/>
        <w:rPr>
          <w:lang w:val="en-US"/>
        </w:rPr>
      </w:pPr>
    </w:p>
    <w:p w14:paraId="17A8E386" w14:textId="77777777" w:rsidR="00ED1C4A" w:rsidRPr="00ED1C4A" w:rsidRDefault="00ED1C4A" w:rsidP="008878ED">
      <w:pPr>
        <w:jc w:val="both"/>
        <w:rPr>
          <w:u w:val="single"/>
          <w:lang w:val="en-US"/>
        </w:rPr>
      </w:pPr>
      <w:r w:rsidRPr="00ED1C4A">
        <w:rPr>
          <w:u w:val="single"/>
          <w:lang w:val="en-US"/>
        </w:rPr>
        <w:t>Social facilities</w:t>
      </w:r>
    </w:p>
    <w:p w14:paraId="452D4A78" w14:textId="77777777" w:rsidR="00ED1C4A" w:rsidRDefault="003A2576" w:rsidP="008878ED">
      <w:pPr>
        <w:jc w:val="both"/>
        <w:rPr>
          <w:lang w:val="en-US"/>
        </w:rPr>
      </w:pPr>
      <w:r>
        <w:rPr>
          <w:lang w:val="en-US"/>
        </w:rPr>
        <w:t>No multi-purpose community centre is guaranteed in the development.  However, to achieve the 15% target for local jobs in the Joint Planning Brief, space should have been included in the original application.  (It may be inferred from this that the developer lacks interest in or commitment to local people.)</w:t>
      </w:r>
    </w:p>
    <w:p w14:paraId="758EBFAC" w14:textId="77777777" w:rsidR="003A2576" w:rsidRDefault="003A2576" w:rsidP="008878ED">
      <w:pPr>
        <w:jc w:val="both"/>
        <w:rPr>
          <w:lang w:val="en-US"/>
        </w:rPr>
      </w:pPr>
    </w:p>
    <w:p w14:paraId="005C20C6" w14:textId="77777777" w:rsidR="00667B31" w:rsidRPr="00E566A9" w:rsidRDefault="00E566A9" w:rsidP="008878ED">
      <w:pPr>
        <w:jc w:val="both"/>
        <w:rPr>
          <w:u w:val="single"/>
          <w:lang w:val="en-US"/>
        </w:rPr>
      </w:pPr>
      <w:r w:rsidRPr="00E566A9">
        <w:rPr>
          <w:u w:val="single"/>
          <w:lang w:val="en-US"/>
        </w:rPr>
        <w:t>Education</w:t>
      </w:r>
    </w:p>
    <w:p w14:paraId="696205FF" w14:textId="77777777" w:rsidR="00E566A9" w:rsidRDefault="00E566A9" w:rsidP="008878ED">
      <w:pPr>
        <w:jc w:val="both"/>
        <w:rPr>
          <w:lang w:val="en-US"/>
        </w:rPr>
      </w:pPr>
      <w:r>
        <w:rPr>
          <w:lang w:val="en-US"/>
        </w:rPr>
        <w:t>The total space allowed for local community uses is 75,765 m</w:t>
      </w:r>
      <w:r w:rsidRPr="00E566A9">
        <w:rPr>
          <w:vertAlign w:val="superscript"/>
          <w:lang w:val="en-US"/>
        </w:rPr>
        <w:t>2</w:t>
      </w:r>
      <w:r>
        <w:rPr>
          <w:lang w:val="en-US"/>
        </w:rPr>
        <w:t>, 53% of which (40,000 m</w:t>
      </w:r>
      <w:r w:rsidRPr="00E566A9">
        <w:rPr>
          <w:vertAlign w:val="superscript"/>
          <w:lang w:val="en-US"/>
        </w:rPr>
        <w:t>2</w:t>
      </w:r>
      <w:r>
        <w:rPr>
          <w:lang w:val="en-US"/>
        </w:rPr>
        <w:t xml:space="preserve">) is taken up by the University of the Arts.  The 2-form entry primary school (no specific area figure attached) will take up a large proportion of what remains, squeezing all other provision into </w:t>
      </w:r>
      <w:r w:rsidR="000D321B">
        <w:rPr>
          <w:lang w:val="en-US"/>
        </w:rPr>
        <w:t xml:space="preserve">what little </w:t>
      </w:r>
      <w:r>
        <w:rPr>
          <w:lang w:val="en-US"/>
        </w:rPr>
        <w:t>space</w:t>
      </w:r>
      <w:r w:rsidR="000D321B">
        <w:rPr>
          <w:lang w:val="en-US"/>
        </w:rPr>
        <w:t xml:space="preserve"> remains</w:t>
      </w:r>
      <w:r>
        <w:rPr>
          <w:lang w:val="en-US"/>
        </w:rPr>
        <w:t xml:space="preserve">.  Although increased secondary school places can be accommodated at South Camden Community School, the only nursery provision not tied to a workplace is a crèche in the Triangle to be built in the final phase of the development.  </w:t>
      </w:r>
      <w:r w:rsidR="000D321B">
        <w:rPr>
          <w:lang w:val="en-US"/>
        </w:rPr>
        <w:t>This falls well</w:t>
      </w:r>
      <w:r>
        <w:rPr>
          <w:lang w:val="en-US"/>
        </w:rPr>
        <w:t xml:space="preserve"> below expectations, neither will it be provided at </w:t>
      </w:r>
      <w:r w:rsidR="000D321B">
        <w:rPr>
          <w:lang w:val="en-US"/>
        </w:rPr>
        <w:t>an</w:t>
      </w:r>
      <w:r>
        <w:rPr>
          <w:lang w:val="en-US"/>
        </w:rPr>
        <w:t xml:space="preserve"> appropriate time.</w:t>
      </w:r>
    </w:p>
    <w:p w14:paraId="708CFF12" w14:textId="77777777" w:rsidR="00E566A9" w:rsidRDefault="00E566A9" w:rsidP="008878ED">
      <w:pPr>
        <w:jc w:val="both"/>
        <w:rPr>
          <w:lang w:val="en-US"/>
        </w:rPr>
      </w:pPr>
    </w:p>
    <w:p w14:paraId="6C22524B" w14:textId="77777777" w:rsidR="00E566A9" w:rsidRDefault="00E566A9" w:rsidP="008878ED">
      <w:pPr>
        <w:jc w:val="both"/>
        <w:rPr>
          <w:lang w:val="en-US"/>
        </w:rPr>
      </w:pPr>
      <w:r>
        <w:rPr>
          <w:lang w:val="en-US"/>
        </w:rPr>
        <w:t xml:space="preserve">The general recommendation is for more play space for younger children and more green space for older children.  Nursery space should be provided at the same time as the housing to which it is related.  The </w:t>
      </w:r>
      <w:r w:rsidR="000D321B">
        <w:rPr>
          <w:lang w:val="en-US"/>
        </w:rPr>
        <w:t xml:space="preserve">primary school together with a </w:t>
      </w:r>
      <w:r w:rsidR="004C04BE">
        <w:rPr>
          <w:lang w:val="en-US"/>
        </w:rPr>
        <w:t>Sure-start</w:t>
      </w:r>
      <w:r w:rsidR="000D321B">
        <w:rPr>
          <w:lang w:val="en-US"/>
        </w:rPr>
        <w:t xml:space="preserve"> </w:t>
      </w:r>
      <w:r>
        <w:rPr>
          <w:lang w:val="en-US"/>
        </w:rPr>
        <w:t>centre</w:t>
      </w:r>
      <w:r w:rsidR="000F0264">
        <w:rPr>
          <w:lang w:val="en-US"/>
        </w:rPr>
        <w:t xml:space="preserve"> and funding for bursaries should be ‘specified as essential components’ of the development.</w:t>
      </w:r>
    </w:p>
    <w:p w14:paraId="7BBBF1B7" w14:textId="77777777" w:rsidR="000F0264" w:rsidRDefault="000F0264" w:rsidP="008878ED">
      <w:pPr>
        <w:jc w:val="both"/>
        <w:rPr>
          <w:lang w:val="en-US"/>
        </w:rPr>
      </w:pPr>
    </w:p>
    <w:p w14:paraId="7434FE07" w14:textId="77777777" w:rsidR="000F0264" w:rsidRPr="000F0264" w:rsidRDefault="000F0264" w:rsidP="008878ED">
      <w:pPr>
        <w:jc w:val="both"/>
        <w:rPr>
          <w:u w:val="single"/>
          <w:lang w:val="en-US"/>
        </w:rPr>
      </w:pPr>
      <w:r w:rsidRPr="000F0264">
        <w:rPr>
          <w:u w:val="single"/>
          <w:lang w:val="en-US"/>
        </w:rPr>
        <w:t>Employment</w:t>
      </w:r>
    </w:p>
    <w:p w14:paraId="300238D2" w14:textId="77777777" w:rsidR="00251E79" w:rsidRDefault="000D321B" w:rsidP="008878ED">
      <w:pPr>
        <w:jc w:val="both"/>
        <w:rPr>
          <w:lang w:val="en-US"/>
        </w:rPr>
      </w:pPr>
      <w:r>
        <w:rPr>
          <w:lang w:val="en-US"/>
        </w:rPr>
        <w:t xml:space="preserve">The application estimates </w:t>
      </w:r>
      <w:r w:rsidR="00257060">
        <w:rPr>
          <w:lang w:val="en-US"/>
        </w:rPr>
        <w:t xml:space="preserve">30,000 jobs including temporary construction work, up from an initial 20,000.  More housing and community facilities at the expense of offices would give a more balanced development.  </w:t>
      </w:r>
      <w:r w:rsidR="00251E79">
        <w:rPr>
          <w:lang w:val="en-US"/>
        </w:rPr>
        <w:t xml:space="preserve">To meet the </w:t>
      </w:r>
      <w:r w:rsidR="00223E5C">
        <w:rPr>
          <w:lang w:val="en-US"/>
        </w:rPr>
        <w:t>Joint Planning Brief</w:t>
      </w:r>
      <w:r w:rsidR="00251E79">
        <w:rPr>
          <w:lang w:val="en-US"/>
        </w:rPr>
        <w:t xml:space="preserve">’s target of 15% local employment by 2012, the Group envisages that local people come together with employers, training providers and the developer to devise and maintain a plan for achieving this.  </w:t>
      </w:r>
      <w:r w:rsidR="00257060">
        <w:rPr>
          <w:lang w:val="en-US"/>
        </w:rPr>
        <w:t>Whilst t</w:t>
      </w:r>
      <w:r w:rsidR="00251E79">
        <w:rPr>
          <w:lang w:val="en-US"/>
        </w:rPr>
        <w:t xml:space="preserve">he developer and the Brief </w:t>
      </w:r>
      <w:r w:rsidR="00257060">
        <w:rPr>
          <w:lang w:val="en-US"/>
        </w:rPr>
        <w:t xml:space="preserve">both </w:t>
      </w:r>
      <w:r w:rsidR="00251E79">
        <w:rPr>
          <w:lang w:val="en-US"/>
        </w:rPr>
        <w:t>accept that co-operation is needed</w:t>
      </w:r>
      <w:r w:rsidR="00257060">
        <w:rPr>
          <w:lang w:val="en-US"/>
        </w:rPr>
        <w:t xml:space="preserve">, </w:t>
      </w:r>
      <w:r w:rsidR="00E200DF">
        <w:rPr>
          <w:lang w:val="en-US"/>
        </w:rPr>
        <w:t>there w</w:t>
      </w:r>
      <w:r w:rsidR="00257060">
        <w:rPr>
          <w:lang w:val="en-US"/>
        </w:rPr>
        <w:t>ere</w:t>
      </w:r>
      <w:r w:rsidR="00E200DF">
        <w:rPr>
          <w:lang w:val="en-US"/>
        </w:rPr>
        <w:t xml:space="preserve"> </w:t>
      </w:r>
      <w:r w:rsidR="00251E79">
        <w:rPr>
          <w:lang w:val="en-US"/>
        </w:rPr>
        <w:t>(2004) no definite proposal</w:t>
      </w:r>
      <w:r w:rsidR="00257060">
        <w:rPr>
          <w:lang w:val="en-US"/>
        </w:rPr>
        <w:t>s</w:t>
      </w:r>
      <w:r w:rsidR="00251E79">
        <w:rPr>
          <w:lang w:val="en-US"/>
        </w:rPr>
        <w:t>.</w:t>
      </w:r>
    </w:p>
    <w:p w14:paraId="604AA7E1" w14:textId="77777777" w:rsidR="00251E79" w:rsidRDefault="00251E79" w:rsidP="008878ED">
      <w:pPr>
        <w:jc w:val="both"/>
        <w:rPr>
          <w:lang w:val="en-US"/>
        </w:rPr>
      </w:pPr>
    </w:p>
    <w:p w14:paraId="2B17498B" w14:textId="77777777" w:rsidR="00E200DF" w:rsidRDefault="00E200DF" w:rsidP="00E200DF">
      <w:pPr>
        <w:jc w:val="both"/>
        <w:rPr>
          <w:lang w:val="en-US"/>
        </w:rPr>
      </w:pPr>
      <w:r>
        <w:rPr>
          <w:lang w:val="en-US"/>
        </w:rPr>
        <w:t xml:space="preserve">The only area of employment </w:t>
      </w:r>
      <w:r w:rsidR="00257060">
        <w:rPr>
          <w:lang w:val="en-US"/>
        </w:rPr>
        <w:t xml:space="preserve">the application </w:t>
      </w:r>
      <w:r>
        <w:rPr>
          <w:lang w:val="en-US"/>
        </w:rPr>
        <w:t>single</w:t>
      </w:r>
      <w:r w:rsidR="00257060">
        <w:rPr>
          <w:lang w:val="en-US"/>
        </w:rPr>
        <w:t>s</w:t>
      </w:r>
      <w:r>
        <w:rPr>
          <w:lang w:val="en-US"/>
        </w:rPr>
        <w:t xml:space="preserve"> out for training is in the construction industry and in their previous developments Argent have concentrated </w:t>
      </w:r>
      <w:r w:rsidR="005755E9">
        <w:rPr>
          <w:lang w:val="en-US"/>
        </w:rPr>
        <w:t>exclusively</w:t>
      </w:r>
      <w:r>
        <w:rPr>
          <w:lang w:val="en-US"/>
        </w:rPr>
        <w:t xml:space="preserve"> on this sector.  </w:t>
      </w:r>
      <w:r w:rsidR="00257060">
        <w:rPr>
          <w:lang w:val="en-US"/>
        </w:rPr>
        <w:t>(</w:t>
      </w:r>
      <w:r w:rsidR="005755E9">
        <w:rPr>
          <w:lang w:val="en-US"/>
        </w:rPr>
        <w:t xml:space="preserve">In fairness to the developer, </w:t>
      </w:r>
      <w:r w:rsidR="00257060">
        <w:rPr>
          <w:lang w:val="en-US"/>
        </w:rPr>
        <w:t>t</w:t>
      </w:r>
      <w:r>
        <w:rPr>
          <w:lang w:val="en-US"/>
        </w:rPr>
        <w:t xml:space="preserve">he Brief makes no demand for training in </w:t>
      </w:r>
      <w:r w:rsidR="00257060">
        <w:rPr>
          <w:lang w:val="en-US"/>
        </w:rPr>
        <w:t xml:space="preserve">any other </w:t>
      </w:r>
      <w:r>
        <w:rPr>
          <w:lang w:val="en-US"/>
        </w:rPr>
        <w:t>sector.</w:t>
      </w:r>
      <w:r w:rsidR="00257060">
        <w:rPr>
          <w:lang w:val="en-US"/>
        </w:rPr>
        <w:t>)</w:t>
      </w:r>
      <w:r>
        <w:rPr>
          <w:lang w:val="en-US"/>
        </w:rPr>
        <w:t xml:space="preserve">  </w:t>
      </w:r>
      <w:r w:rsidR="00251E79">
        <w:rPr>
          <w:lang w:val="en-US"/>
        </w:rPr>
        <w:t>The wealth of local experience attributed in the plan from employment brokerage and existing training centres leads the developer to suggest that they can learn from</w:t>
      </w:r>
      <w:r w:rsidR="00257060">
        <w:rPr>
          <w:lang w:val="en-US"/>
        </w:rPr>
        <w:t xml:space="preserve"> this</w:t>
      </w:r>
      <w:r w:rsidR="00251E79">
        <w:rPr>
          <w:lang w:val="en-US"/>
        </w:rPr>
        <w:t xml:space="preserve">.  The Core Group </w:t>
      </w:r>
      <w:r>
        <w:rPr>
          <w:lang w:val="en-US"/>
        </w:rPr>
        <w:t>acknowledges th</w:t>
      </w:r>
      <w:r w:rsidR="00257060">
        <w:rPr>
          <w:lang w:val="en-US"/>
        </w:rPr>
        <w:t>at</w:t>
      </w:r>
      <w:r>
        <w:rPr>
          <w:lang w:val="en-US"/>
        </w:rPr>
        <w:t xml:space="preserve"> but </w:t>
      </w:r>
      <w:r w:rsidR="00251E79">
        <w:rPr>
          <w:lang w:val="en-US"/>
        </w:rPr>
        <w:t>comments that ‘this learning could have been carried out before submitting the plans’.</w:t>
      </w:r>
      <w:r>
        <w:rPr>
          <w:lang w:val="en-US"/>
        </w:rPr>
        <w:t xml:space="preserve">  </w:t>
      </w:r>
    </w:p>
    <w:p w14:paraId="376D1511" w14:textId="77777777" w:rsidR="00E200DF" w:rsidRDefault="00E200DF" w:rsidP="00E200DF">
      <w:pPr>
        <w:jc w:val="both"/>
        <w:rPr>
          <w:lang w:val="en-US"/>
        </w:rPr>
      </w:pPr>
    </w:p>
    <w:p w14:paraId="6ECDF029" w14:textId="77777777" w:rsidR="00A57AC9" w:rsidRDefault="005755E9" w:rsidP="008878ED">
      <w:pPr>
        <w:jc w:val="both"/>
        <w:rPr>
          <w:lang w:val="en-US"/>
        </w:rPr>
      </w:pPr>
      <w:r>
        <w:rPr>
          <w:lang w:val="en-US"/>
        </w:rPr>
        <w:t>To avoid the danger of the development becoming an area of boutiques and large retail groups, s</w:t>
      </w:r>
      <w:r w:rsidR="00A57AC9">
        <w:rPr>
          <w:lang w:val="en-US"/>
        </w:rPr>
        <w:t xml:space="preserve">ome retail units and business premises </w:t>
      </w:r>
      <w:r>
        <w:rPr>
          <w:lang w:val="en-US"/>
        </w:rPr>
        <w:t>should</w:t>
      </w:r>
      <w:r w:rsidR="00A57AC9">
        <w:rPr>
          <w:lang w:val="en-US"/>
        </w:rPr>
        <w:t xml:space="preserve"> be low cost to provide opportunities for self employment and business start-up</w:t>
      </w:r>
      <w:r>
        <w:rPr>
          <w:lang w:val="en-US"/>
        </w:rPr>
        <w:t>.  H</w:t>
      </w:r>
      <w:r w:rsidR="00A57AC9">
        <w:rPr>
          <w:lang w:val="en-US"/>
        </w:rPr>
        <w:t xml:space="preserve">igher education institutions, it is noted, may choose to co-operate with local employers in forging ‘Business Incubator Partnerships’.  </w:t>
      </w:r>
      <w:r>
        <w:rPr>
          <w:lang w:val="en-US"/>
        </w:rPr>
        <w:t xml:space="preserve">Whilst such partnerships </w:t>
      </w:r>
      <w:r w:rsidR="00A57AC9">
        <w:rPr>
          <w:lang w:val="en-US"/>
        </w:rPr>
        <w:t xml:space="preserve">are welcome, </w:t>
      </w:r>
      <w:r>
        <w:rPr>
          <w:lang w:val="en-US"/>
        </w:rPr>
        <w:t xml:space="preserve">they </w:t>
      </w:r>
      <w:r w:rsidR="00A57AC9">
        <w:rPr>
          <w:lang w:val="en-US"/>
        </w:rPr>
        <w:t>do not guarantee local participation.</w:t>
      </w:r>
    </w:p>
    <w:p w14:paraId="6D833D91" w14:textId="77777777" w:rsidR="00A57AC9" w:rsidRDefault="00A57AC9" w:rsidP="008878ED">
      <w:pPr>
        <w:jc w:val="both"/>
        <w:rPr>
          <w:lang w:val="en-US"/>
        </w:rPr>
      </w:pPr>
    </w:p>
    <w:p w14:paraId="5EDDDA70" w14:textId="77777777" w:rsidR="00F054AA" w:rsidRDefault="00A57AC9" w:rsidP="008878ED">
      <w:pPr>
        <w:jc w:val="both"/>
        <w:rPr>
          <w:lang w:val="en-US"/>
        </w:rPr>
      </w:pPr>
      <w:r>
        <w:rPr>
          <w:lang w:val="en-US"/>
        </w:rPr>
        <w:t>It is recommended that part of the site should allow space for a market combining fresh produce (</w:t>
      </w:r>
      <w:r w:rsidR="005755E9">
        <w:rPr>
          <w:lang w:val="en-US"/>
        </w:rPr>
        <w:t xml:space="preserve">perhaps </w:t>
      </w:r>
      <w:r>
        <w:rPr>
          <w:lang w:val="en-US"/>
        </w:rPr>
        <w:t>a farmers’ market) with opportunities for local business start-up.  At least 10% of retail space should be in units of less than 250 m</w:t>
      </w:r>
      <w:r w:rsidRPr="00E200DF">
        <w:rPr>
          <w:vertAlign w:val="superscript"/>
          <w:lang w:val="en-US"/>
        </w:rPr>
        <w:t>2</w:t>
      </w:r>
      <w:r w:rsidR="00E200DF">
        <w:rPr>
          <w:lang w:val="en-US"/>
        </w:rPr>
        <w:t xml:space="preserve"> to promote flexible use.  If at ground level, their use as workshops could be facilitated.  Affordable rents should be extended into some of the commercial and retail space.  Finally, there is a need to involve local organisations and agencies in identifying how best to achieve employment targets.</w:t>
      </w:r>
    </w:p>
    <w:p w14:paraId="0011D0C9" w14:textId="77777777" w:rsidR="00FD0865" w:rsidRDefault="00FD0865" w:rsidP="008878ED">
      <w:pPr>
        <w:jc w:val="both"/>
        <w:rPr>
          <w:lang w:val="en-US"/>
        </w:rPr>
      </w:pPr>
    </w:p>
    <w:p w14:paraId="4683572E" w14:textId="77777777" w:rsidR="00FD0865" w:rsidRPr="00223E5C" w:rsidRDefault="00223E5C" w:rsidP="008878ED">
      <w:pPr>
        <w:jc w:val="both"/>
        <w:rPr>
          <w:u w:val="single"/>
          <w:lang w:val="en-US"/>
        </w:rPr>
      </w:pPr>
      <w:r w:rsidRPr="00223E5C">
        <w:rPr>
          <w:u w:val="single"/>
          <w:lang w:val="en-US"/>
        </w:rPr>
        <w:t>Health</w:t>
      </w:r>
    </w:p>
    <w:p w14:paraId="37B46757" w14:textId="77777777" w:rsidR="00223E5C" w:rsidRDefault="00223E5C" w:rsidP="008878ED">
      <w:pPr>
        <w:jc w:val="both"/>
        <w:rPr>
          <w:lang w:val="en-US"/>
        </w:rPr>
      </w:pPr>
      <w:r>
        <w:rPr>
          <w:lang w:val="en-US"/>
        </w:rPr>
        <w:lastRenderedPageBreak/>
        <w:t>The Core Group agrees with the Joint Planning Brief that health services are already overstretched and points out that the developer’s own consultation identified the need for a health surgery, pharmacy and dental surgery.  Two concerns</w:t>
      </w:r>
      <w:r w:rsidR="005755E9">
        <w:rPr>
          <w:lang w:val="en-US"/>
        </w:rPr>
        <w:t xml:space="preserve"> </w:t>
      </w:r>
      <w:r>
        <w:rPr>
          <w:lang w:val="en-US"/>
        </w:rPr>
        <w:t xml:space="preserve">are expressed, </w:t>
      </w:r>
      <w:r w:rsidR="005755E9">
        <w:rPr>
          <w:lang w:val="en-US"/>
        </w:rPr>
        <w:t xml:space="preserve">however, </w:t>
      </w:r>
      <w:r>
        <w:rPr>
          <w:lang w:val="en-US"/>
        </w:rPr>
        <w:t>that the GP surgery will be located away from the centre in the Triangle site, n</w:t>
      </w:r>
      <w:r w:rsidR="005755E9">
        <w:rPr>
          <w:lang w:val="en-US"/>
        </w:rPr>
        <w:t>eithe</w:t>
      </w:r>
      <w:r>
        <w:rPr>
          <w:lang w:val="en-US"/>
        </w:rPr>
        <w:t>r will it be provided until 400 homes are already built (and presumably occupied), creating additional pressure.  The two should progress side by side.</w:t>
      </w:r>
    </w:p>
    <w:p w14:paraId="1EED3DBD" w14:textId="77777777" w:rsidR="00223E5C" w:rsidRDefault="00223E5C" w:rsidP="008878ED">
      <w:pPr>
        <w:jc w:val="both"/>
        <w:rPr>
          <w:lang w:val="en-US"/>
        </w:rPr>
      </w:pPr>
    </w:p>
    <w:p w14:paraId="0E6639EE" w14:textId="77777777" w:rsidR="00223E5C" w:rsidRDefault="00223E5C" w:rsidP="008878ED">
      <w:pPr>
        <w:jc w:val="both"/>
        <w:rPr>
          <w:lang w:val="en-US"/>
        </w:rPr>
      </w:pPr>
      <w:r>
        <w:rPr>
          <w:lang w:val="en-US"/>
        </w:rPr>
        <w:t xml:space="preserve">The only publicly accessible health and fitness facility will also be in the Triangle and subject to the same phasing issues.  This demonstrates a need for health provision to </w:t>
      </w:r>
      <w:r w:rsidR="005755E9">
        <w:rPr>
          <w:lang w:val="en-US"/>
        </w:rPr>
        <w:t xml:space="preserve">be more consciously aligned with </w:t>
      </w:r>
      <w:r>
        <w:rPr>
          <w:lang w:val="en-US"/>
        </w:rPr>
        <w:t>local needs.</w:t>
      </w:r>
    </w:p>
    <w:p w14:paraId="02C910C5" w14:textId="77777777" w:rsidR="00223E5C" w:rsidRDefault="00223E5C" w:rsidP="008878ED">
      <w:pPr>
        <w:jc w:val="both"/>
        <w:rPr>
          <w:lang w:val="en-US"/>
        </w:rPr>
      </w:pPr>
    </w:p>
    <w:p w14:paraId="7694F69B" w14:textId="77777777" w:rsidR="000D321B" w:rsidRDefault="00223E5C" w:rsidP="008878ED">
      <w:pPr>
        <w:jc w:val="both"/>
        <w:rPr>
          <w:lang w:val="en-US"/>
        </w:rPr>
      </w:pPr>
      <w:r>
        <w:rPr>
          <w:lang w:val="en-US"/>
        </w:rPr>
        <w:t xml:space="preserve">To widen access to organised exercise, it is recommended that all private gyms and sports centres be made available for the community.  For example, one day a week could be allocated to low cost access for local people.  </w:t>
      </w:r>
      <w:r w:rsidR="000D321B">
        <w:rPr>
          <w:lang w:val="en-US"/>
        </w:rPr>
        <w:t>T</w:t>
      </w:r>
      <w:r>
        <w:rPr>
          <w:lang w:val="en-US"/>
        </w:rPr>
        <w:t>he higher education facility, which takes up more than half the space allotted to community uses</w:t>
      </w:r>
      <w:r w:rsidR="000D321B">
        <w:rPr>
          <w:lang w:val="en-US"/>
        </w:rPr>
        <w:t xml:space="preserve">, should make its own sports facilities available to local people </w:t>
      </w:r>
      <w:r w:rsidR="005755E9">
        <w:rPr>
          <w:lang w:val="en-US"/>
        </w:rPr>
        <w:t xml:space="preserve">during </w:t>
      </w:r>
      <w:r w:rsidR="000D321B">
        <w:rPr>
          <w:lang w:val="en-US"/>
        </w:rPr>
        <w:t>evenings, weekends and university vacations.</w:t>
      </w:r>
    </w:p>
    <w:p w14:paraId="4BC59C7C" w14:textId="77777777" w:rsidR="000D321B" w:rsidRDefault="000D321B" w:rsidP="008878ED">
      <w:pPr>
        <w:jc w:val="both"/>
        <w:rPr>
          <w:lang w:val="en-US"/>
        </w:rPr>
      </w:pPr>
    </w:p>
    <w:p w14:paraId="77111B55" w14:textId="77777777" w:rsidR="000D321B" w:rsidRDefault="000D321B" w:rsidP="008878ED">
      <w:pPr>
        <w:jc w:val="both"/>
        <w:rPr>
          <w:lang w:val="en-US"/>
        </w:rPr>
      </w:pPr>
      <w:r>
        <w:rPr>
          <w:lang w:val="en-US"/>
        </w:rPr>
        <w:t>Health is also perceived as integral to activities such as cycling and jogging</w:t>
      </w:r>
      <w:r w:rsidR="005755E9">
        <w:rPr>
          <w:lang w:val="en-US"/>
        </w:rPr>
        <w:t>,</w:t>
      </w:r>
      <w:r>
        <w:rPr>
          <w:lang w:val="en-US"/>
        </w:rPr>
        <w:t xml:space="preserve"> and to healthy diet.  Vehicle free roads and more cycle paths would benefit attempts by residents and local workers to maintain healthy lifestyles.  Both the north and south of the development need a children’s play area and child friendly design </w:t>
      </w:r>
      <w:r w:rsidR="0071357A">
        <w:rPr>
          <w:lang w:val="en-US"/>
        </w:rPr>
        <w:t xml:space="preserve">should prevail </w:t>
      </w:r>
      <w:r>
        <w:rPr>
          <w:lang w:val="en-US"/>
        </w:rPr>
        <w:t xml:space="preserve">throughout the site.  The Group reiterates its earlier demand for a fresh produce market </w:t>
      </w:r>
      <w:r w:rsidR="0071357A">
        <w:rPr>
          <w:lang w:val="en-US"/>
        </w:rPr>
        <w:t xml:space="preserve">making it easier and more convenient for </w:t>
      </w:r>
      <w:r>
        <w:rPr>
          <w:lang w:val="en-US"/>
        </w:rPr>
        <w:t xml:space="preserve">local residents </w:t>
      </w:r>
      <w:r w:rsidR="0071357A">
        <w:rPr>
          <w:lang w:val="en-US"/>
        </w:rPr>
        <w:t xml:space="preserve">to </w:t>
      </w:r>
      <w:r>
        <w:rPr>
          <w:lang w:val="en-US"/>
        </w:rPr>
        <w:t>maintain a healthy diet.</w:t>
      </w:r>
    </w:p>
    <w:p w14:paraId="6652875C" w14:textId="77777777" w:rsidR="00F20F26" w:rsidRDefault="00F20F26" w:rsidP="008878ED">
      <w:pPr>
        <w:jc w:val="both"/>
        <w:rPr>
          <w:lang w:val="en-US"/>
        </w:rPr>
      </w:pPr>
    </w:p>
    <w:p w14:paraId="071FBB74" w14:textId="77777777" w:rsidR="00F20F26" w:rsidRPr="00F20F26" w:rsidRDefault="00F20F26" w:rsidP="008878ED">
      <w:pPr>
        <w:jc w:val="both"/>
        <w:rPr>
          <w:u w:val="single"/>
          <w:lang w:val="en-US"/>
        </w:rPr>
      </w:pPr>
      <w:r w:rsidRPr="00F20F26">
        <w:rPr>
          <w:u w:val="single"/>
          <w:lang w:val="en-US"/>
        </w:rPr>
        <w:t>Community safety</w:t>
      </w:r>
    </w:p>
    <w:p w14:paraId="6766FB40" w14:textId="77777777" w:rsidR="00A244E3" w:rsidRDefault="00F20F26" w:rsidP="008878ED">
      <w:pPr>
        <w:jc w:val="both"/>
        <w:rPr>
          <w:lang w:val="en-US"/>
        </w:rPr>
      </w:pPr>
      <w:r>
        <w:rPr>
          <w:lang w:val="en-US"/>
        </w:rPr>
        <w:t>LA21 Core Group supports the role allotted to community safety within the Joint Planning Brief.  The separate concentration of businesses, hotels and residential accommodation within the site, undermines any ‘sense of place and security’.  A ‘vibrant street life’ would come from a mix of ground level leisure and retail activities</w:t>
      </w:r>
      <w:r w:rsidR="00610002">
        <w:rPr>
          <w:lang w:val="en-US"/>
        </w:rPr>
        <w:t>.  In particular, there needs to be more active frontages along Pancras Road to avoid the risk of ‘[d]ead streets and darkened alleyways’.</w:t>
      </w:r>
    </w:p>
    <w:p w14:paraId="74C1A33C" w14:textId="77777777" w:rsidR="00A244E3" w:rsidRDefault="00A244E3" w:rsidP="008878ED">
      <w:pPr>
        <w:jc w:val="both"/>
        <w:rPr>
          <w:lang w:val="en-US"/>
        </w:rPr>
      </w:pPr>
    </w:p>
    <w:p w14:paraId="43A01E99" w14:textId="77777777" w:rsidR="00A244E3" w:rsidRPr="00A244E3" w:rsidRDefault="00A244E3" w:rsidP="008878ED">
      <w:pPr>
        <w:jc w:val="both"/>
        <w:rPr>
          <w:u w:val="single"/>
          <w:lang w:val="en-US"/>
        </w:rPr>
      </w:pPr>
      <w:r w:rsidRPr="00A244E3">
        <w:rPr>
          <w:u w:val="single"/>
          <w:lang w:val="en-US"/>
        </w:rPr>
        <w:t>Urban design</w:t>
      </w:r>
    </w:p>
    <w:p w14:paraId="70C29956" w14:textId="77777777" w:rsidR="007C6C76" w:rsidRDefault="007C6C76" w:rsidP="008878ED">
      <w:pPr>
        <w:jc w:val="both"/>
        <w:rPr>
          <w:lang w:val="en-US"/>
        </w:rPr>
      </w:pPr>
      <w:r>
        <w:rPr>
          <w:lang w:val="en-US"/>
        </w:rPr>
        <w:t xml:space="preserve">For the LA21 Core Group, urban design is the central plank on which the development stands or falls.  Whilst they support the developer’s stated vision of a diverse and cohesive ‘new high density mixed use piece of city’ that fits into its context, the means whereby </w:t>
      </w:r>
      <w:r w:rsidR="00FE77AC">
        <w:rPr>
          <w:lang w:val="en-US"/>
        </w:rPr>
        <w:t xml:space="preserve">this would </w:t>
      </w:r>
      <w:r>
        <w:rPr>
          <w:lang w:val="en-US"/>
        </w:rPr>
        <w:t xml:space="preserve">be achieved are </w:t>
      </w:r>
      <w:r w:rsidR="00FE77AC">
        <w:rPr>
          <w:lang w:val="en-US"/>
        </w:rPr>
        <w:t>questioned</w:t>
      </w:r>
      <w:r>
        <w:rPr>
          <w:lang w:val="en-US"/>
        </w:rPr>
        <w:t>.</w:t>
      </w:r>
    </w:p>
    <w:p w14:paraId="74817C90" w14:textId="77777777" w:rsidR="007C6C76" w:rsidRDefault="007C6C76" w:rsidP="008878ED">
      <w:pPr>
        <w:jc w:val="both"/>
        <w:rPr>
          <w:lang w:val="en-US"/>
        </w:rPr>
      </w:pPr>
    </w:p>
    <w:p w14:paraId="269497FA" w14:textId="77777777" w:rsidR="007C6C76" w:rsidRDefault="00FE77AC" w:rsidP="008878ED">
      <w:pPr>
        <w:jc w:val="both"/>
        <w:rPr>
          <w:lang w:val="en-US"/>
        </w:rPr>
      </w:pPr>
      <w:r>
        <w:rPr>
          <w:lang w:val="en-US"/>
        </w:rPr>
        <w:t>T</w:t>
      </w:r>
      <w:r w:rsidR="007C6C76">
        <w:rPr>
          <w:lang w:val="en-US"/>
        </w:rPr>
        <w:t xml:space="preserve">he analysis </w:t>
      </w:r>
      <w:r>
        <w:rPr>
          <w:lang w:val="en-US"/>
        </w:rPr>
        <w:t xml:space="preserve">begins by </w:t>
      </w:r>
      <w:r w:rsidR="007C6C76">
        <w:rPr>
          <w:lang w:val="en-US"/>
        </w:rPr>
        <w:t>rearrang</w:t>
      </w:r>
      <w:r>
        <w:rPr>
          <w:lang w:val="en-US"/>
        </w:rPr>
        <w:t>ing</w:t>
      </w:r>
      <w:r w:rsidR="007C6C76">
        <w:rPr>
          <w:lang w:val="en-US"/>
        </w:rPr>
        <w:t xml:space="preserve"> the</w:t>
      </w:r>
      <w:r>
        <w:rPr>
          <w:lang w:val="en-US"/>
        </w:rPr>
        <w:t xml:space="preserve"> developer’s</w:t>
      </w:r>
      <w:r w:rsidR="007C6C76">
        <w:rPr>
          <w:lang w:val="en-US"/>
        </w:rPr>
        <w:t xml:space="preserve"> 15 ‘laudable’ principles or goals into four broad categories:-</w:t>
      </w:r>
    </w:p>
    <w:p w14:paraId="2D970872" w14:textId="77777777" w:rsidR="007C6C76" w:rsidRDefault="007C6C76" w:rsidP="008878ED">
      <w:pPr>
        <w:jc w:val="both"/>
        <w:rPr>
          <w:lang w:val="en-US"/>
        </w:rPr>
      </w:pPr>
      <w:r>
        <w:rPr>
          <w:lang w:val="en-US"/>
        </w:rPr>
        <w:t xml:space="preserve"> </w:t>
      </w:r>
    </w:p>
    <w:p w14:paraId="162BC0DA" w14:textId="77777777" w:rsidR="007C6C76" w:rsidRDefault="007C6C76" w:rsidP="007C6C76">
      <w:pPr>
        <w:numPr>
          <w:ilvl w:val="0"/>
          <w:numId w:val="14"/>
        </w:numPr>
        <w:jc w:val="both"/>
        <w:rPr>
          <w:lang w:val="en-US"/>
        </w:rPr>
      </w:pPr>
      <w:r>
        <w:rPr>
          <w:lang w:val="en-US"/>
        </w:rPr>
        <w:t>Connections, both to the immediate area and to transport links</w:t>
      </w:r>
    </w:p>
    <w:p w14:paraId="279230F5" w14:textId="77777777" w:rsidR="007C6C76" w:rsidRDefault="007C6C76" w:rsidP="008878ED">
      <w:pPr>
        <w:jc w:val="both"/>
        <w:rPr>
          <w:lang w:val="en-US"/>
        </w:rPr>
      </w:pPr>
    </w:p>
    <w:p w14:paraId="2E6CDE9A" w14:textId="77777777" w:rsidR="007C6C76" w:rsidRDefault="007C6C76" w:rsidP="007C6C76">
      <w:pPr>
        <w:numPr>
          <w:ilvl w:val="0"/>
          <w:numId w:val="14"/>
        </w:numPr>
        <w:jc w:val="both"/>
        <w:rPr>
          <w:lang w:val="en-US"/>
        </w:rPr>
      </w:pPr>
      <w:r>
        <w:rPr>
          <w:lang w:val="en-US"/>
        </w:rPr>
        <w:t>Density</w:t>
      </w:r>
    </w:p>
    <w:p w14:paraId="21A48B3F" w14:textId="77777777" w:rsidR="007C6C76" w:rsidRDefault="007C6C76" w:rsidP="008878ED">
      <w:pPr>
        <w:jc w:val="both"/>
        <w:rPr>
          <w:lang w:val="en-US"/>
        </w:rPr>
      </w:pPr>
    </w:p>
    <w:p w14:paraId="407EA66F" w14:textId="77777777" w:rsidR="007C6C76" w:rsidRDefault="007C6C76" w:rsidP="007C6C76">
      <w:pPr>
        <w:numPr>
          <w:ilvl w:val="0"/>
          <w:numId w:val="14"/>
        </w:numPr>
        <w:jc w:val="both"/>
        <w:rPr>
          <w:lang w:val="en-US"/>
        </w:rPr>
      </w:pPr>
      <w:r>
        <w:rPr>
          <w:lang w:val="en-US"/>
        </w:rPr>
        <w:t>The trust of the community and its elected representatives</w:t>
      </w:r>
    </w:p>
    <w:p w14:paraId="55C3D327" w14:textId="77777777" w:rsidR="007C6C76" w:rsidRDefault="007C6C76" w:rsidP="008878ED">
      <w:pPr>
        <w:jc w:val="both"/>
        <w:rPr>
          <w:lang w:val="en-US"/>
        </w:rPr>
      </w:pPr>
    </w:p>
    <w:p w14:paraId="54886F69" w14:textId="77777777" w:rsidR="007C6C76" w:rsidRDefault="007C6C76" w:rsidP="007C6C76">
      <w:pPr>
        <w:numPr>
          <w:ilvl w:val="0"/>
          <w:numId w:val="14"/>
        </w:numPr>
        <w:jc w:val="both"/>
        <w:rPr>
          <w:lang w:val="en-US"/>
        </w:rPr>
      </w:pPr>
      <w:r>
        <w:rPr>
          <w:lang w:val="en-US"/>
        </w:rPr>
        <w:t>The final results</w:t>
      </w:r>
    </w:p>
    <w:p w14:paraId="1126ECBC" w14:textId="77777777" w:rsidR="007C6C76" w:rsidRDefault="007C6C76" w:rsidP="008878ED">
      <w:pPr>
        <w:jc w:val="both"/>
        <w:rPr>
          <w:lang w:val="en-US"/>
        </w:rPr>
      </w:pPr>
    </w:p>
    <w:p w14:paraId="1D5496C1" w14:textId="77777777" w:rsidR="007C6C76" w:rsidRDefault="00FE77AC" w:rsidP="008878ED">
      <w:pPr>
        <w:jc w:val="both"/>
        <w:rPr>
          <w:lang w:val="en-US"/>
        </w:rPr>
      </w:pPr>
      <w:r>
        <w:rPr>
          <w:lang w:val="en-US"/>
        </w:rPr>
        <w:t>Because it flows naturally from the successful achievement of what precedes it t</w:t>
      </w:r>
      <w:r w:rsidR="007C6C76">
        <w:rPr>
          <w:lang w:val="en-US"/>
        </w:rPr>
        <w:t>he last of these, including six of the developer’s urban design goals, are dropped from the analysis</w:t>
      </w:r>
      <w:r>
        <w:rPr>
          <w:lang w:val="en-US"/>
        </w:rPr>
        <w:t>.</w:t>
      </w:r>
    </w:p>
    <w:p w14:paraId="51283544" w14:textId="77777777" w:rsidR="007C6C76" w:rsidRDefault="007C6C76" w:rsidP="008878ED">
      <w:pPr>
        <w:jc w:val="both"/>
        <w:rPr>
          <w:lang w:val="en-US"/>
        </w:rPr>
      </w:pPr>
    </w:p>
    <w:p w14:paraId="0E9052AA" w14:textId="77777777" w:rsidR="007C6C76" w:rsidRDefault="007C6C76" w:rsidP="008878ED">
      <w:pPr>
        <w:jc w:val="both"/>
        <w:rPr>
          <w:lang w:val="en-US"/>
        </w:rPr>
      </w:pPr>
      <w:r>
        <w:rPr>
          <w:lang w:val="en-US"/>
        </w:rPr>
        <w:t>A. Connections:</w:t>
      </w:r>
    </w:p>
    <w:p w14:paraId="51BFF8E2" w14:textId="77777777" w:rsidR="00441468" w:rsidRDefault="007C6C76" w:rsidP="008878ED">
      <w:pPr>
        <w:jc w:val="both"/>
        <w:rPr>
          <w:lang w:val="en-US"/>
        </w:rPr>
      </w:pPr>
      <w:r>
        <w:rPr>
          <w:lang w:val="en-US"/>
        </w:rPr>
        <w:t xml:space="preserve">Since the development is intended to exploit the location of King’s Cross as a local, regional, national and international transport hub, ‘attracting people to the area is not an issue’.  However, the twin </w:t>
      </w:r>
      <w:r w:rsidR="00441468">
        <w:rPr>
          <w:lang w:val="en-US"/>
        </w:rPr>
        <w:t xml:space="preserve">goals of ‘allowing them to reach their destination within it’ and integrating the transport function of the site within </w:t>
      </w:r>
      <w:r w:rsidR="00441468">
        <w:rPr>
          <w:lang w:val="en-US"/>
        </w:rPr>
        <w:lastRenderedPageBreak/>
        <w:t>its surroundings are</w:t>
      </w:r>
      <w:r>
        <w:rPr>
          <w:lang w:val="en-US"/>
        </w:rPr>
        <w:t xml:space="preserve"> more problematic.  King</w:t>
      </w:r>
      <w:r w:rsidR="00441468">
        <w:rPr>
          <w:lang w:val="en-US"/>
        </w:rPr>
        <w:t>’</w:t>
      </w:r>
      <w:r>
        <w:rPr>
          <w:lang w:val="en-US"/>
        </w:rPr>
        <w:t>s Cross suffers from inadequate spatial connections to its surrounding areas and the</w:t>
      </w:r>
      <w:r w:rsidR="00FE77AC">
        <w:rPr>
          <w:lang w:val="en-US"/>
        </w:rPr>
        <w:t xml:space="preserve"> development as planned is </w:t>
      </w:r>
      <w:r w:rsidR="00441468">
        <w:rPr>
          <w:lang w:val="en-US"/>
        </w:rPr>
        <w:t>more likely to e</w:t>
      </w:r>
      <w:r>
        <w:rPr>
          <w:lang w:val="en-US"/>
        </w:rPr>
        <w:t>xacerbate</w:t>
      </w:r>
      <w:r w:rsidR="00FE77AC">
        <w:rPr>
          <w:lang w:val="en-US"/>
        </w:rPr>
        <w:t xml:space="preserve"> </w:t>
      </w:r>
      <w:r>
        <w:rPr>
          <w:lang w:val="en-US"/>
        </w:rPr>
        <w:t>than relieve</w:t>
      </w:r>
      <w:r w:rsidR="00FE77AC">
        <w:rPr>
          <w:lang w:val="en-US"/>
        </w:rPr>
        <w:t xml:space="preserve"> this problem</w:t>
      </w:r>
      <w:r>
        <w:rPr>
          <w:lang w:val="en-US"/>
        </w:rPr>
        <w:t>.</w:t>
      </w:r>
      <w:r w:rsidR="00441468">
        <w:rPr>
          <w:lang w:val="en-US"/>
        </w:rPr>
        <w:t xml:space="preserve">  </w:t>
      </w:r>
      <w:r w:rsidR="00FE77AC">
        <w:rPr>
          <w:lang w:val="en-US"/>
        </w:rPr>
        <w:t>T</w:t>
      </w:r>
      <w:r w:rsidR="00441468">
        <w:rPr>
          <w:lang w:val="en-US"/>
        </w:rPr>
        <w:t>he southern bottleneck at the junction of Euston and Pancras roads and the spine of the north-south connection in York Way</w:t>
      </w:r>
      <w:r w:rsidR="00FE77AC">
        <w:rPr>
          <w:lang w:val="en-US"/>
        </w:rPr>
        <w:t xml:space="preserve"> (</w:t>
      </w:r>
      <w:r w:rsidR="00441468">
        <w:rPr>
          <w:lang w:val="en-US"/>
        </w:rPr>
        <w:t>interrupted by a proposed building</w:t>
      </w:r>
      <w:r w:rsidR="00FE77AC">
        <w:rPr>
          <w:lang w:val="en-US"/>
        </w:rPr>
        <w:t>) [</w:t>
      </w:r>
      <w:r w:rsidR="00FE77AC" w:rsidRPr="00FE77AC">
        <w:rPr>
          <w:b/>
          <w:lang w:val="en-US"/>
        </w:rPr>
        <w:t>check</w:t>
      </w:r>
      <w:r w:rsidR="00FE77AC">
        <w:rPr>
          <w:b/>
          <w:lang w:val="en-US"/>
        </w:rPr>
        <w:t xml:space="preserve"> model</w:t>
      </w:r>
      <w:r w:rsidR="00FE77AC">
        <w:rPr>
          <w:lang w:val="en-US"/>
        </w:rPr>
        <w:t xml:space="preserve">] are singled out as examples.  </w:t>
      </w:r>
      <w:r w:rsidR="00441468">
        <w:rPr>
          <w:lang w:val="en-US"/>
        </w:rPr>
        <w:t xml:space="preserve">Within the site, the linkage </w:t>
      </w:r>
      <w:r w:rsidR="00FE77AC">
        <w:rPr>
          <w:lang w:val="en-US"/>
        </w:rPr>
        <w:t xml:space="preserve">northwards </w:t>
      </w:r>
      <w:r w:rsidR="00441468">
        <w:rPr>
          <w:lang w:val="en-US"/>
        </w:rPr>
        <w:t xml:space="preserve">from Station Square is weak, particularly </w:t>
      </w:r>
      <w:r w:rsidR="00FE77AC">
        <w:rPr>
          <w:lang w:val="en-US"/>
        </w:rPr>
        <w:t xml:space="preserve">as </w:t>
      </w:r>
      <w:r w:rsidR="00441468">
        <w:rPr>
          <w:lang w:val="en-US"/>
        </w:rPr>
        <w:t xml:space="preserve">Pancras Road is half the width of Euston Road, severely restricting traffic flows.  The east to west route </w:t>
      </w:r>
      <w:r w:rsidR="00FE77AC">
        <w:rPr>
          <w:lang w:val="en-US"/>
        </w:rPr>
        <w:t xml:space="preserve">across the site along Goodsway </w:t>
      </w:r>
      <w:r w:rsidR="00441468">
        <w:rPr>
          <w:lang w:val="en-US"/>
        </w:rPr>
        <w:t>is described as the ‘missing link’ between Caledonian Road and Somers Town. [</w:t>
      </w:r>
      <w:r w:rsidR="00441468" w:rsidRPr="00441468">
        <w:rPr>
          <w:b/>
          <w:lang w:val="en-US"/>
        </w:rPr>
        <w:t>check</w:t>
      </w:r>
      <w:r w:rsidR="00441468">
        <w:rPr>
          <w:lang w:val="en-US"/>
        </w:rPr>
        <w:t>]  Copenhagen Street, the main link from Caledonian road, is extended into the site across York Way to Market Square, but comes to an abrupt end</w:t>
      </w:r>
      <w:r w:rsidR="00FE77AC">
        <w:rPr>
          <w:lang w:val="en-US"/>
        </w:rPr>
        <w:t xml:space="preserve"> there</w:t>
      </w:r>
      <w:r w:rsidR="00441468">
        <w:rPr>
          <w:lang w:val="en-US"/>
        </w:rPr>
        <w:t>.</w:t>
      </w:r>
    </w:p>
    <w:p w14:paraId="4CBBC7A0" w14:textId="77777777" w:rsidR="00441468" w:rsidRDefault="00441468" w:rsidP="008878ED">
      <w:pPr>
        <w:jc w:val="both"/>
        <w:rPr>
          <w:lang w:val="en-US"/>
        </w:rPr>
      </w:pPr>
    </w:p>
    <w:p w14:paraId="5AE61094" w14:textId="77777777" w:rsidR="007C6C76" w:rsidRDefault="00441468" w:rsidP="008878ED">
      <w:pPr>
        <w:jc w:val="both"/>
        <w:rPr>
          <w:lang w:val="en-US"/>
        </w:rPr>
      </w:pPr>
      <w:r>
        <w:rPr>
          <w:lang w:val="en-US"/>
        </w:rPr>
        <w:t>This is part of a</w:t>
      </w:r>
      <w:r w:rsidR="003267A2">
        <w:rPr>
          <w:lang w:val="en-US"/>
        </w:rPr>
        <w:t xml:space="preserve"> wider criticism</w:t>
      </w:r>
      <w:r>
        <w:rPr>
          <w:lang w:val="en-US"/>
        </w:rPr>
        <w:t xml:space="preserve"> that the consequences of not achieving ‘a sustainable urban design in terms of spatial connections’ will limit the developer’s vision of the site as ‘the north bank’s South Bank’</w:t>
      </w:r>
      <w:r w:rsidR="003267A2">
        <w:rPr>
          <w:lang w:val="en-US"/>
        </w:rPr>
        <w:t>.  More efficient movement throughout the site together with links along the canal east to Islington and west to Camden Lock will be needed t</w:t>
      </w:r>
      <w:r w:rsidR="00E81E6E">
        <w:rPr>
          <w:lang w:val="en-US"/>
        </w:rPr>
        <w:t xml:space="preserve">o </w:t>
      </w:r>
      <w:r w:rsidR="003267A2">
        <w:rPr>
          <w:lang w:val="en-US"/>
        </w:rPr>
        <w:t xml:space="preserve">realise this vision of </w:t>
      </w:r>
      <w:r w:rsidR="00E81E6E">
        <w:rPr>
          <w:lang w:val="en-US"/>
        </w:rPr>
        <w:t>a new district for recreation, shopping and the arts.</w:t>
      </w:r>
    </w:p>
    <w:p w14:paraId="4716D43C" w14:textId="77777777" w:rsidR="009E3835" w:rsidRDefault="009E3835" w:rsidP="008878ED">
      <w:pPr>
        <w:jc w:val="both"/>
        <w:rPr>
          <w:lang w:val="en-US"/>
        </w:rPr>
      </w:pPr>
    </w:p>
    <w:p w14:paraId="51D8CCCD" w14:textId="77777777" w:rsidR="009E3835" w:rsidRDefault="009E3835" w:rsidP="008878ED">
      <w:pPr>
        <w:jc w:val="both"/>
        <w:rPr>
          <w:lang w:val="en-US"/>
        </w:rPr>
      </w:pPr>
      <w:r>
        <w:rPr>
          <w:lang w:val="en-US"/>
        </w:rPr>
        <w:t>B. Density</w:t>
      </w:r>
      <w:r w:rsidR="006F13F7">
        <w:rPr>
          <w:lang w:val="en-US"/>
        </w:rPr>
        <w:t>:</w:t>
      </w:r>
    </w:p>
    <w:p w14:paraId="0535A77F" w14:textId="77777777" w:rsidR="009970C5" w:rsidRDefault="009E3835" w:rsidP="008878ED">
      <w:pPr>
        <w:jc w:val="both"/>
        <w:rPr>
          <w:lang w:val="en-US"/>
        </w:rPr>
      </w:pPr>
      <w:r>
        <w:rPr>
          <w:lang w:val="en-US"/>
        </w:rPr>
        <w:t>Floor space calculations that are open to debate affect the critical mass of jobs, homes and other uses on which the economic success of the scheme rests.  The developer’s ‘Illustrative Scheme’ reveals that the areas where taller buildings are likely to be allowed are immediately outside the historic structures that are to be preserved.  However, ‘the urban form suggested is much more compact than any comparable mixed use development’.  The immediate effect of the heights proposed is to limit sunlight, affecting natural light and cooling.  (The LA21 Core Group accuse the developer of failure to take account of this in their analysis.)  Comparison reveals that the 9+ storey heights are crowded closer together than the 5</w:t>
      </w:r>
      <w:r w:rsidR="005C72F6">
        <w:rPr>
          <w:lang w:val="en-US"/>
        </w:rPr>
        <w:t xml:space="preserve"> </w:t>
      </w:r>
      <w:r>
        <w:rPr>
          <w:lang w:val="en-US"/>
        </w:rPr>
        <w:t>storey high density blocks in adjoining Somers Town.</w:t>
      </w:r>
      <w:r w:rsidR="005C72F6">
        <w:rPr>
          <w:lang w:val="en-US"/>
        </w:rPr>
        <w:t xml:space="preserve">  Setting aside Granary Square, the development as a whole suffers from excessive densities, undermining its sustainability.</w:t>
      </w:r>
    </w:p>
    <w:p w14:paraId="76677080" w14:textId="77777777" w:rsidR="005C72F6" w:rsidRDefault="005C72F6" w:rsidP="008878ED">
      <w:pPr>
        <w:jc w:val="both"/>
        <w:rPr>
          <w:lang w:val="en-US"/>
        </w:rPr>
      </w:pPr>
    </w:p>
    <w:p w14:paraId="7953D5A2" w14:textId="77777777" w:rsidR="006F13F7" w:rsidRDefault="005C72F6" w:rsidP="008878ED">
      <w:pPr>
        <w:jc w:val="both"/>
        <w:rPr>
          <w:lang w:val="en-US"/>
        </w:rPr>
      </w:pPr>
      <w:r>
        <w:rPr>
          <w:lang w:val="en-US"/>
        </w:rPr>
        <w:t xml:space="preserve">Diversity at ground floor level is generally achieved.  The area around Granary Square conforms to the model of regeneration characteristic of Covent Garden and Camden Lock with buildings 2-3 storeys in height dominated by one building, the Granary itself, at 5 storeys.  Because the ground rises towards the canal, the 9 storey or more blocks to the south will appear less oppressive, as they are viewed from a higher standpoint.  However, the southern entrance to the scheme, i.e. the space between the two main stations, is less well thought out.  LA21 Core Group suggest re-routing Pancras Road between the Great Northern Hotel and the western side of King’s Cross Station, which would even out the kink near the German Gymnasium.  (However, this suggested layout would have sharply reduced the space available for the </w:t>
      </w:r>
      <w:r w:rsidR="00D06AA8">
        <w:rPr>
          <w:lang w:val="en-US"/>
        </w:rPr>
        <w:t xml:space="preserve">Station’s </w:t>
      </w:r>
      <w:r>
        <w:rPr>
          <w:lang w:val="en-US"/>
        </w:rPr>
        <w:t>new Western Concourse.)</w:t>
      </w:r>
    </w:p>
    <w:p w14:paraId="2037A0B7" w14:textId="77777777" w:rsidR="006F13F7" w:rsidRDefault="006F13F7" w:rsidP="008878ED">
      <w:pPr>
        <w:jc w:val="both"/>
        <w:rPr>
          <w:lang w:val="en-US"/>
        </w:rPr>
      </w:pPr>
    </w:p>
    <w:p w14:paraId="111D3F83" w14:textId="77777777" w:rsidR="006F13F7" w:rsidRDefault="006F13F7" w:rsidP="008878ED">
      <w:pPr>
        <w:jc w:val="both"/>
        <w:rPr>
          <w:lang w:val="en-US"/>
        </w:rPr>
      </w:pPr>
      <w:r>
        <w:rPr>
          <w:lang w:val="en-US"/>
        </w:rPr>
        <w:t>Only 10% of new floor space will be at ground level, emphasizing the need to clarify at the detailed design stage whether new buildings and public spaces will be wheelchair accessible.</w:t>
      </w:r>
    </w:p>
    <w:p w14:paraId="2A1A2C74" w14:textId="77777777" w:rsidR="006F13F7" w:rsidRDefault="006F13F7" w:rsidP="008878ED">
      <w:pPr>
        <w:jc w:val="both"/>
        <w:rPr>
          <w:lang w:val="en-US"/>
        </w:rPr>
      </w:pPr>
    </w:p>
    <w:p w14:paraId="492829E5" w14:textId="77777777" w:rsidR="006F13F7" w:rsidRDefault="006F13F7" w:rsidP="008878ED">
      <w:pPr>
        <w:jc w:val="both"/>
        <w:rPr>
          <w:lang w:val="en-US"/>
        </w:rPr>
      </w:pPr>
      <w:r>
        <w:rPr>
          <w:lang w:val="en-US"/>
        </w:rPr>
        <w:t>C. Trust of the community:</w:t>
      </w:r>
    </w:p>
    <w:p w14:paraId="24DC022C" w14:textId="77777777" w:rsidR="006F13F7" w:rsidRDefault="006F13F7" w:rsidP="008878ED">
      <w:pPr>
        <w:jc w:val="both"/>
        <w:rPr>
          <w:lang w:val="en-US"/>
        </w:rPr>
      </w:pPr>
      <w:r>
        <w:rPr>
          <w:lang w:val="en-US"/>
        </w:rPr>
        <w:t>The Group accepts that the developer has made ‘strenuous efforts’ to enlist public participation.  However, insufficient numbers have been involved to create ‘a clear public awareness’ of what is proposed, although the Group accepts that this is through no fault of the developer.  This unfinished business of heights and densities demonstrates a need for ongoing consultation.</w:t>
      </w:r>
    </w:p>
    <w:p w14:paraId="274C0C81" w14:textId="77777777" w:rsidR="006F13F7" w:rsidRDefault="006F13F7" w:rsidP="008878ED">
      <w:pPr>
        <w:jc w:val="both"/>
        <w:rPr>
          <w:lang w:val="en-US"/>
        </w:rPr>
      </w:pPr>
    </w:p>
    <w:p w14:paraId="2B888562" w14:textId="77777777" w:rsidR="00906798" w:rsidRDefault="006F13F7" w:rsidP="008878ED">
      <w:pPr>
        <w:jc w:val="both"/>
        <w:rPr>
          <w:lang w:val="en-US"/>
        </w:rPr>
      </w:pPr>
      <w:r>
        <w:rPr>
          <w:lang w:val="en-US"/>
        </w:rPr>
        <w:t xml:space="preserve">The Urban Design Statement (UDS) compares the Boulevard to Regent Street.  However, only at one point </w:t>
      </w:r>
      <w:r w:rsidR="00906798">
        <w:rPr>
          <w:lang w:val="en-US"/>
        </w:rPr>
        <w:t>is it at wide as Regent Street.  It is also surrounded by buildings of 53 – 58 metres in height.  At their highest point, those facing into Regent Street are 25 metres high.  The narrow alleys of Paternoster Square next to St. Pauls are, in the Group’s view, a more relevant comparison.</w:t>
      </w:r>
    </w:p>
    <w:p w14:paraId="2F71D63F" w14:textId="77777777" w:rsidR="00906798" w:rsidRDefault="00906798" w:rsidP="008878ED">
      <w:pPr>
        <w:jc w:val="both"/>
        <w:rPr>
          <w:lang w:val="en-US"/>
        </w:rPr>
      </w:pPr>
    </w:p>
    <w:p w14:paraId="3D34F9F7" w14:textId="77777777" w:rsidR="005C72F6" w:rsidRDefault="00906798" w:rsidP="008878ED">
      <w:pPr>
        <w:jc w:val="both"/>
        <w:rPr>
          <w:lang w:val="en-US"/>
        </w:rPr>
      </w:pPr>
      <w:r>
        <w:rPr>
          <w:lang w:val="en-US"/>
        </w:rPr>
        <w:t xml:space="preserve">Quality is likely to be achieved where the existing historic listed buildings tie the developer down to what is already on the site.  The UDS, by setting its floor space targets too high, is effectively being used as a </w:t>
      </w:r>
      <w:r>
        <w:rPr>
          <w:lang w:val="en-US"/>
        </w:rPr>
        <w:lastRenderedPageBreak/>
        <w:t>bargaining instrument, accepting that Camden and Islington will not allow all that is demanded.  This is ‘disingenuous’, emphasising the need to maintain public confidence and a public voice in what is implied as essentially a bargaining process.</w:t>
      </w:r>
    </w:p>
    <w:p w14:paraId="346652B8" w14:textId="77777777" w:rsidR="00906798" w:rsidRDefault="00906798" w:rsidP="008878ED">
      <w:pPr>
        <w:jc w:val="both"/>
        <w:rPr>
          <w:lang w:val="en-US"/>
        </w:rPr>
      </w:pPr>
    </w:p>
    <w:p w14:paraId="54803C74" w14:textId="77777777" w:rsidR="00906798" w:rsidRPr="00906798" w:rsidRDefault="00906798" w:rsidP="008878ED">
      <w:pPr>
        <w:jc w:val="both"/>
        <w:rPr>
          <w:u w:val="single"/>
          <w:lang w:val="en-US"/>
        </w:rPr>
      </w:pPr>
      <w:r w:rsidRPr="00906798">
        <w:rPr>
          <w:u w:val="single"/>
          <w:lang w:val="en-US"/>
        </w:rPr>
        <w:t>Regeneration</w:t>
      </w:r>
    </w:p>
    <w:p w14:paraId="569BFF49" w14:textId="77777777" w:rsidR="00906798" w:rsidRDefault="00CE2762" w:rsidP="008878ED">
      <w:pPr>
        <w:jc w:val="both"/>
        <w:rPr>
          <w:lang w:val="en-US"/>
        </w:rPr>
      </w:pPr>
      <w:r>
        <w:rPr>
          <w:lang w:val="en-US"/>
        </w:rPr>
        <w:t>There is little doubt in the minds of the LA21 Core Group that the development will enhance economic activity.  The scheme should therefore be judged on the extent to which the social gains anticipated in the Joint Planning Brief.  These are largely local.</w:t>
      </w:r>
    </w:p>
    <w:p w14:paraId="399D88DC" w14:textId="77777777" w:rsidR="00CE2762" w:rsidRDefault="00CE2762" w:rsidP="008878ED">
      <w:pPr>
        <w:jc w:val="both"/>
        <w:rPr>
          <w:lang w:val="en-US"/>
        </w:rPr>
      </w:pPr>
    </w:p>
    <w:p w14:paraId="6B9824A1" w14:textId="77777777" w:rsidR="00CE2762" w:rsidRDefault="00CE2762" w:rsidP="008878ED">
      <w:pPr>
        <w:jc w:val="both"/>
        <w:rPr>
          <w:lang w:val="en-US"/>
        </w:rPr>
      </w:pPr>
      <w:r>
        <w:rPr>
          <w:lang w:val="en-US"/>
        </w:rPr>
        <w:t>The overall impression of the scheme is one of ‘exclusivity’.  This is reflected in its architecture, land uses, transport, management and community safety issues.  In its size and bulk the scheme will present a very different character to its surroundings.  A strong illustration of this is that Granary Square, its much vaunted central feature, will be visible from only one point at its boundaries.  There are two existing urban patterns or ‘grains’ evident in the historic structure of the site, a north east orientation defined by the line of King’s Cross Station and the more northerly one of St. Pancras.  If these two lines were followed and enhanced, there could be a natural V shape focusing on the space between the two station frontages.</w:t>
      </w:r>
    </w:p>
    <w:p w14:paraId="46C223FB" w14:textId="77777777" w:rsidR="00CE2762" w:rsidRDefault="00CE2762" w:rsidP="008878ED">
      <w:pPr>
        <w:jc w:val="both"/>
        <w:rPr>
          <w:lang w:val="en-US"/>
        </w:rPr>
      </w:pPr>
    </w:p>
    <w:p w14:paraId="20EB38D1" w14:textId="77777777" w:rsidR="000A4506" w:rsidRDefault="00CE2762" w:rsidP="008878ED">
      <w:pPr>
        <w:jc w:val="both"/>
        <w:rPr>
          <w:lang w:val="en-US"/>
        </w:rPr>
      </w:pPr>
      <w:r>
        <w:rPr>
          <w:lang w:val="en-US"/>
        </w:rPr>
        <w:t>The absence of any housing at ground floor level reinforces the contrast with surrounding areas</w:t>
      </w:r>
      <w:r w:rsidR="000A4506">
        <w:rPr>
          <w:lang w:val="en-US"/>
        </w:rPr>
        <w:t>, adding a social sense to this exclusivity.  This will become more noticeable by the proposal to replace social housing with ‘intermediate’ accommodation for key workers.  The developer’s argument that there is already plenty of ‘affordable’ housing in the surrounding areas is contrived.  Since very little family accommodation is proposed, young professionals will move out as they begin to raise families.</w:t>
      </w:r>
    </w:p>
    <w:p w14:paraId="7AEF5B3A" w14:textId="77777777" w:rsidR="000A4506" w:rsidRDefault="000A4506" w:rsidP="008878ED">
      <w:pPr>
        <w:jc w:val="both"/>
        <w:rPr>
          <w:lang w:val="en-US"/>
        </w:rPr>
      </w:pPr>
    </w:p>
    <w:p w14:paraId="4B8BADD7" w14:textId="77777777" w:rsidR="007C3997" w:rsidRDefault="000A4506" w:rsidP="008878ED">
      <w:pPr>
        <w:jc w:val="both"/>
        <w:rPr>
          <w:lang w:val="en-US"/>
        </w:rPr>
      </w:pPr>
      <w:r>
        <w:rPr>
          <w:lang w:val="en-US"/>
        </w:rPr>
        <w:t>A related criticism is made of the proposals for retail use.  An area of shops comparable to that of Camden Town will have as its model something closer in nature to Camden Lock and Covent Garden</w:t>
      </w:r>
      <w:r w:rsidR="007C3997">
        <w:rPr>
          <w:lang w:val="en-US"/>
        </w:rPr>
        <w:t>.  Thus, the more basic sort of outlet local neighbourhoods require will give way to ‘largely preference’ shopping.</w:t>
      </w:r>
    </w:p>
    <w:p w14:paraId="4898EEFE" w14:textId="77777777" w:rsidR="007C3997" w:rsidRDefault="007C3997" w:rsidP="008878ED">
      <w:pPr>
        <w:jc w:val="both"/>
        <w:rPr>
          <w:lang w:val="en-US"/>
        </w:rPr>
      </w:pPr>
    </w:p>
    <w:p w14:paraId="2E15509B" w14:textId="77777777" w:rsidR="00CE2762" w:rsidRDefault="007C3997" w:rsidP="008878ED">
      <w:pPr>
        <w:jc w:val="both"/>
        <w:rPr>
          <w:lang w:val="en-US"/>
        </w:rPr>
      </w:pPr>
      <w:r>
        <w:rPr>
          <w:lang w:val="en-US"/>
        </w:rPr>
        <w:t>On transport the LA21 Core Group appears to be at odds with other organisations.  It is argued that a lack of ‘normal’ access to the site works against the interests of those who would ordinarily arrive by privat</w:t>
      </w:r>
      <w:r w:rsidR="002328B5">
        <w:rPr>
          <w:lang w:val="en-US"/>
        </w:rPr>
        <w:t>e car.  According to th</w:t>
      </w:r>
      <w:r>
        <w:rPr>
          <w:lang w:val="en-US"/>
        </w:rPr>
        <w:t>is view, lack of private vehicle access ‘will act as a serious filter on the kinds of activities that will thrive on the site’ reinforcing its exclusivity.  It is hard to understand how this finding is reached.</w:t>
      </w:r>
    </w:p>
    <w:p w14:paraId="02C204FB" w14:textId="77777777" w:rsidR="007C3997" w:rsidRDefault="007C3997" w:rsidP="008878ED">
      <w:pPr>
        <w:jc w:val="both"/>
        <w:rPr>
          <w:lang w:val="en-US"/>
        </w:rPr>
      </w:pPr>
    </w:p>
    <w:p w14:paraId="6845CD46" w14:textId="77777777" w:rsidR="007C3997" w:rsidRDefault="007C3997" w:rsidP="008878ED">
      <w:pPr>
        <w:jc w:val="both"/>
        <w:rPr>
          <w:lang w:val="en-US"/>
        </w:rPr>
      </w:pPr>
      <w:r>
        <w:rPr>
          <w:lang w:val="en-US"/>
        </w:rPr>
        <w:t>The Group’s criticism of a lack of through routes is more coherent.  The developer argues that this is to prevent ‘rat-running’.  The most acceptable definition of ‘rat-running’ is the use of residential areas as through routes to avoid bottlenecks.  Since there is no residential accommodation at ground level, the validity of this argument is open to question.</w:t>
      </w:r>
    </w:p>
    <w:p w14:paraId="58E0EA32" w14:textId="77777777" w:rsidR="007C3997" w:rsidRDefault="007C3997" w:rsidP="008878ED">
      <w:pPr>
        <w:jc w:val="both"/>
        <w:rPr>
          <w:lang w:val="en-US"/>
        </w:rPr>
      </w:pPr>
    </w:p>
    <w:p w14:paraId="478562FF" w14:textId="77777777" w:rsidR="007C3997" w:rsidRDefault="007C3997" w:rsidP="008878ED">
      <w:pPr>
        <w:jc w:val="both"/>
        <w:rPr>
          <w:lang w:val="en-US"/>
        </w:rPr>
      </w:pPr>
      <w:r>
        <w:rPr>
          <w:lang w:val="en-US"/>
        </w:rPr>
        <w:t xml:space="preserve">A final suggestion is that the opportunity to develop </w:t>
      </w:r>
      <w:r w:rsidR="009F403D">
        <w:rPr>
          <w:lang w:val="en-US"/>
        </w:rPr>
        <w:t>Regents Canal</w:t>
      </w:r>
      <w:r>
        <w:rPr>
          <w:lang w:val="en-US"/>
        </w:rPr>
        <w:t xml:space="preserve"> as part of the transport network for deliveries and services, using water taxis and buses, has been missed.</w:t>
      </w:r>
    </w:p>
    <w:p w14:paraId="63339A84" w14:textId="77777777" w:rsidR="007C3997" w:rsidRDefault="007C3997" w:rsidP="008878ED">
      <w:pPr>
        <w:jc w:val="both"/>
        <w:rPr>
          <w:lang w:val="en-US"/>
        </w:rPr>
      </w:pPr>
    </w:p>
    <w:p w14:paraId="4DBB978A" w14:textId="77777777" w:rsidR="007C3997" w:rsidRDefault="007C3997" w:rsidP="008878ED">
      <w:pPr>
        <w:jc w:val="both"/>
        <w:rPr>
          <w:lang w:val="en-US"/>
        </w:rPr>
      </w:pPr>
      <w:r>
        <w:rPr>
          <w:lang w:val="en-US"/>
        </w:rPr>
        <w:t xml:space="preserve">The proposal for a management organization separate from local authority control ‘will create an enclave outside normal public space’.  (Both Councils have since refused to sanction this, but it was a valid concern in 2004 when this </w:t>
      </w:r>
      <w:r w:rsidR="002328B5">
        <w:rPr>
          <w:lang w:val="en-US"/>
        </w:rPr>
        <w:t>response was submitted.)</w:t>
      </w:r>
    </w:p>
    <w:p w14:paraId="30B15DF4" w14:textId="77777777" w:rsidR="002328B5" w:rsidRDefault="002328B5" w:rsidP="008878ED">
      <w:pPr>
        <w:jc w:val="both"/>
        <w:rPr>
          <w:lang w:val="en-US"/>
        </w:rPr>
      </w:pPr>
    </w:p>
    <w:p w14:paraId="1F6E24CC" w14:textId="77777777" w:rsidR="002328B5" w:rsidRDefault="002328B5" w:rsidP="008878ED">
      <w:pPr>
        <w:jc w:val="both"/>
        <w:rPr>
          <w:lang w:val="en-US"/>
        </w:rPr>
      </w:pPr>
      <w:r>
        <w:rPr>
          <w:lang w:val="en-US"/>
        </w:rPr>
        <w:t>Community safety reinforces some of the arguments against the original proposals for site management.  The Joint Planning Brief hoped to avoid ‘blank-walled, canyon-like streets with only office entrances’.  However, the east side of Pancras Road northwards from the German Gymnasium will comprise just such structures.</w:t>
      </w:r>
    </w:p>
    <w:p w14:paraId="5F8660B4" w14:textId="77777777" w:rsidR="002328B5" w:rsidRDefault="002328B5" w:rsidP="008878ED">
      <w:pPr>
        <w:jc w:val="both"/>
        <w:rPr>
          <w:lang w:val="en-US"/>
        </w:rPr>
      </w:pPr>
    </w:p>
    <w:p w14:paraId="4138B4E1" w14:textId="77777777" w:rsidR="002328B5" w:rsidRDefault="002328B5" w:rsidP="008878ED">
      <w:pPr>
        <w:jc w:val="both"/>
        <w:rPr>
          <w:lang w:val="en-US"/>
        </w:rPr>
      </w:pPr>
      <w:r>
        <w:rPr>
          <w:lang w:val="en-US"/>
        </w:rPr>
        <w:lastRenderedPageBreak/>
        <w:t>Added together these make for an exclusive development removed from any engagement with the adjoining areas.  For that reason LA21 Core Group recommends either outright refusal or, failing that, permission conditional on major modifications.  These might include:-</w:t>
      </w:r>
    </w:p>
    <w:p w14:paraId="377FED43" w14:textId="77777777" w:rsidR="002328B5" w:rsidRDefault="002328B5" w:rsidP="008878ED">
      <w:pPr>
        <w:jc w:val="both"/>
        <w:rPr>
          <w:lang w:val="en-US"/>
        </w:rPr>
      </w:pPr>
    </w:p>
    <w:p w14:paraId="41BDEECB" w14:textId="77777777" w:rsidR="002328B5" w:rsidRDefault="002328B5" w:rsidP="009B6A1A">
      <w:pPr>
        <w:numPr>
          <w:ilvl w:val="0"/>
          <w:numId w:val="15"/>
        </w:numPr>
        <w:jc w:val="both"/>
        <w:rPr>
          <w:lang w:val="en-US"/>
        </w:rPr>
      </w:pPr>
      <w:r>
        <w:rPr>
          <w:lang w:val="en-US"/>
        </w:rPr>
        <w:t>Realignment of Pancras Road alongside the new train shed, enabling the northern Stanley Building to survive.</w:t>
      </w:r>
    </w:p>
    <w:p w14:paraId="2E7EB837" w14:textId="77777777" w:rsidR="002328B5" w:rsidRDefault="002328B5" w:rsidP="009B6A1A">
      <w:pPr>
        <w:numPr>
          <w:ilvl w:val="0"/>
          <w:numId w:val="15"/>
        </w:numPr>
        <w:jc w:val="both"/>
        <w:rPr>
          <w:lang w:val="en-US"/>
        </w:rPr>
      </w:pPr>
      <w:r>
        <w:rPr>
          <w:lang w:val="en-US"/>
        </w:rPr>
        <w:t>The inclusion of residential streets, preferably grouped around squares.</w:t>
      </w:r>
    </w:p>
    <w:p w14:paraId="4E6DE0FC" w14:textId="77777777" w:rsidR="002328B5" w:rsidRDefault="002328B5" w:rsidP="009B6A1A">
      <w:pPr>
        <w:numPr>
          <w:ilvl w:val="0"/>
          <w:numId w:val="15"/>
        </w:numPr>
        <w:jc w:val="both"/>
        <w:rPr>
          <w:lang w:val="en-US"/>
        </w:rPr>
      </w:pPr>
      <w:r>
        <w:rPr>
          <w:lang w:val="en-US"/>
        </w:rPr>
        <w:t>Reduction in heights close to the site’s periphery to reduce the sense of exclusivity.</w:t>
      </w:r>
    </w:p>
    <w:p w14:paraId="685CF691" w14:textId="77777777" w:rsidR="002328B5" w:rsidRDefault="002328B5" w:rsidP="009B6A1A">
      <w:pPr>
        <w:numPr>
          <w:ilvl w:val="0"/>
          <w:numId w:val="15"/>
        </w:numPr>
        <w:jc w:val="both"/>
        <w:rPr>
          <w:lang w:val="en-US"/>
        </w:rPr>
      </w:pPr>
      <w:r>
        <w:rPr>
          <w:lang w:val="en-US"/>
        </w:rPr>
        <w:t>The maintenance and enhancement of existing sight lines.</w:t>
      </w:r>
    </w:p>
    <w:p w14:paraId="516BFC68" w14:textId="77777777" w:rsidR="002328B5" w:rsidRDefault="002328B5" w:rsidP="008878ED">
      <w:pPr>
        <w:jc w:val="both"/>
        <w:rPr>
          <w:lang w:val="en-US"/>
        </w:rPr>
      </w:pPr>
    </w:p>
    <w:p w14:paraId="36BEF28E" w14:textId="77777777" w:rsidR="003A2576" w:rsidRPr="003A2576" w:rsidRDefault="003A2576" w:rsidP="008878ED">
      <w:pPr>
        <w:jc w:val="both"/>
        <w:rPr>
          <w:u w:val="single"/>
          <w:lang w:val="en-US"/>
        </w:rPr>
      </w:pPr>
      <w:r w:rsidRPr="003A2576">
        <w:rPr>
          <w:u w:val="single"/>
          <w:lang w:val="en-US"/>
        </w:rPr>
        <w:t>Comment</w:t>
      </w:r>
    </w:p>
    <w:p w14:paraId="566C0415" w14:textId="77777777" w:rsidR="00C272B8" w:rsidRDefault="003A2576" w:rsidP="008878ED">
      <w:pPr>
        <w:jc w:val="both"/>
        <w:rPr>
          <w:lang w:val="en-US"/>
        </w:rPr>
      </w:pPr>
      <w:r>
        <w:rPr>
          <w:lang w:val="en-US"/>
        </w:rPr>
        <w:t xml:space="preserve">The origin of </w:t>
      </w:r>
      <w:r w:rsidR="00C272B8">
        <w:rPr>
          <w:lang w:val="en-US"/>
        </w:rPr>
        <w:t xml:space="preserve">Camden’s </w:t>
      </w:r>
      <w:r>
        <w:rPr>
          <w:lang w:val="en-US"/>
        </w:rPr>
        <w:t>LA21 Core Group lies in the</w:t>
      </w:r>
      <w:r w:rsidR="00C272B8">
        <w:rPr>
          <w:lang w:val="en-US"/>
        </w:rPr>
        <w:t xml:space="preserve"> 1992 Rio de Janiero Earth Summit.  The Group started in 1995, producing an action plan in 2000 following the 1997 Kyoto Accord.</w:t>
      </w:r>
    </w:p>
    <w:p w14:paraId="08E572F2" w14:textId="77777777" w:rsidR="00C272B8" w:rsidRDefault="00C272B8" w:rsidP="008878ED">
      <w:pPr>
        <w:jc w:val="both"/>
        <w:rPr>
          <w:lang w:val="en-US"/>
        </w:rPr>
      </w:pPr>
    </w:p>
    <w:p w14:paraId="6577752B" w14:textId="77777777" w:rsidR="003A2576" w:rsidRDefault="00C272B8" w:rsidP="008878ED">
      <w:pPr>
        <w:jc w:val="both"/>
        <w:rPr>
          <w:lang w:val="en-US"/>
        </w:rPr>
      </w:pPr>
      <w:r>
        <w:rPr>
          <w:lang w:val="en-US"/>
        </w:rPr>
        <w:t>Its submission illustrates some of the difficulties in achieving a sustainability agenda.  Although sustainability does provide a framework, they seem to have lost sight of it in the minutiae of the application.  In its place is a partial critique of a range of problems created by the development proposals.  Consequently the focus appears to shift from environmental to social concerns.  In the place of a clear environmental focus we find a partial critique of a range of problems thrown up by the proposals.</w:t>
      </w:r>
      <w:r w:rsidR="005837DE">
        <w:rPr>
          <w:lang w:val="en-US"/>
        </w:rPr>
        <w:t xml:space="preserve">  A further result of this is that the agenda is effectively set by the Joint Planning Brief and the development proposals rather than the Core Group itself.  This may also have reflected the timescale for the consultation and a relative lack of resources.</w:t>
      </w:r>
    </w:p>
    <w:p w14:paraId="32D6E8DC" w14:textId="77777777" w:rsidR="00027FD3" w:rsidRDefault="00027FD3" w:rsidP="008878ED">
      <w:pPr>
        <w:jc w:val="both"/>
        <w:rPr>
          <w:lang w:val="en-US"/>
        </w:rPr>
      </w:pPr>
    </w:p>
    <w:p w14:paraId="79B00B85" w14:textId="77777777" w:rsidR="00027FD3" w:rsidRPr="00027FD3" w:rsidRDefault="00027FD3" w:rsidP="008878ED">
      <w:pPr>
        <w:jc w:val="both"/>
        <w:rPr>
          <w:b/>
          <w:sz w:val="36"/>
          <w:szCs w:val="36"/>
          <w:lang w:val="en-US"/>
        </w:rPr>
      </w:pPr>
      <w:r w:rsidRPr="00027FD3">
        <w:rPr>
          <w:b/>
          <w:sz w:val="36"/>
          <w:szCs w:val="36"/>
          <w:lang w:val="en-US"/>
        </w:rPr>
        <w:t>London Wildlife Trust</w:t>
      </w:r>
    </w:p>
    <w:p w14:paraId="71B6F815" w14:textId="77777777" w:rsidR="003A0425" w:rsidRDefault="006F254D" w:rsidP="008878ED">
      <w:pPr>
        <w:jc w:val="both"/>
        <w:rPr>
          <w:lang w:val="en-US"/>
        </w:rPr>
      </w:pPr>
      <w:r>
        <w:rPr>
          <w:lang w:val="en-US"/>
        </w:rPr>
        <w:t>The London Widlife Trust (LWT, 177) is a London-wide body dedicated to the protection of wildlife across the capital and has been responsible for managing Camley Street Natural Park since the early 1980s.  Within this dual role it presents an ecological survey of the wide range of species in the park, noting their status (protected, endangered, of national importance etc).  These are the basis on which the office of the London Mayor has designated Camley Street as a ‘site of metropolitan importance’ (SMI).  Although this category does not in itself provide statutory protection, it is an indication to potential developers that the</w:t>
      </w:r>
      <w:r w:rsidR="003A0425">
        <w:rPr>
          <w:lang w:val="en-US"/>
        </w:rPr>
        <w:t>y should proceed with caution.</w:t>
      </w:r>
    </w:p>
    <w:p w14:paraId="135826C2" w14:textId="77777777" w:rsidR="003A0425" w:rsidRDefault="003A0425" w:rsidP="008878ED">
      <w:pPr>
        <w:jc w:val="both"/>
        <w:rPr>
          <w:lang w:val="en-US"/>
        </w:rPr>
      </w:pPr>
    </w:p>
    <w:p w14:paraId="37D38DF5" w14:textId="77777777" w:rsidR="0026602D" w:rsidRDefault="006F254D" w:rsidP="008878ED">
      <w:pPr>
        <w:jc w:val="both"/>
        <w:rPr>
          <w:lang w:val="en-US"/>
        </w:rPr>
      </w:pPr>
      <w:r>
        <w:rPr>
          <w:lang w:val="en-US"/>
        </w:rPr>
        <w:t>As an SMI, Camley Street is protected not only in the Mayor’s 2002 Biodiversity Strategy but in Camden’s Unitary Development Plan (now superseded by its Local Development Framework).  No less than a dozen statements from the UDP and the Joint Planning Brief are cited to indicate that damage to the site should, in the words of the Brief, result in denial of planning permission.</w:t>
      </w:r>
    </w:p>
    <w:p w14:paraId="49F9D3A9" w14:textId="77777777" w:rsidR="0026602D" w:rsidRDefault="0026602D" w:rsidP="008878ED">
      <w:pPr>
        <w:jc w:val="both"/>
        <w:rPr>
          <w:lang w:val="en-US"/>
        </w:rPr>
      </w:pPr>
    </w:p>
    <w:p w14:paraId="1039C434" w14:textId="77777777" w:rsidR="0026602D" w:rsidRDefault="0026602D" w:rsidP="008878ED">
      <w:pPr>
        <w:jc w:val="both"/>
        <w:rPr>
          <w:lang w:val="en-US"/>
        </w:rPr>
      </w:pPr>
      <w:r>
        <w:rPr>
          <w:lang w:val="en-US"/>
        </w:rPr>
        <w:t>The Trust has four fundamental objections to the proposals for both the canal and the Natural Park.  All are related to the proposals and the developer’s suggested mitigation, which the Trust considers inadequate.  They are: the status of the Park as an SMI; the loss of space to the bridge over the Park; the effects of shading from tall buildings; and disturbance to wildlife either protected or under threat.</w:t>
      </w:r>
    </w:p>
    <w:p w14:paraId="1328AF26" w14:textId="77777777" w:rsidR="009D5BB6" w:rsidRDefault="009D5BB6" w:rsidP="008878ED">
      <w:pPr>
        <w:jc w:val="both"/>
        <w:rPr>
          <w:lang w:val="en-US"/>
        </w:rPr>
      </w:pPr>
    </w:p>
    <w:p w14:paraId="1AD3F762" w14:textId="77777777" w:rsidR="0026602D" w:rsidRDefault="0026602D" w:rsidP="008878ED">
      <w:pPr>
        <w:jc w:val="both"/>
        <w:rPr>
          <w:lang w:val="en-US"/>
        </w:rPr>
      </w:pPr>
    </w:p>
    <w:p w14:paraId="50C63561" w14:textId="77777777" w:rsidR="003A0425" w:rsidRDefault="0026602D" w:rsidP="008878ED">
      <w:pPr>
        <w:jc w:val="both"/>
        <w:rPr>
          <w:lang w:val="en-US"/>
        </w:rPr>
      </w:pPr>
      <w:r>
        <w:rPr>
          <w:lang w:val="en-US"/>
        </w:rPr>
        <w:t xml:space="preserve">The Trust’s criticism rests on its survey data of plant, insect, and animal species likely to be threatened.  54 plants, 17 invertebrates, four birds and one mammal are described as ‘scarce or under threat’ from the 450 plant and fungi and several hundred invertebrate species resident in the Park.  </w:t>
      </w:r>
      <w:r w:rsidR="00514656">
        <w:rPr>
          <w:lang w:val="en-US"/>
        </w:rPr>
        <w:t xml:space="preserve">The latter includes </w:t>
      </w:r>
      <w:r>
        <w:rPr>
          <w:lang w:val="en-US"/>
        </w:rPr>
        <w:t xml:space="preserve">24 species of butterfly and 10 species of </w:t>
      </w:r>
      <w:r w:rsidR="00514656">
        <w:rPr>
          <w:lang w:val="en-US"/>
        </w:rPr>
        <w:t>dragonfly or damsel fly.  There are also three amphibian species, 45 b</w:t>
      </w:r>
      <w:r w:rsidR="003A0425">
        <w:rPr>
          <w:lang w:val="en-US"/>
        </w:rPr>
        <w:t>irds and at least six mammals.</w:t>
      </w:r>
    </w:p>
    <w:p w14:paraId="5EFAAEB7" w14:textId="77777777" w:rsidR="003A0425" w:rsidRDefault="003A0425" w:rsidP="008878ED">
      <w:pPr>
        <w:jc w:val="both"/>
        <w:rPr>
          <w:lang w:val="en-US"/>
        </w:rPr>
      </w:pPr>
    </w:p>
    <w:p w14:paraId="520D9293" w14:textId="77777777" w:rsidR="003A0425" w:rsidRDefault="00514656" w:rsidP="008878ED">
      <w:pPr>
        <w:jc w:val="both"/>
        <w:rPr>
          <w:lang w:val="en-US"/>
        </w:rPr>
      </w:pPr>
      <w:r>
        <w:rPr>
          <w:lang w:val="en-US"/>
        </w:rPr>
        <w:t xml:space="preserve">Of the species listed as ‘scarce’ or ‘under threat’, two are critically endangered and three are protected under the 1981 Wildlife and Countryside Act.  In the highest category of endangerment short of critical are three birds (starling, house sparrow and linnet).  The black redstart is given full protection under the 1981 </w:t>
      </w:r>
      <w:r>
        <w:rPr>
          <w:lang w:val="en-US"/>
        </w:rPr>
        <w:lastRenderedPageBreak/>
        <w:t xml:space="preserve">Act, as the only mammal listed, </w:t>
      </w:r>
      <w:r w:rsidR="00850D64">
        <w:rPr>
          <w:lang w:val="en-US"/>
        </w:rPr>
        <w:t>the common pipistrelle (a small bat).  According to the Trust, neither the loss of land resulting from the footbridge nor the shading effect of tall buildings to the south (which will create a colder microclimate) have been adequately evaluated in the developer’s Environmental Statem</w:t>
      </w:r>
      <w:r w:rsidR="003A0425">
        <w:rPr>
          <w:lang w:val="en-US"/>
        </w:rPr>
        <w:t>ent (ES).</w:t>
      </w:r>
    </w:p>
    <w:p w14:paraId="6DBCE10C" w14:textId="77777777" w:rsidR="003A0425" w:rsidRDefault="003A0425" w:rsidP="008878ED">
      <w:pPr>
        <w:jc w:val="both"/>
        <w:rPr>
          <w:lang w:val="en-US"/>
        </w:rPr>
      </w:pPr>
    </w:p>
    <w:p w14:paraId="02128CCA" w14:textId="77777777" w:rsidR="005837DE" w:rsidRDefault="00850D64" w:rsidP="008878ED">
      <w:pPr>
        <w:jc w:val="both"/>
        <w:rPr>
          <w:lang w:val="en-US"/>
        </w:rPr>
      </w:pPr>
      <w:r>
        <w:rPr>
          <w:lang w:val="en-US"/>
        </w:rPr>
        <w:t>The mitigation strategy adopted in the ES is criticised where effects of the bridge are described as ‘moderate’.  The permanent loss of habitat (5-10%</w:t>
      </w:r>
      <w:r w:rsidR="003A0425">
        <w:rPr>
          <w:lang w:val="en-US"/>
        </w:rPr>
        <w:t xml:space="preserve"> of a small site of 0.8 ha</w:t>
      </w:r>
      <w:r>
        <w:rPr>
          <w:lang w:val="en-US"/>
        </w:rPr>
        <w:t>)</w:t>
      </w:r>
      <w:r w:rsidR="003A0425">
        <w:rPr>
          <w:lang w:val="en-US"/>
        </w:rPr>
        <w:t xml:space="preserve"> and the threat to the number of species is, in the Trust’s view, greater than this.  Similarly, the effect of changes in microclimate, described in the ES as ‘minor’ is considered a greater risk to the Park and the canal.  The claimed effects on wasteland, canal sides, rail sides and other habitats, ranging from ‘negligible’ to ‘moderate’, underestimate the risks.  For these reasons, the Trust ‘strongly objects to the planning application in its current form’. </w:t>
      </w:r>
      <w:r>
        <w:rPr>
          <w:lang w:val="en-US"/>
        </w:rPr>
        <w:t xml:space="preserve"> </w:t>
      </w:r>
      <w:r w:rsidR="00514656">
        <w:rPr>
          <w:lang w:val="en-US"/>
        </w:rPr>
        <w:t xml:space="preserve">  </w:t>
      </w:r>
    </w:p>
    <w:p w14:paraId="1CAFC56D" w14:textId="77777777" w:rsidR="005837DE" w:rsidRDefault="005837DE" w:rsidP="008878ED">
      <w:pPr>
        <w:jc w:val="both"/>
        <w:rPr>
          <w:lang w:val="en-US"/>
        </w:rPr>
      </w:pPr>
    </w:p>
    <w:p w14:paraId="1E35A83D" w14:textId="77777777" w:rsidR="009F403D" w:rsidRPr="009F403D" w:rsidRDefault="009F403D" w:rsidP="009F403D">
      <w:pPr>
        <w:jc w:val="both"/>
        <w:rPr>
          <w:b/>
          <w:sz w:val="36"/>
          <w:szCs w:val="36"/>
          <w:lang w:val="en-US"/>
        </w:rPr>
      </w:pPr>
      <w:r w:rsidRPr="009F403D">
        <w:rPr>
          <w:b/>
          <w:sz w:val="36"/>
          <w:szCs w:val="36"/>
          <w:lang w:val="en-US"/>
        </w:rPr>
        <w:t>Environment Agency</w:t>
      </w:r>
    </w:p>
    <w:p w14:paraId="0B83FB23" w14:textId="77777777" w:rsidR="009F403D" w:rsidRDefault="009F403D" w:rsidP="009F403D">
      <w:pPr>
        <w:jc w:val="both"/>
        <w:rPr>
          <w:lang w:val="en-US"/>
        </w:rPr>
      </w:pPr>
      <w:r>
        <w:rPr>
          <w:lang w:val="en-US"/>
        </w:rPr>
        <w:t xml:space="preserve">The Environment Agency (167), as the government’s statutory body, voices two specific objections to the proposals.  The plan </w:t>
      </w:r>
      <w:r w:rsidR="00607692">
        <w:rPr>
          <w:lang w:val="en-US"/>
        </w:rPr>
        <w:t xml:space="preserve">does not </w:t>
      </w:r>
      <w:r>
        <w:rPr>
          <w:lang w:val="en-US"/>
        </w:rPr>
        <w:t>take into account its effects on the Regent</w:t>
      </w:r>
      <w:r w:rsidR="00607692">
        <w:rPr>
          <w:lang w:val="en-US"/>
        </w:rPr>
        <w:t>’</w:t>
      </w:r>
      <w:r>
        <w:rPr>
          <w:lang w:val="en-US"/>
        </w:rPr>
        <w:t>s Canal and Camley Street Natural Park, failing to pr</w:t>
      </w:r>
      <w:r w:rsidR="00607692">
        <w:rPr>
          <w:lang w:val="en-US"/>
        </w:rPr>
        <w:t>otect</w:t>
      </w:r>
      <w:r>
        <w:rPr>
          <w:lang w:val="en-US"/>
        </w:rPr>
        <w:t xml:space="preserve"> either.  The second objection </w:t>
      </w:r>
      <w:r w:rsidR="00607692">
        <w:rPr>
          <w:lang w:val="en-US"/>
        </w:rPr>
        <w:t>concerns</w:t>
      </w:r>
      <w:r>
        <w:rPr>
          <w:lang w:val="en-US"/>
        </w:rPr>
        <w:t xml:space="preserve"> surface water and run-off with its </w:t>
      </w:r>
      <w:r w:rsidR="00607692">
        <w:rPr>
          <w:lang w:val="en-US"/>
        </w:rPr>
        <w:t xml:space="preserve">attendant </w:t>
      </w:r>
      <w:r>
        <w:rPr>
          <w:lang w:val="en-US"/>
        </w:rPr>
        <w:t>risk of flooding</w:t>
      </w:r>
      <w:r w:rsidR="00607692">
        <w:rPr>
          <w:lang w:val="en-US"/>
        </w:rPr>
        <w:t xml:space="preserve">, </w:t>
      </w:r>
      <w:r>
        <w:rPr>
          <w:lang w:val="en-US"/>
        </w:rPr>
        <w:t>refer</w:t>
      </w:r>
      <w:r w:rsidR="00607692">
        <w:rPr>
          <w:lang w:val="en-US"/>
        </w:rPr>
        <w:t>ring</w:t>
      </w:r>
      <w:r>
        <w:rPr>
          <w:lang w:val="en-US"/>
        </w:rPr>
        <w:t xml:space="preserve"> both the planning departments and the developer to the statutory requirement for a flood risk assessment (FRA), which has not been carried out.</w:t>
      </w:r>
    </w:p>
    <w:p w14:paraId="6146326C" w14:textId="77777777" w:rsidR="009F403D" w:rsidRDefault="009F403D" w:rsidP="009F403D">
      <w:pPr>
        <w:jc w:val="both"/>
        <w:rPr>
          <w:lang w:val="en-US"/>
        </w:rPr>
      </w:pPr>
    </w:p>
    <w:p w14:paraId="5D0948BA" w14:textId="77777777" w:rsidR="009F403D" w:rsidRDefault="00607692" w:rsidP="009F403D">
      <w:pPr>
        <w:jc w:val="both"/>
        <w:rPr>
          <w:lang w:val="en-US"/>
        </w:rPr>
      </w:pPr>
      <w:r>
        <w:rPr>
          <w:lang w:val="en-US"/>
        </w:rPr>
        <w:t>T</w:t>
      </w:r>
      <w:r w:rsidR="009F403D">
        <w:rPr>
          <w:lang w:val="en-US"/>
        </w:rPr>
        <w:t>welve conditions are attached</w:t>
      </w:r>
      <w:r>
        <w:rPr>
          <w:lang w:val="en-US"/>
        </w:rPr>
        <w:t xml:space="preserve"> to these two objections</w:t>
      </w:r>
      <w:r w:rsidR="009F403D">
        <w:rPr>
          <w:lang w:val="en-US"/>
        </w:rPr>
        <w:t xml:space="preserve">, relating to surface water run-off and </w:t>
      </w:r>
      <w:r w:rsidR="006F2247">
        <w:rPr>
          <w:lang w:val="en-US"/>
        </w:rPr>
        <w:t xml:space="preserve">to </w:t>
      </w:r>
      <w:r w:rsidR="009F403D">
        <w:rPr>
          <w:lang w:val="en-US"/>
        </w:rPr>
        <w:t>the canal and Natural Park</w:t>
      </w:r>
      <w:r>
        <w:rPr>
          <w:lang w:val="en-US"/>
        </w:rPr>
        <w:t xml:space="preserve">, </w:t>
      </w:r>
      <w:r w:rsidR="009F403D">
        <w:rPr>
          <w:lang w:val="en-US"/>
        </w:rPr>
        <w:t>threaten</w:t>
      </w:r>
      <w:r>
        <w:rPr>
          <w:lang w:val="en-US"/>
        </w:rPr>
        <w:t>ing</w:t>
      </w:r>
      <w:r w:rsidR="009F403D">
        <w:rPr>
          <w:lang w:val="en-US"/>
        </w:rPr>
        <w:t xml:space="preserve"> an appeal to a planning inspector</w:t>
      </w:r>
      <w:r>
        <w:rPr>
          <w:lang w:val="en-US"/>
        </w:rPr>
        <w:t xml:space="preserve"> if they are not met</w:t>
      </w:r>
      <w:r w:rsidR="009F403D">
        <w:rPr>
          <w:lang w:val="en-US"/>
        </w:rPr>
        <w:t>.</w:t>
      </w:r>
      <w:r w:rsidR="008D4B89">
        <w:rPr>
          <w:lang w:val="en-US"/>
        </w:rPr>
        <w:t xml:space="preserve">  </w:t>
      </w:r>
      <w:r w:rsidR="009F403D">
        <w:rPr>
          <w:lang w:val="en-US"/>
        </w:rPr>
        <w:t xml:space="preserve">These objection and the consequences of </w:t>
      </w:r>
      <w:r w:rsidR="00676F79">
        <w:rPr>
          <w:lang w:val="en-US"/>
        </w:rPr>
        <w:t>non-compliance are followed with several pages of technical advice and sources of further information.</w:t>
      </w:r>
      <w:r w:rsidR="009F403D">
        <w:rPr>
          <w:lang w:val="en-US"/>
        </w:rPr>
        <w:t xml:space="preserve"> </w:t>
      </w:r>
    </w:p>
    <w:p w14:paraId="4837EC33" w14:textId="77777777" w:rsidR="009970C5" w:rsidRDefault="009970C5" w:rsidP="008878ED">
      <w:pPr>
        <w:jc w:val="both"/>
        <w:rPr>
          <w:lang w:val="en-US"/>
        </w:rPr>
      </w:pPr>
    </w:p>
    <w:p w14:paraId="246D3832" w14:textId="77777777" w:rsidR="009970C5" w:rsidRDefault="006F2247" w:rsidP="008878ED">
      <w:pPr>
        <w:jc w:val="both"/>
        <w:rPr>
          <w:b/>
          <w:sz w:val="36"/>
          <w:szCs w:val="36"/>
          <w:lang w:val="en-US"/>
        </w:rPr>
      </w:pPr>
      <w:r w:rsidRPr="006F2247">
        <w:rPr>
          <w:b/>
          <w:sz w:val="36"/>
          <w:szCs w:val="36"/>
          <w:lang w:val="en-US"/>
        </w:rPr>
        <w:t>Camden Friends of the Earth (FoE)</w:t>
      </w:r>
      <w:r w:rsidR="00C07BBA">
        <w:rPr>
          <w:b/>
          <w:sz w:val="36"/>
          <w:szCs w:val="36"/>
          <w:lang w:val="en-US"/>
        </w:rPr>
        <w:t xml:space="preserve"> &amp; Camden Greenpeace</w:t>
      </w:r>
    </w:p>
    <w:p w14:paraId="0D119D93" w14:textId="77777777" w:rsidR="006F2247" w:rsidRDefault="006F2247" w:rsidP="008878ED">
      <w:pPr>
        <w:jc w:val="both"/>
        <w:rPr>
          <w:lang w:val="en-US"/>
        </w:rPr>
      </w:pPr>
      <w:r w:rsidRPr="006F2247">
        <w:rPr>
          <w:lang w:val="en-US"/>
        </w:rPr>
        <w:t>As already mentioned Camden</w:t>
      </w:r>
      <w:r>
        <w:rPr>
          <w:lang w:val="en-US"/>
        </w:rPr>
        <w:t xml:space="preserve"> FoE (</w:t>
      </w:r>
      <w:r w:rsidR="00845BA0">
        <w:rPr>
          <w:lang w:val="en-US"/>
        </w:rPr>
        <w:t>158, 159, 160, 162, 164, 165, 170, 175, 176, 179, 182, 185, 186, 201</w:t>
      </w:r>
      <w:r>
        <w:rPr>
          <w:lang w:val="en-US"/>
        </w:rPr>
        <w:t xml:space="preserve">) was the only local group </w:t>
      </w:r>
      <w:r w:rsidR="00E548CC">
        <w:rPr>
          <w:lang w:val="en-US"/>
        </w:rPr>
        <w:t xml:space="preserve">which </w:t>
      </w:r>
      <w:r>
        <w:rPr>
          <w:lang w:val="en-US"/>
        </w:rPr>
        <w:t>encourage</w:t>
      </w:r>
      <w:r w:rsidR="00E548CC">
        <w:rPr>
          <w:lang w:val="en-US"/>
        </w:rPr>
        <w:t>d</w:t>
      </w:r>
      <w:r>
        <w:rPr>
          <w:lang w:val="en-US"/>
        </w:rPr>
        <w:t xml:space="preserve"> its members to make individual submissions </w:t>
      </w:r>
      <w:r w:rsidR="00E548CC">
        <w:rPr>
          <w:lang w:val="en-US"/>
        </w:rPr>
        <w:t>based on</w:t>
      </w:r>
      <w:r>
        <w:rPr>
          <w:lang w:val="en-US"/>
        </w:rPr>
        <w:t xml:space="preserve"> a standard letter.  Whilst this was varied by individual members according to their own views, the general </w:t>
      </w:r>
      <w:r w:rsidR="00E548CC">
        <w:rPr>
          <w:lang w:val="en-US"/>
        </w:rPr>
        <w:t xml:space="preserve">focus was </w:t>
      </w:r>
      <w:r>
        <w:rPr>
          <w:lang w:val="en-US"/>
        </w:rPr>
        <w:t>on three areas: sustainability, social facilities and the effect of the development on surrounding neighbourhoods.</w:t>
      </w:r>
      <w:r w:rsidR="00C07BBA">
        <w:rPr>
          <w:lang w:val="en-US"/>
        </w:rPr>
        <w:t xml:space="preserve">  A very similar submission clearly </w:t>
      </w:r>
      <w:r w:rsidR="00E548CC">
        <w:rPr>
          <w:lang w:val="en-US"/>
        </w:rPr>
        <w:t>based</w:t>
      </w:r>
      <w:r w:rsidR="00C07BBA">
        <w:rPr>
          <w:lang w:val="en-US"/>
        </w:rPr>
        <w:t xml:space="preserve"> on the same standard letter, came from Camden Greenpeace (180)</w:t>
      </w:r>
      <w:r w:rsidR="00E548CC">
        <w:rPr>
          <w:lang w:val="en-US"/>
        </w:rPr>
        <w:t>.</w:t>
      </w:r>
    </w:p>
    <w:p w14:paraId="77D6C7D9" w14:textId="77777777" w:rsidR="006F2247" w:rsidRDefault="006F2247" w:rsidP="008878ED">
      <w:pPr>
        <w:jc w:val="both"/>
        <w:rPr>
          <w:lang w:val="en-US"/>
        </w:rPr>
      </w:pPr>
    </w:p>
    <w:p w14:paraId="05BDB98F" w14:textId="77777777" w:rsidR="00A266F7" w:rsidRDefault="006F2247" w:rsidP="008878ED">
      <w:pPr>
        <w:jc w:val="both"/>
        <w:rPr>
          <w:lang w:val="en-US"/>
        </w:rPr>
      </w:pPr>
      <w:r>
        <w:rPr>
          <w:lang w:val="en-US"/>
        </w:rPr>
        <w:t xml:space="preserve">FoE accepts the Joint Planning Brief as a benchmark </w:t>
      </w:r>
      <w:r w:rsidR="00DE0C67">
        <w:rPr>
          <w:lang w:val="en-US"/>
        </w:rPr>
        <w:t>for m</w:t>
      </w:r>
      <w:r>
        <w:rPr>
          <w:lang w:val="en-US"/>
        </w:rPr>
        <w:t>inimum requirements</w:t>
      </w:r>
      <w:r w:rsidR="00DE0C67">
        <w:rPr>
          <w:lang w:val="en-US"/>
        </w:rPr>
        <w:t>.  The problem is that the developer has failed to meet these, most noticeably in the case of the Environmental Sustainability Strategy</w:t>
      </w:r>
      <w:r>
        <w:rPr>
          <w:lang w:val="en-US"/>
        </w:rPr>
        <w:t xml:space="preserve"> </w:t>
      </w:r>
      <w:r w:rsidR="00DE0C67">
        <w:rPr>
          <w:lang w:val="en-US"/>
        </w:rPr>
        <w:t xml:space="preserve">(ESS), which </w:t>
      </w:r>
      <w:r w:rsidR="00E548CC">
        <w:rPr>
          <w:lang w:val="en-US"/>
        </w:rPr>
        <w:t xml:space="preserve">consistently </w:t>
      </w:r>
      <w:r w:rsidR="00DE0C67">
        <w:rPr>
          <w:lang w:val="en-US"/>
        </w:rPr>
        <w:t>settle</w:t>
      </w:r>
      <w:r w:rsidR="00E548CC">
        <w:rPr>
          <w:lang w:val="en-US"/>
        </w:rPr>
        <w:t>s</w:t>
      </w:r>
      <w:r w:rsidR="00DE0C67">
        <w:rPr>
          <w:lang w:val="en-US"/>
        </w:rPr>
        <w:t xml:space="preserve"> for second best.  </w:t>
      </w:r>
      <w:r w:rsidR="00DF330E">
        <w:rPr>
          <w:lang w:val="en-US"/>
        </w:rPr>
        <w:t xml:space="preserve">In the case of </w:t>
      </w:r>
      <w:r w:rsidR="00DE0C67">
        <w:rPr>
          <w:lang w:val="en-US"/>
        </w:rPr>
        <w:t xml:space="preserve">BREAAM standards, a voluntary measure for green targets </w:t>
      </w:r>
      <w:r w:rsidR="00DF330E">
        <w:rPr>
          <w:lang w:val="en-US"/>
        </w:rPr>
        <w:t xml:space="preserve">covering non-residential buildings </w:t>
      </w:r>
      <w:r w:rsidR="00DE0C67">
        <w:rPr>
          <w:lang w:val="en-US"/>
        </w:rPr>
        <w:t>established by the Building Research Establishment in 1990 (updated in 2002</w:t>
      </w:r>
      <w:r w:rsidR="00DF330E">
        <w:rPr>
          <w:lang w:val="en-US"/>
        </w:rPr>
        <w:t>)</w:t>
      </w:r>
      <w:r w:rsidR="00DE0C67">
        <w:rPr>
          <w:lang w:val="en-US"/>
        </w:rPr>
        <w:t xml:space="preserve">, </w:t>
      </w:r>
      <w:r w:rsidR="00E548CC">
        <w:rPr>
          <w:lang w:val="en-US"/>
        </w:rPr>
        <w:t>rather than</w:t>
      </w:r>
      <w:r w:rsidR="00DE0C67">
        <w:rPr>
          <w:lang w:val="en-US"/>
        </w:rPr>
        <w:t xml:space="preserve"> </w:t>
      </w:r>
      <w:r w:rsidR="00DF330E">
        <w:rPr>
          <w:lang w:val="en-US"/>
        </w:rPr>
        <w:t xml:space="preserve">adopting a goal of </w:t>
      </w:r>
      <w:r w:rsidR="00DE0C67">
        <w:rPr>
          <w:lang w:val="en-US"/>
        </w:rPr>
        <w:t xml:space="preserve">‘very good’ across the site, </w:t>
      </w:r>
      <w:r w:rsidR="00DF330E">
        <w:rPr>
          <w:lang w:val="en-US"/>
        </w:rPr>
        <w:t xml:space="preserve">the developer proposes </w:t>
      </w:r>
      <w:r w:rsidR="00E548CC">
        <w:rPr>
          <w:lang w:val="en-US"/>
        </w:rPr>
        <w:t>‘</w:t>
      </w:r>
      <w:r w:rsidR="00DE0C67">
        <w:rPr>
          <w:lang w:val="en-US"/>
        </w:rPr>
        <w:t>high with an aspiration to excellent’.</w:t>
      </w:r>
      <w:r w:rsidR="00DF330E">
        <w:rPr>
          <w:lang w:val="en-US"/>
        </w:rPr>
        <w:t xml:space="preserve">  Drainage targets </w:t>
      </w:r>
      <w:r w:rsidR="00E548CC">
        <w:rPr>
          <w:lang w:val="en-US"/>
        </w:rPr>
        <w:t xml:space="preserve">do not </w:t>
      </w:r>
      <w:r w:rsidR="00DF330E">
        <w:rPr>
          <w:lang w:val="en-US"/>
        </w:rPr>
        <w:t xml:space="preserve">mention Sustainable Urban Drainage Systems </w:t>
      </w:r>
      <w:r w:rsidR="00E548CC">
        <w:rPr>
          <w:lang w:val="en-US"/>
        </w:rPr>
        <w:t>(</w:t>
      </w:r>
      <w:r w:rsidR="00DF330E">
        <w:rPr>
          <w:lang w:val="en-US"/>
        </w:rPr>
        <w:t>SUDS</w:t>
      </w:r>
      <w:r w:rsidR="00E548CC">
        <w:rPr>
          <w:lang w:val="en-US"/>
        </w:rPr>
        <w:t>)</w:t>
      </w:r>
      <w:r w:rsidR="00DF330E">
        <w:rPr>
          <w:lang w:val="en-US"/>
        </w:rPr>
        <w:t xml:space="preserve">, </w:t>
      </w:r>
      <w:r w:rsidR="00A266F7">
        <w:rPr>
          <w:lang w:val="en-US"/>
        </w:rPr>
        <w:t xml:space="preserve">a set of standards for </w:t>
      </w:r>
      <w:r w:rsidR="00E548CC">
        <w:rPr>
          <w:lang w:val="en-US"/>
        </w:rPr>
        <w:t xml:space="preserve">surface water quality and water </w:t>
      </w:r>
      <w:r w:rsidR="00A266F7">
        <w:rPr>
          <w:lang w:val="en-US"/>
        </w:rPr>
        <w:t>recycling.  The only specific target is 15% for green/brown roofs.  The ESS is accused of agreeing to explore environmental issues without any obligation to meet targets.</w:t>
      </w:r>
    </w:p>
    <w:p w14:paraId="5A8461D0" w14:textId="77777777" w:rsidR="00E548CC" w:rsidRDefault="00E548CC" w:rsidP="008878ED">
      <w:pPr>
        <w:jc w:val="both"/>
        <w:rPr>
          <w:lang w:val="en-US"/>
        </w:rPr>
      </w:pPr>
    </w:p>
    <w:p w14:paraId="23A9519D" w14:textId="77777777" w:rsidR="006F2247" w:rsidRDefault="00A266F7" w:rsidP="008878ED">
      <w:pPr>
        <w:jc w:val="both"/>
        <w:rPr>
          <w:lang w:val="en-US"/>
        </w:rPr>
      </w:pPr>
      <w:r>
        <w:rPr>
          <w:lang w:val="en-US"/>
        </w:rPr>
        <w:t xml:space="preserve">A zero-emission scheme would, in the eyes of FoE, embrace a minimum of 10% energy needs from renewable sources with a ‘meaningful’ reduction in emissions compared to mere compliance with building regulations.  </w:t>
      </w:r>
      <w:r w:rsidR="00C55F64">
        <w:rPr>
          <w:lang w:val="en-US"/>
        </w:rPr>
        <w:t xml:space="preserve">FoE and Greenpeace draw attention to the BedZed development in Croydon and the Quintain </w:t>
      </w:r>
      <w:r w:rsidR="0043106D">
        <w:rPr>
          <w:lang w:val="en-US"/>
        </w:rPr>
        <w:t xml:space="preserve">mixed development around </w:t>
      </w:r>
      <w:r w:rsidR="00C55F64">
        <w:rPr>
          <w:lang w:val="en-US"/>
        </w:rPr>
        <w:t xml:space="preserve">Wembley Stadium as examples of what can be achieved given a commitment to a zero carbon development.  </w:t>
      </w:r>
      <w:r>
        <w:rPr>
          <w:lang w:val="en-US"/>
        </w:rPr>
        <w:t xml:space="preserve">Included in this package would be recycling to reduce drinking water consumption by a fifth.  In the construction phase a minimum of 10% recycled materials would </w:t>
      </w:r>
      <w:r w:rsidR="00C55F64">
        <w:rPr>
          <w:lang w:val="en-US"/>
        </w:rPr>
        <w:t xml:space="preserve">be comparable to existing </w:t>
      </w:r>
      <w:r w:rsidR="00DF330E">
        <w:rPr>
          <w:lang w:val="en-US"/>
        </w:rPr>
        <w:t xml:space="preserve">official targets for public buildings.  Car use should be reduced to </w:t>
      </w:r>
      <w:r w:rsidR="00C55F64">
        <w:rPr>
          <w:lang w:val="en-US"/>
        </w:rPr>
        <w:t xml:space="preserve">a maximum of </w:t>
      </w:r>
      <w:r w:rsidR="00DF330E">
        <w:rPr>
          <w:lang w:val="en-US"/>
        </w:rPr>
        <w:t>25% for residents with concomitant reductions in parking space.  Overshadowing of biodiversity and natural amenities by tall buildings should be avoided.</w:t>
      </w:r>
    </w:p>
    <w:p w14:paraId="31ACC0D6" w14:textId="77777777" w:rsidR="00DF330E" w:rsidRDefault="00DF330E" w:rsidP="008878ED">
      <w:pPr>
        <w:jc w:val="both"/>
        <w:rPr>
          <w:lang w:val="en-US"/>
        </w:rPr>
      </w:pPr>
    </w:p>
    <w:p w14:paraId="4B6EB28D" w14:textId="77777777" w:rsidR="00DF330E" w:rsidRDefault="00DF330E" w:rsidP="008878ED">
      <w:pPr>
        <w:jc w:val="both"/>
        <w:rPr>
          <w:lang w:val="en-US"/>
        </w:rPr>
      </w:pPr>
      <w:r>
        <w:rPr>
          <w:lang w:val="en-US"/>
        </w:rPr>
        <w:t xml:space="preserve">To achieve these goals both the ESS and </w:t>
      </w:r>
      <w:r w:rsidR="00964EA2">
        <w:rPr>
          <w:lang w:val="en-US"/>
        </w:rPr>
        <w:t xml:space="preserve">Urban Design Statement </w:t>
      </w:r>
      <w:r w:rsidR="00964EA2" w:rsidRPr="00964EA2">
        <w:rPr>
          <w:b/>
          <w:lang w:val="en-US"/>
        </w:rPr>
        <w:t>[check]</w:t>
      </w:r>
      <w:r w:rsidR="00964EA2">
        <w:rPr>
          <w:b/>
          <w:lang w:val="en-US"/>
        </w:rPr>
        <w:t xml:space="preserve"> </w:t>
      </w:r>
      <w:r w:rsidR="00964EA2" w:rsidRPr="00964EA2">
        <w:rPr>
          <w:lang w:val="en-US"/>
        </w:rPr>
        <w:t xml:space="preserve">need to be incorporated </w:t>
      </w:r>
      <w:r w:rsidR="00964EA2">
        <w:rPr>
          <w:lang w:val="en-US"/>
        </w:rPr>
        <w:t>within the planning application a</w:t>
      </w:r>
      <w:r w:rsidR="00E548CC">
        <w:rPr>
          <w:lang w:val="en-US"/>
        </w:rPr>
        <w:t xml:space="preserve">s </w:t>
      </w:r>
      <w:r w:rsidR="00964EA2">
        <w:rPr>
          <w:lang w:val="en-US"/>
        </w:rPr>
        <w:t>‘a full and accountable component’.</w:t>
      </w:r>
    </w:p>
    <w:p w14:paraId="70C498C5" w14:textId="77777777" w:rsidR="00964EA2" w:rsidRDefault="00964EA2" w:rsidP="008878ED">
      <w:pPr>
        <w:jc w:val="both"/>
        <w:rPr>
          <w:lang w:val="en-US"/>
        </w:rPr>
      </w:pPr>
    </w:p>
    <w:p w14:paraId="4125BDB2" w14:textId="77777777" w:rsidR="00964EA2" w:rsidRDefault="00964EA2" w:rsidP="008878ED">
      <w:pPr>
        <w:jc w:val="both"/>
        <w:rPr>
          <w:lang w:val="en-US"/>
        </w:rPr>
      </w:pPr>
      <w:r>
        <w:rPr>
          <w:lang w:val="en-US"/>
        </w:rPr>
        <w:t xml:space="preserve">Health care, primary and pre-school education, and community support facilities </w:t>
      </w:r>
      <w:r w:rsidR="00C55F64">
        <w:rPr>
          <w:lang w:val="en-US"/>
        </w:rPr>
        <w:t xml:space="preserve">do not </w:t>
      </w:r>
      <w:r>
        <w:rPr>
          <w:lang w:val="en-US"/>
        </w:rPr>
        <w:t>meet the needs of surrounding neighbourhoods.  Similarly open space</w:t>
      </w:r>
      <w:r w:rsidR="00C55F64">
        <w:rPr>
          <w:lang w:val="en-US"/>
        </w:rPr>
        <w:t xml:space="preserve"> is inadequate</w:t>
      </w:r>
      <w:r w:rsidR="002C7E8E">
        <w:rPr>
          <w:lang w:val="en-US"/>
        </w:rPr>
        <w:t xml:space="preserve">.  </w:t>
      </w:r>
      <w:r w:rsidR="00C55F64">
        <w:rPr>
          <w:lang w:val="en-US"/>
        </w:rPr>
        <w:t>By</w:t>
      </w:r>
      <w:r w:rsidR="002C7E8E">
        <w:rPr>
          <w:lang w:val="en-US"/>
        </w:rPr>
        <w:t xml:space="preserve"> excluding local nieghbourhoods the plan denies them ‘opportunities for urgently needed regeneration’.  King’s Cross has been identified in the Mayor’s London Plan as an ‘Opportunity Area’</w:t>
      </w:r>
      <w:r w:rsidR="00E548CC">
        <w:rPr>
          <w:lang w:val="en-US"/>
        </w:rPr>
        <w:t xml:space="preserve">.  As such </w:t>
      </w:r>
      <w:r w:rsidR="002C7E8E">
        <w:rPr>
          <w:lang w:val="en-US"/>
        </w:rPr>
        <w:t xml:space="preserve">and as a major transport hub, </w:t>
      </w:r>
      <w:r w:rsidR="00E548CC">
        <w:rPr>
          <w:lang w:val="en-US"/>
        </w:rPr>
        <w:t xml:space="preserve">it </w:t>
      </w:r>
      <w:r w:rsidR="002C7E8E">
        <w:rPr>
          <w:lang w:val="en-US"/>
        </w:rPr>
        <w:t>necessarily interacts with its surrounding areas.  The plan takes no real account of this.  A case in point is the insufficiency of aff</w:t>
      </w:r>
      <w:r w:rsidR="00C55F64">
        <w:rPr>
          <w:lang w:val="en-US"/>
        </w:rPr>
        <w:t xml:space="preserve">ordable housing for key workers.  Implicit in all of this is a lack of concern for sustainability, </w:t>
      </w:r>
      <w:r w:rsidR="002F33A0">
        <w:rPr>
          <w:lang w:val="en-US"/>
        </w:rPr>
        <w:t>inadequate social facilities and denial of a voice for local neighbourhoods.</w:t>
      </w:r>
    </w:p>
    <w:p w14:paraId="5FEB205E" w14:textId="77777777" w:rsidR="002C7E8E" w:rsidRDefault="002C7E8E" w:rsidP="008878ED">
      <w:pPr>
        <w:jc w:val="both"/>
        <w:rPr>
          <w:lang w:val="en-US"/>
        </w:rPr>
      </w:pPr>
    </w:p>
    <w:p w14:paraId="5A4593A8" w14:textId="77777777" w:rsidR="002C7E8E" w:rsidRDefault="002C7E8E" w:rsidP="008878ED">
      <w:pPr>
        <w:jc w:val="both"/>
        <w:rPr>
          <w:lang w:val="en-US"/>
        </w:rPr>
      </w:pPr>
      <w:r>
        <w:rPr>
          <w:lang w:val="en-US"/>
        </w:rPr>
        <w:t xml:space="preserve">For these reasons </w:t>
      </w:r>
      <w:r w:rsidR="00C07BBA">
        <w:rPr>
          <w:lang w:val="en-US"/>
        </w:rPr>
        <w:t xml:space="preserve">both Camden </w:t>
      </w:r>
      <w:r>
        <w:rPr>
          <w:lang w:val="en-US"/>
        </w:rPr>
        <w:t xml:space="preserve">FoE </w:t>
      </w:r>
      <w:r w:rsidR="00C07BBA">
        <w:rPr>
          <w:lang w:val="en-US"/>
        </w:rPr>
        <w:t xml:space="preserve">and Camden Greenpeace </w:t>
      </w:r>
      <w:r>
        <w:rPr>
          <w:lang w:val="en-US"/>
        </w:rPr>
        <w:t>urge rejection.</w:t>
      </w:r>
    </w:p>
    <w:p w14:paraId="3A3E883F" w14:textId="77777777" w:rsidR="002F33A0" w:rsidRDefault="002F33A0" w:rsidP="008878ED">
      <w:pPr>
        <w:jc w:val="both"/>
        <w:rPr>
          <w:lang w:val="en-US"/>
        </w:rPr>
      </w:pPr>
    </w:p>
    <w:p w14:paraId="0BFDA82A" w14:textId="77777777" w:rsidR="006F2247" w:rsidRDefault="004D3521" w:rsidP="008878ED">
      <w:pPr>
        <w:jc w:val="both"/>
        <w:rPr>
          <w:b/>
          <w:sz w:val="36"/>
          <w:szCs w:val="36"/>
          <w:lang w:val="en-US"/>
        </w:rPr>
      </w:pPr>
      <w:r>
        <w:rPr>
          <w:b/>
          <w:sz w:val="36"/>
          <w:szCs w:val="36"/>
          <w:lang w:val="en-US"/>
        </w:rPr>
        <w:t>Camden Green Party</w:t>
      </w:r>
    </w:p>
    <w:p w14:paraId="1D290D7B" w14:textId="77777777" w:rsidR="002E6F2F" w:rsidRDefault="004D3521" w:rsidP="008878ED">
      <w:pPr>
        <w:jc w:val="both"/>
        <w:rPr>
          <w:lang w:val="en-US"/>
        </w:rPr>
      </w:pPr>
      <w:r w:rsidRPr="004D3521">
        <w:rPr>
          <w:lang w:val="en-US"/>
        </w:rPr>
        <w:t>It</w:t>
      </w:r>
      <w:r>
        <w:rPr>
          <w:lang w:val="en-US"/>
        </w:rPr>
        <w:t xml:space="preserve"> should come as no surprise that Camden Green Party (156) recommends rejection on similar </w:t>
      </w:r>
      <w:r w:rsidR="009B54E4">
        <w:rPr>
          <w:lang w:val="en-US"/>
        </w:rPr>
        <w:t>grounds to FoE and Greenpeace, neither is it surprising that the three appear to have co</w:t>
      </w:r>
      <w:r w:rsidR="009B54E4">
        <w:rPr>
          <w:lang w:val="en-US"/>
        </w:rPr>
        <w:noBreakHyphen/>
        <w:t xml:space="preserve">ordinated their efforts.  </w:t>
      </w:r>
      <w:r>
        <w:rPr>
          <w:lang w:val="en-US"/>
        </w:rPr>
        <w:t xml:space="preserve">The same issues of inadequate social facilities, over-development, lack of open and green space, the exclusion of surrounding nieghbourhoods and lack of sustainability are raised.  </w:t>
      </w:r>
    </w:p>
    <w:p w14:paraId="4AF6E054" w14:textId="77777777" w:rsidR="002E6F2F" w:rsidRDefault="002E6F2F" w:rsidP="008878ED">
      <w:pPr>
        <w:jc w:val="both"/>
        <w:rPr>
          <w:lang w:val="en-US"/>
        </w:rPr>
      </w:pPr>
    </w:p>
    <w:p w14:paraId="7C08DCA4" w14:textId="77777777" w:rsidR="004D3521" w:rsidRDefault="004D3521" w:rsidP="008878ED">
      <w:pPr>
        <w:jc w:val="both"/>
        <w:rPr>
          <w:lang w:val="en-US"/>
        </w:rPr>
      </w:pPr>
      <w:r>
        <w:rPr>
          <w:lang w:val="en-US"/>
        </w:rPr>
        <w:t>The heart of the argument is the failure to provide facilities for local neighbourhoods, concentrat</w:t>
      </w:r>
      <w:r w:rsidR="003949BE">
        <w:rPr>
          <w:lang w:val="en-US"/>
        </w:rPr>
        <w:t>ing</w:t>
      </w:r>
      <w:r>
        <w:rPr>
          <w:lang w:val="en-US"/>
        </w:rPr>
        <w:t xml:space="preserve"> on an office-b</w:t>
      </w:r>
      <w:r w:rsidR="003949BE">
        <w:rPr>
          <w:lang w:val="en-US"/>
        </w:rPr>
        <w:t>ase</w:t>
      </w:r>
      <w:r>
        <w:rPr>
          <w:lang w:val="en-US"/>
        </w:rPr>
        <w:t xml:space="preserve">d development.  </w:t>
      </w:r>
      <w:r w:rsidR="003949BE">
        <w:rPr>
          <w:lang w:val="en-US"/>
        </w:rPr>
        <w:t>Within this context, s</w:t>
      </w:r>
      <w:r>
        <w:rPr>
          <w:lang w:val="en-US"/>
        </w:rPr>
        <w:t>ustainability is linked to a lack of balance between the development’s 5,000 new residents and its 24,000 new jobs.  Since long-distance commuting is regarded as ‘the absolute antithesis of sustainability’</w:t>
      </w:r>
      <w:r w:rsidR="002E6F2F">
        <w:rPr>
          <w:lang w:val="en-US"/>
        </w:rPr>
        <w:t xml:space="preserve">, the plan is </w:t>
      </w:r>
      <w:r w:rsidR="003949BE">
        <w:rPr>
          <w:lang w:val="en-US"/>
        </w:rPr>
        <w:t xml:space="preserve">risks </w:t>
      </w:r>
      <w:r w:rsidR="002E6F2F">
        <w:rPr>
          <w:lang w:val="en-US"/>
        </w:rPr>
        <w:t>injuring various aspects of the UK</w:t>
      </w:r>
      <w:r w:rsidR="003949BE">
        <w:rPr>
          <w:lang w:val="en-US"/>
        </w:rPr>
        <w:t>’s</w:t>
      </w:r>
      <w:r w:rsidR="002E6F2F">
        <w:rPr>
          <w:lang w:val="en-US"/>
        </w:rPr>
        <w:t xml:space="preserve"> definition of sustainability.  </w:t>
      </w:r>
      <w:r w:rsidR="003949BE">
        <w:rPr>
          <w:lang w:val="en-US"/>
        </w:rPr>
        <w:t>T</w:t>
      </w:r>
      <w:r w:rsidR="002E6F2F">
        <w:rPr>
          <w:lang w:val="en-US"/>
        </w:rPr>
        <w:t>ak</w:t>
      </w:r>
      <w:r w:rsidR="003949BE">
        <w:rPr>
          <w:lang w:val="en-US"/>
        </w:rPr>
        <w:t>ing</w:t>
      </w:r>
      <w:r w:rsidR="002E6F2F">
        <w:rPr>
          <w:lang w:val="en-US"/>
        </w:rPr>
        <w:t xml:space="preserve"> the single example of commuting, the plan increases rather than reduces the need for journeys to work.  </w:t>
      </w:r>
      <w:r w:rsidR="003949BE">
        <w:rPr>
          <w:lang w:val="en-US"/>
        </w:rPr>
        <w:t>On a wider scale, i</w:t>
      </w:r>
      <w:r w:rsidR="002E6F2F">
        <w:rPr>
          <w:lang w:val="en-US"/>
        </w:rPr>
        <w:t>t fails to improve access for less advantaged g</w:t>
      </w:r>
      <w:r w:rsidR="003949BE">
        <w:rPr>
          <w:lang w:val="en-US"/>
        </w:rPr>
        <w:t xml:space="preserve">roups, in particular failing to indicate </w:t>
      </w:r>
      <w:r w:rsidR="002E6F2F">
        <w:rPr>
          <w:lang w:val="en-US"/>
        </w:rPr>
        <w:t xml:space="preserve">how the proposed 15% </w:t>
      </w:r>
      <w:r w:rsidR="003949BE">
        <w:rPr>
          <w:lang w:val="en-US"/>
        </w:rPr>
        <w:t xml:space="preserve">target for </w:t>
      </w:r>
      <w:r w:rsidR="002E6F2F">
        <w:rPr>
          <w:lang w:val="en-US"/>
        </w:rPr>
        <w:t>local jobs will be achieved.  Consequently the development exploits rather than supports the environment and</w:t>
      </w:r>
      <w:r w:rsidR="003949BE">
        <w:rPr>
          <w:lang w:val="en-US"/>
        </w:rPr>
        <w:t xml:space="preserve"> </w:t>
      </w:r>
      <w:r w:rsidR="002E6F2F">
        <w:rPr>
          <w:lang w:val="en-US"/>
        </w:rPr>
        <w:t>a sensitive use of resources.</w:t>
      </w:r>
    </w:p>
    <w:p w14:paraId="7B056F85" w14:textId="77777777" w:rsidR="002E6F2F" w:rsidRDefault="002E6F2F" w:rsidP="008878ED">
      <w:pPr>
        <w:jc w:val="both"/>
        <w:rPr>
          <w:lang w:val="en-US"/>
        </w:rPr>
      </w:pPr>
    </w:p>
    <w:p w14:paraId="1A942965" w14:textId="77777777" w:rsidR="002E6F2F" w:rsidRDefault="002E6F2F" w:rsidP="008878ED">
      <w:pPr>
        <w:jc w:val="both"/>
        <w:rPr>
          <w:lang w:val="en-US"/>
        </w:rPr>
      </w:pPr>
      <w:r>
        <w:rPr>
          <w:lang w:val="en-US"/>
        </w:rPr>
        <w:t xml:space="preserve">While there is implied support for FoE/Greenpeace the Green Party fleshes out </w:t>
      </w:r>
      <w:r w:rsidR="003949BE">
        <w:rPr>
          <w:lang w:val="en-US"/>
        </w:rPr>
        <w:t>i</w:t>
      </w:r>
      <w:r>
        <w:rPr>
          <w:lang w:val="en-US"/>
        </w:rPr>
        <w:t>t</w:t>
      </w:r>
      <w:r w:rsidR="003949BE">
        <w:rPr>
          <w:lang w:val="en-US"/>
        </w:rPr>
        <w:t>s</w:t>
      </w:r>
      <w:r>
        <w:rPr>
          <w:lang w:val="en-US"/>
        </w:rPr>
        <w:t xml:space="preserve"> response in greater detail.  In general, it accepts the Joint Planning Brief as a benchmark basing many of its conclusions on the extent to which the development proposals</w:t>
      </w:r>
      <w:r w:rsidR="00695B2F">
        <w:rPr>
          <w:lang w:val="en-US"/>
        </w:rPr>
        <w:t xml:space="preserve"> meet the Brief’s aspirations.  Thus on traffic issues, it </w:t>
      </w:r>
      <w:r w:rsidR="003949BE">
        <w:rPr>
          <w:lang w:val="en-US"/>
        </w:rPr>
        <w:t xml:space="preserve">bemoans the absence of </w:t>
      </w:r>
      <w:r w:rsidR="00695B2F">
        <w:rPr>
          <w:lang w:val="en-US"/>
        </w:rPr>
        <w:t>car free housing.  New routes within the site have been conceived and designed as private thoroughfares emphasising the exclusiv</w:t>
      </w:r>
      <w:r w:rsidR="003949BE">
        <w:rPr>
          <w:lang w:val="en-US"/>
        </w:rPr>
        <w:t>ity</w:t>
      </w:r>
      <w:r w:rsidR="00695B2F">
        <w:rPr>
          <w:lang w:val="en-US"/>
        </w:rPr>
        <w:t xml:space="preserve"> of the development.  This is </w:t>
      </w:r>
      <w:r w:rsidR="003949BE">
        <w:rPr>
          <w:lang w:val="en-US"/>
        </w:rPr>
        <w:t>illustrat</w:t>
      </w:r>
      <w:r w:rsidR="00695B2F">
        <w:rPr>
          <w:lang w:val="en-US"/>
        </w:rPr>
        <w:t xml:space="preserve">ed by the lack of any view of the centre (the area around the Granary) from most points on the </w:t>
      </w:r>
      <w:r w:rsidR="003949BE">
        <w:rPr>
          <w:lang w:val="en-US"/>
        </w:rPr>
        <w:t xml:space="preserve">scheme’s </w:t>
      </w:r>
      <w:r w:rsidR="00695B2F">
        <w:rPr>
          <w:lang w:val="en-US"/>
        </w:rPr>
        <w:t>boundaries.  N</w:t>
      </w:r>
      <w:r w:rsidR="003949BE">
        <w:rPr>
          <w:lang w:val="en-US"/>
        </w:rPr>
        <w:t>either</w:t>
      </w:r>
      <w:r w:rsidR="00695B2F">
        <w:rPr>
          <w:lang w:val="en-US"/>
        </w:rPr>
        <w:t xml:space="preserve"> is there any public access from Camden Town (</w:t>
      </w:r>
      <w:r w:rsidR="00695B2F" w:rsidRPr="00A97D87">
        <w:rPr>
          <w:i/>
          <w:lang w:val="en-US"/>
        </w:rPr>
        <w:t>via</w:t>
      </w:r>
      <w:r w:rsidR="00695B2F">
        <w:rPr>
          <w:lang w:val="en-US"/>
        </w:rPr>
        <w:t xml:space="preserve"> Agar Grove to Camley Street) in the north of the site.</w:t>
      </w:r>
      <w:r w:rsidR="00DC5C81">
        <w:rPr>
          <w:lang w:val="en-US"/>
        </w:rPr>
        <w:t xml:space="preserve">  There is, however, a need for all main thoroughfares to have gradients with which unpowered wheelchair users can cope.  The proposed pedestrian and cycle route across Camley Street Natural Park should be abandoned since other cycle routes are equally effective and would do less damage to the Park’s ecology.  Sustainability, in the Party’s eyes, is multi-faceted and has the potential to combine different elements of the scheme in a subtle but exciting way.</w:t>
      </w:r>
    </w:p>
    <w:p w14:paraId="4104C6B5" w14:textId="77777777" w:rsidR="00BD6E49" w:rsidRDefault="00BD6E49" w:rsidP="008878ED">
      <w:pPr>
        <w:jc w:val="both"/>
        <w:rPr>
          <w:lang w:val="en-US"/>
        </w:rPr>
      </w:pPr>
    </w:p>
    <w:p w14:paraId="6F47DE60" w14:textId="77777777" w:rsidR="00BD6E49" w:rsidRDefault="00BD6E49" w:rsidP="008878ED">
      <w:pPr>
        <w:jc w:val="both"/>
        <w:rPr>
          <w:lang w:val="en-US"/>
        </w:rPr>
      </w:pPr>
      <w:r>
        <w:rPr>
          <w:lang w:val="en-US"/>
        </w:rPr>
        <w:t>The level, mix and integration of housing within the site are criticised.  The segregation of offices and housing carries a risk of creating ‘no go’ areas at night.  Housing above shops in the tall blocks south of the canal would alleviate this danger.  This would mean integrating social and market housing, spreading it across the site as a whole.  A more fundamental issue is the failure to define social housing or give a clear commitment to it.  Family accommodation is regarded as inadequate, highlighting a need to cater for ‘a wider range of ages and social and ethnic groups</w:t>
      </w:r>
      <w:r w:rsidR="009B54E4">
        <w:rPr>
          <w:lang w:val="en-US"/>
        </w:rPr>
        <w:t>’</w:t>
      </w:r>
      <w:r>
        <w:rPr>
          <w:lang w:val="en-US"/>
        </w:rPr>
        <w:t>.  In accordance with the Mayor’s targets, there should also be a commitment to 50% social housing.  The Party endorses the Joint Planning Brief’s demand for a proportion of car-free housing.</w:t>
      </w:r>
    </w:p>
    <w:p w14:paraId="332AF3CC" w14:textId="77777777" w:rsidR="00BD6E49" w:rsidRDefault="00BD6E49" w:rsidP="008878ED">
      <w:pPr>
        <w:jc w:val="both"/>
        <w:rPr>
          <w:lang w:val="en-US"/>
        </w:rPr>
      </w:pPr>
    </w:p>
    <w:p w14:paraId="11D7BABE" w14:textId="77777777" w:rsidR="00BD6E49" w:rsidRDefault="00226EDC" w:rsidP="008878ED">
      <w:pPr>
        <w:jc w:val="both"/>
        <w:rPr>
          <w:lang w:val="en-US"/>
        </w:rPr>
      </w:pPr>
      <w:r>
        <w:rPr>
          <w:lang w:val="en-US"/>
        </w:rPr>
        <w:lastRenderedPageBreak/>
        <w:t xml:space="preserve">On energy and materials, the Green Party demands a commitment to the ‘very good’ standard on the EcoHomes scale (a version of BREEAM for residential development) with 50% of the site </w:t>
      </w:r>
      <w:r w:rsidR="00D70D46">
        <w:rPr>
          <w:lang w:val="en-US"/>
        </w:rPr>
        <w:t>attain</w:t>
      </w:r>
      <w:r>
        <w:rPr>
          <w:lang w:val="en-US"/>
        </w:rPr>
        <w:t xml:space="preserve">ing ‘excellent’.  The </w:t>
      </w:r>
      <w:r w:rsidR="00D70D46">
        <w:rPr>
          <w:lang w:val="en-US"/>
        </w:rPr>
        <w:t xml:space="preserve">view advanced by the </w:t>
      </w:r>
      <w:r>
        <w:rPr>
          <w:lang w:val="en-US"/>
        </w:rPr>
        <w:t>developer</w:t>
      </w:r>
      <w:r w:rsidR="00D70D46">
        <w:rPr>
          <w:lang w:val="en-US"/>
        </w:rPr>
        <w:t xml:space="preserve"> that </w:t>
      </w:r>
      <w:r>
        <w:rPr>
          <w:lang w:val="en-US"/>
        </w:rPr>
        <w:t>energy requirements depend on tenant behav</w:t>
      </w:r>
      <w:r w:rsidR="00D70D46">
        <w:rPr>
          <w:lang w:val="en-US"/>
        </w:rPr>
        <w:t>i</w:t>
      </w:r>
      <w:r>
        <w:rPr>
          <w:lang w:val="en-US"/>
        </w:rPr>
        <w:t>our</w:t>
      </w:r>
      <w:r w:rsidR="00D70D46">
        <w:rPr>
          <w:lang w:val="en-US"/>
        </w:rPr>
        <w:t xml:space="preserve"> fails to acknowledge that </w:t>
      </w:r>
      <w:r>
        <w:rPr>
          <w:lang w:val="en-US"/>
        </w:rPr>
        <w:t xml:space="preserve">designing in renewable energy sources ‘would mitigate even poor tenant behaviour’ </w:t>
      </w:r>
      <w:r w:rsidR="00D70D46">
        <w:rPr>
          <w:lang w:val="en-US"/>
        </w:rPr>
        <w:t>(</w:t>
      </w:r>
      <w:r>
        <w:rPr>
          <w:lang w:val="en-US"/>
        </w:rPr>
        <w:t>as the BedZed development in south London has shown</w:t>
      </w:r>
      <w:r w:rsidR="00D70D46">
        <w:rPr>
          <w:lang w:val="en-US"/>
        </w:rPr>
        <w:t>)</w:t>
      </w:r>
      <w:r>
        <w:rPr>
          <w:lang w:val="en-US"/>
        </w:rPr>
        <w:t>.  This undermines the developer’s claims about prohibitive cost.</w:t>
      </w:r>
    </w:p>
    <w:p w14:paraId="1C23D880" w14:textId="77777777" w:rsidR="00226EDC" w:rsidRDefault="00226EDC" w:rsidP="008878ED">
      <w:pPr>
        <w:jc w:val="both"/>
        <w:rPr>
          <w:lang w:val="en-US"/>
        </w:rPr>
      </w:pPr>
    </w:p>
    <w:p w14:paraId="2635794C" w14:textId="77777777" w:rsidR="00430281" w:rsidRDefault="00D70D46" w:rsidP="008878ED">
      <w:pPr>
        <w:jc w:val="both"/>
        <w:rPr>
          <w:lang w:val="en-US"/>
        </w:rPr>
      </w:pPr>
      <w:r>
        <w:rPr>
          <w:lang w:val="en-US"/>
        </w:rPr>
        <w:t>Similarly</w:t>
      </w:r>
      <w:r w:rsidR="00226EDC">
        <w:rPr>
          <w:lang w:val="en-US"/>
        </w:rPr>
        <w:t xml:space="preserve">, the standards set out in the Joint Planning Brief for material requirements find no place in the developer’s proposals.  The re-use of heritage materials on site </w:t>
      </w:r>
      <w:r>
        <w:rPr>
          <w:lang w:val="en-US"/>
        </w:rPr>
        <w:t>should</w:t>
      </w:r>
      <w:r w:rsidR="00226EDC">
        <w:rPr>
          <w:lang w:val="en-US"/>
        </w:rPr>
        <w:t xml:space="preserve"> be integral to the plan.  As well as making the site architecturally more interesting, t</w:t>
      </w:r>
      <w:r>
        <w:rPr>
          <w:lang w:val="en-US"/>
        </w:rPr>
        <w:t>his</w:t>
      </w:r>
      <w:r w:rsidR="00226EDC">
        <w:rPr>
          <w:lang w:val="en-US"/>
        </w:rPr>
        <w:t xml:space="preserve"> would </w:t>
      </w:r>
      <w:r>
        <w:rPr>
          <w:lang w:val="en-US"/>
        </w:rPr>
        <w:t>offer</w:t>
      </w:r>
      <w:r w:rsidR="00226EDC">
        <w:rPr>
          <w:lang w:val="en-US"/>
        </w:rPr>
        <w:t xml:space="preserve"> the additional benefit of reducing </w:t>
      </w:r>
      <w:r>
        <w:rPr>
          <w:lang w:val="en-US"/>
        </w:rPr>
        <w:t xml:space="preserve">the transportation of materials with its attendant </w:t>
      </w:r>
      <w:r w:rsidR="00226EDC">
        <w:rPr>
          <w:lang w:val="en-US"/>
        </w:rPr>
        <w:t xml:space="preserve">cost and pollution.  Water demand is also addressed in the Joint Planning Brief but not in the application and more green/brown roofs would </w:t>
      </w:r>
      <w:r w:rsidR="00430281">
        <w:rPr>
          <w:lang w:val="en-US"/>
        </w:rPr>
        <w:t xml:space="preserve">absorb a proportion of the run-off, </w:t>
      </w:r>
      <w:r w:rsidR="00226EDC">
        <w:rPr>
          <w:lang w:val="en-US"/>
        </w:rPr>
        <w:t>help</w:t>
      </w:r>
      <w:r w:rsidR="00430281">
        <w:rPr>
          <w:lang w:val="en-US"/>
        </w:rPr>
        <w:t xml:space="preserve">ing to </w:t>
      </w:r>
      <w:r w:rsidR="00226EDC">
        <w:rPr>
          <w:lang w:val="en-US"/>
        </w:rPr>
        <w:t>reduce drainage requirements</w:t>
      </w:r>
      <w:r w:rsidR="00430281">
        <w:rPr>
          <w:lang w:val="en-US"/>
        </w:rPr>
        <w:t>.</w:t>
      </w:r>
    </w:p>
    <w:p w14:paraId="6C7B276E" w14:textId="77777777" w:rsidR="00430281" w:rsidRDefault="00430281" w:rsidP="008878ED">
      <w:pPr>
        <w:jc w:val="both"/>
        <w:rPr>
          <w:lang w:val="en-US"/>
        </w:rPr>
      </w:pPr>
    </w:p>
    <w:p w14:paraId="4BA4AA76" w14:textId="77777777" w:rsidR="0072361A" w:rsidRDefault="0072361A" w:rsidP="008878ED">
      <w:pPr>
        <w:jc w:val="both"/>
        <w:rPr>
          <w:lang w:val="en-US"/>
        </w:rPr>
      </w:pPr>
      <w:r>
        <w:rPr>
          <w:lang w:val="en-US"/>
        </w:rPr>
        <w:t xml:space="preserve">Turning to biodiversity, the Green Party argues for green and open space to be regarded as ‘stepping stones’ for wildlife across the site.  Camley Street Natural Park comes under two threats.  Firstly light pollution and traffic from the pedestrian and cycle bridge across it, which should be scrapped.  Secondly, the tall buildings to the south overshadowing the Park </w:t>
      </w:r>
      <w:r w:rsidR="001014DE">
        <w:rPr>
          <w:lang w:val="en-US"/>
        </w:rPr>
        <w:t xml:space="preserve">will </w:t>
      </w:r>
      <w:r>
        <w:rPr>
          <w:lang w:val="en-US"/>
        </w:rPr>
        <w:t>damag</w:t>
      </w:r>
      <w:r w:rsidR="001014DE">
        <w:rPr>
          <w:lang w:val="en-US"/>
        </w:rPr>
        <w:t>e</w:t>
      </w:r>
      <w:r>
        <w:rPr>
          <w:lang w:val="en-US"/>
        </w:rPr>
        <w:t xml:space="preserve"> its ecology with loss of direct sunlight.  The canal</w:t>
      </w:r>
      <w:r w:rsidR="001014DE">
        <w:rPr>
          <w:lang w:val="en-US"/>
        </w:rPr>
        <w:t xml:space="preserve">, </w:t>
      </w:r>
      <w:r>
        <w:rPr>
          <w:lang w:val="en-US"/>
        </w:rPr>
        <w:t>also a wildlife corridor</w:t>
      </w:r>
      <w:r w:rsidR="001014DE">
        <w:rPr>
          <w:lang w:val="en-US"/>
        </w:rPr>
        <w:t>, is</w:t>
      </w:r>
      <w:r>
        <w:rPr>
          <w:lang w:val="en-US"/>
        </w:rPr>
        <w:t xml:space="preserve"> threatened by the same overshadowing and proposals to modify the retaining wall on its south side.  For these reasons, the height of buildings to the south should be restricted.</w:t>
      </w:r>
    </w:p>
    <w:p w14:paraId="072C4251" w14:textId="77777777" w:rsidR="0072361A" w:rsidRDefault="0072361A" w:rsidP="008878ED">
      <w:pPr>
        <w:jc w:val="both"/>
        <w:rPr>
          <w:lang w:val="en-US"/>
        </w:rPr>
      </w:pPr>
    </w:p>
    <w:p w14:paraId="47F8E1E9" w14:textId="77777777" w:rsidR="00226EDC" w:rsidRDefault="0072361A" w:rsidP="008878ED">
      <w:pPr>
        <w:jc w:val="both"/>
        <w:rPr>
          <w:lang w:val="en-US"/>
        </w:rPr>
      </w:pPr>
      <w:r>
        <w:rPr>
          <w:lang w:val="en-US"/>
        </w:rPr>
        <w:t xml:space="preserve">What is the ‘green’ side to ‘heritage’?  On the face of it there is little to link these two areas.  However, according to this account, at least some of the new buildings should aspire to be ‘the heritage of tomorrow’ rather than ‘faceless buildings of the sort than can be found anywhere’.  The link with existing historic structures is that where these are demolished, parts should be recognisably incorporated within new structures ‘as a bridge between old and new’. </w:t>
      </w:r>
      <w:r w:rsidR="00430281">
        <w:rPr>
          <w:lang w:val="en-US"/>
        </w:rPr>
        <w:t xml:space="preserve"> </w:t>
      </w:r>
      <w:r>
        <w:rPr>
          <w:lang w:val="en-US"/>
        </w:rPr>
        <w:t>To this is added the (by now standard) plea to save the northern Stanley Building and Culross, whose demolition’s purpose was to straighten Pancras Road and open up the interior of the site.  Since this hasn’t happened and taller buildings ‘merely reblock the view’ the loss was in vain.</w:t>
      </w:r>
    </w:p>
    <w:p w14:paraId="31FF823C" w14:textId="77777777" w:rsidR="0072361A" w:rsidRDefault="0072361A" w:rsidP="008878ED">
      <w:pPr>
        <w:jc w:val="both"/>
        <w:rPr>
          <w:lang w:val="en-US"/>
        </w:rPr>
      </w:pPr>
    </w:p>
    <w:p w14:paraId="3234026D" w14:textId="77777777" w:rsidR="0072361A" w:rsidRDefault="0072361A" w:rsidP="008878ED">
      <w:pPr>
        <w:jc w:val="both"/>
        <w:rPr>
          <w:lang w:val="en-US"/>
        </w:rPr>
      </w:pPr>
      <w:r>
        <w:rPr>
          <w:lang w:val="en-US"/>
        </w:rPr>
        <w:t xml:space="preserve">Total space for community facilities is 15% of office space.  </w:t>
      </w:r>
      <w:r w:rsidR="004C04BE">
        <w:rPr>
          <w:lang w:val="en-US"/>
        </w:rPr>
        <w:t>Of this,</w:t>
      </w:r>
      <w:r>
        <w:rPr>
          <w:lang w:val="en-US"/>
        </w:rPr>
        <w:t xml:space="preserve"> 53% </w:t>
      </w:r>
      <w:r w:rsidR="004C04BE">
        <w:rPr>
          <w:lang w:val="en-US"/>
        </w:rPr>
        <w:t>will be taken up by a single higher education facility, hence it is unlikely to meet the commitment demanded in the Joint Planning Brief.  There is also no mention of the multi-use community facility providing a range of services including training.</w:t>
      </w:r>
    </w:p>
    <w:p w14:paraId="104DE625" w14:textId="77777777" w:rsidR="004C04BE" w:rsidRDefault="004C04BE" w:rsidP="008878ED">
      <w:pPr>
        <w:jc w:val="both"/>
        <w:rPr>
          <w:lang w:val="en-US"/>
        </w:rPr>
      </w:pPr>
    </w:p>
    <w:p w14:paraId="1782C50D" w14:textId="77777777" w:rsidR="004C04BE" w:rsidRDefault="004C04BE" w:rsidP="008878ED">
      <w:pPr>
        <w:jc w:val="both"/>
        <w:rPr>
          <w:lang w:val="en-US"/>
        </w:rPr>
      </w:pPr>
      <w:r>
        <w:rPr>
          <w:lang w:val="en-US"/>
        </w:rPr>
        <w:t xml:space="preserve">The Joint Planning Brief’s two form entry primary school and </w:t>
      </w:r>
      <w:r w:rsidR="00076FC3">
        <w:rPr>
          <w:lang w:val="en-US"/>
        </w:rPr>
        <w:t>Sure Start</w:t>
      </w:r>
      <w:r>
        <w:rPr>
          <w:lang w:val="en-US"/>
        </w:rPr>
        <w:t xml:space="preserve"> children’s centre have not been allocated specific space in the plan.  The only nursery provision not linked to working space is tucked away on the Triangle site surrounded by tall </w:t>
      </w:r>
      <w:r w:rsidR="001014DE">
        <w:rPr>
          <w:lang w:val="en-US"/>
        </w:rPr>
        <w:t>buildings;</w:t>
      </w:r>
      <w:r>
        <w:rPr>
          <w:lang w:val="en-US"/>
        </w:rPr>
        <w:t xml:space="preserve"> neither will it be built until after much of the housing it is to serve is in place.  Older children require more green space for play, other than the relocated gasholder 8, where there is insufficient room for ball games</w:t>
      </w:r>
      <w:r w:rsidR="001014DE">
        <w:rPr>
          <w:lang w:val="en-US"/>
        </w:rPr>
        <w:t>.</w:t>
      </w:r>
    </w:p>
    <w:p w14:paraId="0ECE52A0" w14:textId="77777777" w:rsidR="001014DE" w:rsidRDefault="001014DE" w:rsidP="008878ED">
      <w:pPr>
        <w:jc w:val="both"/>
        <w:rPr>
          <w:lang w:val="en-US"/>
        </w:rPr>
      </w:pPr>
    </w:p>
    <w:p w14:paraId="1C4481DE" w14:textId="77777777" w:rsidR="00B4142A" w:rsidRDefault="00B4142A" w:rsidP="008878ED">
      <w:pPr>
        <w:jc w:val="both"/>
        <w:rPr>
          <w:lang w:val="en-US"/>
        </w:rPr>
      </w:pPr>
      <w:r>
        <w:rPr>
          <w:lang w:val="en-US"/>
        </w:rPr>
        <w:t>The proposals make no suggestion how the target of 15% local jobs (3,600 of the 24,000 jobs on-site) will be achieved.  The only firm commitment to local jobs is in construction (implying that this will end on completion of the scheme).  With more than twice the number of jobs set out in the London Plan, a better balance is needed between corporate offices, small businesses, retail units and housing.  This requires replacing some office space with housing and small business premises.</w:t>
      </w:r>
    </w:p>
    <w:p w14:paraId="0B36EEE7" w14:textId="77777777" w:rsidR="00B4142A" w:rsidRDefault="00B4142A" w:rsidP="008878ED">
      <w:pPr>
        <w:jc w:val="both"/>
        <w:rPr>
          <w:lang w:val="en-US"/>
        </w:rPr>
      </w:pPr>
    </w:p>
    <w:p w14:paraId="5577D1CF" w14:textId="77777777" w:rsidR="001014DE" w:rsidRDefault="00B4142A" w:rsidP="008878ED">
      <w:pPr>
        <w:jc w:val="both"/>
        <w:rPr>
          <w:lang w:val="en-US"/>
        </w:rPr>
      </w:pPr>
      <w:r>
        <w:rPr>
          <w:lang w:val="en-US"/>
        </w:rPr>
        <w:t xml:space="preserve">To support the aspiration for local jobs, including self-employment, ‘a higher proportion of retail units, workshops and other business premises should be small and low cost’.  Affordable rents should be extended into the retail and commercial sectors with ‘a significant percentage of such units’.  </w:t>
      </w:r>
      <w:r w:rsidR="00145E00">
        <w:rPr>
          <w:lang w:val="en-US"/>
        </w:rPr>
        <w:t>S</w:t>
      </w:r>
      <w:r>
        <w:rPr>
          <w:lang w:val="en-US"/>
        </w:rPr>
        <w:t>cope for a market offering affordable fresh food, farmers’ produce, crafts and local business start-up opportunities</w:t>
      </w:r>
      <w:r w:rsidR="00145E00">
        <w:rPr>
          <w:lang w:val="en-US"/>
        </w:rPr>
        <w:t xml:space="preserve"> is also missing</w:t>
      </w:r>
      <w:r>
        <w:rPr>
          <w:lang w:val="en-US"/>
        </w:rPr>
        <w:t>.</w:t>
      </w:r>
    </w:p>
    <w:p w14:paraId="70B8CD62" w14:textId="77777777" w:rsidR="00145E00" w:rsidRDefault="00145E00" w:rsidP="008878ED">
      <w:pPr>
        <w:jc w:val="both"/>
        <w:rPr>
          <w:lang w:val="en-US"/>
        </w:rPr>
      </w:pPr>
    </w:p>
    <w:p w14:paraId="7CAC2AF9" w14:textId="77777777" w:rsidR="005E6FDE" w:rsidRDefault="005E6FDE" w:rsidP="005E6FDE">
      <w:pPr>
        <w:jc w:val="both"/>
        <w:rPr>
          <w:lang w:val="en-US"/>
        </w:rPr>
      </w:pPr>
      <w:r>
        <w:rPr>
          <w:lang w:val="en-US"/>
        </w:rPr>
        <w:t xml:space="preserve">The co-ordination between Camden FoE, Camden Greenpeace and Camden Green Party is most evident in the areas of health, community safety, urban design and regeneration.  For all three organisations, new health services must relieve existing under capacity as well as providing for 5,000 new residents.  No mention is made of the 24,000 new workers in the development, but the private facilities that will serve them should be available at appropriate times (and charges) to local residents.  This principle should likewise apply to exercise and sports facilities in the new higher education institution.  Poor provision for outdoor exercise is linked to a shortage of open space with </w:t>
      </w:r>
      <w:r w:rsidR="0020528A">
        <w:rPr>
          <w:lang w:val="en-US"/>
        </w:rPr>
        <w:t>not enough</w:t>
      </w:r>
      <w:r>
        <w:rPr>
          <w:lang w:val="en-US"/>
        </w:rPr>
        <w:t xml:space="preserve"> cycle paths and vehicle free routes through the site.  The need </w:t>
      </w:r>
      <w:r w:rsidR="0020528A">
        <w:rPr>
          <w:lang w:val="en-US"/>
        </w:rPr>
        <w:t xml:space="preserve">is also repeated </w:t>
      </w:r>
      <w:r>
        <w:rPr>
          <w:lang w:val="en-US"/>
        </w:rPr>
        <w:t>for a playing field and more green space in the northern residential zones</w:t>
      </w:r>
      <w:r w:rsidR="0020528A">
        <w:rPr>
          <w:lang w:val="en-US"/>
        </w:rPr>
        <w:t xml:space="preserve">, as is a </w:t>
      </w:r>
      <w:r>
        <w:rPr>
          <w:lang w:val="en-US"/>
        </w:rPr>
        <w:t>plea for child friendly street areas.  In the interests of safety for the public, ‘dead’ streets and uniform office use should be avoided to encourage ‘a vibrant street life across the area’.</w:t>
      </w:r>
    </w:p>
    <w:p w14:paraId="73F994C1" w14:textId="77777777" w:rsidR="005E6FDE" w:rsidRDefault="005E6FDE" w:rsidP="005E6FDE">
      <w:pPr>
        <w:jc w:val="both"/>
        <w:rPr>
          <w:lang w:val="en-US"/>
        </w:rPr>
      </w:pPr>
    </w:p>
    <w:p w14:paraId="48CCAB85" w14:textId="77777777" w:rsidR="00DC5C81" w:rsidRDefault="005E6FDE" w:rsidP="005E6FDE">
      <w:pPr>
        <w:jc w:val="both"/>
        <w:rPr>
          <w:lang w:val="en-US"/>
        </w:rPr>
      </w:pPr>
      <w:r>
        <w:rPr>
          <w:lang w:val="en-US"/>
        </w:rPr>
        <w:t>These issues are most notable in a</w:t>
      </w:r>
      <w:r w:rsidR="0020528A">
        <w:rPr>
          <w:lang w:val="en-US"/>
        </w:rPr>
        <w:t>n absence</w:t>
      </w:r>
      <w:r>
        <w:rPr>
          <w:lang w:val="en-US"/>
        </w:rPr>
        <w:t xml:space="preserve"> of integrated urban design, the most obvious features of which are scale and lack of sensitivity towards surrounding areas.  Average heights of 10.2 storeys in the north and 9.9 in the south are out of proportion, excessively dense and unsustainable.  Due to shading most of the new buildings will have too little sunlight and some of the housing will have none at all.  Whilst the regeneration potential of the site is ‘enormous’, the Green Party concludes that ‘</w:t>
      </w:r>
      <w:r w:rsidR="002B5DB4">
        <w:rPr>
          <w:lang w:val="en-US"/>
        </w:rPr>
        <w:t>the plans fail  miserably to meet this potential’.  Exclusivity has been designed into the development.  In terms of its architecture, land use, transport, management and safety aspects, ‘it tries to distance itself from the communities surrounding it’.  Changes required include ground level housing, more 3-4 bed family accommodation, residential streets arranged around squar</w:t>
      </w:r>
      <w:r w:rsidR="0020528A">
        <w:rPr>
          <w:lang w:val="en-US"/>
        </w:rPr>
        <w:t>es and much more open space.  Fo</w:t>
      </w:r>
      <w:r w:rsidR="002B5DB4">
        <w:rPr>
          <w:lang w:val="en-US"/>
        </w:rPr>
        <w:t>E’s demand to exploit the canal’s potential for deliveries, servicing and water-borne passenger transport is also repeated.  This would ben</w:t>
      </w:r>
      <w:r w:rsidR="0020528A">
        <w:rPr>
          <w:lang w:val="en-US"/>
        </w:rPr>
        <w:t>efit businesses and residents.</w:t>
      </w:r>
    </w:p>
    <w:p w14:paraId="6EDCED72" w14:textId="77777777" w:rsidR="00000B13" w:rsidRDefault="00000B13" w:rsidP="005E6FDE">
      <w:pPr>
        <w:jc w:val="both"/>
        <w:rPr>
          <w:lang w:val="en-US"/>
        </w:rPr>
      </w:pPr>
    </w:p>
    <w:p w14:paraId="2C8E3057" w14:textId="77777777" w:rsidR="00000B13" w:rsidRPr="00000B13" w:rsidRDefault="00000B13" w:rsidP="005E6FDE">
      <w:pPr>
        <w:jc w:val="both"/>
        <w:rPr>
          <w:b/>
          <w:sz w:val="36"/>
          <w:szCs w:val="36"/>
          <w:lang w:val="en-US"/>
        </w:rPr>
      </w:pPr>
      <w:r w:rsidRPr="00000B13">
        <w:rPr>
          <w:b/>
          <w:sz w:val="36"/>
          <w:szCs w:val="36"/>
          <w:lang w:val="en-US"/>
        </w:rPr>
        <w:t>King’s Cross Community Development Trust</w:t>
      </w:r>
    </w:p>
    <w:p w14:paraId="65E15218" w14:textId="77777777" w:rsidR="00F671D0" w:rsidRDefault="00000B13" w:rsidP="005E6FDE">
      <w:pPr>
        <w:jc w:val="both"/>
        <w:rPr>
          <w:lang w:val="en-US"/>
        </w:rPr>
      </w:pPr>
      <w:r>
        <w:rPr>
          <w:lang w:val="en-US"/>
        </w:rPr>
        <w:t>The King’s Cross</w:t>
      </w:r>
      <w:r w:rsidR="0093314C">
        <w:rPr>
          <w:lang w:val="en-US"/>
        </w:rPr>
        <w:t xml:space="preserve"> Community Development Trust (KX</w:t>
      </w:r>
      <w:r>
        <w:rPr>
          <w:lang w:val="en-US"/>
        </w:rPr>
        <w:t xml:space="preserve">CDT, 99) was a charitable organisation established in the late 1990s.  It had previously functioned as a ‘community chest’ </w:t>
      </w:r>
      <w:r w:rsidR="0050685D">
        <w:rPr>
          <w:lang w:val="en-US"/>
        </w:rPr>
        <w:t>offering</w:t>
      </w:r>
      <w:r>
        <w:rPr>
          <w:lang w:val="en-US"/>
        </w:rPr>
        <w:t xml:space="preserve"> small grants to local organisations for the King’s Cross Partnership, a government sponsored urban regeneration programme.  When the King’s Cross Partnership was wound up, it was </w:t>
      </w:r>
      <w:r w:rsidR="00F671D0">
        <w:rPr>
          <w:lang w:val="en-US"/>
        </w:rPr>
        <w:t>floated as an independent trust.  As such it was a legacy of the previous arrangements in the King’s Cross ward and part of Somers Town.</w:t>
      </w:r>
    </w:p>
    <w:p w14:paraId="1017506B" w14:textId="77777777" w:rsidR="00F671D0" w:rsidRDefault="00F671D0" w:rsidP="005E6FDE">
      <w:pPr>
        <w:jc w:val="both"/>
        <w:rPr>
          <w:lang w:val="en-US"/>
        </w:rPr>
      </w:pPr>
    </w:p>
    <w:p w14:paraId="6974C959" w14:textId="77777777" w:rsidR="0093314C" w:rsidRDefault="00F671D0" w:rsidP="005E6FDE">
      <w:pPr>
        <w:jc w:val="both"/>
        <w:rPr>
          <w:lang w:val="en-US"/>
        </w:rPr>
      </w:pPr>
      <w:r>
        <w:rPr>
          <w:lang w:val="en-US"/>
        </w:rPr>
        <w:t>The Trust became insolvent in 2007, but during its active period it was home to a pioneering oral history project King’s Cross Voices, which produced among other things two Radio 4 Archive Hour programmes and a related booklet.  One of the Trust’s strongest commitments was to those sections of the community which were likely to be overlooked or marginalised in the consultation process [</w:t>
      </w:r>
      <w:r w:rsidRPr="00F671D0">
        <w:rPr>
          <w:b/>
          <w:lang w:val="en-US"/>
        </w:rPr>
        <w:t>Check 17 August 2004 LBC press release</w:t>
      </w:r>
      <w:r>
        <w:rPr>
          <w:lang w:val="en-US"/>
        </w:rPr>
        <w:t>].  It sponsored and helped organise 14 meetings, representing Asian groups (Iraqi, Bengali, Filipino, Chinese</w:t>
      </w:r>
      <w:r w:rsidR="0093314C">
        <w:rPr>
          <w:lang w:val="en-US"/>
        </w:rPr>
        <w:t>), African (Somali, Congolese, Ethiopian and Sudanese), young people (Bangladeshi), Regent’s Canal and Cally Road Traders (see Newstop, 137).  The remaining three were additional meetings were additional within these groups.</w:t>
      </w:r>
    </w:p>
    <w:p w14:paraId="405D492D" w14:textId="77777777" w:rsidR="0093314C" w:rsidRDefault="0093314C" w:rsidP="005E6FDE">
      <w:pPr>
        <w:jc w:val="both"/>
        <w:rPr>
          <w:lang w:val="en-US"/>
        </w:rPr>
      </w:pPr>
    </w:p>
    <w:p w14:paraId="55CD2820" w14:textId="77777777" w:rsidR="000E0966" w:rsidRDefault="0093314C" w:rsidP="005E6FDE">
      <w:pPr>
        <w:jc w:val="both"/>
        <w:rPr>
          <w:lang w:val="en-US"/>
        </w:rPr>
      </w:pPr>
      <w:r>
        <w:rPr>
          <w:lang w:val="en-US"/>
        </w:rPr>
        <w:t>As a result, the KXCDT submission divides into two threads, its own views and thos</w:t>
      </w:r>
      <w:r w:rsidR="000E0966">
        <w:rPr>
          <w:lang w:val="en-US"/>
        </w:rPr>
        <w:t xml:space="preserve">e of the meetings it sponsored.  The Trust’s own views echo those of other organisations, looking at themes rather than more specific proposals.  </w:t>
      </w:r>
    </w:p>
    <w:p w14:paraId="3A89393A" w14:textId="77777777" w:rsidR="000E0966" w:rsidRDefault="000E0966" w:rsidP="005E6FDE">
      <w:pPr>
        <w:jc w:val="both"/>
        <w:rPr>
          <w:lang w:val="en-US"/>
        </w:rPr>
      </w:pPr>
    </w:p>
    <w:p w14:paraId="3D654B99" w14:textId="77777777" w:rsidR="00B41F42" w:rsidRDefault="000E0966" w:rsidP="005E6FDE">
      <w:pPr>
        <w:jc w:val="both"/>
        <w:rPr>
          <w:u w:val="single"/>
          <w:lang w:val="en-US"/>
        </w:rPr>
      </w:pPr>
      <w:r w:rsidRPr="000E0966">
        <w:rPr>
          <w:u w:val="single"/>
          <w:lang w:val="en-US"/>
        </w:rPr>
        <w:t>Housing</w:t>
      </w:r>
    </w:p>
    <w:p w14:paraId="72120B24" w14:textId="77777777" w:rsidR="00B41F42" w:rsidRPr="00B41F42" w:rsidRDefault="000E0966" w:rsidP="005E6FDE">
      <w:pPr>
        <w:jc w:val="both"/>
        <w:rPr>
          <w:u w:val="single"/>
          <w:lang w:val="en-US"/>
        </w:rPr>
      </w:pPr>
      <w:r>
        <w:rPr>
          <w:lang w:val="en-US"/>
        </w:rPr>
        <w:t xml:space="preserve">The Trust seeks compliance with the Joint Planning Brief and integration of market and affordable housing, </w:t>
      </w:r>
      <w:r w:rsidR="0033260B">
        <w:rPr>
          <w:lang w:val="en-US"/>
        </w:rPr>
        <w:t xml:space="preserve">and that it be </w:t>
      </w:r>
      <w:r>
        <w:rPr>
          <w:lang w:val="en-US"/>
        </w:rPr>
        <w:t xml:space="preserve">provided at each phase of the development.  It is critical of the imbalance between bedroom sizes set out in the </w:t>
      </w:r>
      <w:r w:rsidR="0033260B">
        <w:rPr>
          <w:lang w:val="en-US"/>
        </w:rPr>
        <w:t>B</w:t>
      </w:r>
      <w:r>
        <w:rPr>
          <w:lang w:val="en-US"/>
        </w:rPr>
        <w:t>rief and those proposed by the developer.  In concentrating on smaller units, for example, it feels the developer is leaving the affordable and social rented sectors to pick up more of the family accommodation.  There is also a lack of integration across the site, separating the different tenures</w:t>
      </w:r>
      <w:r w:rsidR="0033260B">
        <w:rPr>
          <w:lang w:val="en-US"/>
        </w:rPr>
        <w:t xml:space="preserve">.  The Trust </w:t>
      </w:r>
      <w:r w:rsidR="00405660">
        <w:rPr>
          <w:lang w:val="en-US"/>
        </w:rPr>
        <w:t>asks</w:t>
      </w:r>
      <w:r w:rsidR="0033260B">
        <w:rPr>
          <w:lang w:val="en-US"/>
        </w:rPr>
        <w:t xml:space="preserve"> that the two councils define ‘affordable’, requesting them to draw up their own plan for affordable housing with</w:t>
      </w:r>
      <w:r w:rsidR="00405660">
        <w:rPr>
          <w:lang w:val="en-US"/>
        </w:rPr>
        <w:t>in</w:t>
      </w:r>
      <w:r w:rsidR="0033260B">
        <w:rPr>
          <w:lang w:val="en-US"/>
        </w:rPr>
        <w:t xml:space="preserve"> an appropriate timescale.  (The Trust offers its own suggestion for affordability, </w:t>
      </w:r>
      <w:r w:rsidR="0033260B">
        <w:rPr>
          <w:lang w:val="en-US"/>
        </w:rPr>
        <w:lastRenderedPageBreak/>
        <w:t>that housing costs should not take up more than a third of disposable income.)  Each phase should include housing rather than leaving it to the later stages.</w:t>
      </w:r>
    </w:p>
    <w:p w14:paraId="394246C2" w14:textId="77777777" w:rsidR="00B41F42" w:rsidRDefault="00B41F42" w:rsidP="005E6FDE">
      <w:pPr>
        <w:jc w:val="both"/>
        <w:rPr>
          <w:lang w:val="en-US"/>
        </w:rPr>
      </w:pPr>
    </w:p>
    <w:p w14:paraId="3EA162DC" w14:textId="77777777" w:rsidR="00B41F42" w:rsidRPr="00B41F42" w:rsidRDefault="00B41F42" w:rsidP="005E6FDE">
      <w:pPr>
        <w:jc w:val="both"/>
        <w:rPr>
          <w:u w:val="single"/>
          <w:lang w:val="en-US"/>
        </w:rPr>
      </w:pPr>
      <w:r w:rsidRPr="00B41F42">
        <w:rPr>
          <w:u w:val="single"/>
          <w:lang w:val="en-US"/>
        </w:rPr>
        <w:t>Heritag</w:t>
      </w:r>
      <w:r w:rsidR="006844AD">
        <w:rPr>
          <w:u w:val="single"/>
          <w:lang w:val="en-US"/>
        </w:rPr>
        <w:t xml:space="preserve">e &amp; social facilities </w:t>
      </w:r>
    </w:p>
    <w:p w14:paraId="505A585B" w14:textId="77777777" w:rsidR="0020528A" w:rsidRDefault="00B41F42" w:rsidP="005E6FDE">
      <w:pPr>
        <w:jc w:val="both"/>
        <w:rPr>
          <w:lang w:val="en-US"/>
        </w:rPr>
      </w:pPr>
      <w:r>
        <w:rPr>
          <w:lang w:val="en-US"/>
        </w:rPr>
        <w:t>The Trusts comments centre on the relocated gas holders, the Granary and the German Gymnasium.  In the first of these, it foresees a mix of community facilities and housing with suggestions for uses and activities at each level within the re-erected frames.  Whilst welcoming the use of the Granary for higher education, it insists that its facilities should be open to local communities, indicating ambivalence over the definition of ‘community’ on which the developer has relied.  The use of the Granary for this purpose and the need for a new health centre reduce the space available for other uses by the community.  The German Gym should be designated for community use and enterprise with ownership vested in a development trust, putting themselves and the Camden Central Community Umbrella (</w:t>
      </w:r>
      <w:r w:rsidR="004E7164">
        <w:rPr>
          <w:lang w:val="en-US"/>
        </w:rPr>
        <w:t>235</w:t>
      </w:r>
      <w:r>
        <w:rPr>
          <w:lang w:val="en-US"/>
        </w:rPr>
        <w:t xml:space="preserve">) </w:t>
      </w:r>
      <w:r w:rsidR="004E7164">
        <w:rPr>
          <w:lang w:val="en-US"/>
        </w:rPr>
        <w:t>forward as prime candidates.  This, it is suggested, will harness existing experience and avoid duplication.</w:t>
      </w:r>
    </w:p>
    <w:p w14:paraId="34FC6B02" w14:textId="77777777" w:rsidR="006844AD" w:rsidRDefault="006844AD" w:rsidP="005E6FDE">
      <w:pPr>
        <w:jc w:val="both"/>
        <w:rPr>
          <w:lang w:val="en-US"/>
        </w:rPr>
      </w:pPr>
    </w:p>
    <w:p w14:paraId="52A1FE4C" w14:textId="77777777" w:rsidR="006844AD" w:rsidRDefault="006844AD" w:rsidP="005E6FDE">
      <w:pPr>
        <w:jc w:val="both"/>
        <w:rPr>
          <w:lang w:val="en-US"/>
        </w:rPr>
      </w:pPr>
      <w:r>
        <w:rPr>
          <w:lang w:val="en-US"/>
        </w:rPr>
        <w:t>The proposal fails to specify what community facilities will be provided.  Specific information is necessary before permission is granted.  This gap in information is ‘one of the most important aspects for communities in the area’.</w:t>
      </w:r>
    </w:p>
    <w:p w14:paraId="2BA589E5" w14:textId="77777777" w:rsidR="006844AD" w:rsidRDefault="006844AD" w:rsidP="005E6FDE">
      <w:pPr>
        <w:jc w:val="both"/>
        <w:rPr>
          <w:lang w:val="en-US"/>
        </w:rPr>
      </w:pPr>
    </w:p>
    <w:p w14:paraId="08A7D955" w14:textId="77777777" w:rsidR="006844AD" w:rsidRPr="00405660" w:rsidRDefault="00405660" w:rsidP="005E6FDE">
      <w:pPr>
        <w:jc w:val="both"/>
        <w:rPr>
          <w:u w:val="single"/>
          <w:lang w:val="en-US"/>
        </w:rPr>
      </w:pPr>
      <w:r w:rsidRPr="00405660">
        <w:rPr>
          <w:u w:val="single"/>
          <w:lang w:val="en-US"/>
        </w:rPr>
        <w:t>Education &amp; training</w:t>
      </w:r>
    </w:p>
    <w:p w14:paraId="2A493BC4" w14:textId="77777777" w:rsidR="00405660" w:rsidRDefault="00405660" w:rsidP="005E6FDE">
      <w:pPr>
        <w:jc w:val="both"/>
        <w:rPr>
          <w:lang w:val="en-US"/>
        </w:rPr>
      </w:pPr>
      <w:r>
        <w:rPr>
          <w:lang w:val="en-US"/>
        </w:rPr>
        <w:t xml:space="preserve">The necessary two form entry primary school and secondary school places should receive </w:t>
      </w:r>
      <w:r w:rsidR="001D21E2">
        <w:rPr>
          <w:lang w:val="en-US"/>
        </w:rPr>
        <w:t>S106</w:t>
      </w:r>
      <w:r>
        <w:rPr>
          <w:lang w:val="en-US"/>
        </w:rPr>
        <w:t xml:space="preserve"> funding.  Secondary school expansion could be located in York Way close to Copenhagen Street on the boundary between the two boroughs (Zone Q).  The new school’s sports facilities should be generous and open outside normal teaching hours for local neighbourhoods.</w:t>
      </w:r>
    </w:p>
    <w:p w14:paraId="56869648" w14:textId="77777777" w:rsidR="00405660" w:rsidRDefault="00405660" w:rsidP="005E6FDE">
      <w:pPr>
        <w:jc w:val="both"/>
        <w:rPr>
          <w:lang w:val="en-US"/>
        </w:rPr>
      </w:pPr>
    </w:p>
    <w:p w14:paraId="04403E52" w14:textId="77777777" w:rsidR="00405660" w:rsidRDefault="00405660" w:rsidP="005E6FDE">
      <w:pPr>
        <w:jc w:val="both"/>
        <w:rPr>
          <w:lang w:val="en-US"/>
        </w:rPr>
      </w:pPr>
      <w:r>
        <w:rPr>
          <w:lang w:val="en-US"/>
        </w:rPr>
        <w:t>Local training centres are needed if a significant proportion of the new jobs generated by the scheme are to go to local people.  A second condition is to include a variety of opportunities, ranging from manual to office and retail.  Small businesses, worried about the effects of the scheme, need reassurance that they will not be adversely affected and that, if they are, compensation should be available.</w:t>
      </w:r>
    </w:p>
    <w:p w14:paraId="2FA3946D" w14:textId="77777777" w:rsidR="00405660" w:rsidRDefault="00405660" w:rsidP="005E6FDE">
      <w:pPr>
        <w:jc w:val="both"/>
        <w:rPr>
          <w:lang w:val="en-US"/>
        </w:rPr>
      </w:pPr>
    </w:p>
    <w:p w14:paraId="3181DBC3" w14:textId="77777777" w:rsidR="00405660" w:rsidRDefault="00405660" w:rsidP="005E6FDE">
      <w:pPr>
        <w:jc w:val="both"/>
        <w:rPr>
          <w:lang w:val="en-US"/>
        </w:rPr>
      </w:pPr>
      <w:r>
        <w:rPr>
          <w:lang w:val="en-US"/>
        </w:rPr>
        <w:t>Attention is drawn finally to a lack of youth facilities and the closing down of some of them.  This prompts a call for more youth centres and clubs within the development.</w:t>
      </w:r>
    </w:p>
    <w:p w14:paraId="5DD88A3A" w14:textId="77777777" w:rsidR="00405660" w:rsidRDefault="00405660" w:rsidP="005E6FDE">
      <w:pPr>
        <w:jc w:val="both"/>
        <w:rPr>
          <w:lang w:val="en-US"/>
        </w:rPr>
      </w:pPr>
    </w:p>
    <w:p w14:paraId="573BAA5C" w14:textId="77777777" w:rsidR="00527623" w:rsidRPr="00527623" w:rsidRDefault="00527623" w:rsidP="005E6FDE">
      <w:pPr>
        <w:jc w:val="both"/>
        <w:rPr>
          <w:u w:val="single"/>
          <w:lang w:val="en-US"/>
        </w:rPr>
      </w:pPr>
      <w:r w:rsidRPr="00527623">
        <w:rPr>
          <w:u w:val="single"/>
          <w:lang w:val="en-US"/>
        </w:rPr>
        <w:t>Transport &amp; open spaces</w:t>
      </w:r>
    </w:p>
    <w:p w14:paraId="27037CB7" w14:textId="77777777" w:rsidR="00527623" w:rsidRDefault="00405660" w:rsidP="005E6FDE">
      <w:pPr>
        <w:jc w:val="both"/>
        <w:rPr>
          <w:lang w:val="en-US"/>
        </w:rPr>
      </w:pPr>
      <w:r>
        <w:rPr>
          <w:lang w:val="en-US"/>
        </w:rPr>
        <w:t xml:space="preserve"> </w:t>
      </w:r>
      <w:r w:rsidR="00527623">
        <w:rPr>
          <w:lang w:val="en-US"/>
        </w:rPr>
        <w:t>The Trust opposes access across the site directly from Copenhagen Street.  This will increase traffic flow in Copenhagen Street, creating a ‘rat run’.  Whilst accepting the need for bridges across the canal, anxiety is expressed about the effects on the ecology of the one across Camley Street Natural Park.  Although welcoming the claim that 37% of the site will be open to the public, it is felt that the way it has been planned does not cater either for children’s play space or ‘quiet spaces’ for relaxation from the pressures of work.  There is also a plea for fuller integration with existing neighbourhoods, especially in the area of York Way and the Triangle site.  It is less clear, however, whether this relates to design or subsequent management.</w:t>
      </w:r>
    </w:p>
    <w:p w14:paraId="4BD44488" w14:textId="77777777" w:rsidR="00527623" w:rsidRDefault="00527623" w:rsidP="005E6FDE">
      <w:pPr>
        <w:jc w:val="both"/>
        <w:rPr>
          <w:lang w:val="en-US"/>
        </w:rPr>
      </w:pPr>
    </w:p>
    <w:p w14:paraId="2955FD42" w14:textId="77777777" w:rsidR="00527623" w:rsidRPr="00527623" w:rsidRDefault="001D21E2" w:rsidP="005E6FDE">
      <w:pPr>
        <w:jc w:val="both"/>
        <w:rPr>
          <w:u w:val="single"/>
          <w:lang w:val="en-US"/>
        </w:rPr>
      </w:pPr>
      <w:r>
        <w:rPr>
          <w:u w:val="single"/>
          <w:lang w:val="en-US"/>
        </w:rPr>
        <w:t>S106</w:t>
      </w:r>
      <w:r w:rsidR="00527623" w:rsidRPr="00527623">
        <w:rPr>
          <w:u w:val="single"/>
          <w:lang w:val="en-US"/>
        </w:rPr>
        <w:t xml:space="preserve"> agreements</w:t>
      </w:r>
    </w:p>
    <w:p w14:paraId="62E19D5F" w14:textId="77777777" w:rsidR="00527623" w:rsidRDefault="00527623" w:rsidP="005E6FDE">
      <w:pPr>
        <w:jc w:val="both"/>
        <w:rPr>
          <w:lang w:val="en-US"/>
        </w:rPr>
      </w:pPr>
      <w:r>
        <w:rPr>
          <w:lang w:val="en-US"/>
        </w:rPr>
        <w:t>Two comments are made: firstly, that funds be released as early as possible in the building cycle; and secondly, for local representation on the panel that decides where the funds will go.  The longer term goal is to ensure that the distribution of funds for community uses should be in the hands of the local community.</w:t>
      </w:r>
    </w:p>
    <w:p w14:paraId="045F41E6" w14:textId="77777777" w:rsidR="00227EE2" w:rsidRDefault="00227EE2" w:rsidP="005E6FDE">
      <w:pPr>
        <w:jc w:val="both"/>
        <w:rPr>
          <w:lang w:val="en-US"/>
        </w:rPr>
      </w:pPr>
    </w:p>
    <w:p w14:paraId="556FB5BF" w14:textId="77777777" w:rsidR="00227EE2" w:rsidRPr="00227EE2" w:rsidRDefault="00227EE2" w:rsidP="005E6FDE">
      <w:pPr>
        <w:jc w:val="both"/>
        <w:rPr>
          <w:u w:val="single"/>
          <w:lang w:val="en-US"/>
        </w:rPr>
      </w:pPr>
      <w:r w:rsidRPr="00227EE2">
        <w:rPr>
          <w:u w:val="single"/>
          <w:lang w:val="en-US"/>
        </w:rPr>
        <w:t>Concluding comments</w:t>
      </w:r>
    </w:p>
    <w:p w14:paraId="399C4C22" w14:textId="77777777" w:rsidR="00510A21" w:rsidRDefault="00227EE2" w:rsidP="005E6FDE">
      <w:pPr>
        <w:jc w:val="both"/>
        <w:rPr>
          <w:lang w:val="en-US"/>
        </w:rPr>
      </w:pPr>
      <w:r>
        <w:rPr>
          <w:lang w:val="en-US"/>
        </w:rPr>
        <w:t xml:space="preserve">The Trust’s interpretation of its consultation among ‘difficult-to-reach’ groups uses the distinction between north and south.  Over 90% of the space in the area south of the canal will be commercial, creating, in their view, an imbalance within the scheme.  This inevitably squeezes social and residential uses into and within the area north of the canal, requiring a doubling of the space made available for community facilities and housing in the north.  The most obvious bone of contention in this argument is housing.  The Trust wants </w:t>
      </w:r>
      <w:r>
        <w:rPr>
          <w:lang w:val="en-US"/>
        </w:rPr>
        <w:lastRenderedPageBreak/>
        <w:t xml:space="preserve">to reverse the proportions of studio/single, 2, 3 &amp; 4 bedroom sized dwellings.  The developer’s 40%, 37%, 18%, 5% (respectively) distribution would become 5%, 18%, 37% and 40%, which is thought better to reflect </w:t>
      </w:r>
      <w:r w:rsidR="00510A21">
        <w:rPr>
          <w:lang w:val="en-US"/>
        </w:rPr>
        <w:t>demographic</w:t>
      </w:r>
      <w:r>
        <w:rPr>
          <w:lang w:val="en-US"/>
        </w:rPr>
        <w:t xml:space="preserve"> </w:t>
      </w:r>
      <w:r w:rsidR="00510A21">
        <w:rPr>
          <w:lang w:val="en-US"/>
        </w:rPr>
        <w:t>needs within local neighbourhoods.</w:t>
      </w:r>
    </w:p>
    <w:p w14:paraId="3C2195D5" w14:textId="77777777" w:rsidR="00510A21" w:rsidRDefault="00510A21" w:rsidP="005E6FDE">
      <w:pPr>
        <w:jc w:val="both"/>
        <w:rPr>
          <w:lang w:val="en-US"/>
        </w:rPr>
      </w:pPr>
    </w:p>
    <w:p w14:paraId="6F7DF247" w14:textId="77777777" w:rsidR="00510A21" w:rsidRPr="001D1602" w:rsidRDefault="00510A21" w:rsidP="005E6FDE">
      <w:pPr>
        <w:jc w:val="both"/>
        <w:rPr>
          <w:color w:val="FF0000"/>
          <w:lang w:val="en-US"/>
        </w:rPr>
      </w:pPr>
      <w:r w:rsidRPr="001D1602">
        <w:rPr>
          <w:color w:val="FF0000"/>
          <w:lang w:val="en-US"/>
        </w:rPr>
        <w:t>Three gaps in information are highlighted.  Firstly, until the completion of St. Pancras International in 2007 and the hand back of unused land from that project, the allocations to various uses are merely estimates.  Implied in this observation is that granting planning permission for an estimate is at best questionable.  Secondly, there is neither any clear definition of affordable housing nor any commitment to it.  Thirdly, too many supporting documents have been appended to, rather than incorporated within, the planning application.  (This has been a recurrent theme throughout the consultation exercise.)</w:t>
      </w:r>
    </w:p>
    <w:p w14:paraId="4DC48F32" w14:textId="77777777" w:rsidR="00227EE2" w:rsidRDefault="00227EE2" w:rsidP="005E6FDE">
      <w:pPr>
        <w:jc w:val="both"/>
        <w:rPr>
          <w:lang w:val="en-US"/>
        </w:rPr>
      </w:pPr>
    </w:p>
    <w:p w14:paraId="08B63F51" w14:textId="77777777" w:rsidR="002B4E4E" w:rsidRPr="002B4E4E" w:rsidRDefault="002B4E4E" w:rsidP="005E6FDE">
      <w:pPr>
        <w:jc w:val="both"/>
        <w:rPr>
          <w:b/>
          <w:sz w:val="36"/>
          <w:szCs w:val="36"/>
          <w:lang w:val="en-US"/>
        </w:rPr>
      </w:pPr>
      <w:r w:rsidRPr="002B4E4E">
        <w:rPr>
          <w:b/>
          <w:sz w:val="36"/>
          <w:szCs w:val="36"/>
          <w:lang w:val="en-US"/>
        </w:rPr>
        <w:t>‘Difficult-to-reach’ groups</w:t>
      </w:r>
    </w:p>
    <w:p w14:paraId="52A7CB36" w14:textId="77777777" w:rsidR="007B681B" w:rsidRPr="001D1602" w:rsidRDefault="002D34C2" w:rsidP="005E6FDE">
      <w:pPr>
        <w:jc w:val="both"/>
        <w:rPr>
          <w:color w:val="FF0000"/>
          <w:lang w:val="en-US"/>
        </w:rPr>
      </w:pPr>
      <w:r w:rsidRPr="001D1602">
        <w:rPr>
          <w:color w:val="FF0000"/>
          <w:lang w:val="en-US"/>
        </w:rPr>
        <w:t>At least as important as the submission from the Trust itself w</w:t>
      </w:r>
      <w:r w:rsidR="00F327B4" w:rsidRPr="001D1602">
        <w:rPr>
          <w:color w:val="FF0000"/>
          <w:lang w:val="en-US"/>
        </w:rPr>
        <w:t>as</w:t>
      </w:r>
      <w:r w:rsidRPr="001D1602">
        <w:rPr>
          <w:color w:val="FF0000"/>
          <w:lang w:val="en-US"/>
        </w:rPr>
        <w:t xml:space="preserve"> the meetings it helped facilitate among sections of the local population described as ‘difficult-to-reach’.  Setting aside for now the results of the fourteen meetings held over four months, this was exceptional in bringing the Trust</w:t>
      </w:r>
      <w:r w:rsidR="007B681B" w:rsidRPr="001D1602">
        <w:rPr>
          <w:color w:val="FF0000"/>
          <w:lang w:val="en-US"/>
        </w:rPr>
        <w:t xml:space="preserve"> together with</w:t>
      </w:r>
      <w:r w:rsidRPr="001D1602">
        <w:rPr>
          <w:color w:val="FF0000"/>
          <w:lang w:val="en-US"/>
        </w:rPr>
        <w:t xml:space="preserve"> Camden</w:t>
      </w:r>
      <w:r w:rsidR="007B681B" w:rsidRPr="001D1602">
        <w:rPr>
          <w:color w:val="FF0000"/>
          <w:lang w:val="en-US"/>
        </w:rPr>
        <w:t>’s planners and Councillor Sue Vincent (then Camden’s Executive Member for Community Engagement), King’s Cross Development Forum</w:t>
      </w:r>
      <w:r w:rsidRPr="001D1602">
        <w:rPr>
          <w:color w:val="FF0000"/>
          <w:lang w:val="en-US"/>
        </w:rPr>
        <w:t xml:space="preserve"> and the King’s Cross Railway Lands Group in a remarkable attempt to reach across a number of barriers between cultures, </w:t>
      </w:r>
      <w:r w:rsidR="002B4E4E" w:rsidRPr="001D1602">
        <w:rPr>
          <w:color w:val="FF0000"/>
          <w:lang w:val="en-US"/>
        </w:rPr>
        <w:t xml:space="preserve">political and </w:t>
      </w:r>
      <w:r w:rsidRPr="001D1602">
        <w:rPr>
          <w:color w:val="FF0000"/>
          <w:lang w:val="en-US"/>
        </w:rPr>
        <w:t xml:space="preserve">bureaucratic </w:t>
      </w:r>
      <w:r w:rsidR="002B4E4E" w:rsidRPr="001D1602">
        <w:rPr>
          <w:color w:val="FF0000"/>
          <w:lang w:val="en-US"/>
        </w:rPr>
        <w:t>interests</w:t>
      </w:r>
      <w:r w:rsidRPr="001D1602">
        <w:rPr>
          <w:color w:val="FF0000"/>
          <w:lang w:val="en-US"/>
        </w:rPr>
        <w:t xml:space="preserve"> and differing perceptions.  </w:t>
      </w:r>
      <w:r w:rsidR="002B4E4E" w:rsidRPr="001D1602">
        <w:rPr>
          <w:color w:val="FF0000"/>
          <w:lang w:val="en-US"/>
        </w:rPr>
        <w:t>Largely through the efforts of the King’s Cross Development Forum, t</w:t>
      </w:r>
      <w:r w:rsidRPr="001D1602">
        <w:rPr>
          <w:color w:val="FF0000"/>
          <w:lang w:val="en-US"/>
        </w:rPr>
        <w:t xml:space="preserve">he Trust </w:t>
      </w:r>
      <w:r w:rsidR="002B4E4E" w:rsidRPr="001D1602">
        <w:rPr>
          <w:color w:val="FF0000"/>
          <w:lang w:val="en-US"/>
        </w:rPr>
        <w:t xml:space="preserve">was able to obtain financial support from Camden. It was thus able </w:t>
      </w:r>
      <w:r w:rsidRPr="001D1602">
        <w:rPr>
          <w:color w:val="FF0000"/>
          <w:lang w:val="en-US"/>
        </w:rPr>
        <w:t>to employ appropriate co</w:t>
      </w:r>
      <w:r w:rsidR="007B681B" w:rsidRPr="001D1602">
        <w:rPr>
          <w:color w:val="FF0000"/>
          <w:lang w:val="en-US"/>
        </w:rPr>
        <w:noBreakHyphen/>
      </w:r>
      <w:r w:rsidRPr="001D1602">
        <w:rPr>
          <w:color w:val="FF0000"/>
          <w:lang w:val="en-US"/>
        </w:rPr>
        <w:t xml:space="preserve">ordinators </w:t>
      </w:r>
      <w:r w:rsidR="007B681B" w:rsidRPr="001D1602">
        <w:rPr>
          <w:color w:val="FF0000"/>
          <w:lang w:val="en-US"/>
        </w:rPr>
        <w:t xml:space="preserve">(and, briefly, Planning Aid for London) </w:t>
      </w:r>
      <w:r w:rsidRPr="001D1602">
        <w:rPr>
          <w:color w:val="FF0000"/>
          <w:lang w:val="en-US"/>
        </w:rPr>
        <w:t>to target and record the views of many who would otherwise be unlikely to participate.</w:t>
      </w:r>
      <w:r w:rsidR="00B57594" w:rsidRPr="001D1602">
        <w:rPr>
          <w:color w:val="FF0000"/>
          <w:lang w:val="en-US"/>
        </w:rPr>
        <w:t xml:space="preserve">  Somers Town People’s Forum (234), already outlined, may give some benchmark of the relative success or failure of this interesting experiment within the overall consultation.  </w:t>
      </w:r>
    </w:p>
    <w:p w14:paraId="0A2BA6B8" w14:textId="77777777" w:rsidR="007B681B" w:rsidRDefault="007B681B" w:rsidP="005E6FDE">
      <w:pPr>
        <w:jc w:val="both"/>
        <w:rPr>
          <w:lang w:val="en-US"/>
        </w:rPr>
      </w:pPr>
    </w:p>
    <w:p w14:paraId="47A79AFD" w14:textId="77777777" w:rsidR="002B4E4E" w:rsidRDefault="007B681B" w:rsidP="005E6FDE">
      <w:pPr>
        <w:jc w:val="both"/>
        <w:rPr>
          <w:lang w:val="en-US"/>
        </w:rPr>
      </w:pPr>
      <w:r>
        <w:rPr>
          <w:lang w:val="en-US"/>
        </w:rPr>
        <w:t>Fourteen meetings were organised</w:t>
      </w:r>
      <w:r w:rsidR="002B4E4E">
        <w:rPr>
          <w:lang w:val="en-US"/>
        </w:rPr>
        <w:t xml:space="preserve"> among predominantly ethnic groups</w:t>
      </w:r>
      <w:r>
        <w:rPr>
          <w:lang w:val="en-US"/>
        </w:rPr>
        <w:t>, of which ten made submissions.  (One of these, Cally Road Traders, has already been included</w:t>
      </w:r>
      <w:r w:rsidR="002B4E4E">
        <w:rPr>
          <w:lang w:val="en-US"/>
        </w:rPr>
        <w:t>.)  I</w:t>
      </w:r>
      <w:r>
        <w:rPr>
          <w:lang w:val="en-US"/>
        </w:rPr>
        <w:t xml:space="preserve">t </w:t>
      </w:r>
      <w:r w:rsidR="002B4E4E">
        <w:rPr>
          <w:lang w:val="en-US"/>
        </w:rPr>
        <w:t>i</w:t>
      </w:r>
      <w:r>
        <w:rPr>
          <w:lang w:val="en-US"/>
        </w:rPr>
        <w:t>s remarkable that within a fairly short timetable the consultation was able to reach Sudanese, Somali, Ethiopian, Filipino, Chinese, Bengali and Iraqi</w:t>
      </w:r>
      <w:r w:rsidR="00F327B4">
        <w:rPr>
          <w:lang w:val="en-US"/>
        </w:rPr>
        <w:t xml:space="preserve"> groups as well as young people, elders and one group with a particular concern for Regent’s Canal.</w:t>
      </w:r>
      <w:r w:rsidR="002B4E4E">
        <w:rPr>
          <w:lang w:val="en-US"/>
        </w:rPr>
        <w:t xml:space="preserve">  The groups listed below are divided into African (4) Asian (4) and other (2), and are listed in that order.</w:t>
      </w:r>
    </w:p>
    <w:p w14:paraId="03F1B3F4" w14:textId="77777777" w:rsidR="002B4E4E" w:rsidRDefault="002B4E4E" w:rsidP="005E6FDE">
      <w:pPr>
        <w:jc w:val="both"/>
        <w:rPr>
          <w:lang w:val="en-US"/>
        </w:rPr>
      </w:pPr>
    </w:p>
    <w:p w14:paraId="6A915B86" w14:textId="77777777" w:rsidR="002B4E4E" w:rsidRPr="0087745D" w:rsidRDefault="002B4E4E" w:rsidP="005E6FDE">
      <w:pPr>
        <w:jc w:val="both"/>
        <w:rPr>
          <w:b/>
          <w:sz w:val="36"/>
          <w:szCs w:val="36"/>
          <w:lang w:val="en-US"/>
        </w:rPr>
      </w:pPr>
      <w:r w:rsidRPr="0087745D">
        <w:rPr>
          <w:b/>
          <w:sz w:val="36"/>
          <w:szCs w:val="36"/>
          <w:lang w:val="en-US"/>
        </w:rPr>
        <w:t>African – Ethiopian</w:t>
      </w:r>
    </w:p>
    <w:p w14:paraId="6571133F" w14:textId="77777777" w:rsidR="00722FBD" w:rsidRDefault="00722FBD" w:rsidP="005E6FDE">
      <w:pPr>
        <w:jc w:val="both"/>
        <w:rPr>
          <w:lang w:val="en-US"/>
        </w:rPr>
      </w:pPr>
      <w:r>
        <w:rPr>
          <w:lang w:val="en-US"/>
        </w:rPr>
        <w:t>34 people attended the Ethiopian community meeting</w:t>
      </w:r>
      <w:r w:rsidR="00925259">
        <w:rPr>
          <w:lang w:val="en-US"/>
        </w:rPr>
        <w:t xml:space="preserve"> (90)</w:t>
      </w:r>
      <w:r>
        <w:rPr>
          <w:lang w:val="en-US"/>
        </w:rPr>
        <w:t>, of whom more than a third represented business or community interests.  These included a magazine, visual arts group, youth association, a group befriending other Ethiopians, a beer importer, a young mothers’ group, a job search group, hair salon, an ethnic community organization and three restaurants.</w:t>
      </w:r>
    </w:p>
    <w:p w14:paraId="3DFC437C" w14:textId="77777777" w:rsidR="00722FBD" w:rsidRDefault="00722FBD" w:rsidP="005E6FDE">
      <w:pPr>
        <w:jc w:val="both"/>
        <w:rPr>
          <w:lang w:val="en-US"/>
        </w:rPr>
      </w:pPr>
    </w:p>
    <w:p w14:paraId="11B5BF98" w14:textId="77777777" w:rsidR="00880B5B" w:rsidRDefault="00722FBD" w:rsidP="005E6FDE">
      <w:pPr>
        <w:jc w:val="both"/>
        <w:rPr>
          <w:lang w:val="en-US"/>
        </w:rPr>
      </w:pPr>
      <w:r>
        <w:rPr>
          <w:lang w:val="en-US"/>
        </w:rPr>
        <w:t>The submission begins with six individual views of King’s Cross and its possible future.  The first asks who will own the site and the possible effects of ownership and management on housing.  Housing associations are perceived as tied to the developer and unlike local authorities would have the effect of restricting housing opportunities for the poorest.  The second, voiced on behalf of the Ethiopian visual arts group, questions whether King’s Cross’s attraction as a future tourist destination will promote drug related activities and prostitution</w:t>
      </w:r>
      <w:r w:rsidR="00880B5B">
        <w:rPr>
          <w:lang w:val="en-US"/>
        </w:rPr>
        <w:t>, preferring ‘safe business buildings’.  The third calls for an increase in 1-2 bed over 3-4 bed flats and the segregation of entertainment venues from residential areas.  The fourth, speaking for the Ethiopian Youth Association, wants space for outdoor events &amp; festivals.  The fifth, an individual voice, believes that business gets too much attention.  King’s Cross is likely to become a tourist area with no apparent interest in its existing or ne residents.  The final view, from another representative of the Ethiopian visual arts group, agrees that the development is primarily for visitors and tourists, calling for affordable rents for local businesses.</w:t>
      </w:r>
    </w:p>
    <w:p w14:paraId="0483F201" w14:textId="77777777" w:rsidR="00880B5B" w:rsidRDefault="00880B5B" w:rsidP="005E6FDE">
      <w:pPr>
        <w:jc w:val="both"/>
        <w:rPr>
          <w:lang w:val="en-US"/>
        </w:rPr>
      </w:pPr>
    </w:p>
    <w:p w14:paraId="54E7C44A" w14:textId="77777777" w:rsidR="00880B5B" w:rsidRDefault="00880B5B" w:rsidP="005E6FDE">
      <w:pPr>
        <w:jc w:val="both"/>
        <w:rPr>
          <w:lang w:val="en-US"/>
        </w:rPr>
      </w:pPr>
      <w:r>
        <w:rPr>
          <w:lang w:val="en-US"/>
        </w:rPr>
        <w:t>A number of questions was then asked, of which four are representative :-</w:t>
      </w:r>
    </w:p>
    <w:p w14:paraId="5A622000" w14:textId="77777777" w:rsidR="00880B5B" w:rsidRDefault="00880B5B" w:rsidP="005E6FDE">
      <w:pPr>
        <w:jc w:val="both"/>
        <w:rPr>
          <w:lang w:val="en-US"/>
        </w:rPr>
      </w:pPr>
    </w:p>
    <w:p w14:paraId="01728708" w14:textId="77777777" w:rsidR="00880B5B" w:rsidRDefault="00880B5B" w:rsidP="00880B5B">
      <w:pPr>
        <w:numPr>
          <w:ilvl w:val="0"/>
          <w:numId w:val="16"/>
        </w:numPr>
        <w:jc w:val="both"/>
        <w:rPr>
          <w:lang w:val="en-US"/>
        </w:rPr>
      </w:pPr>
      <w:r>
        <w:rPr>
          <w:lang w:val="en-US"/>
        </w:rPr>
        <w:lastRenderedPageBreak/>
        <w:t>What is affordability?</w:t>
      </w:r>
    </w:p>
    <w:p w14:paraId="21B2E805" w14:textId="77777777" w:rsidR="00880B5B" w:rsidRDefault="00880B5B" w:rsidP="00880B5B">
      <w:pPr>
        <w:numPr>
          <w:ilvl w:val="0"/>
          <w:numId w:val="16"/>
        </w:numPr>
        <w:jc w:val="both"/>
        <w:rPr>
          <w:lang w:val="en-US"/>
        </w:rPr>
      </w:pPr>
      <w:r>
        <w:rPr>
          <w:lang w:val="en-US"/>
        </w:rPr>
        <w:t>Given the t the developers already know what they want, why are there no precise estimates for buildings?</w:t>
      </w:r>
    </w:p>
    <w:p w14:paraId="677BBE70" w14:textId="77777777" w:rsidR="00880B5B" w:rsidRDefault="00880B5B" w:rsidP="00880B5B">
      <w:pPr>
        <w:numPr>
          <w:ilvl w:val="0"/>
          <w:numId w:val="16"/>
        </w:numPr>
        <w:jc w:val="both"/>
        <w:rPr>
          <w:lang w:val="en-US"/>
        </w:rPr>
      </w:pPr>
      <w:r>
        <w:rPr>
          <w:lang w:val="en-US"/>
        </w:rPr>
        <w:t>What benefits will come to local people during and after the development?</w:t>
      </w:r>
    </w:p>
    <w:p w14:paraId="1145C3FE" w14:textId="77777777" w:rsidR="00880B5B" w:rsidRDefault="00880B5B" w:rsidP="00880B5B">
      <w:pPr>
        <w:numPr>
          <w:ilvl w:val="0"/>
          <w:numId w:val="16"/>
        </w:numPr>
        <w:jc w:val="both"/>
        <w:rPr>
          <w:lang w:val="en-US"/>
        </w:rPr>
      </w:pPr>
      <w:r>
        <w:rPr>
          <w:lang w:val="en-US"/>
        </w:rPr>
        <w:t>How can local businesses access the business space that will be built?</w:t>
      </w:r>
    </w:p>
    <w:p w14:paraId="3C7C955B" w14:textId="77777777" w:rsidR="00880B5B" w:rsidRDefault="00880B5B" w:rsidP="005E6FDE">
      <w:pPr>
        <w:jc w:val="both"/>
        <w:rPr>
          <w:lang w:val="en-US"/>
        </w:rPr>
      </w:pPr>
    </w:p>
    <w:p w14:paraId="127A92BD" w14:textId="77777777" w:rsidR="00880B5B" w:rsidRDefault="00880B5B" w:rsidP="005E6FDE">
      <w:pPr>
        <w:jc w:val="both"/>
        <w:rPr>
          <w:lang w:val="en-US"/>
        </w:rPr>
      </w:pPr>
      <w:r>
        <w:rPr>
          <w:lang w:val="en-US"/>
        </w:rPr>
        <w:t>From this, seven points go forward to the consultation :-</w:t>
      </w:r>
    </w:p>
    <w:p w14:paraId="035C0580" w14:textId="77777777" w:rsidR="00880B5B" w:rsidRDefault="00880B5B" w:rsidP="005E6FDE">
      <w:pPr>
        <w:jc w:val="both"/>
        <w:rPr>
          <w:lang w:val="en-US"/>
        </w:rPr>
      </w:pPr>
    </w:p>
    <w:p w14:paraId="7C4BB2BF" w14:textId="77777777" w:rsidR="00880B5B" w:rsidRDefault="00880B5B" w:rsidP="00251C40">
      <w:pPr>
        <w:numPr>
          <w:ilvl w:val="0"/>
          <w:numId w:val="17"/>
        </w:numPr>
        <w:jc w:val="both"/>
        <w:rPr>
          <w:lang w:val="en-US"/>
        </w:rPr>
      </w:pPr>
      <w:r>
        <w:rPr>
          <w:lang w:val="en-US"/>
        </w:rPr>
        <w:t>An increase in 1-2 bed flats at the expense of 3-4 bed</w:t>
      </w:r>
    </w:p>
    <w:p w14:paraId="7F1552E0" w14:textId="77777777" w:rsidR="00880B5B" w:rsidRDefault="00880B5B" w:rsidP="00251C40">
      <w:pPr>
        <w:numPr>
          <w:ilvl w:val="0"/>
          <w:numId w:val="17"/>
        </w:numPr>
        <w:jc w:val="both"/>
        <w:rPr>
          <w:lang w:val="en-US"/>
        </w:rPr>
      </w:pPr>
      <w:r>
        <w:rPr>
          <w:lang w:val="en-US"/>
        </w:rPr>
        <w:t>Segregation of night clubs/dance halls from housing</w:t>
      </w:r>
    </w:p>
    <w:p w14:paraId="70196790" w14:textId="77777777" w:rsidR="00880B5B" w:rsidRDefault="00880B5B" w:rsidP="00251C40">
      <w:pPr>
        <w:numPr>
          <w:ilvl w:val="0"/>
          <w:numId w:val="17"/>
        </w:numPr>
        <w:jc w:val="both"/>
        <w:rPr>
          <w:lang w:val="en-US"/>
        </w:rPr>
      </w:pPr>
      <w:r>
        <w:rPr>
          <w:lang w:val="en-US"/>
        </w:rPr>
        <w:t>Outdoor community space for events and celebrations</w:t>
      </w:r>
    </w:p>
    <w:p w14:paraId="19A6F9D3" w14:textId="77777777" w:rsidR="00880B5B" w:rsidRDefault="00880B5B" w:rsidP="00251C40">
      <w:pPr>
        <w:numPr>
          <w:ilvl w:val="0"/>
          <w:numId w:val="17"/>
        </w:numPr>
        <w:jc w:val="both"/>
        <w:rPr>
          <w:lang w:val="en-US"/>
        </w:rPr>
      </w:pPr>
      <w:r>
        <w:rPr>
          <w:lang w:val="en-US"/>
        </w:rPr>
        <w:t>Accessible business rents</w:t>
      </w:r>
    </w:p>
    <w:p w14:paraId="35CAC688" w14:textId="77777777" w:rsidR="00880B5B" w:rsidRDefault="00880B5B" w:rsidP="00251C40">
      <w:pPr>
        <w:numPr>
          <w:ilvl w:val="0"/>
          <w:numId w:val="17"/>
        </w:numPr>
        <w:jc w:val="both"/>
        <w:rPr>
          <w:lang w:val="en-US"/>
        </w:rPr>
      </w:pPr>
      <w:r>
        <w:rPr>
          <w:lang w:val="en-US"/>
        </w:rPr>
        <w:t>An Ethiopian name for one of the streets or squares, perhaps ‘Addis Ababa’</w:t>
      </w:r>
    </w:p>
    <w:p w14:paraId="3F2F0FB2" w14:textId="77777777" w:rsidR="00880B5B" w:rsidRDefault="00880B5B" w:rsidP="00251C40">
      <w:pPr>
        <w:numPr>
          <w:ilvl w:val="0"/>
          <w:numId w:val="17"/>
        </w:numPr>
        <w:jc w:val="both"/>
        <w:rPr>
          <w:lang w:val="en-US"/>
        </w:rPr>
      </w:pPr>
      <w:r>
        <w:rPr>
          <w:lang w:val="en-US"/>
        </w:rPr>
        <w:t>A need to design out crime, particularly drug related activities and prostitution</w:t>
      </w:r>
    </w:p>
    <w:p w14:paraId="0B79F3AA" w14:textId="77777777" w:rsidR="00251C40" w:rsidRDefault="00251C40" w:rsidP="00251C40">
      <w:pPr>
        <w:numPr>
          <w:ilvl w:val="0"/>
          <w:numId w:val="17"/>
        </w:numPr>
        <w:jc w:val="both"/>
        <w:rPr>
          <w:lang w:val="en-US"/>
        </w:rPr>
      </w:pPr>
      <w:r>
        <w:rPr>
          <w:lang w:val="en-US"/>
        </w:rPr>
        <w:t>Increased car parking space for residents required by the nearby Congestion Zone and concerns over the effectiveness of public transport.</w:t>
      </w:r>
    </w:p>
    <w:p w14:paraId="6085659F" w14:textId="77777777" w:rsidR="00251C40" w:rsidRDefault="00251C40" w:rsidP="005E6FDE">
      <w:pPr>
        <w:jc w:val="both"/>
        <w:rPr>
          <w:lang w:val="en-US"/>
        </w:rPr>
      </w:pPr>
    </w:p>
    <w:p w14:paraId="78986CAF" w14:textId="77777777" w:rsidR="00880B5B" w:rsidRDefault="00251C40" w:rsidP="005E6FDE">
      <w:pPr>
        <w:jc w:val="both"/>
        <w:rPr>
          <w:lang w:val="en-US"/>
        </w:rPr>
      </w:pPr>
      <w:r>
        <w:rPr>
          <w:lang w:val="en-US"/>
        </w:rPr>
        <w:t>A subsequent site visit produced no further comments.</w:t>
      </w:r>
    </w:p>
    <w:p w14:paraId="0A8E734F" w14:textId="77777777" w:rsidR="00251C40" w:rsidRDefault="00251C40" w:rsidP="005E6FDE">
      <w:pPr>
        <w:jc w:val="both"/>
        <w:rPr>
          <w:lang w:val="en-US"/>
        </w:rPr>
      </w:pPr>
    </w:p>
    <w:p w14:paraId="15EA493C" w14:textId="77777777" w:rsidR="00251C40" w:rsidRPr="0087745D" w:rsidRDefault="00023D39" w:rsidP="005E6FDE">
      <w:pPr>
        <w:jc w:val="both"/>
        <w:rPr>
          <w:b/>
          <w:sz w:val="36"/>
          <w:szCs w:val="36"/>
          <w:lang w:val="en-US"/>
        </w:rPr>
      </w:pPr>
      <w:r w:rsidRPr="0087745D">
        <w:rPr>
          <w:b/>
          <w:sz w:val="36"/>
          <w:szCs w:val="36"/>
          <w:lang w:val="en-US"/>
        </w:rPr>
        <w:t>African – Somali elders</w:t>
      </w:r>
    </w:p>
    <w:p w14:paraId="58084ABA" w14:textId="77777777" w:rsidR="00023D39" w:rsidRDefault="0087745D" w:rsidP="005E6FDE">
      <w:pPr>
        <w:jc w:val="both"/>
        <w:rPr>
          <w:lang w:val="en-US"/>
        </w:rPr>
      </w:pPr>
      <w:r>
        <w:rPr>
          <w:lang w:val="en-US"/>
        </w:rPr>
        <w:t>The Somali Community’s UK Friends</w:t>
      </w:r>
      <w:r w:rsidR="00925259">
        <w:rPr>
          <w:lang w:val="en-US"/>
        </w:rPr>
        <w:t xml:space="preserve"> (254)</w:t>
      </w:r>
      <w:r>
        <w:rPr>
          <w:lang w:val="en-US"/>
        </w:rPr>
        <w:t xml:space="preserve"> explain that 95% of Somalis – the second largest ethnic group in Camden after Bengali – are recently arrived asylum seekers with high rates of unemployment and facing ‘huge language barriers’.  Consequently, they need ‘tailored remedial actions’.  These are described under three headings.</w:t>
      </w:r>
    </w:p>
    <w:p w14:paraId="5127A9CB" w14:textId="77777777" w:rsidR="0087745D" w:rsidRDefault="0087745D" w:rsidP="005E6FDE">
      <w:pPr>
        <w:jc w:val="both"/>
        <w:rPr>
          <w:lang w:val="en-US"/>
        </w:rPr>
      </w:pPr>
    </w:p>
    <w:p w14:paraId="79A9C3FC" w14:textId="77777777" w:rsidR="0087745D" w:rsidRDefault="0087745D" w:rsidP="005E6FDE">
      <w:pPr>
        <w:jc w:val="both"/>
        <w:rPr>
          <w:lang w:val="en-US"/>
        </w:rPr>
      </w:pPr>
      <w:r>
        <w:rPr>
          <w:lang w:val="en-US"/>
        </w:rPr>
        <w:t>Employment &amp; training: priority should be given to job &amp; training opportunities, together with advice and outreach work.  This will lead to brokerage schemes in selected areas and facilitate work experience and skills.  Child care and support for lone parents is an essential element of this alongside translation of publicity material into Somali.</w:t>
      </w:r>
    </w:p>
    <w:p w14:paraId="00D08254" w14:textId="77777777" w:rsidR="0087745D" w:rsidRDefault="0087745D" w:rsidP="005E6FDE">
      <w:pPr>
        <w:jc w:val="both"/>
        <w:rPr>
          <w:lang w:val="en-US"/>
        </w:rPr>
      </w:pPr>
    </w:p>
    <w:p w14:paraId="5A2473A8" w14:textId="77777777" w:rsidR="0087745D" w:rsidRDefault="0087745D" w:rsidP="005E6FDE">
      <w:pPr>
        <w:jc w:val="both"/>
        <w:rPr>
          <w:lang w:val="en-US"/>
        </w:rPr>
      </w:pPr>
      <w:r>
        <w:rPr>
          <w:lang w:val="en-US"/>
        </w:rPr>
        <w:t>Business: support is needed for new businesses and start-ups with long leases and low rents.  Properties could be ring-fenced for this purpose.</w:t>
      </w:r>
    </w:p>
    <w:p w14:paraId="4375D524" w14:textId="77777777" w:rsidR="0087745D" w:rsidRDefault="0087745D" w:rsidP="005E6FDE">
      <w:pPr>
        <w:jc w:val="both"/>
        <w:rPr>
          <w:lang w:val="en-US"/>
        </w:rPr>
      </w:pPr>
    </w:p>
    <w:p w14:paraId="1A7E949B" w14:textId="77777777" w:rsidR="0087745D" w:rsidRDefault="0087745D" w:rsidP="005E6FDE">
      <w:pPr>
        <w:jc w:val="both"/>
        <w:rPr>
          <w:lang w:val="en-US"/>
        </w:rPr>
      </w:pPr>
      <w:r>
        <w:rPr>
          <w:lang w:val="en-US"/>
        </w:rPr>
        <w:t>Transport: Improved bus links are combined with a call for free residents’ parking, reduced overall parking, good transport for schools and greater use of the canal as a public transport route.</w:t>
      </w:r>
    </w:p>
    <w:p w14:paraId="0517BF93" w14:textId="77777777" w:rsidR="0087745D" w:rsidRDefault="0087745D" w:rsidP="005E6FDE">
      <w:pPr>
        <w:jc w:val="both"/>
        <w:rPr>
          <w:lang w:val="en-US"/>
        </w:rPr>
      </w:pPr>
    </w:p>
    <w:p w14:paraId="7B1D25E4" w14:textId="77777777" w:rsidR="0087745D" w:rsidRPr="00025CC1" w:rsidRDefault="0087745D" w:rsidP="005E6FDE">
      <w:pPr>
        <w:jc w:val="both"/>
        <w:rPr>
          <w:b/>
          <w:sz w:val="36"/>
          <w:szCs w:val="36"/>
          <w:lang w:val="en-US"/>
        </w:rPr>
      </w:pPr>
      <w:r w:rsidRPr="00025CC1">
        <w:rPr>
          <w:b/>
          <w:sz w:val="36"/>
          <w:szCs w:val="36"/>
          <w:lang w:val="en-US"/>
        </w:rPr>
        <w:t xml:space="preserve">African </w:t>
      </w:r>
      <w:r w:rsidR="00025CC1" w:rsidRPr="00025CC1">
        <w:rPr>
          <w:b/>
          <w:sz w:val="36"/>
          <w:szCs w:val="36"/>
          <w:lang w:val="en-US"/>
        </w:rPr>
        <w:t>–</w:t>
      </w:r>
      <w:r w:rsidRPr="00025CC1">
        <w:rPr>
          <w:b/>
          <w:sz w:val="36"/>
          <w:szCs w:val="36"/>
          <w:lang w:val="en-US"/>
        </w:rPr>
        <w:t xml:space="preserve"> </w:t>
      </w:r>
      <w:r w:rsidR="00025CC1" w:rsidRPr="00025CC1">
        <w:rPr>
          <w:b/>
          <w:sz w:val="36"/>
          <w:szCs w:val="36"/>
          <w:lang w:val="en-US"/>
        </w:rPr>
        <w:t xml:space="preserve">Somali </w:t>
      </w:r>
      <w:r w:rsidR="00976C21">
        <w:rPr>
          <w:b/>
          <w:sz w:val="36"/>
          <w:szCs w:val="36"/>
          <w:lang w:val="en-US"/>
        </w:rPr>
        <w:t>Self Help Group</w:t>
      </w:r>
    </w:p>
    <w:p w14:paraId="2843A493" w14:textId="77777777" w:rsidR="00025CC1" w:rsidRDefault="00976C21" w:rsidP="005E6FDE">
      <w:pPr>
        <w:jc w:val="both"/>
        <w:rPr>
          <w:lang w:val="en-US"/>
        </w:rPr>
      </w:pPr>
      <w:r>
        <w:rPr>
          <w:lang w:val="en-US"/>
        </w:rPr>
        <w:t>This meeting</w:t>
      </w:r>
      <w:r w:rsidR="00925259">
        <w:rPr>
          <w:lang w:val="en-US"/>
        </w:rPr>
        <w:t xml:space="preserve"> (240)</w:t>
      </w:r>
      <w:r>
        <w:rPr>
          <w:lang w:val="en-US"/>
        </w:rPr>
        <w:t xml:space="preserve"> was attended by 26 local Somalis, whose views are summarized under housing; education; and employment &amp; training.</w:t>
      </w:r>
    </w:p>
    <w:p w14:paraId="460D61E9" w14:textId="77777777" w:rsidR="00976C21" w:rsidRDefault="00976C21" w:rsidP="005E6FDE">
      <w:pPr>
        <w:jc w:val="both"/>
        <w:rPr>
          <w:lang w:val="en-US"/>
        </w:rPr>
      </w:pPr>
    </w:p>
    <w:p w14:paraId="0A71FE91" w14:textId="77777777" w:rsidR="00976C21" w:rsidRDefault="00976C21" w:rsidP="005E6FDE">
      <w:pPr>
        <w:jc w:val="both"/>
        <w:rPr>
          <w:lang w:val="en-US"/>
        </w:rPr>
      </w:pPr>
      <w:r>
        <w:rPr>
          <w:lang w:val="en-US"/>
        </w:rPr>
        <w:t>The housing need of Somalis is significantly defined by large families, requiring an increase in the number of 3 – 5 bed flats.  Elder Somalis with poor English have difficulty gaining access to sheltered accommodation.  The traditional practice of living as part of an extended family means that more emphasis must be given to physical accessibility for the elderly and disabled.  A Somali community centre and access to a youth sports centre are related needs even if they are not strictly housing requirements.</w:t>
      </w:r>
    </w:p>
    <w:p w14:paraId="523FA8C3" w14:textId="77777777" w:rsidR="00976C21" w:rsidRDefault="00976C21" w:rsidP="005E6FDE">
      <w:pPr>
        <w:jc w:val="both"/>
        <w:rPr>
          <w:lang w:val="en-US"/>
        </w:rPr>
      </w:pPr>
    </w:p>
    <w:p w14:paraId="6F3A217F" w14:textId="77777777" w:rsidR="0022796B" w:rsidRDefault="00976C21" w:rsidP="005E6FDE">
      <w:pPr>
        <w:jc w:val="both"/>
        <w:rPr>
          <w:lang w:val="en-US"/>
        </w:rPr>
      </w:pPr>
      <w:r>
        <w:rPr>
          <w:lang w:val="en-US"/>
        </w:rPr>
        <w:t>Educational needs, mirroring a number of other submissions, emphasise primary school numbers and pre</w:t>
      </w:r>
      <w:r w:rsidR="0022796B">
        <w:rPr>
          <w:lang w:val="en-US"/>
        </w:rPr>
        <w:noBreakHyphen/>
      </w:r>
      <w:r>
        <w:rPr>
          <w:lang w:val="en-US"/>
        </w:rPr>
        <w:t>school childcare and nursery places</w:t>
      </w:r>
      <w:r w:rsidR="0022796B">
        <w:rPr>
          <w:lang w:val="en-US"/>
        </w:rPr>
        <w:t xml:space="preserve"> for single parents who need to study English.</w:t>
      </w:r>
    </w:p>
    <w:p w14:paraId="2423EB1E" w14:textId="77777777" w:rsidR="0022796B" w:rsidRDefault="0022796B" w:rsidP="005E6FDE">
      <w:pPr>
        <w:jc w:val="both"/>
        <w:rPr>
          <w:lang w:val="en-US"/>
        </w:rPr>
      </w:pPr>
    </w:p>
    <w:p w14:paraId="10FF999F" w14:textId="77777777" w:rsidR="0022796B" w:rsidRDefault="0022796B" w:rsidP="005E6FDE">
      <w:pPr>
        <w:jc w:val="both"/>
        <w:rPr>
          <w:lang w:val="en-US"/>
        </w:rPr>
      </w:pPr>
      <w:r>
        <w:rPr>
          <w:lang w:val="en-US"/>
        </w:rPr>
        <w:t>Five employment &amp; training issues were raised: -</w:t>
      </w:r>
    </w:p>
    <w:p w14:paraId="38B51352" w14:textId="77777777" w:rsidR="0022796B" w:rsidRDefault="0022796B" w:rsidP="005E6FDE">
      <w:pPr>
        <w:jc w:val="both"/>
        <w:rPr>
          <w:lang w:val="en-US"/>
        </w:rPr>
      </w:pPr>
    </w:p>
    <w:p w14:paraId="15B3113A" w14:textId="77777777" w:rsidR="00976C21" w:rsidRDefault="0022796B" w:rsidP="0022796B">
      <w:pPr>
        <w:numPr>
          <w:ilvl w:val="0"/>
          <w:numId w:val="18"/>
        </w:numPr>
        <w:jc w:val="both"/>
        <w:rPr>
          <w:lang w:val="en-US"/>
        </w:rPr>
      </w:pPr>
      <w:r>
        <w:rPr>
          <w:lang w:val="en-US"/>
        </w:rPr>
        <w:lastRenderedPageBreak/>
        <w:t>Skills training, especially in the construction industry</w:t>
      </w:r>
    </w:p>
    <w:p w14:paraId="11A888C8" w14:textId="77777777" w:rsidR="0022796B" w:rsidRDefault="0022796B" w:rsidP="0022796B">
      <w:pPr>
        <w:numPr>
          <w:ilvl w:val="0"/>
          <w:numId w:val="18"/>
        </w:numPr>
        <w:jc w:val="both"/>
        <w:rPr>
          <w:lang w:val="en-US"/>
        </w:rPr>
      </w:pPr>
      <w:r>
        <w:rPr>
          <w:lang w:val="en-US"/>
        </w:rPr>
        <w:t>Signposting of jobs in the redevelopment</w:t>
      </w:r>
    </w:p>
    <w:p w14:paraId="099428AA" w14:textId="77777777" w:rsidR="0022796B" w:rsidRDefault="0022796B" w:rsidP="0022796B">
      <w:pPr>
        <w:numPr>
          <w:ilvl w:val="0"/>
          <w:numId w:val="18"/>
        </w:numPr>
        <w:jc w:val="both"/>
        <w:rPr>
          <w:lang w:val="en-US"/>
        </w:rPr>
      </w:pPr>
      <w:r>
        <w:rPr>
          <w:lang w:val="en-US"/>
        </w:rPr>
        <w:t>Positive discrimination/quotas in employment procedures to encourage ethnic community members to apply</w:t>
      </w:r>
    </w:p>
    <w:p w14:paraId="13E8CA97" w14:textId="77777777" w:rsidR="0022796B" w:rsidRDefault="0022796B" w:rsidP="0022796B">
      <w:pPr>
        <w:numPr>
          <w:ilvl w:val="0"/>
          <w:numId w:val="18"/>
        </w:numPr>
        <w:jc w:val="both"/>
        <w:rPr>
          <w:lang w:val="en-US"/>
        </w:rPr>
      </w:pPr>
      <w:r>
        <w:rPr>
          <w:lang w:val="en-US"/>
        </w:rPr>
        <w:t>ESOL and computer training for the unemployed, as conditions for labour market entry in a data</w:t>
      </w:r>
      <w:r>
        <w:rPr>
          <w:lang w:val="en-US"/>
        </w:rPr>
        <w:noBreakHyphen/>
        <w:t>driven economy</w:t>
      </w:r>
    </w:p>
    <w:p w14:paraId="64B0CB9C" w14:textId="77777777" w:rsidR="0022796B" w:rsidRDefault="0022796B" w:rsidP="0022796B">
      <w:pPr>
        <w:numPr>
          <w:ilvl w:val="0"/>
          <w:numId w:val="18"/>
        </w:numPr>
        <w:jc w:val="both"/>
        <w:rPr>
          <w:lang w:val="en-US"/>
        </w:rPr>
      </w:pPr>
      <w:r>
        <w:rPr>
          <w:lang w:val="en-US"/>
        </w:rPr>
        <w:t>Driving training for buses, commercial vehicles and fork lift trucks as well as cars.</w:t>
      </w:r>
    </w:p>
    <w:p w14:paraId="6D8007D2" w14:textId="77777777" w:rsidR="0022796B" w:rsidRDefault="0022796B" w:rsidP="005E6FDE">
      <w:pPr>
        <w:jc w:val="both"/>
        <w:rPr>
          <w:lang w:val="en-US"/>
        </w:rPr>
      </w:pPr>
    </w:p>
    <w:p w14:paraId="63B8EF8F" w14:textId="77777777" w:rsidR="008F03BD" w:rsidRPr="0022796B" w:rsidRDefault="0022796B" w:rsidP="005E6FDE">
      <w:pPr>
        <w:jc w:val="both"/>
        <w:rPr>
          <w:b/>
          <w:sz w:val="36"/>
          <w:szCs w:val="36"/>
          <w:lang w:val="en-US"/>
        </w:rPr>
      </w:pPr>
      <w:r w:rsidRPr="0022796B">
        <w:rPr>
          <w:b/>
          <w:sz w:val="36"/>
          <w:szCs w:val="36"/>
          <w:lang w:val="en-US"/>
        </w:rPr>
        <w:t>African – S</w:t>
      </w:r>
      <w:r w:rsidR="00132942">
        <w:rPr>
          <w:b/>
          <w:sz w:val="36"/>
          <w:szCs w:val="36"/>
          <w:lang w:val="en-US"/>
        </w:rPr>
        <w:t>udanese</w:t>
      </w:r>
      <w:r w:rsidR="008F03BD">
        <w:rPr>
          <w:b/>
          <w:sz w:val="36"/>
          <w:szCs w:val="36"/>
          <w:lang w:val="en-US"/>
        </w:rPr>
        <w:t xml:space="preserve"> Women</w:t>
      </w:r>
    </w:p>
    <w:p w14:paraId="48CB2CEC" w14:textId="77777777" w:rsidR="0022796B" w:rsidRDefault="00925259" w:rsidP="005E6FDE">
      <w:pPr>
        <w:jc w:val="both"/>
        <w:rPr>
          <w:lang w:val="en-US"/>
        </w:rPr>
      </w:pPr>
      <w:r>
        <w:rPr>
          <w:lang w:val="en-US"/>
        </w:rPr>
        <w:t>This response (259) raised n</w:t>
      </w:r>
      <w:r w:rsidR="00A7478B">
        <w:rPr>
          <w:lang w:val="en-US"/>
        </w:rPr>
        <w:t>ine</w:t>
      </w:r>
      <w:r w:rsidR="008F03BD">
        <w:rPr>
          <w:lang w:val="en-US"/>
        </w:rPr>
        <w:t xml:space="preserve"> issues.</w:t>
      </w:r>
    </w:p>
    <w:p w14:paraId="358729C2" w14:textId="77777777" w:rsidR="008F03BD" w:rsidRDefault="008F03BD" w:rsidP="005E6FDE">
      <w:pPr>
        <w:jc w:val="both"/>
        <w:rPr>
          <w:lang w:val="en-US"/>
        </w:rPr>
      </w:pPr>
    </w:p>
    <w:p w14:paraId="1D59D105" w14:textId="77777777" w:rsidR="008F03BD" w:rsidRDefault="008F03BD" w:rsidP="00A7478B">
      <w:pPr>
        <w:numPr>
          <w:ilvl w:val="0"/>
          <w:numId w:val="19"/>
        </w:numPr>
        <w:jc w:val="both"/>
        <w:rPr>
          <w:lang w:val="en-US"/>
        </w:rPr>
      </w:pPr>
      <w:r>
        <w:rPr>
          <w:lang w:val="en-US"/>
        </w:rPr>
        <w:t>A strong emphasis was given to primary and secondary school provision, combining this with parks and community centres.</w:t>
      </w:r>
    </w:p>
    <w:p w14:paraId="19B4629E" w14:textId="77777777" w:rsidR="008F03BD" w:rsidRDefault="008F03BD" w:rsidP="00A7478B">
      <w:pPr>
        <w:numPr>
          <w:ilvl w:val="0"/>
          <w:numId w:val="19"/>
        </w:numPr>
        <w:jc w:val="both"/>
        <w:rPr>
          <w:lang w:val="en-US"/>
        </w:rPr>
      </w:pPr>
      <w:r>
        <w:rPr>
          <w:lang w:val="en-US"/>
        </w:rPr>
        <w:t>The proposed health facilities are insufficient either for the increase in residents or office workers and commuters.</w:t>
      </w:r>
    </w:p>
    <w:p w14:paraId="38380AE9" w14:textId="77777777" w:rsidR="008F03BD" w:rsidRDefault="008F03BD" w:rsidP="00A7478B">
      <w:pPr>
        <w:numPr>
          <w:ilvl w:val="0"/>
          <w:numId w:val="19"/>
        </w:numPr>
        <w:jc w:val="both"/>
        <w:rPr>
          <w:lang w:val="en-US"/>
        </w:rPr>
      </w:pPr>
      <w:r>
        <w:rPr>
          <w:lang w:val="en-US"/>
        </w:rPr>
        <w:t>Security, regarded as ‘a huge priority’ in the absence of a police station within the site, should include a general police presence combining community policing with a ‘private police force’.  Community centres would be integrated with this.</w:t>
      </w:r>
    </w:p>
    <w:p w14:paraId="5907595F" w14:textId="77777777" w:rsidR="008F03BD" w:rsidRDefault="008F03BD" w:rsidP="00A7478B">
      <w:pPr>
        <w:numPr>
          <w:ilvl w:val="0"/>
          <w:numId w:val="19"/>
        </w:numPr>
        <w:jc w:val="both"/>
        <w:rPr>
          <w:lang w:val="en-US"/>
        </w:rPr>
      </w:pPr>
      <w:r>
        <w:rPr>
          <w:lang w:val="en-US"/>
        </w:rPr>
        <w:t>The proposed sports centre in the Triangle is too far from residential areas.  Play space for children of all ages is also required.</w:t>
      </w:r>
    </w:p>
    <w:p w14:paraId="09FC6B5B" w14:textId="77777777" w:rsidR="008F03BD" w:rsidRDefault="008F03BD" w:rsidP="00A7478B">
      <w:pPr>
        <w:numPr>
          <w:ilvl w:val="0"/>
          <w:numId w:val="19"/>
        </w:numPr>
        <w:jc w:val="both"/>
        <w:rPr>
          <w:lang w:val="en-US"/>
        </w:rPr>
      </w:pPr>
      <w:r>
        <w:rPr>
          <w:lang w:val="en-US"/>
        </w:rPr>
        <w:t>The ownership of parking space is questioned.  One car place per housing unit with the right to a space for affordable housing is recommended.</w:t>
      </w:r>
    </w:p>
    <w:p w14:paraId="33AF2D5E" w14:textId="77777777" w:rsidR="008F03BD" w:rsidRDefault="00A7478B" w:rsidP="00A7478B">
      <w:pPr>
        <w:numPr>
          <w:ilvl w:val="0"/>
          <w:numId w:val="19"/>
        </w:numPr>
        <w:jc w:val="both"/>
        <w:rPr>
          <w:lang w:val="en-US"/>
        </w:rPr>
      </w:pPr>
      <w:r>
        <w:rPr>
          <w:lang w:val="en-US"/>
        </w:rPr>
        <w:t>T</w:t>
      </w:r>
      <w:r w:rsidR="008F03BD">
        <w:rPr>
          <w:lang w:val="en-US"/>
        </w:rPr>
        <w:t xml:space="preserve">he proportions of one, two, three and four bed flats </w:t>
      </w:r>
      <w:r>
        <w:rPr>
          <w:lang w:val="en-US"/>
        </w:rPr>
        <w:t xml:space="preserve">should be </w:t>
      </w:r>
      <w:r w:rsidR="008F03BD">
        <w:rPr>
          <w:lang w:val="en-US"/>
        </w:rPr>
        <w:t xml:space="preserve">reversed with </w:t>
      </w:r>
      <w:r>
        <w:rPr>
          <w:lang w:val="en-US"/>
        </w:rPr>
        <w:t>75% council and 25% private.  Medium rise (4 – 5 storey) residential blocks would be better than the taller blocks proposed.</w:t>
      </w:r>
    </w:p>
    <w:p w14:paraId="626C4889" w14:textId="77777777" w:rsidR="00A7478B" w:rsidRDefault="00A7478B" w:rsidP="00A7478B">
      <w:pPr>
        <w:numPr>
          <w:ilvl w:val="0"/>
          <w:numId w:val="19"/>
        </w:numPr>
        <w:jc w:val="both"/>
        <w:rPr>
          <w:lang w:val="en-US"/>
        </w:rPr>
      </w:pPr>
      <w:r>
        <w:rPr>
          <w:lang w:val="en-US"/>
        </w:rPr>
        <w:t xml:space="preserve">The main environmental issue is perceived as pollution but the plan’s proposals are unclear.  </w:t>
      </w:r>
    </w:p>
    <w:p w14:paraId="6F27A45B" w14:textId="77777777" w:rsidR="002B4E4E" w:rsidRDefault="00A7478B" w:rsidP="00A7478B">
      <w:pPr>
        <w:numPr>
          <w:ilvl w:val="0"/>
          <w:numId w:val="19"/>
        </w:numPr>
        <w:jc w:val="both"/>
        <w:rPr>
          <w:lang w:val="en-US"/>
        </w:rPr>
      </w:pPr>
      <w:r>
        <w:rPr>
          <w:lang w:val="en-US"/>
        </w:rPr>
        <w:t>Social facilities should include a crèche, the use of one of the gas holder frames for community purposes and the retention of heritage buildings.  In general, ‘all areas should be integrated’.</w:t>
      </w:r>
    </w:p>
    <w:p w14:paraId="5ED9292C" w14:textId="77777777" w:rsidR="00A7478B" w:rsidRDefault="00A7478B" w:rsidP="00A7478B">
      <w:pPr>
        <w:numPr>
          <w:ilvl w:val="0"/>
          <w:numId w:val="19"/>
        </w:numPr>
        <w:jc w:val="both"/>
        <w:rPr>
          <w:lang w:val="en-US"/>
        </w:rPr>
      </w:pPr>
      <w:r>
        <w:rPr>
          <w:lang w:val="en-US"/>
        </w:rPr>
        <w:t>The biggest employment issue discussed was training to cover all major economic sectors with an emphasis on youth training.  Businesses should reflect the range of ethnicities in the area.</w:t>
      </w:r>
    </w:p>
    <w:p w14:paraId="4C0D6F66" w14:textId="77777777" w:rsidR="00921A23" w:rsidRDefault="00921A23" w:rsidP="00921A23">
      <w:pPr>
        <w:jc w:val="both"/>
        <w:rPr>
          <w:lang w:val="en-US"/>
        </w:rPr>
      </w:pPr>
    </w:p>
    <w:p w14:paraId="3A7783E8" w14:textId="77777777" w:rsidR="0015794D" w:rsidRPr="0015794D" w:rsidRDefault="0015794D" w:rsidP="005E6FDE">
      <w:pPr>
        <w:jc w:val="both"/>
        <w:rPr>
          <w:b/>
          <w:sz w:val="36"/>
          <w:szCs w:val="36"/>
          <w:lang w:val="en-US"/>
        </w:rPr>
      </w:pPr>
      <w:r w:rsidRPr="0015794D">
        <w:rPr>
          <w:b/>
          <w:sz w:val="36"/>
          <w:szCs w:val="36"/>
          <w:lang w:val="en-US"/>
        </w:rPr>
        <w:t>Asian – Bengali Women</w:t>
      </w:r>
    </w:p>
    <w:p w14:paraId="160C2BAF" w14:textId="77777777" w:rsidR="00147B93" w:rsidRDefault="00147B93" w:rsidP="005E6FDE">
      <w:pPr>
        <w:jc w:val="both"/>
        <w:rPr>
          <w:lang w:val="en-US"/>
        </w:rPr>
      </w:pPr>
      <w:r>
        <w:rPr>
          <w:lang w:val="en-US"/>
        </w:rPr>
        <w:t xml:space="preserve">The meeting </w:t>
      </w:r>
      <w:r w:rsidR="00925259">
        <w:rPr>
          <w:lang w:val="en-US"/>
        </w:rPr>
        <w:t xml:space="preserve">(245) </w:t>
      </w:r>
      <w:r>
        <w:rPr>
          <w:lang w:val="en-US"/>
        </w:rPr>
        <w:t xml:space="preserve">was built around a series of seventeen questions dealing with nine sets of issues such as housing, education etc.  From the number of responses we can infer that around fifteen women were present.  Although the duration of the meeting is not stated, we can conclude that around ten </w:t>
      </w:r>
      <w:r w:rsidR="00A86DBA">
        <w:rPr>
          <w:lang w:val="en-US"/>
        </w:rPr>
        <w:t>minutes was allowed f</w:t>
      </w:r>
      <w:r>
        <w:rPr>
          <w:lang w:val="en-US"/>
        </w:rPr>
        <w:t>o</w:t>
      </w:r>
      <w:r w:rsidR="00A86DBA">
        <w:rPr>
          <w:lang w:val="en-US"/>
        </w:rPr>
        <w:t>r</w:t>
      </w:r>
      <w:r>
        <w:rPr>
          <w:lang w:val="en-US"/>
        </w:rPr>
        <w:t xml:space="preserve"> each of the seventeen questions discussed.</w:t>
      </w:r>
    </w:p>
    <w:p w14:paraId="6BF4883A" w14:textId="77777777" w:rsidR="00147B93" w:rsidRDefault="00147B93" w:rsidP="005E6FDE">
      <w:pPr>
        <w:jc w:val="both"/>
        <w:rPr>
          <w:lang w:val="en-US"/>
        </w:rPr>
      </w:pPr>
    </w:p>
    <w:p w14:paraId="1F1B06FE" w14:textId="77777777" w:rsidR="00A86DBA" w:rsidRDefault="00147B93" w:rsidP="005E6FDE">
      <w:pPr>
        <w:jc w:val="both"/>
        <w:rPr>
          <w:lang w:val="en-US"/>
        </w:rPr>
      </w:pPr>
      <w:r>
        <w:rPr>
          <w:lang w:val="en-US"/>
        </w:rPr>
        <w:t>There was a strong consensus to reverse the bedroom sizes set out in the application, ie 5% studo/1-bed, 18% 2-bed, 37% 3-bedroom and 40% 4 or more bedrooms.  No less than eleven of the fourteen responses called for larger bedroom sizes than proposed.  The same division appears over the provision of affordable housing (despite the absence of any definition of ‘affordable’) with eleven calling for between 21% and 80% affordable.  Unfortunately the broad bands in which these figures are expressed (&lt;20%, 21</w:t>
      </w:r>
      <w:r w:rsidR="00A86DBA">
        <w:rPr>
          <w:lang w:val="en-US"/>
        </w:rPr>
        <w:noBreakHyphen/>
      </w:r>
      <w:r>
        <w:rPr>
          <w:lang w:val="en-US"/>
        </w:rPr>
        <w:t>40%, 41-60%,</w:t>
      </w:r>
      <w:r w:rsidR="00A86DBA">
        <w:rPr>
          <w:lang w:val="en-US"/>
        </w:rPr>
        <w:t xml:space="preserve"> 61-80%)</w:t>
      </w:r>
      <w:r>
        <w:rPr>
          <w:lang w:val="en-US"/>
        </w:rPr>
        <w:t xml:space="preserve"> </w:t>
      </w:r>
      <w:r w:rsidR="00A86DBA">
        <w:rPr>
          <w:lang w:val="en-US"/>
        </w:rPr>
        <w:t>present</w:t>
      </w:r>
      <w:r>
        <w:rPr>
          <w:lang w:val="en-US"/>
        </w:rPr>
        <w:t xml:space="preserve"> only a very general picture</w:t>
      </w:r>
      <w:r w:rsidR="00A86DBA">
        <w:rPr>
          <w:lang w:val="en-US"/>
        </w:rPr>
        <w:t>.  Nonetheless, the direction in which this goes could hardly be clearer.  One respondent is quoted as wanted a detailed definition of ‘affordability’, suggesting that both ‘we (the community)’ and the developer should define ‘affordable’ housing.  A strong preference for council housing was also expressed by three of the four people responding when asked to define ‘affordability’.  In this case the discussion was obscured by the assumption that ‘council’ and ‘affordable’ were interchangeable.</w:t>
      </w:r>
    </w:p>
    <w:p w14:paraId="6AE803BB" w14:textId="77777777" w:rsidR="00A86DBA" w:rsidRDefault="00A86DBA" w:rsidP="005E6FDE">
      <w:pPr>
        <w:jc w:val="both"/>
        <w:rPr>
          <w:lang w:val="en-US"/>
        </w:rPr>
      </w:pPr>
    </w:p>
    <w:p w14:paraId="61E40562" w14:textId="77777777" w:rsidR="00A86DBA" w:rsidRDefault="00A86DBA" w:rsidP="005E6FDE">
      <w:pPr>
        <w:jc w:val="both"/>
        <w:rPr>
          <w:lang w:val="en-US"/>
        </w:rPr>
      </w:pPr>
      <w:r>
        <w:rPr>
          <w:lang w:val="en-US"/>
        </w:rPr>
        <w:t xml:space="preserve">Asked what sort of education they wished to see on the site, all but three respondents (12 out of 15) singled out higher education.  However, this was combined with demands for primary and secondary schools, </w:t>
      </w:r>
      <w:r>
        <w:rPr>
          <w:lang w:val="en-US"/>
        </w:rPr>
        <w:lastRenderedPageBreak/>
        <w:t>indicating a strong desire for all kinds of educational facilities.  All respondents but one (who considered what was proposed to be sufficient) wanted more educational facilities on site from primary (4), secondary (7), college (8), higher education/university (6).</w:t>
      </w:r>
    </w:p>
    <w:p w14:paraId="03AF6263" w14:textId="77777777" w:rsidR="00A86DBA" w:rsidRDefault="00A86DBA" w:rsidP="005E6FDE">
      <w:pPr>
        <w:jc w:val="both"/>
        <w:rPr>
          <w:lang w:val="en-US"/>
        </w:rPr>
      </w:pPr>
    </w:p>
    <w:p w14:paraId="7A5E2503" w14:textId="77777777" w:rsidR="004F7DB2" w:rsidRDefault="00A86DBA" w:rsidP="005E6FDE">
      <w:pPr>
        <w:jc w:val="both"/>
        <w:rPr>
          <w:lang w:val="en-US"/>
        </w:rPr>
      </w:pPr>
      <w:r>
        <w:rPr>
          <w:lang w:val="en-US"/>
        </w:rPr>
        <w:t xml:space="preserve">In a separate question, asked to specify the number of nursery, primary and secondary schools they wanted on the site, respondents answered </w:t>
      </w:r>
      <w:r w:rsidR="004F7DB2">
        <w:rPr>
          <w:lang w:val="en-US"/>
        </w:rPr>
        <w:t>nursery: range 1-5, mean 2.6; primary: range 2-5, mean 2.9 and secondary: range 1-5, mean 2.6.  This further demonstrates the premium placed on education.</w:t>
      </w:r>
    </w:p>
    <w:p w14:paraId="08BED503" w14:textId="77777777" w:rsidR="004F7DB2" w:rsidRDefault="004F7DB2" w:rsidP="005E6FDE">
      <w:pPr>
        <w:jc w:val="both"/>
        <w:rPr>
          <w:lang w:val="en-US"/>
        </w:rPr>
      </w:pPr>
    </w:p>
    <w:p w14:paraId="1BFE7D61" w14:textId="77777777" w:rsidR="004F7DB2" w:rsidRDefault="004F7DB2" w:rsidP="005E6FDE">
      <w:pPr>
        <w:jc w:val="both"/>
        <w:rPr>
          <w:lang w:val="en-US"/>
        </w:rPr>
      </w:pPr>
      <w:r>
        <w:rPr>
          <w:lang w:val="en-US"/>
        </w:rPr>
        <w:t>Two respondents wanted no car parking spaces on the site.  Three said 1-100, eight asked for 101-500 and the remaining two 501-1,500.  As with the question on affordability, the width of the bands robs the analysis of any real significance.</w:t>
      </w:r>
    </w:p>
    <w:p w14:paraId="0D1CA8F0" w14:textId="77777777" w:rsidR="004F7DB2" w:rsidRDefault="004F7DB2" w:rsidP="005E6FDE">
      <w:pPr>
        <w:jc w:val="both"/>
        <w:rPr>
          <w:lang w:val="en-US"/>
        </w:rPr>
      </w:pPr>
    </w:p>
    <w:p w14:paraId="1F89C998" w14:textId="77777777" w:rsidR="00D44C64" w:rsidRDefault="004F7DB2" w:rsidP="005E6FDE">
      <w:pPr>
        <w:jc w:val="both"/>
        <w:rPr>
          <w:lang w:val="en-US"/>
        </w:rPr>
      </w:pPr>
      <w:r>
        <w:rPr>
          <w:lang w:val="en-US"/>
        </w:rPr>
        <w:t xml:space="preserve">In contrast, however, to the young Bengalis (see below) ten of the thirteen responses valued Camley Street Natural Park as ‘very important’.  One rated it ‘important but not major’ and one considered it ‘important’.  Community facilities highlighted a demand for mosques (ten out of fourteen) with six wanting GP surgeries, five calling for baby clinics, two for hospitals and one for parks and space.  Asked to choose between one big community/advice centre or separate smaller ones, there was a 3:1 majority (ten out of thirteen) in favour of the former.  Eleven respondents out of fifteen </w:t>
      </w:r>
      <w:r w:rsidR="00D44C64">
        <w:rPr>
          <w:lang w:val="en-US"/>
        </w:rPr>
        <w:t xml:space="preserve">invited to </w:t>
      </w:r>
      <w:r>
        <w:rPr>
          <w:lang w:val="en-US"/>
        </w:rPr>
        <w:t xml:space="preserve">consider youth facilities </w:t>
      </w:r>
      <w:r w:rsidR="00D44C64">
        <w:rPr>
          <w:lang w:val="en-US"/>
        </w:rPr>
        <w:t xml:space="preserve">rated them </w:t>
      </w:r>
      <w:r>
        <w:rPr>
          <w:lang w:val="en-US"/>
        </w:rPr>
        <w:t>‘very important’ or ‘really important’, singling out the need for conference rooms and places to meet.</w:t>
      </w:r>
    </w:p>
    <w:p w14:paraId="04078DDC" w14:textId="77777777" w:rsidR="00D44C64" w:rsidRDefault="00D44C64" w:rsidP="005E6FDE">
      <w:pPr>
        <w:jc w:val="both"/>
        <w:rPr>
          <w:lang w:val="en-US"/>
        </w:rPr>
      </w:pPr>
    </w:p>
    <w:p w14:paraId="30D9E8E5" w14:textId="77777777" w:rsidR="004F7DB2" w:rsidRDefault="00D44C64" w:rsidP="005E6FDE">
      <w:pPr>
        <w:jc w:val="both"/>
        <w:rPr>
          <w:lang w:val="en-US"/>
        </w:rPr>
      </w:pPr>
      <w:r>
        <w:rPr>
          <w:lang w:val="en-US"/>
        </w:rPr>
        <w:t>What leisure facilities should be offered?  Sports facilities, a very general category, with five responses and swimming pools with four led the way.  Outings and outdoor exercises attracted three votes and health was mentioned twice.  The only specific sports mentioned, apart from swimming, were tennis and badminton.  Health exercising facilities and a health centre received a single reference along with a gymnasium.  Separate facilities for women were mentioned only twice.</w:t>
      </w:r>
    </w:p>
    <w:p w14:paraId="32C866F8" w14:textId="77777777" w:rsidR="00D44C64" w:rsidRDefault="00D44C64" w:rsidP="005E6FDE">
      <w:pPr>
        <w:jc w:val="both"/>
        <w:rPr>
          <w:lang w:val="en-US"/>
        </w:rPr>
      </w:pPr>
    </w:p>
    <w:p w14:paraId="4D230066" w14:textId="77777777" w:rsidR="00D44C64" w:rsidRDefault="00D44C64" w:rsidP="005E6FDE">
      <w:pPr>
        <w:jc w:val="both"/>
        <w:rPr>
          <w:lang w:val="en-US"/>
        </w:rPr>
      </w:pPr>
      <w:r>
        <w:rPr>
          <w:lang w:val="en-US"/>
        </w:rPr>
        <w:t>Asked what sort of shops they wanted, respondents placed clothes (four including one specific reference to a saree outlet) above grocery or food.  Six demanded ‘all kinds of shops’, two wanted supermarkets and one a Halal shop.  One person specifically mentioned furniture shops ‘as they are usually far’ and one asked for fast food and takeaway.</w:t>
      </w:r>
    </w:p>
    <w:p w14:paraId="52D32DC2" w14:textId="77777777" w:rsidR="00D44C64" w:rsidRDefault="00D44C64" w:rsidP="005E6FDE">
      <w:pPr>
        <w:jc w:val="both"/>
        <w:rPr>
          <w:lang w:val="en-US"/>
        </w:rPr>
      </w:pPr>
    </w:p>
    <w:p w14:paraId="0A8F4A1D" w14:textId="77777777" w:rsidR="00D44C64" w:rsidRDefault="00D44C64" w:rsidP="005E6FDE">
      <w:pPr>
        <w:jc w:val="both"/>
        <w:rPr>
          <w:lang w:val="en-US"/>
        </w:rPr>
      </w:pPr>
      <w:r>
        <w:rPr>
          <w:lang w:val="en-US"/>
        </w:rPr>
        <w:t>Employment was welcomed as a general benefit with diversity (four), office work (two), retail (</w:t>
      </w:r>
      <w:r w:rsidR="00507DCE">
        <w:rPr>
          <w:lang w:val="en-US"/>
        </w:rPr>
        <w:t>five) and an interesting suggestion of ‘police jobs’.  Similarly ‘all sorts of training’ was welcomed with language training and ‘a bit of everything’.</w:t>
      </w:r>
    </w:p>
    <w:p w14:paraId="361AFDD2" w14:textId="77777777" w:rsidR="00507DCE" w:rsidRDefault="00507DCE" w:rsidP="005E6FDE">
      <w:pPr>
        <w:jc w:val="both"/>
        <w:rPr>
          <w:lang w:val="en-US"/>
        </w:rPr>
      </w:pPr>
      <w:r>
        <w:rPr>
          <w:lang w:val="en-US"/>
        </w:rPr>
        <w:t>Two thirds of the fifteen people who commented on the proportion of business to residential use within the site wanted an emphasis on residential.  One wanted the split to be 50/50 with only four out of the fifteen preferring 60% business and 40% residential.  This was the only question of the seventeen that targeted the general issue of planning and land use, perhaps indicating that those attending were capable of more than they were asked to do.  The questionnaire was used as a guide with no attempt at a serious analysis of what the results really meant.</w:t>
      </w:r>
      <w:r w:rsidR="005E4B8C">
        <w:rPr>
          <w:lang w:val="en-US"/>
        </w:rPr>
        <w:t xml:space="preserve">  Hence this was sadly something of a missed opportunity.</w:t>
      </w:r>
    </w:p>
    <w:p w14:paraId="44883F79" w14:textId="77777777" w:rsidR="00A65DAE" w:rsidRDefault="00A65DAE" w:rsidP="005E6FDE">
      <w:pPr>
        <w:jc w:val="both"/>
        <w:rPr>
          <w:lang w:val="en-US"/>
        </w:rPr>
      </w:pPr>
    </w:p>
    <w:p w14:paraId="39F7EB29" w14:textId="77777777" w:rsidR="00A65DAE" w:rsidRPr="00A65DAE" w:rsidRDefault="00A65DAE" w:rsidP="005E6FDE">
      <w:pPr>
        <w:jc w:val="both"/>
        <w:rPr>
          <w:b/>
          <w:sz w:val="36"/>
          <w:szCs w:val="36"/>
          <w:lang w:val="en-US"/>
        </w:rPr>
      </w:pPr>
      <w:r w:rsidRPr="00A65DAE">
        <w:rPr>
          <w:b/>
          <w:sz w:val="36"/>
          <w:szCs w:val="36"/>
          <w:lang w:val="en-US"/>
        </w:rPr>
        <w:t>Asian – Chinese</w:t>
      </w:r>
    </w:p>
    <w:p w14:paraId="77055470" w14:textId="77777777" w:rsidR="00A65DAE" w:rsidRDefault="00A65DAE" w:rsidP="005E6FDE">
      <w:pPr>
        <w:jc w:val="both"/>
        <w:rPr>
          <w:lang w:val="en-US"/>
        </w:rPr>
      </w:pPr>
      <w:r>
        <w:rPr>
          <w:lang w:val="en-US"/>
        </w:rPr>
        <w:t>Thirty Camden &amp; Islington residents attended</w:t>
      </w:r>
      <w:r w:rsidR="00925259">
        <w:rPr>
          <w:lang w:val="en-US"/>
        </w:rPr>
        <w:t xml:space="preserve"> (92)</w:t>
      </w:r>
      <w:r>
        <w:rPr>
          <w:lang w:val="en-US"/>
        </w:rPr>
        <w:t xml:space="preserve">.  The principal concerns expressed were jobs, housing (including the mix), and commercial development, more particularly the extent to which the community would be involved in its planning and implementation.  </w:t>
      </w:r>
      <w:r w:rsidR="00C72442">
        <w:rPr>
          <w:lang w:val="en-US"/>
        </w:rPr>
        <w:t>Community safety was a</w:t>
      </w:r>
      <w:r>
        <w:rPr>
          <w:lang w:val="en-US"/>
        </w:rPr>
        <w:t xml:space="preserve"> thread </w:t>
      </w:r>
      <w:r w:rsidR="00C72442">
        <w:rPr>
          <w:lang w:val="en-US"/>
        </w:rPr>
        <w:t xml:space="preserve">running </w:t>
      </w:r>
      <w:r>
        <w:rPr>
          <w:lang w:val="en-US"/>
        </w:rPr>
        <w:t>through many of the comments</w:t>
      </w:r>
      <w:r w:rsidR="00E9237A" w:rsidRPr="00E9237A">
        <w:rPr>
          <w:lang w:val="en-US"/>
        </w:rPr>
        <w:t xml:space="preserve"> </w:t>
      </w:r>
      <w:r w:rsidR="00E9237A">
        <w:rPr>
          <w:lang w:val="en-US"/>
        </w:rPr>
        <w:t>with a plea for a base for the Transport Police, good lighting and CCTV.</w:t>
      </w:r>
    </w:p>
    <w:p w14:paraId="22855702" w14:textId="77777777" w:rsidR="00A65DAE" w:rsidRDefault="00A65DAE" w:rsidP="005E6FDE">
      <w:pPr>
        <w:jc w:val="both"/>
        <w:rPr>
          <w:lang w:val="en-US"/>
        </w:rPr>
      </w:pPr>
    </w:p>
    <w:p w14:paraId="7067A70A" w14:textId="77777777" w:rsidR="00A65DAE" w:rsidRDefault="00A65DAE" w:rsidP="005E6FDE">
      <w:pPr>
        <w:jc w:val="both"/>
        <w:rPr>
          <w:lang w:val="en-US"/>
        </w:rPr>
      </w:pPr>
      <w:r>
        <w:rPr>
          <w:lang w:val="en-US"/>
        </w:rPr>
        <w:t>Those present were prepared to accept taller buildings, but only if the ground space saved is eithe</w:t>
      </w:r>
      <w:r w:rsidR="00C72442">
        <w:rPr>
          <w:lang w:val="en-US"/>
        </w:rPr>
        <w:t>r</w:t>
      </w:r>
      <w:r>
        <w:rPr>
          <w:lang w:val="en-US"/>
        </w:rPr>
        <w:t xml:space="preserve"> open or part of the public realm.  Housing is linked to this.  The Joint Planning Brief’s demand for 1,800 homes should be regarded as a minimum and the highest figure</w:t>
      </w:r>
      <w:r w:rsidR="00C72442">
        <w:rPr>
          <w:lang w:val="en-US"/>
        </w:rPr>
        <w:t xml:space="preserve"> of</w:t>
      </w:r>
      <w:r>
        <w:rPr>
          <w:lang w:val="en-US"/>
        </w:rPr>
        <w:t xml:space="preserve"> 2,300, should be exceeded.  Within whatever total is built, priorities </w:t>
      </w:r>
      <w:r w:rsidR="00C72442">
        <w:rPr>
          <w:lang w:val="en-US"/>
        </w:rPr>
        <w:t xml:space="preserve">include a retirement home </w:t>
      </w:r>
      <w:r>
        <w:rPr>
          <w:lang w:val="en-US"/>
        </w:rPr>
        <w:t xml:space="preserve">older </w:t>
      </w:r>
      <w:r w:rsidR="00C72442">
        <w:rPr>
          <w:lang w:val="en-US"/>
        </w:rPr>
        <w:t xml:space="preserve">Chinese </w:t>
      </w:r>
      <w:r>
        <w:rPr>
          <w:lang w:val="en-US"/>
        </w:rPr>
        <w:t xml:space="preserve">people, 50% affordable (social and/or </w:t>
      </w:r>
      <w:r>
        <w:rPr>
          <w:lang w:val="en-US"/>
        </w:rPr>
        <w:lastRenderedPageBreak/>
        <w:t>intermediate) and a high proportion of larger (3 – 5 bed) dwellings.  The affordable element should be ‘habitable, of high quality … with adequate space for the number of occupants’.</w:t>
      </w:r>
    </w:p>
    <w:p w14:paraId="53801721" w14:textId="77777777" w:rsidR="00A65DAE" w:rsidRDefault="00A65DAE" w:rsidP="005E6FDE">
      <w:pPr>
        <w:jc w:val="both"/>
        <w:rPr>
          <w:lang w:val="en-US"/>
        </w:rPr>
      </w:pPr>
    </w:p>
    <w:p w14:paraId="7404276D" w14:textId="77777777" w:rsidR="00A65DAE" w:rsidRDefault="00A65DAE" w:rsidP="005E6FDE">
      <w:pPr>
        <w:jc w:val="both"/>
        <w:rPr>
          <w:lang w:val="en-US"/>
        </w:rPr>
      </w:pPr>
      <w:r>
        <w:rPr>
          <w:lang w:val="en-US"/>
        </w:rPr>
        <w:t xml:space="preserve">The business element of the scheme should include a Chinese market or </w:t>
      </w:r>
      <w:r w:rsidR="00E9237A">
        <w:rPr>
          <w:lang w:val="en-US"/>
        </w:rPr>
        <w:t>‘</w:t>
      </w:r>
      <w:r>
        <w:rPr>
          <w:lang w:val="en-US"/>
        </w:rPr>
        <w:t>food street</w:t>
      </w:r>
      <w:r w:rsidR="00E9237A">
        <w:rPr>
          <w:lang w:val="en-US"/>
        </w:rPr>
        <w:t>’</w:t>
      </w:r>
      <w:r>
        <w:rPr>
          <w:lang w:val="en-US"/>
        </w:rPr>
        <w:t xml:space="preserve"> and training should include building and construction, hotel management, catering, retail, vehicle repair</w:t>
      </w:r>
      <w:r w:rsidR="00E9237A">
        <w:rPr>
          <w:lang w:val="en-US"/>
        </w:rPr>
        <w:t>,</w:t>
      </w:r>
      <w:r>
        <w:rPr>
          <w:lang w:val="en-US"/>
        </w:rPr>
        <w:t xml:space="preserve"> leisure and office work.  The developer needs to embrace a range of business uses ‘accessibly priced with [a] multicultural dimension’.  An example of this would be Chinese medicine and acupuncture.</w:t>
      </w:r>
      <w:r w:rsidR="00C72442">
        <w:rPr>
          <w:lang w:val="en-US"/>
        </w:rPr>
        <w:t xml:space="preserve">  ‘Full plans for showing how the developers are going to ensure that jobs will go to local people should be made public, approved by the community and the councils and committed to by the developers before consent is given</w:t>
      </w:r>
      <w:r w:rsidR="00E9237A">
        <w:rPr>
          <w:lang w:val="en-US"/>
        </w:rPr>
        <w:t>’</w:t>
      </w:r>
      <w:r w:rsidR="00C72442">
        <w:rPr>
          <w:lang w:val="en-US"/>
        </w:rPr>
        <w:t>.</w:t>
      </w:r>
    </w:p>
    <w:p w14:paraId="5E6963A7" w14:textId="77777777" w:rsidR="00C72442" w:rsidRDefault="00C72442" w:rsidP="005E6FDE">
      <w:pPr>
        <w:jc w:val="both"/>
        <w:rPr>
          <w:lang w:val="en-US"/>
        </w:rPr>
      </w:pPr>
    </w:p>
    <w:p w14:paraId="0C20DC75" w14:textId="77777777" w:rsidR="008752D0" w:rsidRDefault="00C72442" w:rsidP="005E6FDE">
      <w:pPr>
        <w:jc w:val="both"/>
        <w:rPr>
          <w:lang w:val="en-US"/>
        </w:rPr>
      </w:pPr>
      <w:r>
        <w:rPr>
          <w:lang w:val="en-US"/>
        </w:rPr>
        <w:t>The meeting records that the Chinese community does ‘not put a great deal of importance on Camley Street Natural Park’.</w:t>
      </w:r>
    </w:p>
    <w:p w14:paraId="63B61F5C" w14:textId="77777777" w:rsidR="008752D0" w:rsidRDefault="008752D0" w:rsidP="005E6FDE">
      <w:pPr>
        <w:jc w:val="both"/>
        <w:rPr>
          <w:lang w:val="en-US"/>
        </w:rPr>
      </w:pPr>
    </w:p>
    <w:p w14:paraId="5CDE08BA" w14:textId="77777777" w:rsidR="008752D0" w:rsidRPr="008752D0" w:rsidRDefault="008752D0" w:rsidP="005E6FDE">
      <w:pPr>
        <w:jc w:val="both"/>
        <w:rPr>
          <w:b/>
          <w:sz w:val="36"/>
          <w:szCs w:val="36"/>
          <w:lang w:val="en-US"/>
        </w:rPr>
      </w:pPr>
      <w:r w:rsidRPr="008752D0">
        <w:rPr>
          <w:b/>
          <w:sz w:val="36"/>
          <w:szCs w:val="36"/>
          <w:lang w:val="en-US"/>
        </w:rPr>
        <w:t>Asian – Centre for Filipinos</w:t>
      </w:r>
    </w:p>
    <w:p w14:paraId="4D01AE85" w14:textId="77777777" w:rsidR="00C72442" w:rsidRDefault="008752D0" w:rsidP="005E6FDE">
      <w:pPr>
        <w:jc w:val="both"/>
        <w:rPr>
          <w:lang w:val="en-US"/>
        </w:rPr>
      </w:pPr>
      <w:r>
        <w:rPr>
          <w:lang w:val="en-US"/>
        </w:rPr>
        <w:t>It is unclear whether this submission was independent of King’s Cross Community Development Trust, whose own submission mentions a Filipino meeting.  We take this to be one and the same</w:t>
      </w:r>
      <w:r w:rsidR="00925259">
        <w:rPr>
          <w:lang w:val="en-US"/>
        </w:rPr>
        <w:t xml:space="preserve"> (142)</w:t>
      </w:r>
      <w:r>
        <w:rPr>
          <w:lang w:val="en-US"/>
        </w:rPr>
        <w:t>.</w:t>
      </w:r>
    </w:p>
    <w:p w14:paraId="5491142F" w14:textId="77777777" w:rsidR="008752D0" w:rsidRDefault="008752D0" w:rsidP="005E6FDE">
      <w:pPr>
        <w:jc w:val="both"/>
        <w:rPr>
          <w:lang w:val="en-US"/>
        </w:rPr>
      </w:pPr>
    </w:p>
    <w:p w14:paraId="5CC0302E" w14:textId="77777777" w:rsidR="008752D0" w:rsidRDefault="008752D0" w:rsidP="005E6FDE">
      <w:pPr>
        <w:jc w:val="both"/>
        <w:rPr>
          <w:lang w:val="en-US"/>
        </w:rPr>
      </w:pPr>
      <w:r>
        <w:rPr>
          <w:lang w:val="en-US"/>
        </w:rPr>
        <w:t>Eighteen people attended the meeting.  It called for an increase in housing to 5,500 units, 50 – 70% of which would be designated ‘affordable’.  School places should be provided for 3,000 – 5,000 children.  Car parking is asked for in basements, on street and in multi storey car  parks, 20% of which should be for people with disabilities.</w:t>
      </w:r>
    </w:p>
    <w:p w14:paraId="54053E22" w14:textId="77777777" w:rsidR="008752D0" w:rsidRDefault="008752D0" w:rsidP="005E6FDE">
      <w:pPr>
        <w:jc w:val="both"/>
        <w:rPr>
          <w:lang w:val="en-US"/>
        </w:rPr>
      </w:pPr>
    </w:p>
    <w:p w14:paraId="682D8DFE" w14:textId="77777777" w:rsidR="002240BC" w:rsidRPr="002240BC" w:rsidRDefault="002240BC" w:rsidP="005E6FDE">
      <w:pPr>
        <w:jc w:val="both"/>
        <w:rPr>
          <w:b/>
          <w:sz w:val="36"/>
          <w:szCs w:val="36"/>
          <w:lang w:val="en-US"/>
        </w:rPr>
      </w:pPr>
      <w:r w:rsidRPr="002240BC">
        <w:rPr>
          <w:b/>
          <w:sz w:val="36"/>
          <w:szCs w:val="36"/>
          <w:lang w:val="en-US"/>
        </w:rPr>
        <w:t>Asian – Iraqi</w:t>
      </w:r>
    </w:p>
    <w:p w14:paraId="36AD3BD7" w14:textId="77777777" w:rsidR="00D06FBD" w:rsidRDefault="00D06FBD" w:rsidP="005E6FDE">
      <w:pPr>
        <w:jc w:val="both"/>
        <w:rPr>
          <w:lang w:val="en-US"/>
        </w:rPr>
      </w:pPr>
      <w:r>
        <w:rPr>
          <w:lang w:val="en-US"/>
        </w:rPr>
        <w:t>This was a two hour meeting</w:t>
      </w:r>
      <w:r w:rsidR="00925259">
        <w:rPr>
          <w:lang w:val="en-US"/>
        </w:rPr>
        <w:t xml:space="preserve"> (195)</w:t>
      </w:r>
      <w:r w:rsidR="0012454D">
        <w:rPr>
          <w:lang w:val="en-US"/>
        </w:rPr>
        <w:t>, centring on housing, jobs, transport and social facilities</w:t>
      </w:r>
      <w:r>
        <w:rPr>
          <w:lang w:val="en-US"/>
        </w:rPr>
        <w:t>.</w:t>
      </w:r>
    </w:p>
    <w:p w14:paraId="2EDD7688" w14:textId="77777777" w:rsidR="0012454D" w:rsidRDefault="0012454D" w:rsidP="005E6FDE">
      <w:pPr>
        <w:jc w:val="both"/>
        <w:rPr>
          <w:lang w:val="en-US"/>
        </w:rPr>
      </w:pPr>
    </w:p>
    <w:p w14:paraId="01190791" w14:textId="77777777" w:rsidR="0012454D" w:rsidRDefault="0012454D" w:rsidP="005E6FDE">
      <w:pPr>
        <w:jc w:val="both"/>
        <w:rPr>
          <w:lang w:val="en-US"/>
        </w:rPr>
      </w:pPr>
      <w:r>
        <w:rPr>
          <w:lang w:val="en-US"/>
        </w:rPr>
        <w:t>More 3 – 4 bed accommodation was called for.  The meeting also demanded increased training and support for local business, especially for local youth.  The plans should have included more parking spaces, especially for disabled drivers, and more buses.  However, the green travel plan was welcomed.  The plan’s shortage of space for play and sporting activities was noted and needs to be addressed.  The meeting wanted a ‘wider’ approach to social facilities with a more determined focus on local needs.</w:t>
      </w:r>
    </w:p>
    <w:p w14:paraId="3843F615" w14:textId="77777777" w:rsidR="0012454D" w:rsidRDefault="0012454D" w:rsidP="005E6FDE">
      <w:pPr>
        <w:jc w:val="both"/>
        <w:rPr>
          <w:lang w:val="en-US"/>
        </w:rPr>
      </w:pPr>
    </w:p>
    <w:p w14:paraId="22444425" w14:textId="77777777" w:rsidR="0012454D" w:rsidRPr="0012454D" w:rsidRDefault="0012454D" w:rsidP="005E6FDE">
      <w:pPr>
        <w:jc w:val="both"/>
        <w:rPr>
          <w:b/>
          <w:sz w:val="36"/>
          <w:szCs w:val="36"/>
          <w:lang w:val="en-US"/>
        </w:rPr>
      </w:pPr>
      <w:r w:rsidRPr="0012454D">
        <w:rPr>
          <w:b/>
          <w:sz w:val="36"/>
          <w:szCs w:val="36"/>
          <w:lang w:val="en-US"/>
        </w:rPr>
        <w:t>Young people</w:t>
      </w:r>
      <w:r w:rsidR="009873BA">
        <w:rPr>
          <w:b/>
          <w:sz w:val="36"/>
          <w:szCs w:val="36"/>
          <w:lang w:val="en-US"/>
        </w:rPr>
        <w:t>’s meeting</w:t>
      </w:r>
    </w:p>
    <w:p w14:paraId="2FF70D71" w14:textId="77777777" w:rsidR="0012454D" w:rsidRDefault="009873BA" w:rsidP="005E6FDE">
      <w:pPr>
        <w:jc w:val="both"/>
        <w:rPr>
          <w:lang w:val="en-US"/>
        </w:rPr>
      </w:pPr>
      <w:r>
        <w:rPr>
          <w:lang w:val="en-US"/>
        </w:rPr>
        <w:t>Between 25 and 30 teenage</w:t>
      </w:r>
      <w:r w:rsidR="004A2A58">
        <w:rPr>
          <w:lang w:val="en-US"/>
        </w:rPr>
        <w:t xml:space="preserve"> boys</w:t>
      </w:r>
      <w:r>
        <w:rPr>
          <w:lang w:val="en-US"/>
        </w:rPr>
        <w:t xml:space="preserve"> (</w:t>
      </w:r>
      <w:r w:rsidR="004A2A58">
        <w:rPr>
          <w:lang w:val="en-US"/>
        </w:rPr>
        <w:t xml:space="preserve">aged </w:t>
      </w:r>
      <w:r>
        <w:rPr>
          <w:lang w:val="en-US"/>
        </w:rPr>
        <w:t>13 – 19) attended, all but four from the Bengali community</w:t>
      </w:r>
      <w:r w:rsidR="00925259">
        <w:rPr>
          <w:lang w:val="en-US"/>
        </w:rPr>
        <w:t xml:space="preserve"> (168)</w:t>
      </w:r>
      <w:r>
        <w:rPr>
          <w:lang w:val="en-US"/>
        </w:rPr>
        <w:t>.  The exceptions were three Sudanese and one Somali.</w:t>
      </w:r>
    </w:p>
    <w:p w14:paraId="33CB8543" w14:textId="77777777" w:rsidR="009873BA" w:rsidRDefault="009873BA" w:rsidP="005E6FDE">
      <w:pPr>
        <w:jc w:val="both"/>
        <w:rPr>
          <w:lang w:val="en-US"/>
        </w:rPr>
      </w:pPr>
    </w:p>
    <w:p w14:paraId="21C433AF" w14:textId="77777777" w:rsidR="009873BA" w:rsidRDefault="009873BA" w:rsidP="005E6FDE">
      <w:pPr>
        <w:jc w:val="both"/>
        <w:rPr>
          <w:lang w:val="en-US"/>
        </w:rPr>
      </w:pPr>
      <w:r>
        <w:rPr>
          <w:lang w:val="en-US"/>
        </w:rPr>
        <w:t>Following a presentation by Roger Madelin, the CEO of Argent St. George, those present were divided into workshops and invited to comment on five issues: -</w:t>
      </w:r>
    </w:p>
    <w:p w14:paraId="7EFF79F7" w14:textId="77777777" w:rsidR="009873BA" w:rsidRDefault="009873BA" w:rsidP="005E6FDE">
      <w:pPr>
        <w:jc w:val="both"/>
        <w:rPr>
          <w:lang w:val="en-US"/>
        </w:rPr>
      </w:pPr>
    </w:p>
    <w:p w14:paraId="29F6FE2E" w14:textId="77777777" w:rsidR="009873BA" w:rsidRDefault="009873BA" w:rsidP="009873BA">
      <w:pPr>
        <w:numPr>
          <w:ilvl w:val="0"/>
          <w:numId w:val="20"/>
        </w:numPr>
        <w:jc w:val="both"/>
        <w:rPr>
          <w:lang w:val="en-US"/>
        </w:rPr>
      </w:pPr>
      <w:r>
        <w:rPr>
          <w:lang w:val="en-US"/>
        </w:rPr>
        <w:t>What do you dislike about King’s Cross?</w:t>
      </w:r>
    </w:p>
    <w:p w14:paraId="0381F186" w14:textId="77777777" w:rsidR="009873BA" w:rsidRDefault="009873BA" w:rsidP="009873BA">
      <w:pPr>
        <w:numPr>
          <w:ilvl w:val="0"/>
          <w:numId w:val="20"/>
        </w:numPr>
        <w:jc w:val="both"/>
        <w:rPr>
          <w:lang w:val="en-US"/>
        </w:rPr>
      </w:pPr>
      <w:r>
        <w:rPr>
          <w:lang w:val="en-US"/>
        </w:rPr>
        <w:t>What do you think is lacking in King’s Cross?</w:t>
      </w:r>
    </w:p>
    <w:p w14:paraId="2B1B47BF" w14:textId="77777777" w:rsidR="009873BA" w:rsidRDefault="009873BA" w:rsidP="009873BA">
      <w:pPr>
        <w:numPr>
          <w:ilvl w:val="0"/>
          <w:numId w:val="20"/>
        </w:numPr>
        <w:jc w:val="both"/>
        <w:rPr>
          <w:lang w:val="en-US"/>
        </w:rPr>
      </w:pPr>
      <w:r>
        <w:rPr>
          <w:lang w:val="en-US"/>
        </w:rPr>
        <w:t>What do you want in King’s Cross?</w:t>
      </w:r>
    </w:p>
    <w:p w14:paraId="509C285A" w14:textId="77777777" w:rsidR="009873BA" w:rsidRDefault="009873BA" w:rsidP="009873BA">
      <w:pPr>
        <w:numPr>
          <w:ilvl w:val="0"/>
          <w:numId w:val="20"/>
        </w:numPr>
        <w:jc w:val="both"/>
        <w:rPr>
          <w:lang w:val="en-US"/>
        </w:rPr>
      </w:pPr>
      <w:r>
        <w:rPr>
          <w:lang w:val="en-US"/>
        </w:rPr>
        <w:t>What do you believe will be important to you in 20 years’ time?</w:t>
      </w:r>
    </w:p>
    <w:p w14:paraId="11C4E6DB" w14:textId="77777777" w:rsidR="009873BA" w:rsidRDefault="009873BA" w:rsidP="009873BA">
      <w:pPr>
        <w:numPr>
          <w:ilvl w:val="0"/>
          <w:numId w:val="20"/>
        </w:numPr>
        <w:jc w:val="both"/>
        <w:rPr>
          <w:lang w:val="en-US"/>
        </w:rPr>
      </w:pPr>
      <w:r>
        <w:rPr>
          <w:lang w:val="en-US"/>
        </w:rPr>
        <w:t>What kind of housing and jobs do you think the development should provide?</w:t>
      </w:r>
    </w:p>
    <w:p w14:paraId="49D91116" w14:textId="77777777" w:rsidR="009873BA" w:rsidRDefault="009873BA" w:rsidP="005E6FDE">
      <w:pPr>
        <w:jc w:val="both"/>
        <w:rPr>
          <w:lang w:val="en-US"/>
        </w:rPr>
      </w:pPr>
    </w:p>
    <w:p w14:paraId="2771554E" w14:textId="77777777" w:rsidR="009873BA" w:rsidRDefault="009873BA" w:rsidP="005E6FDE">
      <w:pPr>
        <w:jc w:val="both"/>
        <w:rPr>
          <w:lang w:val="en-US"/>
        </w:rPr>
      </w:pPr>
      <w:r>
        <w:rPr>
          <w:lang w:val="en-US"/>
        </w:rPr>
        <w:t xml:space="preserve">The first three questions mirror those in </w:t>
      </w:r>
      <w:r w:rsidR="004A2A58">
        <w:rPr>
          <w:lang w:val="en-US"/>
        </w:rPr>
        <w:t xml:space="preserve">Camden &amp; Islington’s </w:t>
      </w:r>
      <w:r>
        <w:rPr>
          <w:lang w:val="en-US"/>
        </w:rPr>
        <w:t>basic comment form.  The other two are closer to Argent’s earlier consultation meetings, in which key sentiments and themes were suggested and comments invited.  The questions, therefore, link Camden &amp; Islington’s focus with the developer’s contrasting emphasis.  The task</w:t>
      </w:r>
      <w:r w:rsidR="004A2A58">
        <w:rPr>
          <w:lang w:val="en-US"/>
        </w:rPr>
        <w:t xml:space="preserve">, </w:t>
      </w:r>
      <w:r>
        <w:rPr>
          <w:lang w:val="en-US"/>
        </w:rPr>
        <w:t xml:space="preserve">both </w:t>
      </w:r>
      <w:r w:rsidR="004A2A58">
        <w:rPr>
          <w:lang w:val="en-US"/>
        </w:rPr>
        <w:t xml:space="preserve">for </w:t>
      </w:r>
      <w:r>
        <w:rPr>
          <w:lang w:val="en-US"/>
        </w:rPr>
        <w:t>the developer and the councils</w:t>
      </w:r>
      <w:r w:rsidR="004A2A58">
        <w:rPr>
          <w:lang w:val="en-US"/>
        </w:rPr>
        <w:t>,</w:t>
      </w:r>
      <w:r>
        <w:rPr>
          <w:lang w:val="en-US"/>
        </w:rPr>
        <w:t xml:space="preserve"> was to find a balance between an approach that was open-ended, turning up too many issues to be </w:t>
      </w:r>
      <w:r w:rsidR="004A2A58">
        <w:rPr>
          <w:lang w:val="en-US"/>
        </w:rPr>
        <w:t>tackled</w:t>
      </w:r>
      <w:r>
        <w:rPr>
          <w:lang w:val="en-US"/>
        </w:rPr>
        <w:t xml:space="preserve">, or closed, excluding those things which </w:t>
      </w:r>
      <w:r w:rsidR="004A2A58">
        <w:rPr>
          <w:lang w:val="en-US"/>
        </w:rPr>
        <w:t>did</w:t>
      </w:r>
      <w:r>
        <w:rPr>
          <w:lang w:val="en-US"/>
        </w:rPr>
        <w:t xml:space="preserve"> not fit the preconceived plan.</w:t>
      </w:r>
    </w:p>
    <w:p w14:paraId="41E262C8" w14:textId="77777777" w:rsidR="009873BA" w:rsidRDefault="009873BA" w:rsidP="005E6FDE">
      <w:pPr>
        <w:jc w:val="both"/>
        <w:rPr>
          <w:lang w:val="en-US"/>
        </w:rPr>
      </w:pPr>
    </w:p>
    <w:p w14:paraId="24F47D82" w14:textId="77777777" w:rsidR="008E1F46" w:rsidRDefault="009873BA" w:rsidP="005E6FDE">
      <w:pPr>
        <w:jc w:val="both"/>
        <w:rPr>
          <w:lang w:val="en-US"/>
        </w:rPr>
      </w:pPr>
      <w:r>
        <w:rPr>
          <w:lang w:val="en-US"/>
        </w:rPr>
        <w:t xml:space="preserve">According to the </w:t>
      </w:r>
      <w:r w:rsidR="004A2A58">
        <w:rPr>
          <w:lang w:val="en-US"/>
        </w:rPr>
        <w:t xml:space="preserve">Development Trust facilitators’ </w:t>
      </w:r>
      <w:r>
        <w:rPr>
          <w:lang w:val="en-US"/>
        </w:rPr>
        <w:t>summary, the strongest theme was youth provision with a range of facilities, some more likely to occur than others</w:t>
      </w:r>
      <w:r w:rsidR="008E1F46">
        <w:rPr>
          <w:lang w:val="en-US"/>
        </w:rPr>
        <w:t xml:space="preserve">.  The clearest demand was for a multi-purpose youth centre for both sexes, with football, ice skating, skateboarding etc.  Night clubs, entertainment arcades and some activities </w:t>
      </w:r>
      <w:r w:rsidR="00B15768">
        <w:rPr>
          <w:lang w:val="en-US"/>
        </w:rPr>
        <w:t>focusing</w:t>
      </w:r>
      <w:r w:rsidR="008E1F46">
        <w:rPr>
          <w:lang w:val="en-US"/>
        </w:rPr>
        <w:t xml:space="preserve"> on the canal were also put forward.  Looking to the future, housing, crime, childcare provision and security were </w:t>
      </w:r>
      <w:r w:rsidR="004A2A58">
        <w:rPr>
          <w:lang w:val="en-US"/>
        </w:rPr>
        <w:t>identified</w:t>
      </w:r>
      <w:r w:rsidR="008E1F46">
        <w:rPr>
          <w:lang w:val="en-US"/>
        </w:rPr>
        <w:t xml:space="preserve"> as priorities together with jobs (preferably well paid).</w:t>
      </w:r>
    </w:p>
    <w:p w14:paraId="527F9873" w14:textId="77777777" w:rsidR="008E1F46" w:rsidRDefault="008E1F46" w:rsidP="005E6FDE">
      <w:pPr>
        <w:jc w:val="both"/>
        <w:rPr>
          <w:lang w:val="en-US"/>
        </w:rPr>
      </w:pPr>
    </w:p>
    <w:p w14:paraId="040864C6" w14:textId="77777777" w:rsidR="009873BA" w:rsidRDefault="008E1F46" w:rsidP="005E6FDE">
      <w:pPr>
        <w:jc w:val="both"/>
        <w:rPr>
          <w:lang w:val="en-US"/>
        </w:rPr>
      </w:pPr>
      <w:r>
        <w:rPr>
          <w:lang w:val="en-US"/>
        </w:rPr>
        <w:t xml:space="preserve">Young people saw themselves in 20 years’ time as </w:t>
      </w:r>
      <w:r w:rsidR="004A2A58">
        <w:rPr>
          <w:lang w:val="en-US"/>
        </w:rPr>
        <w:t xml:space="preserve">home-owning </w:t>
      </w:r>
      <w:r>
        <w:rPr>
          <w:lang w:val="en-US"/>
        </w:rPr>
        <w:t xml:space="preserve">professionals or entrepreneurs.  </w:t>
      </w:r>
      <w:r w:rsidR="004A2A58">
        <w:rPr>
          <w:lang w:val="en-US"/>
        </w:rPr>
        <w:t>P</w:t>
      </w:r>
      <w:r>
        <w:rPr>
          <w:lang w:val="en-US"/>
        </w:rPr>
        <w:t xml:space="preserve">articipants </w:t>
      </w:r>
      <w:r w:rsidR="004A2A58">
        <w:rPr>
          <w:lang w:val="en-US"/>
        </w:rPr>
        <w:t xml:space="preserve">aspired to well-paid </w:t>
      </w:r>
      <w:r>
        <w:rPr>
          <w:lang w:val="en-US"/>
        </w:rPr>
        <w:t xml:space="preserve">work in the office and financial services sectors or owning both </w:t>
      </w:r>
      <w:r w:rsidR="004A2A58">
        <w:rPr>
          <w:lang w:val="en-US"/>
        </w:rPr>
        <w:t xml:space="preserve">a </w:t>
      </w:r>
      <w:r>
        <w:rPr>
          <w:lang w:val="en-US"/>
        </w:rPr>
        <w:t xml:space="preserve">home and </w:t>
      </w:r>
      <w:r w:rsidR="004A2A58">
        <w:rPr>
          <w:lang w:val="en-US"/>
        </w:rPr>
        <w:t xml:space="preserve">a </w:t>
      </w:r>
      <w:r>
        <w:rPr>
          <w:lang w:val="en-US"/>
        </w:rPr>
        <w:t>busines</w:t>
      </w:r>
      <w:r w:rsidR="004A2A58">
        <w:rPr>
          <w:lang w:val="en-US"/>
        </w:rPr>
        <w:t>s</w:t>
      </w:r>
      <w:r>
        <w:rPr>
          <w:lang w:val="en-US"/>
        </w:rPr>
        <w:t xml:space="preserve"> within the site.  The means to these goals might include business start-up grants and affordable housing as a step towards home ownership.  Community safety was also valued</w:t>
      </w:r>
      <w:r w:rsidR="004A2A58">
        <w:rPr>
          <w:lang w:val="en-US"/>
        </w:rPr>
        <w:t xml:space="preserve"> highly</w:t>
      </w:r>
      <w:r>
        <w:rPr>
          <w:lang w:val="en-US"/>
        </w:rPr>
        <w:t xml:space="preserve">, with </w:t>
      </w:r>
      <w:r w:rsidR="004A2A58">
        <w:rPr>
          <w:lang w:val="en-US"/>
        </w:rPr>
        <w:t xml:space="preserve">a police station on site. </w:t>
      </w:r>
      <w:r>
        <w:rPr>
          <w:lang w:val="en-US"/>
        </w:rPr>
        <w:t xml:space="preserve"> (There was, however, at least one comment on </w:t>
      </w:r>
      <w:r w:rsidR="004A2A58">
        <w:rPr>
          <w:lang w:val="en-US"/>
        </w:rPr>
        <w:t xml:space="preserve">perceived </w:t>
      </w:r>
      <w:r>
        <w:rPr>
          <w:lang w:val="en-US"/>
        </w:rPr>
        <w:t>racist attitudes among the police.)</w:t>
      </w:r>
    </w:p>
    <w:p w14:paraId="510EB01C" w14:textId="77777777" w:rsidR="008E1F46" w:rsidRDefault="008E1F46" w:rsidP="005E6FDE">
      <w:pPr>
        <w:jc w:val="both"/>
        <w:rPr>
          <w:lang w:val="en-US"/>
        </w:rPr>
      </w:pPr>
    </w:p>
    <w:p w14:paraId="3B86F425" w14:textId="77777777" w:rsidR="002C388E" w:rsidRDefault="008E1F46" w:rsidP="005E6FDE">
      <w:pPr>
        <w:jc w:val="both"/>
        <w:rPr>
          <w:lang w:val="en-US"/>
        </w:rPr>
      </w:pPr>
      <w:r>
        <w:rPr>
          <w:lang w:val="en-US"/>
        </w:rPr>
        <w:t>These aspirations to wealthy (or at least comfortable) professional status do not fully reflect the current status of London’s existing inner city Bengali communities</w:t>
      </w:r>
      <w:r w:rsidR="002C388E">
        <w:rPr>
          <w:lang w:val="en-US"/>
        </w:rPr>
        <w:t xml:space="preserve">, in which </w:t>
      </w:r>
      <w:r>
        <w:rPr>
          <w:lang w:val="en-US"/>
        </w:rPr>
        <w:t xml:space="preserve">late night corner shops </w:t>
      </w:r>
      <w:r w:rsidR="007C322D">
        <w:rPr>
          <w:lang w:val="en-US"/>
        </w:rPr>
        <w:t xml:space="preserve">are </w:t>
      </w:r>
      <w:r>
        <w:rPr>
          <w:lang w:val="en-US"/>
        </w:rPr>
        <w:t xml:space="preserve">more </w:t>
      </w:r>
      <w:r w:rsidR="007C322D">
        <w:rPr>
          <w:lang w:val="en-US"/>
        </w:rPr>
        <w:t>typical of the business opportunities available to them than international banks</w:t>
      </w:r>
      <w:r>
        <w:rPr>
          <w:lang w:val="en-US"/>
        </w:rPr>
        <w:t>.</w:t>
      </w:r>
      <w:r w:rsidR="002C388E">
        <w:rPr>
          <w:lang w:val="en-US"/>
        </w:rPr>
        <w:t xml:space="preserve">  However, the</w:t>
      </w:r>
      <w:r w:rsidR="007C322D">
        <w:rPr>
          <w:lang w:val="en-US"/>
        </w:rPr>
        <w:t xml:space="preserve"> participants’ responses </w:t>
      </w:r>
      <w:r w:rsidR="002C388E">
        <w:rPr>
          <w:lang w:val="en-US"/>
        </w:rPr>
        <w:t xml:space="preserve">do not so much reject this status as express aspirations for their own future.  The extent to which the developer </w:t>
      </w:r>
      <w:r w:rsidR="007C322D">
        <w:rPr>
          <w:lang w:val="en-US"/>
        </w:rPr>
        <w:t xml:space="preserve">is able or willing to </w:t>
      </w:r>
      <w:r w:rsidR="002C388E">
        <w:rPr>
          <w:lang w:val="en-US"/>
        </w:rPr>
        <w:t>further these ambitions is a</w:t>
      </w:r>
      <w:r w:rsidR="007C322D">
        <w:rPr>
          <w:lang w:val="en-US"/>
        </w:rPr>
        <w:t xml:space="preserve">n </w:t>
      </w:r>
      <w:r w:rsidR="002C388E">
        <w:rPr>
          <w:lang w:val="en-US"/>
        </w:rPr>
        <w:t>open question, apparent by its absence from the discussion.</w:t>
      </w:r>
      <w:r w:rsidR="007C322D">
        <w:rPr>
          <w:lang w:val="en-US"/>
        </w:rPr>
        <w:t xml:space="preserve">  This again raises the issue of implementing job targets.</w:t>
      </w:r>
    </w:p>
    <w:p w14:paraId="4350FE57" w14:textId="77777777" w:rsidR="007C322D" w:rsidRDefault="007C322D" w:rsidP="005E6FDE">
      <w:pPr>
        <w:jc w:val="both"/>
        <w:rPr>
          <w:lang w:val="en-US"/>
        </w:rPr>
      </w:pPr>
    </w:p>
    <w:p w14:paraId="153A33B6" w14:textId="77777777" w:rsidR="00930443" w:rsidRDefault="002C388E" w:rsidP="005E6FDE">
      <w:pPr>
        <w:jc w:val="both"/>
        <w:rPr>
          <w:lang w:val="en-US"/>
        </w:rPr>
      </w:pPr>
      <w:r>
        <w:rPr>
          <w:lang w:val="en-US"/>
        </w:rPr>
        <w:t xml:space="preserve">Four of the </w:t>
      </w:r>
      <w:r w:rsidR="007C322D">
        <w:rPr>
          <w:lang w:val="en-US"/>
        </w:rPr>
        <w:t xml:space="preserve">questionnaire’s </w:t>
      </w:r>
      <w:r>
        <w:rPr>
          <w:lang w:val="en-US"/>
        </w:rPr>
        <w:t xml:space="preserve">five questions were open </w:t>
      </w:r>
      <w:r w:rsidR="007C322D">
        <w:rPr>
          <w:lang w:val="en-US"/>
        </w:rPr>
        <w:t xml:space="preserve">and </w:t>
      </w:r>
      <w:r>
        <w:rPr>
          <w:lang w:val="en-US"/>
        </w:rPr>
        <w:t>the wide range of responses should come as no surprise.  The fifth question, reversing (a</w:t>
      </w:r>
      <w:r w:rsidR="007C322D">
        <w:rPr>
          <w:lang w:val="en-US"/>
        </w:rPr>
        <w:t>long</w:t>
      </w:r>
      <w:r>
        <w:rPr>
          <w:lang w:val="en-US"/>
        </w:rPr>
        <w:t xml:space="preserve"> </w:t>
      </w:r>
      <w:r w:rsidR="007C322D">
        <w:rPr>
          <w:lang w:val="en-US"/>
        </w:rPr>
        <w:t>with other respond</w:t>
      </w:r>
      <w:r>
        <w:rPr>
          <w:lang w:val="en-US"/>
        </w:rPr>
        <w:t>e</w:t>
      </w:r>
      <w:r w:rsidR="007C322D">
        <w:rPr>
          <w:lang w:val="en-US"/>
        </w:rPr>
        <w:t>nts</w:t>
      </w:r>
      <w:r>
        <w:rPr>
          <w:lang w:val="en-US"/>
        </w:rPr>
        <w:t>) the developer’s proposed dwelling sizes and asking about employment aspirations, probably says more about a generation gap than anything else.</w:t>
      </w:r>
      <w:r w:rsidR="00930443">
        <w:rPr>
          <w:lang w:val="en-US"/>
        </w:rPr>
        <w:t xml:space="preserve">  The first half of the response, seeking to increase the number of four bedroom dwellings, is from a traditional community placing a strong emphasis on the extended family.  </w:t>
      </w:r>
      <w:r w:rsidR="000D11B1">
        <w:rPr>
          <w:lang w:val="en-US"/>
        </w:rPr>
        <w:t>The second half expresses a stro</w:t>
      </w:r>
      <w:r w:rsidR="00930443">
        <w:rPr>
          <w:lang w:val="en-US"/>
        </w:rPr>
        <w:t>ng desire fo</w:t>
      </w:r>
      <w:r w:rsidR="007C322D">
        <w:rPr>
          <w:lang w:val="en-US"/>
        </w:rPr>
        <w:t>r a change in employment status, representing a modern trend in young Bengalis’ aspirations.</w:t>
      </w:r>
    </w:p>
    <w:p w14:paraId="74DE9A5E" w14:textId="77777777" w:rsidR="007C322D" w:rsidRDefault="007C322D" w:rsidP="005E6FDE">
      <w:pPr>
        <w:jc w:val="both"/>
        <w:rPr>
          <w:lang w:val="en-US"/>
        </w:rPr>
      </w:pPr>
    </w:p>
    <w:p w14:paraId="1AD4EC68" w14:textId="77777777" w:rsidR="00925259" w:rsidRDefault="00925259" w:rsidP="005E6FDE">
      <w:pPr>
        <w:jc w:val="both"/>
        <w:rPr>
          <w:lang w:val="en-US"/>
        </w:rPr>
      </w:pPr>
      <w:r>
        <w:rPr>
          <w:lang w:val="en-US"/>
        </w:rPr>
        <w:t>As the facilitators note in their summary, ‘the concerns for young people in 20 years’ time [reflect] the general community now’ with housing, crime, children, recreational provision for young people and a need for more police and street wardens.  The immediate needs were defined as a central youth facility with spaces throughout the site (ice skating and skate boarding are mentioned), spreading into arcades and night clubs on the one hand and a request for canal hovercraft and speedboats on the other.  A video recording was made of the session but its whereabouts are now unknown.</w:t>
      </w:r>
    </w:p>
    <w:p w14:paraId="757E069A" w14:textId="77777777" w:rsidR="00925259" w:rsidRDefault="00925259" w:rsidP="005E6FDE">
      <w:pPr>
        <w:jc w:val="both"/>
        <w:rPr>
          <w:lang w:val="en-US"/>
        </w:rPr>
      </w:pPr>
    </w:p>
    <w:p w14:paraId="7ED04451" w14:textId="77777777" w:rsidR="00925259" w:rsidRPr="00925259" w:rsidRDefault="00925259" w:rsidP="005E6FDE">
      <w:pPr>
        <w:jc w:val="both"/>
        <w:rPr>
          <w:b/>
          <w:sz w:val="36"/>
          <w:szCs w:val="36"/>
          <w:lang w:val="en-US"/>
        </w:rPr>
      </w:pPr>
      <w:r w:rsidRPr="00925259">
        <w:rPr>
          <w:b/>
          <w:sz w:val="36"/>
          <w:szCs w:val="36"/>
          <w:lang w:val="en-US"/>
        </w:rPr>
        <w:t>Islington Bangladeshi Association</w:t>
      </w:r>
    </w:p>
    <w:p w14:paraId="16D9D9BB" w14:textId="77777777" w:rsidR="00925259" w:rsidRDefault="00B212DF" w:rsidP="005E6FDE">
      <w:pPr>
        <w:jc w:val="both"/>
        <w:rPr>
          <w:lang w:val="en-US"/>
        </w:rPr>
      </w:pPr>
      <w:r>
        <w:rPr>
          <w:lang w:val="en-US"/>
        </w:rPr>
        <w:t>Whilst this meeting (95) is listed here as a convenient point for its inclusion, it was not part of the network established by KXCDT.</w:t>
      </w:r>
    </w:p>
    <w:p w14:paraId="3E82899D" w14:textId="77777777" w:rsidR="00B212DF" w:rsidRDefault="00B212DF" w:rsidP="005E6FDE">
      <w:pPr>
        <w:jc w:val="both"/>
        <w:rPr>
          <w:lang w:val="en-US"/>
        </w:rPr>
      </w:pPr>
    </w:p>
    <w:p w14:paraId="30E62C18" w14:textId="77777777" w:rsidR="00B212DF" w:rsidRDefault="0026343D" w:rsidP="005E6FDE">
      <w:pPr>
        <w:jc w:val="both"/>
        <w:rPr>
          <w:lang w:val="en-US"/>
        </w:rPr>
      </w:pPr>
      <w:r>
        <w:rPr>
          <w:lang w:val="en-US"/>
        </w:rPr>
        <w:t>T</w:t>
      </w:r>
      <w:r w:rsidR="00B212DF">
        <w:rPr>
          <w:lang w:val="en-US"/>
        </w:rPr>
        <w:t xml:space="preserve">he overall scheme is acceptable, </w:t>
      </w:r>
      <w:r>
        <w:rPr>
          <w:lang w:val="en-US"/>
        </w:rPr>
        <w:t xml:space="preserve">but </w:t>
      </w:r>
      <w:r w:rsidR="00B212DF">
        <w:rPr>
          <w:lang w:val="en-US"/>
        </w:rPr>
        <w:t xml:space="preserve">more housing is called for </w:t>
      </w:r>
      <w:r>
        <w:rPr>
          <w:lang w:val="en-US"/>
        </w:rPr>
        <w:t xml:space="preserve">and </w:t>
      </w:r>
      <w:r w:rsidR="00B212DF">
        <w:rPr>
          <w:lang w:val="en-US"/>
        </w:rPr>
        <w:t xml:space="preserve">at least 50% </w:t>
      </w:r>
      <w:r>
        <w:rPr>
          <w:lang w:val="en-US"/>
        </w:rPr>
        <w:t xml:space="preserve">of it should be </w:t>
      </w:r>
      <w:r w:rsidR="00B212DF">
        <w:rPr>
          <w:lang w:val="en-US"/>
        </w:rPr>
        <w:t>affordable.  Training and employment are other important goals which need to start at the construction stage, with the developer paying for training to improve the prospect of wages rising in line with property values.  The possible provision of a mosque is also raised.</w:t>
      </w:r>
    </w:p>
    <w:p w14:paraId="09366951" w14:textId="77777777" w:rsidR="008D4B89" w:rsidRDefault="008D4B89" w:rsidP="005E6FDE">
      <w:pPr>
        <w:jc w:val="both"/>
        <w:rPr>
          <w:lang w:val="en-US"/>
        </w:rPr>
      </w:pPr>
    </w:p>
    <w:p w14:paraId="0772FEAD" w14:textId="77777777" w:rsidR="008D4B89" w:rsidRPr="008D4B89" w:rsidRDefault="00B57594" w:rsidP="005E6FDE">
      <w:pPr>
        <w:jc w:val="both"/>
        <w:rPr>
          <w:b/>
          <w:i/>
          <w:sz w:val="44"/>
          <w:szCs w:val="44"/>
          <w:lang w:val="en-US"/>
        </w:rPr>
      </w:pPr>
      <w:r>
        <w:rPr>
          <w:b/>
          <w:i/>
          <w:sz w:val="44"/>
          <w:szCs w:val="44"/>
          <w:lang w:val="en-US"/>
        </w:rPr>
        <w:t>Some i</w:t>
      </w:r>
      <w:r w:rsidR="008D4B89" w:rsidRPr="008D4B89">
        <w:rPr>
          <w:b/>
          <w:i/>
          <w:sz w:val="44"/>
          <w:szCs w:val="44"/>
          <w:lang w:val="en-US"/>
        </w:rPr>
        <w:t>ndividual voices</w:t>
      </w:r>
    </w:p>
    <w:p w14:paraId="61A0F9CE" w14:textId="77777777" w:rsidR="00354250" w:rsidRDefault="008D4B89" w:rsidP="005E6FDE">
      <w:pPr>
        <w:jc w:val="both"/>
        <w:rPr>
          <w:lang w:val="en-US"/>
        </w:rPr>
      </w:pPr>
      <w:r w:rsidRPr="00B57594">
        <w:rPr>
          <w:b/>
          <w:lang w:val="en-US"/>
        </w:rPr>
        <w:t>Five</w:t>
      </w:r>
      <w:r w:rsidR="00B57594" w:rsidRPr="00B57594">
        <w:rPr>
          <w:b/>
          <w:lang w:val="en-US"/>
        </w:rPr>
        <w:t>?</w:t>
      </w:r>
      <w:r>
        <w:rPr>
          <w:lang w:val="en-US"/>
        </w:rPr>
        <w:t xml:space="preserve"> submissions are included here from individuals to guard against the view that they are unimportant.  </w:t>
      </w:r>
      <w:r w:rsidR="00354250">
        <w:rPr>
          <w:lang w:val="en-US"/>
        </w:rPr>
        <w:t>They have been selected, either because they introduce something new in</w:t>
      </w:r>
      <w:r>
        <w:rPr>
          <w:lang w:val="en-US"/>
        </w:rPr>
        <w:t>to the debate</w:t>
      </w:r>
      <w:r w:rsidR="00354250">
        <w:rPr>
          <w:lang w:val="en-US"/>
        </w:rPr>
        <w:t xml:space="preserve"> or because what have to say seems particularly thoughtful</w:t>
      </w:r>
      <w:r>
        <w:rPr>
          <w:lang w:val="en-US"/>
        </w:rPr>
        <w:t>.</w:t>
      </w:r>
      <w:r w:rsidR="00354250">
        <w:rPr>
          <w:lang w:val="en-US"/>
        </w:rPr>
        <w:t xml:space="preserve">  Each of them, we believe, adds its own flavour to the consultation exercise.</w:t>
      </w:r>
    </w:p>
    <w:p w14:paraId="779C2E32" w14:textId="77777777" w:rsidR="008D4B89" w:rsidRDefault="008D4B89" w:rsidP="005E6FDE">
      <w:pPr>
        <w:jc w:val="both"/>
        <w:rPr>
          <w:lang w:val="en-US"/>
        </w:rPr>
      </w:pPr>
      <w:r>
        <w:rPr>
          <w:lang w:val="en-US"/>
        </w:rPr>
        <w:t xml:space="preserve"> </w:t>
      </w:r>
    </w:p>
    <w:p w14:paraId="3DA5369D" w14:textId="77777777" w:rsidR="008D4B89" w:rsidRPr="008D4B89" w:rsidRDefault="008D4B89" w:rsidP="005E6FDE">
      <w:pPr>
        <w:jc w:val="both"/>
        <w:rPr>
          <w:b/>
          <w:sz w:val="36"/>
          <w:szCs w:val="36"/>
          <w:lang w:val="en-US"/>
        </w:rPr>
      </w:pPr>
      <w:r w:rsidRPr="008D4B89">
        <w:rPr>
          <w:b/>
          <w:sz w:val="36"/>
          <w:szCs w:val="36"/>
          <w:lang w:val="en-US"/>
        </w:rPr>
        <w:lastRenderedPageBreak/>
        <w:t>R.P. Burrows</w:t>
      </w:r>
      <w:r w:rsidR="00543E37">
        <w:rPr>
          <w:b/>
          <w:sz w:val="36"/>
          <w:szCs w:val="36"/>
          <w:lang w:val="en-US"/>
        </w:rPr>
        <w:t xml:space="preserve"> (188)</w:t>
      </w:r>
    </w:p>
    <w:p w14:paraId="062D0805" w14:textId="77777777" w:rsidR="008D4B89" w:rsidRDefault="00543E37" w:rsidP="005E6FDE">
      <w:pPr>
        <w:jc w:val="both"/>
        <w:rPr>
          <w:lang w:val="en-US"/>
        </w:rPr>
      </w:pPr>
      <w:r>
        <w:rPr>
          <w:lang w:val="en-US"/>
        </w:rPr>
        <w:t xml:space="preserve">‘I wish to add my voice to those that reject a bridge at Camley St.  Camley St is an oasis of happiness to young &amp; old alike.  Many who have </w:t>
      </w:r>
      <w:r w:rsidR="008B28CC">
        <w:rPr>
          <w:lang w:val="en-US"/>
        </w:rPr>
        <w:t>no green or Pleasure at home living in a concrete jungle called housing estate’</w:t>
      </w:r>
    </w:p>
    <w:p w14:paraId="08995946" w14:textId="77777777" w:rsidR="008B28CC" w:rsidRDefault="008B28CC" w:rsidP="005E6FDE">
      <w:pPr>
        <w:jc w:val="both"/>
        <w:rPr>
          <w:lang w:val="en-US"/>
        </w:rPr>
      </w:pPr>
    </w:p>
    <w:p w14:paraId="7E028168" w14:textId="77777777" w:rsidR="008B28CC" w:rsidRPr="005D1784" w:rsidRDefault="005D1784" w:rsidP="005E6FDE">
      <w:pPr>
        <w:jc w:val="both"/>
        <w:rPr>
          <w:b/>
          <w:sz w:val="36"/>
          <w:szCs w:val="36"/>
          <w:lang w:val="en-US"/>
        </w:rPr>
      </w:pPr>
      <w:r w:rsidRPr="005D1784">
        <w:rPr>
          <w:b/>
          <w:sz w:val="36"/>
          <w:szCs w:val="36"/>
          <w:lang w:val="en-US"/>
        </w:rPr>
        <w:t>Julia Williams</w:t>
      </w:r>
    </w:p>
    <w:p w14:paraId="412B6EB7" w14:textId="77777777" w:rsidR="005D1784" w:rsidRDefault="00232581" w:rsidP="005E6FDE">
      <w:pPr>
        <w:jc w:val="both"/>
        <w:rPr>
          <w:lang w:val="en-US"/>
        </w:rPr>
      </w:pPr>
      <w:r>
        <w:rPr>
          <w:lang w:val="en-US"/>
        </w:rPr>
        <w:t xml:space="preserve">A </w:t>
      </w:r>
      <w:r w:rsidR="005D1784">
        <w:rPr>
          <w:lang w:val="en-US"/>
        </w:rPr>
        <w:t>residen</w:t>
      </w:r>
      <w:r>
        <w:rPr>
          <w:lang w:val="en-US"/>
        </w:rPr>
        <w:t>t</w:t>
      </w:r>
      <w:r w:rsidR="005D1784">
        <w:rPr>
          <w:lang w:val="en-US"/>
        </w:rPr>
        <w:t xml:space="preserve"> of Gifford Street </w:t>
      </w:r>
      <w:r>
        <w:rPr>
          <w:lang w:val="en-US"/>
        </w:rPr>
        <w:t>(</w:t>
      </w:r>
      <w:r w:rsidR="005D1784">
        <w:rPr>
          <w:lang w:val="en-US"/>
        </w:rPr>
        <w:t>adjoining the Triangle site</w:t>
      </w:r>
      <w:r>
        <w:rPr>
          <w:lang w:val="en-US"/>
        </w:rPr>
        <w:t>) for 22 years</w:t>
      </w:r>
      <w:r w:rsidR="005D1784">
        <w:rPr>
          <w:lang w:val="en-US"/>
        </w:rPr>
        <w:t xml:space="preserve">, Julia Williams (238) restricts her comments to the Triangle and the developer’s Explanatory Statement.  Her reason is that ‘exact information and precise details on the proposal are very difficult to find’.  </w:t>
      </w:r>
      <w:r w:rsidR="00D4287B">
        <w:rPr>
          <w:lang w:val="en-US"/>
        </w:rPr>
        <w:t>Many others have highlighted t</w:t>
      </w:r>
      <w:r w:rsidR="005D1784">
        <w:rPr>
          <w:lang w:val="en-US"/>
        </w:rPr>
        <w:t>his lack of detail, coupled with the wide range of alternatives in the application</w:t>
      </w:r>
      <w:r w:rsidR="00D4287B">
        <w:rPr>
          <w:lang w:val="en-US"/>
        </w:rPr>
        <w:t xml:space="preserve">, and </w:t>
      </w:r>
      <w:r w:rsidR="005D1784">
        <w:rPr>
          <w:lang w:val="en-US"/>
        </w:rPr>
        <w:t xml:space="preserve">Ms. Williams’ response to </w:t>
      </w:r>
      <w:r w:rsidR="00D4287B">
        <w:rPr>
          <w:lang w:val="en-US"/>
        </w:rPr>
        <w:t>this</w:t>
      </w:r>
      <w:r w:rsidR="005D1784">
        <w:rPr>
          <w:lang w:val="en-US"/>
        </w:rPr>
        <w:t xml:space="preserve"> difficulty is to confine herself ‘as much as possible to local needs’.</w:t>
      </w:r>
    </w:p>
    <w:p w14:paraId="3A432697" w14:textId="77777777" w:rsidR="005D1784" w:rsidRDefault="005D1784" w:rsidP="005E6FDE">
      <w:pPr>
        <w:jc w:val="both"/>
        <w:rPr>
          <w:lang w:val="en-US"/>
        </w:rPr>
      </w:pPr>
    </w:p>
    <w:p w14:paraId="3D2C4CF7" w14:textId="77777777" w:rsidR="00D4287B" w:rsidRDefault="005D1784" w:rsidP="005E6FDE">
      <w:pPr>
        <w:jc w:val="both"/>
        <w:rPr>
          <w:lang w:val="en-US"/>
        </w:rPr>
      </w:pPr>
      <w:r>
        <w:rPr>
          <w:lang w:val="en-US"/>
        </w:rPr>
        <w:t xml:space="preserve">Her most obvious concern is the height of buildings along York Way, which could reach as high as 85 metres, blocking out any sunlight ‘from midday onwards’ for the adjoining three storey Victorian terraces.  This will also affect densities which, at 642 habitable rooms for a 1.1ha site (583 per ha), exceeds </w:t>
      </w:r>
      <w:r w:rsidR="00D4287B">
        <w:rPr>
          <w:lang w:val="en-US"/>
        </w:rPr>
        <w:t xml:space="preserve">by two thirds </w:t>
      </w:r>
      <w:r>
        <w:rPr>
          <w:lang w:val="en-US"/>
        </w:rPr>
        <w:t xml:space="preserve">the 350 maximum in Islington’s UDP.  </w:t>
      </w:r>
      <w:r w:rsidR="00D4287B">
        <w:rPr>
          <w:lang w:val="en-US"/>
        </w:rPr>
        <w:t>A</w:t>
      </w:r>
      <w:r>
        <w:rPr>
          <w:lang w:val="en-US"/>
        </w:rPr>
        <w:t xml:space="preserve">t 118 per ha, second in London only to Kensington &amp; Chelsea at 131 per ha, </w:t>
      </w:r>
      <w:r w:rsidR="00D4287B">
        <w:rPr>
          <w:lang w:val="en-US"/>
        </w:rPr>
        <w:t xml:space="preserve">densities in Islington </w:t>
      </w:r>
      <w:r w:rsidR="00232581">
        <w:rPr>
          <w:lang w:val="en-US"/>
        </w:rPr>
        <w:t>are already a major issue</w:t>
      </w:r>
      <w:r w:rsidR="00D4287B">
        <w:rPr>
          <w:lang w:val="en-US"/>
        </w:rPr>
        <w:t xml:space="preserve"> </w:t>
      </w:r>
      <w:r w:rsidR="00232581">
        <w:rPr>
          <w:lang w:val="en-US"/>
        </w:rPr>
        <w:t>(</w:t>
      </w:r>
      <w:r w:rsidR="00D4287B">
        <w:rPr>
          <w:lang w:val="en-US"/>
        </w:rPr>
        <w:t xml:space="preserve">cf. </w:t>
      </w:r>
      <w:r w:rsidR="00232581">
        <w:rPr>
          <w:lang w:val="en-US"/>
        </w:rPr>
        <w:t>Cally Rail Group</w:t>
      </w:r>
      <w:r w:rsidR="00D4287B">
        <w:rPr>
          <w:lang w:val="en-US"/>
        </w:rPr>
        <w:t xml:space="preserve">, </w:t>
      </w:r>
      <w:r w:rsidR="00232581">
        <w:rPr>
          <w:lang w:val="en-US"/>
        </w:rPr>
        <w:t>236)</w:t>
      </w:r>
      <w:r w:rsidR="00D4287B">
        <w:rPr>
          <w:lang w:val="en-US"/>
        </w:rPr>
        <w:t>.</w:t>
      </w:r>
      <w:r w:rsidR="00232581">
        <w:rPr>
          <w:lang w:val="en-US"/>
        </w:rPr>
        <w:t xml:space="preserve">  A further effect is the demand</w:t>
      </w:r>
      <w:r w:rsidR="00D4287B">
        <w:rPr>
          <w:lang w:val="en-US"/>
        </w:rPr>
        <w:t xml:space="preserve"> on services for the 700 people, who will</w:t>
      </w:r>
      <w:r w:rsidR="00232581">
        <w:rPr>
          <w:lang w:val="en-US"/>
        </w:rPr>
        <w:t xml:space="preserve"> be squeezed on</w:t>
      </w:r>
      <w:r w:rsidR="00D4287B">
        <w:rPr>
          <w:lang w:val="en-US"/>
        </w:rPr>
        <w:t>to</w:t>
      </w:r>
      <w:r w:rsidR="00232581">
        <w:rPr>
          <w:lang w:val="en-US"/>
        </w:rPr>
        <w:t xml:space="preserve"> the Triangle.  These </w:t>
      </w:r>
      <w:r w:rsidR="00D4287B">
        <w:rPr>
          <w:lang w:val="en-US"/>
        </w:rPr>
        <w:t xml:space="preserve">services </w:t>
      </w:r>
      <w:r w:rsidR="00232581">
        <w:rPr>
          <w:lang w:val="en-US"/>
        </w:rPr>
        <w:t>include oversubscribed GP s</w:t>
      </w:r>
      <w:r w:rsidR="00D4287B">
        <w:rPr>
          <w:lang w:val="en-US"/>
        </w:rPr>
        <w:t>urgeries</w:t>
      </w:r>
      <w:r w:rsidR="00232581">
        <w:rPr>
          <w:lang w:val="en-US"/>
        </w:rPr>
        <w:t xml:space="preserve"> (with 1,000 residents unable to register), four local primary schools ‘already almost full’, stretched public transport, lack of play facilities and structured open space, a shortage of places in local nurseries and parking problems.  These should be addressed before even outline planning permission is given.</w:t>
      </w:r>
    </w:p>
    <w:p w14:paraId="67917EF6" w14:textId="77777777" w:rsidR="00D4287B" w:rsidRDefault="00D4287B" w:rsidP="005E6FDE">
      <w:pPr>
        <w:jc w:val="both"/>
        <w:rPr>
          <w:lang w:val="en-US"/>
        </w:rPr>
      </w:pPr>
    </w:p>
    <w:p w14:paraId="53C09E66" w14:textId="77777777" w:rsidR="0026343D" w:rsidRDefault="00D4287B" w:rsidP="005E6FDE">
      <w:pPr>
        <w:jc w:val="both"/>
        <w:rPr>
          <w:lang w:val="en-US"/>
        </w:rPr>
      </w:pPr>
      <w:r>
        <w:rPr>
          <w:lang w:val="en-US"/>
        </w:rPr>
        <w:t>H</w:t>
      </w:r>
      <w:r w:rsidR="00232581">
        <w:rPr>
          <w:lang w:val="en-US"/>
        </w:rPr>
        <w:t xml:space="preserve">ousing </w:t>
      </w:r>
      <w:r>
        <w:rPr>
          <w:lang w:val="en-US"/>
        </w:rPr>
        <w:t xml:space="preserve">mix </w:t>
      </w:r>
      <w:r w:rsidR="00232581">
        <w:rPr>
          <w:lang w:val="en-US"/>
        </w:rPr>
        <w:t>is also an issue.  The developer</w:t>
      </w:r>
      <w:r>
        <w:rPr>
          <w:lang w:val="en-US"/>
        </w:rPr>
        <w:t>’s emphasis is on 1 &amp; 2 bedroom dwellings,</w:t>
      </w:r>
      <w:r w:rsidR="00232581">
        <w:rPr>
          <w:lang w:val="en-US"/>
        </w:rPr>
        <w:t xml:space="preserve"> skew</w:t>
      </w:r>
      <w:r>
        <w:rPr>
          <w:lang w:val="en-US"/>
        </w:rPr>
        <w:t>ing</w:t>
      </w:r>
      <w:r w:rsidR="00232581">
        <w:rPr>
          <w:lang w:val="en-US"/>
        </w:rPr>
        <w:t xml:space="preserve"> the demographic profile in favour of mobile younger people with no families, less </w:t>
      </w:r>
      <w:r w:rsidR="00D4086D">
        <w:rPr>
          <w:lang w:val="en-US"/>
        </w:rPr>
        <w:t>willing to commit themselves</w:t>
      </w:r>
      <w:r w:rsidR="00232581">
        <w:rPr>
          <w:lang w:val="en-US"/>
        </w:rPr>
        <w:t xml:space="preserve"> to the area.  </w:t>
      </w:r>
      <w:r w:rsidR="00D4086D">
        <w:rPr>
          <w:lang w:val="en-US"/>
        </w:rPr>
        <w:t>The concomitant h</w:t>
      </w:r>
      <w:r w:rsidR="00DA663B">
        <w:rPr>
          <w:lang w:val="en-US"/>
        </w:rPr>
        <w:t xml:space="preserve">igh turnover will discourage </w:t>
      </w:r>
      <w:r w:rsidR="00D4086D">
        <w:rPr>
          <w:lang w:val="en-US"/>
        </w:rPr>
        <w:t xml:space="preserve">neighbourhood </w:t>
      </w:r>
      <w:r w:rsidR="00DA663B">
        <w:rPr>
          <w:lang w:val="en-US"/>
        </w:rPr>
        <w:t>involvement</w:t>
      </w:r>
      <w:r w:rsidR="00D4086D">
        <w:rPr>
          <w:lang w:val="en-US"/>
        </w:rPr>
        <w:t xml:space="preserve">, </w:t>
      </w:r>
      <w:r w:rsidR="00DA663B">
        <w:rPr>
          <w:lang w:val="en-US"/>
        </w:rPr>
        <w:t>undermi</w:t>
      </w:r>
      <w:r w:rsidR="00D4086D">
        <w:rPr>
          <w:lang w:val="en-US"/>
        </w:rPr>
        <w:t>ning sustainability.  Whatever</w:t>
      </w:r>
      <w:r w:rsidR="00DA663B">
        <w:rPr>
          <w:lang w:val="en-US"/>
        </w:rPr>
        <w:t xml:space="preserve"> mix </w:t>
      </w:r>
      <w:r w:rsidR="00D4086D">
        <w:rPr>
          <w:lang w:val="en-US"/>
        </w:rPr>
        <w:t xml:space="preserve">is finally settled on, </w:t>
      </w:r>
      <w:r w:rsidR="00DA663B">
        <w:rPr>
          <w:lang w:val="en-US"/>
        </w:rPr>
        <w:t>private and social housi</w:t>
      </w:r>
      <w:r w:rsidR="00D4086D">
        <w:rPr>
          <w:lang w:val="en-US"/>
        </w:rPr>
        <w:t>ng should complement each other and so</w:t>
      </w:r>
      <w:r w:rsidR="00DA663B">
        <w:rPr>
          <w:lang w:val="en-US"/>
        </w:rPr>
        <w:t xml:space="preserve"> foster mutual respect between tenures. </w:t>
      </w:r>
      <w:r w:rsidR="00D4086D">
        <w:rPr>
          <w:lang w:val="en-US"/>
        </w:rPr>
        <w:t xml:space="preserve"> Integrating the two tenures is necessary to avoid ‘one block becoming well managed and maintained while the other …. is underfunded and allowed .. to deteriorate.’  The </w:t>
      </w:r>
      <w:r w:rsidR="00DA663B">
        <w:rPr>
          <w:lang w:val="en-US"/>
        </w:rPr>
        <w:t>developer</w:t>
      </w:r>
      <w:r w:rsidR="00D4086D">
        <w:rPr>
          <w:lang w:val="en-US"/>
        </w:rPr>
        <w:t>’s apparent interpretation of</w:t>
      </w:r>
      <w:r w:rsidR="00DA663B">
        <w:rPr>
          <w:lang w:val="en-US"/>
        </w:rPr>
        <w:t xml:space="preserve"> affordable housing is ‘a recipe for social division’. </w:t>
      </w:r>
      <w:r w:rsidR="001D21E2">
        <w:rPr>
          <w:lang w:val="en-US"/>
        </w:rPr>
        <w:t>The affordable housing target of 35% should be raised to 50% and, as with the P &amp; O development in the Regent Quarter, incorporated in the s106 agreement (without which planning consent should not be granted).</w:t>
      </w:r>
    </w:p>
    <w:p w14:paraId="1F8992A3" w14:textId="77777777" w:rsidR="001D21E2" w:rsidRDefault="001D21E2" w:rsidP="005E6FDE">
      <w:pPr>
        <w:jc w:val="both"/>
        <w:rPr>
          <w:lang w:val="en-US"/>
        </w:rPr>
      </w:pPr>
    </w:p>
    <w:p w14:paraId="7BCB3A0C" w14:textId="77777777" w:rsidR="00B212DF" w:rsidRDefault="001D21E2" w:rsidP="005E6FDE">
      <w:pPr>
        <w:jc w:val="both"/>
        <w:rPr>
          <w:lang w:val="en-US"/>
        </w:rPr>
      </w:pPr>
      <w:r>
        <w:rPr>
          <w:lang w:val="en-US"/>
        </w:rPr>
        <w:t>The single lane access to the Triangle development with 400 to 780 residents is ‘more like a service road’ than a thoroughfare.  Since this also serves as access to the west portal of the CTRL London Tunnel</w:t>
      </w:r>
      <w:r w:rsidR="00D4086D" w:rsidRPr="00D4086D">
        <w:rPr>
          <w:lang w:val="en-US"/>
        </w:rPr>
        <w:t xml:space="preserve"> </w:t>
      </w:r>
      <w:r w:rsidR="00D4086D">
        <w:rPr>
          <w:lang w:val="en-US"/>
        </w:rPr>
        <w:t>for emergency vehicles</w:t>
      </w:r>
      <w:r>
        <w:rPr>
          <w:lang w:val="en-US"/>
        </w:rPr>
        <w:t xml:space="preserve">, it ‘may not comply with fire regulations’.  No mention is made of the needs of pedestrians and cyclists on the Triangle site.  </w:t>
      </w:r>
      <w:r w:rsidR="00D4086D">
        <w:rPr>
          <w:lang w:val="en-US"/>
        </w:rPr>
        <w:t xml:space="preserve">Also, </w:t>
      </w:r>
      <w:r>
        <w:rPr>
          <w:lang w:val="en-US"/>
        </w:rPr>
        <w:t xml:space="preserve">a single lift </w:t>
      </w:r>
      <w:r w:rsidR="00D4086D">
        <w:rPr>
          <w:lang w:val="en-US"/>
        </w:rPr>
        <w:t xml:space="preserve">without stairs </w:t>
      </w:r>
      <w:r>
        <w:rPr>
          <w:lang w:val="en-US"/>
        </w:rPr>
        <w:t>serving two large blocks is ‘potentially very hazardous’.</w:t>
      </w:r>
    </w:p>
    <w:p w14:paraId="3E7EDF76" w14:textId="77777777" w:rsidR="001D21E2" w:rsidRDefault="001D21E2" w:rsidP="005E6FDE">
      <w:pPr>
        <w:jc w:val="both"/>
        <w:rPr>
          <w:lang w:val="en-US"/>
        </w:rPr>
      </w:pPr>
    </w:p>
    <w:p w14:paraId="244F8A82" w14:textId="77777777" w:rsidR="001D21E2" w:rsidRDefault="001D21E2" w:rsidP="005E6FDE">
      <w:pPr>
        <w:jc w:val="both"/>
        <w:rPr>
          <w:lang w:val="en-US"/>
        </w:rPr>
      </w:pPr>
      <w:r>
        <w:rPr>
          <w:lang w:val="en-US"/>
        </w:rPr>
        <w:t>Neither is public transport to and from the Triangle adequate.  The refusal to re-open the old Piccadilly Line station in York Way ‘has been met with disappointment’.</w:t>
      </w:r>
    </w:p>
    <w:p w14:paraId="1A81727F" w14:textId="77777777" w:rsidR="001D21E2" w:rsidRDefault="001D21E2" w:rsidP="005E6FDE">
      <w:pPr>
        <w:jc w:val="both"/>
        <w:rPr>
          <w:lang w:val="en-US"/>
        </w:rPr>
      </w:pPr>
    </w:p>
    <w:p w14:paraId="731240BC" w14:textId="77777777" w:rsidR="001D69ED" w:rsidRDefault="001D21E2" w:rsidP="005E6FDE">
      <w:pPr>
        <w:jc w:val="both"/>
        <w:rPr>
          <w:lang w:val="en-US"/>
        </w:rPr>
      </w:pPr>
      <w:r>
        <w:rPr>
          <w:lang w:val="en-US"/>
        </w:rPr>
        <w:t>These criticisms give a brief glimpse of the sort of community Julia would like to see on the Triangle, with the number of residential units reduced to provide more family sized (3-bed plus) dwellings</w:t>
      </w:r>
      <w:r w:rsidR="001D69ED">
        <w:rPr>
          <w:lang w:val="en-US"/>
        </w:rPr>
        <w:t xml:space="preserve"> and with car parking at the rate of one space per dwelling (twice what is proposed).  Th</w:t>
      </w:r>
      <w:r w:rsidR="0073784F">
        <w:rPr>
          <w:lang w:val="en-US"/>
        </w:rPr>
        <w:t xml:space="preserve">is would </w:t>
      </w:r>
      <w:r w:rsidR="001D69ED">
        <w:rPr>
          <w:lang w:val="en-US"/>
        </w:rPr>
        <w:t>e</w:t>
      </w:r>
      <w:r w:rsidR="0073784F">
        <w:rPr>
          <w:lang w:val="en-US"/>
        </w:rPr>
        <w:t>ntail reducing the</w:t>
      </w:r>
      <w:r w:rsidR="001D69ED">
        <w:rPr>
          <w:lang w:val="en-US"/>
        </w:rPr>
        <w:t xml:space="preserve"> 60 parking spaces allocated to users of the proposed fitness centre</w:t>
      </w:r>
      <w:r w:rsidR="0073784F">
        <w:rPr>
          <w:lang w:val="en-US"/>
        </w:rPr>
        <w:t>.</w:t>
      </w:r>
      <w:r w:rsidR="001D69ED">
        <w:rPr>
          <w:lang w:val="en-US"/>
        </w:rPr>
        <w:t xml:space="preserve">  Spaces for disabled driver would be required, as would cycle parking in several parts of the site, including a higher standard of equipment and security than proposed.</w:t>
      </w:r>
    </w:p>
    <w:p w14:paraId="1E4A5AE5" w14:textId="77777777" w:rsidR="001D69ED" w:rsidRDefault="001D69ED" w:rsidP="005E6FDE">
      <w:pPr>
        <w:jc w:val="both"/>
        <w:rPr>
          <w:lang w:val="en-US"/>
        </w:rPr>
      </w:pPr>
    </w:p>
    <w:p w14:paraId="258DBA91" w14:textId="77777777" w:rsidR="001D69ED" w:rsidRDefault="001D69ED" w:rsidP="005E6FDE">
      <w:pPr>
        <w:jc w:val="both"/>
        <w:rPr>
          <w:lang w:val="en-US"/>
        </w:rPr>
      </w:pPr>
      <w:r>
        <w:rPr>
          <w:lang w:val="en-US"/>
        </w:rPr>
        <w:t>Similarly, priority for employment should go to local skilled workers and local businesses along with the necessary training.</w:t>
      </w:r>
    </w:p>
    <w:p w14:paraId="493B0911" w14:textId="77777777" w:rsidR="001D69ED" w:rsidRDefault="001D69ED" w:rsidP="005E6FDE">
      <w:pPr>
        <w:jc w:val="both"/>
        <w:rPr>
          <w:lang w:val="en-US"/>
        </w:rPr>
      </w:pPr>
    </w:p>
    <w:p w14:paraId="78D7BA72" w14:textId="77777777" w:rsidR="001D69ED" w:rsidRDefault="001D69ED" w:rsidP="005E6FDE">
      <w:pPr>
        <w:jc w:val="both"/>
        <w:rPr>
          <w:lang w:val="en-US"/>
        </w:rPr>
      </w:pPr>
      <w:r>
        <w:rPr>
          <w:lang w:val="en-US"/>
        </w:rPr>
        <w:t xml:space="preserve">Services and community facilities are, or should be, ‘intrinsic and essential’ to the local community.  Julia’s list </w:t>
      </w:r>
      <w:r w:rsidR="0073784F">
        <w:rPr>
          <w:lang w:val="en-US"/>
        </w:rPr>
        <w:t>includes</w:t>
      </w:r>
      <w:r>
        <w:rPr>
          <w:lang w:val="en-US"/>
        </w:rPr>
        <w:t xml:space="preserve"> retail uses, a post office, a ‘one stop shop’ focusing on employment and advice to young people (CAB, Jobcentre, employment agencies), schools, youth clubs &amp; community halls, public sports centres and health centres.  These presumably extend beyond the boundaries of the Triangle itself.</w:t>
      </w:r>
    </w:p>
    <w:p w14:paraId="0718AF7D" w14:textId="77777777" w:rsidR="001B410B" w:rsidRDefault="001D69ED" w:rsidP="005E6FDE">
      <w:pPr>
        <w:jc w:val="both"/>
        <w:rPr>
          <w:lang w:val="en-US"/>
        </w:rPr>
      </w:pPr>
      <w:r>
        <w:rPr>
          <w:lang w:val="en-US"/>
        </w:rPr>
        <w:t>Finally, a community trust needs to be established with ‘a large …. element of local control’, democratically elected with powers over s106 funding.  This will ensure continuity and flexibility as needs evolve during the development stages.</w:t>
      </w:r>
      <w:r w:rsidR="001D21E2">
        <w:rPr>
          <w:lang w:val="en-US"/>
        </w:rPr>
        <w:t xml:space="preserve"> </w:t>
      </w:r>
    </w:p>
    <w:p w14:paraId="5910FC7D" w14:textId="77777777" w:rsidR="001B410B" w:rsidRDefault="001B410B" w:rsidP="005E6FDE">
      <w:pPr>
        <w:jc w:val="both"/>
        <w:rPr>
          <w:lang w:val="en-US"/>
        </w:rPr>
      </w:pPr>
    </w:p>
    <w:p w14:paraId="7BB33C72" w14:textId="77777777" w:rsidR="001D21E2" w:rsidRPr="00CC1D5E" w:rsidRDefault="006223B6" w:rsidP="005E6FDE">
      <w:pPr>
        <w:jc w:val="both"/>
        <w:rPr>
          <w:b/>
          <w:i/>
          <w:sz w:val="44"/>
          <w:szCs w:val="44"/>
          <w:lang w:val="en-US"/>
        </w:rPr>
      </w:pPr>
      <w:r>
        <w:rPr>
          <w:b/>
          <w:i/>
          <w:sz w:val="44"/>
          <w:szCs w:val="44"/>
          <w:lang w:val="en-US"/>
        </w:rPr>
        <w:t>Lessons from the consultation</w:t>
      </w:r>
      <w:r w:rsidR="00CC1D5E" w:rsidRPr="00CC1D5E">
        <w:rPr>
          <w:b/>
          <w:i/>
          <w:sz w:val="44"/>
          <w:szCs w:val="44"/>
          <w:lang w:val="en-US"/>
        </w:rPr>
        <w:t xml:space="preserve">  </w:t>
      </w:r>
      <w:r w:rsidR="001D21E2" w:rsidRPr="00CC1D5E">
        <w:rPr>
          <w:b/>
          <w:i/>
          <w:sz w:val="44"/>
          <w:szCs w:val="44"/>
          <w:lang w:val="en-US"/>
        </w:rPr>
        <w:t xml:space="preserve"> </w:t>
      </w:r>
    </w:p>
    <w:p w14:paraId="2622D6FA" w14:textId="77777777" w:rsidR="00CC1D5E" w:rsidRPr="006223B6" w:rsidRDefault="006223B6" w:rsidP="005E6FDE">
      <w:pPr>
        <w:jc w:val="both"/>
        <w:rPr>
          <w:b/>
          <w:sz w:val="36"/>
          <w:szCs w:val="36"/>
          <w:lang w:val="en-US"/>
        </w:rPr>
      </w:pPr>
      <w:r w:rsidRPr="006223B6">
        <w:rPr>
          <w:b/>
          <w:sz w:val="36"/>
          <w:szCs w:val="36"/>
          <w:lang w:val="en-US"/>
        </w:rPr>
        <w:t>Do the responses give an authentic alternative vision?</w:t>
      </w:r>
    </w:p>
    <w:p w14:paraId="219E0E83" w14:textId="77777777" w:rsidR="006223B6" w:rsidRDefault="006223B6" w:rsidP="005E6FDE">
      <w:pPr>
        <w:jc w:val="both"/>
        <w:rPr>
          <w:lang w:val="en-US"/>
        </w:rPr>
      </w:pPr>
    </w:p>
    <w:p w14:paraId="479F7B53" w14:textId="77777777" w:rsidR="007C322D" w:rsidRDefault="00925259" w:rsidP="005E6FDE">
      <w:pPr>
        <w:jc w:val="both"/>
        <w:rPr>
          <w:lang w:val="en-US"/>
        </w:rPr>
      </w:pPr>
      <w:r>
        <w:rPr>
          <w:lang w:val="en-US"/>
        </w:rPr>
        <w:t xml:space="preserve"> </w:t>
      </w:r>
    </w:p>
    <w:p w14:paraId="4C4B00C9" w14:textId="77777777" w:rsidR="00930443" w:rsidRDefault="00930443" w:rsidP="005E6FDE">
      <w:pPr>
        <w:jc w:val="both"/>
        <w:rPr>
          <w:lang w:val="en-US"/>
        </w:rPr>
      </w:pPr>
    </w:p>
    <w:p w14:paraId="7469EC7E" w14:textId="77777777" w:rsidR="008E1F46" w:rsidRDefault="00930443" w:rsidP="005E6FDE">
      <w:pPr>
        <w:jc w:val="both"/>
        <w:rPr>
          <w:lang w:val="en-US"/>
        </w:rPr>
      </w:pPr>
      <w:r>
        <w:rPr>
          <w:lang w:val="en-US"/>
        </w:rPr>
        <w:t xml:space="preserve">  </w:t>
      </w:r>
      <w:r w:rsidR="002C388E">
        <w:rPr>
          <w:lang w:val="en-US"/>
        </w:rPr>
        <w:t xml:space="preserve"> </w:t>
      </w:r>
      <w:r w:rsidR="008E1F46">
        <w:rPr>
          <w:lang w:val="en-US"/>
        </w:rPr>
        <w:t xml:space="preserve">   </w:t>
      </w:r>
    </w:p>
    <w:p w14:paraId="1EA296EF" w14:textId="77777777" w:rsidR="009873BA" w:rsidRDefault="009873BA" w:rsidP="005E6FDE">
      <w:pPr>
        <w:jc w:val="both"/>
        <w:rPr>
          <w:lang w:val="en-US"/>
        </w:rPr>
      </w:pPr>
    </w:p>
    <w:p w14:paraId="5E851DB9" w14:textId="77777777" w:rsidR="00D06FBD" w:rsidRDefault="00D06FBD" w:rsidP="005E6FDE">
      <w:pPr>
        <w:jc w:val="both"/>
        <w:rPr>
          <w:lang w:val="en-US"/>
        </w:rPr>
      </w:pPr>
    </w:p>
    <w:p w14:paraId="33D22650" w14:textId="77777777" w:rsidR="008752D0" w:rsidRDefault="008752D0" w:rsidP="005E6FDE">
      <w:pPr>
        <w:jc w:val="both"/>
        <w:rPr>
          <w:lang w:val="en-US"/>
        </w:rPr>
      </w:pPr>
      <w:r>
        <w:rPr>
          <w:lang w:val="en-US"/>
        </w:rPr>
        <w:t xml:space="preserve"> </w:t>
      </w:r>
    </w:p>
    <w:p w14:paraId="20149851" w14:textId="77777777" w:rsidR="00405660" w:rsidRDefault="00527623" w:rsidP="005E6FDE">
      <w:pPr>
        <w:jc w:val="both"/>
        <w:rPr>
          <w:lang w:val="en-US"/>
        </w:rPr>
      </w:pPr>
      <w:r>
        <w:rPr>
          <w:lang w:val="en-US"/>
        </w:rPr>
        <w:t xml:space="preserve"> </w:t>
      </w:r>
    </w:p>
    <w:p w14:paraId="51241951" w14:textId="77777777" w:rsidR="004E7164" w:rsidRDefault="004E7164" w:rsidP="005E6FDE">
      <w:pPr>
        <w:jc w:val="both"/>
        <w:rPr>
          <w:lang w:val="en-US"/>
        </w:rPr>
      </w:pPr>
    </w:p>
    <w:p w14:paraId="70EC139C" w14:textId="77777777" w:rsidR="004E7164" w:rsidRPr="004D3521" w:rsidRDefault="004E7164" w:rsidP="005E6FDE">
      <w:pPr>
        <w:jc w:val="both"/>
        <w:rPr>
          <w:lang w:val="en-US"/>
        </w:rPr>
      </w:pPr>
    </w:p>
    <w:sectPr w:rsidR="004E7164" w:rsidRPr="004D3521" w:rsidSect="00B11A5A">
      <w:headerReference w:type="even" r:id="rId10"/>
      <w:headerReference w:type="default" r:id="rId11"/>
      <w:pgSz w:w="11906" w:h="16838"/>
      <w:pgMar w:top="1134" w:right="851" w:bottom="1134" w:left="851" w:header="709" w:footer="709" w:gutter="0"/>
      <w:pgNumType w:fmt="numberInDash" w:start="2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60544D" w14:textId="77777777" w:rsidR="00462D3B" w:rsidRDefault="00462D3B">
      <w:r>
        <w:separator/>
      </w:r>
    </w:p>
  </w:endnote>
  <w:endnote w:type="continuationSeparator" w:id="0">
    <w:p w14:paraId="7BC4DABA" w14:textId="77777777" w:rsidR="00462D3B" w:rsidRDefault="00462D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notTrueType/>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F61222" w14:textId="77777777" w:rsidR="00462D3B" w:rsidRDefault="00462D3B">
      <w:r>
        <w:separator/>
      </w:r>
    </w:p>
  </w:footnote>
  <w:footnote w:type="continuationSeparator" w:id="0">
    <w:p w14:paraId="0EA66010" w14:textId="77777777" w:rsidR="00462D3B" w:rsidRDefault="00462D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2FB632" w14:textId="77777777" w:rsidR="00CC1D5E" w:rsidRDefault="00CC1D5E" w:rsidP="004E4F1A">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36D667E" w14:textId="77777777" w:rsidR="00CC1D5E" w:rsidRDefault="00CC1D5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4514C" w14:textId="77777777" w:rsidR="00CC1D5E" w:rsidRDefault="00CC1D5E" w:rsidP="004E4F1A">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2965F5">
      <w:rPr>
        <w:rStyle w:val="PageNumber"/>
        <w:noProof/>
      </w:rPr>
      <w:t>90</w:t>
    </w:r>
    <w:r>
      <w:rPr>
        <w:rStyle w:val="PageNumber"/>
      </w:rPr>
      <w:fldChar w:fldCharType="end"/>
    </w:r>
  </w:p>
  <w:p w14:paraId="1F9F77A6" w14:textId="77777777" w:rsidR="00CC1D5E" w:rsidRDefault="00CC1D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E3B71"/>
    <w:multiLevelType w:val="hybridMultilevel"/>
    <w:tmpl w:val="4D9CC36E"/>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 w15:restartNumberingAfterBreak="0">
    <w:nsid w:val="09896E14"/>
    <w:multiLevelType w:val="hybridMultilevel"/>
    <w:tmpl w:val="7A1E319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B381C61"/>
    <w:multiLevelType w:val="hybridMultilevel"/>
    <w:tmpl w:val="C6427D1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01E7137"/>
    <w:multiLevelType w:val="hybridMultilevel"/>
    <w:tmpl w:val="30FA68FA"/>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 w15:restartNumberingAfterBreak="0">
    <w:nsid w:val="11675772"/>
    <w:multiLevelType w:val="hybridMultilevel"/>
    <w:tmpl w:val="D480DA24"/>
    <w:lvl w:ilvl="0" w:tplc="08090015">
      <w:start w:val="1"/>
      <w:numFmt w:val="upperLetter"/>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 w15:restartNumberingAfterBreak="0">
    <w:nsid w:val="125F75C8"/>
    <w:multiLevelType w:val="hybridMultilevel"/>
    <w:tmpl w:val="ACA6F4E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5F0207E"/>
    <w:multiLevelType w:val="hybridMultilevel"/>
    <w:tmpl w:val="5A722F1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59962DF"/>
    <w:multiLevelType w:val="hybridMultilevel"/>
    <w:tmpl w:val="7D10451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1B95F9F"/>
    <w:multiLevelType w:val="hybridMultilevel"/>
    <w:tmpl w:val="3FCA7B7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455086F"/>
    <w:multiLevelType w:val="hybridMultilevel"/>
    <w:tmpl w:val="894EFD34"/>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0" w15:restartNumberingAfterBreak="0">
    <w:nsid w:val="58754F8D"/>
    <w:multiLevelType w:val="hybridMultilevel"/>
    <w:tmpl w:val="2910C13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BF92D84"/>
    <w:multiLevelType w:val="hybridMultilevel"/>
    <w:tmpl w:val="966AE3D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31D0AE8"/>
    <w:multiLevelType w:val="hybridMultilevel"/>
    <w:tmpl w:val="13E4885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8CD4F29"/>
    <w:multiLevelType w:val="hybridMultilevel"/>
    <w:tmpl w:val="58F898C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C083879"/>
    <w:multiLevelType w:val="hybridMultilevel"/>
    <w:tmpl w:val="6C9C1CA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D0515D2"/>
    <w:multiLevelType w:val="hybridMultilevel"/>
    <w:tmpl w:val="9A10EFD0"/>
    <w:lvl w:ilvl="0" w:tplc="08090013">
      <w:start w:val="1"/>
      <w:numFmt w:val="upperRoman"/>
      <w:lvlText w:val="%1."/>
      <w:lvlJc w:val="right"/>
      <w:pPr>
        <w:tabs>
          <w:tab w:val="num" w:pos="720"/>
        </w:tabs>
        <w:ind w:left="720" w:hanging="18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6" w15:restartNumberingAfterBreak="0">
    <w:nsid w:val="6FFF4721"/>
    <w:multiLevelType w:val="hybridMultilevel"/>
    <w:tmpl w:val="19E0202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1726905"/>
    <w:multiLevelType w:val="hybridMultilevel"/>
    <w:tmpl w:val="59E4DB4E"/>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8" w15:restartNumberingAfterBreak="0">
    <w:nsid w:val="72D8267F"/>
    <w:multiLevelType w:val="hybridMultilevel"/>
    <w:tmpl w:val="1D1E8AD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7BC2E75"/>
    <w:multiLevelType w:val="hybridMultilevel"/>
    <w:tmpl w:val="ECC26E3A"/>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0" w15:restartNumberingAfterBreak="0">
    <w:nsid w:val="7C11780B"/>
    <w:multiLevelType w:val="hybridMultilevel"/>
    <w:tmpl w:val="FCB69DC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571938066">
    <w:abstractNumId w:val="8"/>
  </w:num>
  <w:num w:numId="2" w16cid:durableId="804932290">
    <w:abstractNumId w:val="19"/>
  </w:num>
  <w:num w:numId="3" w16cid:durableId="1531407885">
    <w:abstractNumId w:val="0"/>
  </w:num>
  <w:num w:numId="4" w16cid:durableId="2130707520">
    <w:abstractNumId w:val="15"/>
  </w:num>
  <w:num w:numId="5" w16cid:durableId="415438134">
    <w:abstractNumId w:val="14"/>
  </w:num>
  <w:num w:numId="6" w16cid:durableId="1645356757">
    <w:abstractNumId w:val="2"/>
  </w:num>
  <w:num w:numId="7" w16cid:durableId="1103264949">
    <w:abstractNumId w:val="3"/>
  </w:num>
  <w:num w:numId="8" w16cid:durableId="1952321355">
    <w:abstractNumId w:val="1"/>
  </w:num>
  <w:num w:numId="9" w16cid:durableId="1349989445">
    <w:abstractNumId w:val="11"/>
  </w:num>
  <w:num w:numId="10" w16cid:durableId="1782844">
    <w:abstractNumId w:val="5"/>
  </w:num>
  <w:num w:numId="11" w16cid:durableId="514226716">
    <w:abstractNumId w:val="20"/>
  </w:num>
  <w:num w:numId="12" w16cid:durableId="1110853953">
    <w:abstractNumId w:val="18"/>
  </w:num>
  <w:num w:numId="13" w16cid:durableId="1723940743">
    <w:abstractNumId w:val="10"/>
  </w:num>
  <w:num w:numId="14" w16cid:durableId="2031182635">
    <w:abstractNumId w:val="4"/>
  </w:num>
  <w:num w:numId="15" w16cid:durableId="333190316">
    <w:abstractNumId w:val="7"/>
  </w:num>
  <w:num w:numId="16" w16cid:durableId="640890742">
    <w:abstractNumId w:val="6"/>
  </w:num>
  <w:num w:numId="17" w16cid:durableId="538904931">
    <w:abstractNumId w:val="17"/>
  </w:num>
  <w:num w:numId="18" w16cid:durableId="639269084">
    <w:abstractNumId w:val="13"/>
  </w:num>
  <w:num w:numId="19" w16cid:durableId="888999313">
    <w:abstractNumId w:val="9"/>
  </w:num>
  <w:num w:numId="20" w16cid:durableId="1513951345">
    <w:abstractNumId w:val="12"/>
  </w:num>
  <w:num w:numId="21" w16cid:durableId="150177744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2"/>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83C"/>
    <w:rsid w:val="00000B13"/>
    <w:rsid w:val="000017C1"/>
    <w:rsid w:val="000037BB"/>
    <w:rsid w:val="00005E9B"/>
    <w:rsid w:val="000078F3"/>
    <w:rsid w:val="00013358"/>
    <w:rsid w:val="000169C2"/>
    <w:rsid w:val="0001742E"/>
    <w:rsid w:val="000212BC"/>
    <w:rsid w:val="00021EBD"/>
    <w:rsid w:val="00023D39"/>
    <w:rsid w:val="00024050"/>
    <w:rsid w:val="00024306"/>
    <w:rsid w:val="00025CC1"/>
    <w:rsid w:val="00027FD3"/>
    <w:rsid w:val="00030273"/>
    <w:rsid w:val="00041A49"/>
    <w:rsid w:val="00042838"/>
    <w:rsid w:val="00051335"/>
    <w:rsid w:val="00052300"/>
    <w:rsid w:val="00052E25"/>
    <w:rsid w:val="00055DC9"/>
    <w:rsid w:val="00056258"/>
    <w:rsid w:val="00057CFD"/>
    <w:rsid w:val="00057D0F"/>
    <w:rsid w:val="00057E53"/>
    <w:rsid w:val="00057F34"/>
    <w:rsid w:val="00064652"/>
    <w:rsid w:val="000670B0"/>
    <w:rsid w:val="00071D2F"/>
    <w:rsid w:val="00072C54"/>
    <w:rsid w:val="00076FC3"/>
    <w:rsid w:val="0008167C"/>
    <w:rsid w:val="000835D6"/>
    <w:rsid w:val="00084729"/>
    <w:rsid w:val="0008553D"/>
    <w:rsid w:val="00087BE5"/>
    <w:rsid w:val="0009028B"/>
    <w:rsid w:val="000935B7"/>
    <w:rsid w:val="00095D96"/>
    <w:rsid w:val="000A2E4F"/>
    <w:rsid w:val="000A4027"/>
    <w:rsid w:val="000A4506"/>
    <w:rsid w:val="000A4D97"/>
    <w:rsid w:val="000A756D"/>
    <w:rsid w:val="000A7F63"/>
    <w:rsid w:val="000B4720"/>
    <w:rsid w:val="000B4F9B"/>
    <w:rsid w:val="000B6125"/>
    <w:rsid w:val="000C2123"/>
    <w:rsid w:val="000C2AA8"/>
    <w:rsid w:val="000C3D6A"/>
    <w:rsid w:val="000C7136"/>
    <w:rsid w:val="000C77B8"/>
    <w:rsid w:val="000D11B1"/>
    <w:rsid w:val="000D321B"/>
    <w:rsid w:val="000D4211"/>
    <w:rsid w:val="000D7EC7"/>
    <w:rsid w:val="000E0966"/>
    <w:rsid w:val="000E1A6A"/>
    <w:rsid w:val="000E2BCE"/>
    <w:rsid w:val="000E7D16"/>
    <w:rsid w:val="000F0264"/>
    <w:rsid w:val="000F22AD"/>
    <w:rsid w:val="000F417D"/>
    <w:rsid w:val="000F6F6D"/>
    <w:rsid w:val="000F743B"/>
    <w:rsid w:val="000F783C"/>
    <w:rsid w:val="001001BD"/>
    <w:rsid w:val="00100E71"/>
    <w:rsid w:val="001014DE"/>
    <w:rsid w:val="00103A95"/>
    <w:rsid w:val="00105565"/>
    <w:rsid w:val="001149CC"/>
    <w:rsid w:val="001176D6"/>
    <w:rsid w:val="001176DE"/>
    <w:rsid w:val="0012454D"/>
    <w:rsid w:val="00126268"/>
    <w:rsid w:val="00132942"/>
    <w:rsid w:val="00136315"/>
    <w:rsid w:val="00140456"/>
    <w:rsid w:val="00141D2D"/>
    <w:rsid w:val="00144C6A"/>
    <w:rsid w:val="00145CC7"/>
    <w:rsid w:val="00145DC8"/>
    <w:rsid w:val="00145E00"/>
    <w:rsid w:val="00147B93"/>
    <w:rsid w:val="00150744"/>
    <w:rsid w:val="00151145"/>
    <w:rsid w:val="00152441"/>
    <w:rsid w:val="0015442E"/>
    <w:rsid w:val="0015794D"/>
    <w:rsid w:val="00175BF1"/>
    <w:rsid w:val="00181101"/>
    <w:rsid w:val="00183972"/>
    <w:rsid w:val="00185285"/>
    <w:rsid w:val="00185C76"/>
    <w:rsid w:val="0019344F"/>
    <w:rsid w:val="00193A4E"/>
    <w:rsid w:val="001954AC"/>
    <w:rsid w:val="00195F61"/>
    <w:rsid w:val="001969C5"/>
    <w:rsid w:val="001A178C"/>
    <w:rsid w:val="001A7EBC"/>
    <w:rsid w:val="001B0C33"/>
    <w:rsid w:val="001B410B"/>
    <w:rsid w:val="001B4A05"/>
    <w:rsid w:val="001C3450"/>
    <w:rsid w:val="001C3809"/>
    <w:rsid w:val="001C628C"/>
    <w:rsid w:val="001C68D5"/>
    <w:rsid w:val="001D0D79"/>
    <w:rsid w:val="001D134A"/>
    <w:rsid w:val="001D1602"/>
    <w:rsid w:val="001D21E2"/>
    <w:rsid w:val="001D5162"/>
    <w:rsid w:val="001D69ED"/>
    <w:rsid w:val="001E1195"/>
    <w:rsid w:val="001E3E08"/>
    <w:rsid w:val="001E4380"/>
    <w:rsid w:val="001E54B7"/>
    <w:rsid w:val="001E58E3"/>
    <w:rsid w:val="001E7AF2"/>
    <w:rsid w:val="001F7DBC"/>
    <w:rsid w:val="00202AB3"/>
    <w:rsid w:val="0020528A"/>
    <w:rsid w:val="002110AE"/>
    <w:rsid w:val="00212421"/>
    <w:rsid w:val="002157D2"/>
    <w:rsid w:val="00216276"/>
    <w:rsid w:val="002173D4"/>
    <w:rsid w:val="002178BD"/>
    <w:rsid w:val="00223E5C"/>
    <w:rsid w:val="002240BC"/>
    <w:rsid w:val="00224FDF"/>
    <w:rsid w:val="002265BD"/>
    <w:rsid w:val="00226EDC"/>
    <w:rsid w:val="0022796B"/>
    <w:rsid w:val="00227EE2"/>
    <w:rsid w:val="00232581"/>
    <w:rsid w:val="002328B5"/>
    <w:rsid w:val="00232A9D"/>
    <w:rsid w:val="00233937"/>
    <w:rsid w:val="00241D33"/>
    <w:rsid w:val="00241D45"/>
    <w:rsid w:val="002475D7"/>
    <w:rsid w:val="0024780C"/>
    <w:rsid w:val="00251C40"/>
    <w:rsid w:val="00251E79"/>
    <w:rsid w:val="00254052"/>
    <w:rsid w:val="00254D7F"/>
    <w:rsid w:val="002565BA"/>
    <w:rsid w:val="00257060"/>
    <w:rsid w:val="0026050E"/>
    <w:rsid w:val="00260605"/>
    <w:rsid w:val="0026343D"/>
    <w:rsid w:val="0026602D"/>
    <w:rsid w:val="00271DEB"/>
    <w:rsid w:val="00280643"/>
    <w:rsid w:val="00282045"/>
    <w:rsid w:val="00282DBD"/>
    <w:rsid w:val="00283043"/>
    <w:rsid w:val="0028330D"/>
    <w:rsid w:val="00290CF0"/>
    <w:rsid w:val="00291314"/>
    <w:rsid w:val="002922F7"/>
    <w:rsid w:val="00295349"/>
    <w:rsid w:val="002965F5"/>
    <w:rsid w:val="002A18C6"/>
    <w:rsid w:val="002B0078"/>
    <w:rsid w:val="002B4A04"/>
    <w:rsid w:val="002B4E4E"/>
    <w:rsid w:val="002B5DB4"/>
    <w:rsid w:val="002B7026"/>
    <w:rsid w:val="002C1AD6"/>
    <w:rsid w:val="002C388E"/>
    <w:rsid w:val="002C7AFC"/>
    <w:rsid w:val="002C7E8E"/>
    <w:rsid w:val="002D07DE"/>
    <w:rsid w:val="002D23AF"/>
    <w:rsid w:val="002D2534"/>
    <w:rsid w:val="002D34C2"/>
    <w:rsid w:val="002D7F75"/>
    <w:rsid w:val="002E1DCF"/>
    <w:rsid w:val="002E6F2F"/>
    <w:rsid w:val="002F1B7B"/>
    <w:rsid w:val="002F2377"/>
    <w:rsid w:val="002F33A0"/>
    <w:rsid w:val="002F64D8"/>
    <w:rsid w:val="002F77D2"/>
    <w:rsid w:val="003004E1"/>
    <w:rsid w:val="00300E15"/>
    <w:rsid w:val="00307396"/>
    <w:rsid w:val="00312EFA"/>
    <w:rsid w:val="00316A9F"/>
    <w:rsid w:val="003211BD"/>
    <w:rsid w:val="003233CA"/>
    <w:rsid w:val="003267A2"/>
    <w:rsid w:val="00326AB4"/>
    <w:rsid w:val="00327121"/>
    <w:rsid w:val="00327D68"/>
    <w:rsid w:val="0033260B"/>
    <w:rsid w:val="00334682"/>
    <w:rsid w:val="00336436"/>
    <w:rsid w:val="003368B9"/>
    <w:rsid w:val="00343568"/>
    <w:rsid w:val="00347C83"/>
    <w:rsid w:val="003509E2"/>
    <w:rsid w:val="00352176"/>
    <w:rsid w:val="00354250"/>
    <w:rsid w:val="00356B9E"/>
    <w:rsid w:val="003577B0"/>
    <w:rsid w:val="00362735"/>
    <w:rsid w:val="0036551B"/>
    <w:rsid w:val="00367874"/>
    <w:rsid w:val="00370AEF"/>
    <w:rsid w:val="0037223E"/>
    <w:rsid w:val="003846AC"/>
    <w:rsid w:val="00391DCD"/>
    <w:rsid w:val="003949BE"/>
    <w:rsid w:val="003949DF"/>
    <w:rsid w:val="003A0425"/>
    <w:rsid w:val="003A09CA"/>
    <w:rsid w:val="003A2576"/>
    <w:rsid w:val="003A4C76"/>
    <w:rsid w:val="003A669A"/>
    <w:rsid w:val="003A686E"/>
    <w:rsid w:val="003B426E"/>
    <w:rsid w:val="003C3F30"/>
    <w:rsid w:val="003C644E"/>
    <w:rsid w:val="003D126E"/>
    <w:rsid w:val="003D14F4"/>
    <w:rsid w:val="003D5464"/>
    <w:rsid w:val="003D57CB"/>
    <w:rsid w:val="003E0130"/>
    <w:rsid w:val="003E2284"/>
    <w:rsid w:val="003E65D4"/>
    <w:rsid w:val="003F1130"/>
    <w:rsid w:val="003F11A7"/>
    <w:rsid w:val="003F318B"/>
    <w:rsid w:val="003F3A71"/>
    <w:rsid w:val="0040135D"/>
    <w:rsid w:val="00402EA1"/>
    <w:rsid w:val="00404DF1"/>
    <w:rsid w:val="00405660"/>
    <w:rsid w:val="004062CF"/>
    <w:rsid w:val="00410484"/>
    <w:rsid w:val="00411C63"/>
    <w:rsid w:val="00420F6C"/>
    <w:rsid w:val="00424C4D"/>
    <w:rsid w:val="00426E0C"/>
    <w:rsid w:val="00430281"/>
    <w:rsid w:val="0043106D"/>
    <w:rsid w:val="0043323F"/>
    <w:rsid w:val="004365A5"/>
    <w:rsid w:val="004412F4"/>
    <w:rsid w:val="00441468"/>
    <w:rsid w:val="004438C3"/>
    <w:rsid w:val="0044600B"/>
    <w:rsid w:val="004546D8"/>
    <w:rsid w:val="004617D0"/>
    <w:rsid w:val="00462D3B"/>
    <w:rsid w:val="004639B0"/>
    <w:rsid w:val="00466826"/>
    <w:rsid w:val="00466A22"/>
    <w:rsid w:val="00466EA9"/>
    <w:rsid w:val="0047065D"/>
    <w:rsid w:val="00473385"/>
    <w:rsid w:val="004736DF"/>
    <w:rsid w:val="00473E45"/>
    <w:rsid w:val="00482687"/>
    <w:rsid w:val="0048485B"/>
    <w:rsid w:val="00485E5A"/>
    <w:rsid w:val="0049182D"/>
    <w:rsid w:val="0049572F"/>
    <w:rsid w:val="004A1CFE"/>
    <w:rsid w:val="004A2A58"/>
    <w:rsid w:val="004A3C80"/>
    <w:rsid w:val="004C04BE"/>
    <w:rsid w:val="004C42E8"/>
    <w:rsid w:val="004C5F85"/>
    <w:rsid w:val="004C6957"/>
    <w:rsid w:val="004C7E96"/>
    <w:rsid w:val="004D0CEC"/>
    <w:rsid w:val="004D1196"/>
    <w:rsid w:val="004D32A0"/>
    <w:rsid w:val="004D3521"/>
    <w:rsid w:val="004D72B3"/>
    <w:rsid w:val="004D77A9"/>
    <w:rsid w:val="004E050D"/>
    <w:rsid w:val="004E20D6"/>
    <w:rsid w:val="004E4F1A"/>
    <w:rsid w:val="004E7164"/>
    <w:rsid w:val="004F054E"/>
    <w:rsid w:val="004F4A34"/>
    <w:rsid w:val="004F7DB2"/>
    <w:rsid w:val="00500445"/>
    <w:rsid w:val="00501ADF"/>
    <w:rsid w:val="00504156"/>
    <w:rsid w:val="0050685D"/>
    <w:rsid w:val="00506F34"/>
    <w:rsid w:val="00507DCE"/>
    <w:rsid w:val="00510A21"/>
    <w:rsid w:val="0051102B"/>
    <w:rsid w:val="00514656"/>
    <w:rsid w:val="005151D6"/>
    <w:rsid w:val="005224E9"/>
    <w:rsid w:val="00524FB2"/>
    <w:rsid w:val="00525426"/>
    <w:rsid w:val="00527623"/>
    <w:rsid w:val="005313E6"/>
    <w:rsid w:val="00532212"/>
    <w:rsid w:val="00532B6D"/>
    <w:rsid w:val="00533973"/>
    <w:rsid w:val="00540526"/>
    <w:rsid w:val="00541D03"/>
    <w:rsid w:val="00543E37"/>
    <w:rsid w:val="00545F07"/>
    <w:rsid w:val="00545FC1"/>
    <w:rsid w:val="00553693"/>
    <w:rsid w:val="00554B2D"/>
    <w:rsid w:val="00556011"/>
    <w:rsid w:val="0056161B"/>
    <w:rsid w:val="0056378F"/>
    <w:rsid w:val="0056499B"/>
    <w:rsid w:val="00565BE1"/>
    <w:rsid w:val="005667A2"/>
    <w:rsid w:val="00567997"/>
    <w:rsid w:val="00570D46"/>
    <w:rsid w:val="00571334"/>
    <w:rsid w:val="005743D3"/>
    <w:rsid w:val="005755E9"/>
    <w:rsid w:val="00576C4D"/>
    <w:rsid w:val="00577778"/>
    <w:rsid w:val="005837DE"/>
    <w:rsid w:val="00584904"/>
    <w:rsid w:val="00585993"/>
    <w:rsid w:val="0058750B"/>
    <w:rsid w:val="005876A1"/>
    <w:rsid w:val="005944CC"/>
    <w:rsid w:val="005967BA"/>
    <w:rsid w:val="00597711"/>
    <w:rsid w:val="00597A5E"/>
    <w:rsid w:val="00597DEF"/>
    <w:rsid w:val="005A4B03"/>
    <w:rsid w:val="005A518A"/>
    <w:rsid w:val="005A5693"/>
    <w:rsid w:val="005A5DEC"/>
    <w:rsid w:val="005A648B"/>
    <w:rsid w:val="005C1E90"/>
    <w:rsid w:val="005C4167"/>
    <w:rsid w:val="005C72F6"/>
    <w:rsid w:val="005D0F56"/>
    <w:rsid w:val="005D1784"/>
    <w:rsid w:val="005D2684"/>
    <w:rsid w:val="005D518B"/>
    <w:rsid w:val="005D6F8C"/>
    <w:rsid w:val="005E0444"/>
    <w:rsid w:val="005E30CB"/>
    <w:rsid w:val="005E41CD"/>
    <w:rsid w:val="005E4B8C"/>
    <w:rsid w:val="005E59E2"/>
    <w:rsid w:val="005E6FDE"/>
    <w:rsid w:val="005F2D19"/>
    <w:rsid w:val="005F35CD"/>
    <w:rsid w:val="005F46E7"/>
    <w:rsid w:val="005F4D2A"/>
    <w:rsid w:val="005F52B9"/>
    <w:rsid w:val="005F60D2"/>
    <w:rsid w:val="005F686C"/>
    <w:rsid w:val="005F7144"/>
    <w:rsid w:val="0060210E"/>
    <w:rsid w:val="00602F48"/>
    <w:rsid w:val="006056B0"/>
    <w:rsid w:val="0060594F"/>
    <w:rsid w:val="00606EBF"/>
    <w:rsid w:val="00607692"/>
    <w:rsid w:val="00610002"/>
    <w:rsid w:val="00610F54"/>
    <w:rsid w:val="0061514B"/>
    <w:rsid w:val="006223B6"/>
    <w:rsid w:val="00623C1F"/>
    <w:rsid w:val="0062462C"/>
    <w:rsid w:val="0062758D"/>
    <w:rsid w:val="0063508E"/>
    <w:rsid w:val="0063596A"/>
    <w:rsid w:val="00636911"/>
    <w:rsid w:val="006465AD"/>
    <w:rsid w:val="00647EDF"/>
    <w:rsid w:val="006503BA"/>
    <w:rsid w:val="0065241E"/>
    <w:rsid w:val="0065291A"/>
    <w:rsid w:val="00662445"/>
    <w:rsid w:val="00667B31"/>
    <w:rsid w:val="00676F79"/>
    <w:rsid w:val="006844AD"/>
    <w:rsid w:val="006900E9"/>
    <w:rsid w:val="00695B2F"/>
    <w:rsid w:val="00697374"/>
    <w:rsid w:val="006A39B8"/>
    <w:rsid w:val="006A4D33"/>
    <w:rsid w:val="006B3C97"/>
    <w:rsid w:val="006B4C85"/>
    <w:rsid w:val="006C149E"/>
    <w:rsid w:val="006C4F4D"/>
    <w:rsid w:val="006C6135"/>
    <w:rsid w:val="006C69B4"/>
    <w:rsid w:val="006D03FC"/>
    <w:rsid w:val="006D4E27"/>
    <w:rsid w:val="006D6DA5"/>
    <w:rsid w:val="006D7656"/>
    <w:rsid w:val="006E0840"/>
    <w:rsid w:val="006E1EB2"/>
    <w:rsid w:val="006E2824"/>
    <w:rsid w:val="006E56D0"/>
    <w:rsid w:val="006F13F7"/>
    <w:rsid w:val="006F2247"/>
    <w:rsid w:val="006F254D"/>
    <w:rsid w:val="006F2FF0"/>
    <w:rsid w:val="00700F5A"/>
    <w:rsid w:val="00703B30"/>
    <w:rsid w:val="00704E41"/>
    <w:rsid w:val="00707932"/>
    <w:rsid w:val="00710775"/>
    <w:rsid w:val="00710F5A"/>
    <w:rsid w:val="0071357A"/>
    <w:rsid w:val="00717C15"/>
    <w:rsid w:val="0072258C"/>
    <w:rsid w:val="00722DFD"/>
    <w:rsid w:val="00722FBD"/>
    <w:rsid w:val="0072361A"/>
    <w:rsid w:val="00723F44"/>
    <w:rsid w:val="00726E8C"/>
    <w:rsid w:val="00730735"/>
    <w:rsid w:val="00733311"/>
    <w:rsid w:val="00733490"/>
    <w:rsid w:val="00733B20"/>
    <w:rsid w:val="00735214"/>
    <w:rsid w:val="0073784F"/>
    <w:rsid w:val="00737BAA"/>
    <w:rsid w:val="007410CA"/>
    <w:rsid w:val="00741C69"/>
    <w:rsid w:val="007456D5"/>
    <w:rsid w:val="007457E8"/>
    <w:rsid w:val="0075608B"/>
    <w:rsid w:val="0076222B"/>
    <w:rsid w:val="00770CF1"/>
    <w:rsid w:val="007721BB"/>
    <w:rsid w:val="00774704"/>
    <w:rsid w:val="00780358"/>
    <w:rsid w:val="00780584"/>
    <w:rsid w:val="00782772"/>
    <w:rsid w:val="00782832"/>
    <w:rsid w:val="00784E9B"/>
    <w:rsid w:val="007919D6"/>
    <w:rsid w:val="007919E3"/>
    <w:rsid w:val="00795550"/>
    <w:rsid w:val="007A31DC"/>
    <w:rsid w:val="007B0643"/>
    <w:rsid w:val="007B3929"/>
    <w:rsid w:val="007B4F43"/>
    <w:rsid w:val="007B6666"/>
    <w:rsid w:val="007B681B"/>
    <w:rsid w:val="007C0232"/>
    <w:rsid w:val="007C322D"/>
    <w:rsid w:val="007C3997"/>
    <w:rsid w:val="007C6C76"/>
    <w:rsid w:val="007D23BB"/>
    <w:rsid w:val="007D437B"/>
    <w:rsid w:val="007D4A64"/>
    <w:rsid w:val="007D60F7"/>
    <w:rsid w:val="007E151D"/>
    <w:rsid w:val="007E3260"/>
    <w:rsid w:val="007E3EBA"/>
    <w:rsid w:val="007E7B6C"/>
    <w:rsid w:val="007F0FA7"/>
    <w:rsid w:val="007F33E5"/>
    <w:rsid w:val="007F4167"/>
    <w:rsid w:val="007F56E1"/>
    <w:rsid w:val="007F6BAA"/>
    <w:rsid w:val="007F6D53"/>
    <w:rsid w:val="00806331"/>
    <w:rsid w:val="008065DE"/>
    <w:rsid w:val="008111D0"/>
    <w:rsid w:val="008139DC"/>
    <w:rsid w:val="00817FCD"/>
    <w:rsid w:val="008239F3"/>
    <w:rsid w:val="008303A3"/>
    <w:rsid w:val="00832340"/>
    <w:rsid w:val="00834043"/>
    <w:rsid w:val="0083581F"/>
    <w:rsid w:val="00835D3B"/>
    <w:rsid w:val="00836255"/>
    <w:rsid w:val="0084075D"/>
    <w:rsid w:val="00843BF5"/>
    <w:rsid w:val="008440BB"/>
    <w:rsid w:val="00844198"/>
    <w:rsid w:val="00844F5B"/>
    <w:rsid w:val="00845BA0"/>
    <w:rsid w:val="0084769D"/>
    <w:rsid w:val="00850D64"/>
    <w:rsid w:val="00854068"/>
    <w:rsid w:val="008564A8"/>
    <w:rsid w:val="00863E27"/>
    <w:rsid w:val="00865E14"/>
    <w:rsid w:val="008703F7"/>
    <w:rsid w:val="0087110C"/>
    <w:rsid w:val="00874E99"/>
    <w:rsid w:val="008752D0"/>
    <w:rsid w:val="0087745D"/>
    <w:rsid w:val="008778E7"/>
    <w:rsid w:val="00880B5B"/>
    <w:rsid w:val="00883AA0"/>
    <w:rsid w:val="00885063"/>
    <w:rsid w:val="008854C7"/>
    <w:rsid w:val="008878ED"/>
    <w:rsid w:val="0089153A"/>
    <w:rsid w:val="008939B6"/>
    <w:rsid w:val="008967FA"/>
    <w:rsid w:val="008A1877"/>
    <w:rsid w:val="008A6802"/>
    <w:rsid w:val="008B0100"/>
    <w:rsid w:val="008B28CC"/>
    <w:rsid w:val="008B3D07"/>
    <w:rsid w:val="008B5775"/>
    <w:rsid w:val="008B63E4"/>
    <w:rsid w:val="008B7EBB"/>
    <w:rsid w:val="008C15E2"/>
    <w:rsid w:val="008C26AF"/>
    <w:rsid w:val="008C2794"/>
    <w:rsid w:val="008D049C"/>
    <w:rsid w:val="008D4A06"/>
    <w:rsid w:val="008D4B89"/>
    <w:rsid w:val="008D5961"/>
    <w:rsid w:val="008D7103"/>
    <w:rsid w:val="008D7700"/>
    <w:rsid w:val="008E1F46"/>
    <w:rsid w:val="008E2900"/>
    <w:rsid w:val="008E3010"/>
    <w:rsid w:val="008E659B"/>
    <w:rsid w:val="008F03BD"/>
    <w:rsid w:val="008F2171"/>
    <w:rsid w:val="008F3709"/>
    <w:rsid w:val="008F4BB4"/>
    <w:rsid w:val="008F7253"/>
    <w:rsid w:val="008F7506"/>
    <w:rsid w:val="00901768"/>
    <w:rsid w:val="009017A9"/>
    <w:rsid w:val="00905744"/>
    <w:rsid w:val="00906798"/>
    <w:rsid w:val="00914B81"/>
    <w:rsid w:val="00921A23"/>
    <w:rsid w:val="00922963"/>
    <w:rsid w:val="00925259"/>
    <w:rsid w:val="009260C3"/>
    <w:rsid w:val="00930443"/>
    <w:rsid w:val="00931D80"/>
    <w:rsid w:val="00931EF4"/>
    <w:rsid w:val="0093314C"/>
    <w:rsid w:val="00935F18"/>
    <w:rsid w:val="00940BCF"/>
    <w:rsid w:val="00957732"/>
    <w:rsid w:val="00964687"/>
    <w:rsid w:val="00964EA2"/>
    <w:rsid w:val="0096517F"/>
    <w:rsid w:val="0096620D"/>
    <w:rsid w:val="00967F30"/>
    <w:rsid w:val="00976C21"/>
    <w:rsid w:val="009772DC"/>
    <w:rsid w:val="0098014F"/>
    <w:rsid w:val="00980958"/>
    <w:rsid w:val="00981A17"/>
    <w:rsid w:val="00983335"/>
    <w:rsid w:val="00983708"/>
    <w:rsid w:val="0098417E"/>
    <w:rsid w:val="00985707"/>
    <w:rsid w:val="00985931"/>
    <w:rsid w:val="009861A9"/>
    <w:rsid w:val="009873BA"/>
    <w:rsid w:val="0098792A"/>
    <w:rsid w:val="0099509A"/>
    <w:rsid w:val="00995997"/>
    <w:rsid w:val="00995DC8"/>
    <w:rsid w:val="009970C5"/>
    <w:rsid w:val="009A0DDC"/>
    <w:rsid w:val="009A280A"/>
    <w:rsid w:val="009A41E4"/>
    <w:rsid w:val="009B0108"/>
    <w:rsid w:val="009B0A50"/>
    <w:rsid w:val="009B2109"/>
    <w:rsid w:val="009B54E4"/>
    <w:rsid w:val="009B5732"/>
    <w:rsid w:val="009B6A1A"/>
    <w:rsid w:val="009B7B21"/>
    <w:rsid w:val="009C065A"/>
    <w:rsid w:val="009C07AC"/>
    <w:rsid w:val="009C64C9"/>
    <w:rsid w:val="009C7397"/>
    <w:rsid w:val="009C7D40"/>
    <w:rsid w:val="009D02F6"/>
    <w:rsid w:val="009D5BB6"/>
    <w:rsid w:val="009D72F6"/>
    <w:rsid w:val="009E0192"/>
    <w:rsid w:val="009E03C4"/>
    <w:rsid w:val="009E064D"/>
    <w:rsid w:val="009E1BD9"/>
    <w:rsid w:val="009E3835"/>
    <w:rsid w:val="009E49F1"/>
    <w:rsid w:val="009E4F32"/>
    <w:rsid w:val="009E7634"/>
    <w:rsid w:val="009F403D"/>
    <w:rsid w:val="009F4283"/>
    <w:rsid w:val="009F43D3"/>
    <w:rsid w:val="009F65EB"/>
    <w:rsid w:val="00A070BD"/>
    <w:rsid w:val="00A11A2C"/>
    <w:rsid w:val="00A121FF"/>
    <w:rsid w:val="00A13F56"/>
    <w:rsid w:val="00A244E3"/>
    <w:rsid w:val="00A266F7"/>
    <w:rsid w:val="00A26A44"/>
    <w:rsid w:val="00A3291E"/>
    <w:rsid w:val="00A33B2D"/>
    <w:rsid w:val="00A355DD"/>
    <w:rsid w:val="00A4070B"/>
    <w:rsid w:val="00A40D3A"/>
    <w:rsid w:val="00A458DA"/>
    <w:rsid w:val="00A459F2"/>
    <w:rsid w:val="00A536CF"/>
    <w:rsid w:val="00A54D7F"/>
    <w:rsid w:val="00A57AC9"/>
    <w:rsid w:val="00A6039E"/>
    <w:rsid w:val="00A61F26"/>
    <w:rsid w:val="00A65DAE"/>
    <w:rsid w:val="00A6695E"/>
    <w:rsid w:val="00A66B95"/>
    <w:rsid w:val="00A67F48"/>
    <w:rsid w:val="00A709E5"/>
    <w:rsid w:val="00A7478B"/>
    <w:rsid w:val="00A751A1"/>
    <w:rsid w:val="00A775EA"/>
    <w:rsid w:val="00A846BC"/>
    <w:rsid w:val="00A85567"/>
    <w:rsid w:val="00A8612A"/>
    <w:rsid w:val="00A86DBA"/>
    <w:rsid w:val="00A96073"/>
    <w:rsid w:val="00A97D87"/>
    <w:rsid w:val="00AA0A6D"/>
    <w:rsid w:val="00AA1103"/>
    <w:rsid w:val="00AA1D17"/>
    <w:rsid w:val="00AA3043"/>
    <w:rsid w:val="00AA4958"/>
    <w:rsid w:val="00AB3877"/>
    <w:rsid w:val="00AB3FCB"/>
    <w:rsid w:val="00AB42B0"/>
    <w:rsid w:val="00AB5B9D"/>
    <w:rsid w:val="00AB6DE5"/>
    <w:rsid w:val="00AC62DA"/>
    <w:rsid w:val="00AD6AF1"/>
    <w:rsid w:val="00AE4D51"/>
    <w:rsid w:val="00AE57DE"/>
    <w:rsid w:val="00AF1D93"/>
    <w:rsid w:val="00AF5EEB"/>
    <w:rsid w:val="00AF6076"/>
    <w:rsid w:val="00B018D5"/>
    <w:rsid w:val="00B050BB"/>
    <w:rsid w:val="00B06B83"/>
    <w:rsid w:val="00B10ADA"/>
    <w:rsid w:val="00B11A5A"/>
    <w:rsid w:val="00B12F5F"/>
    <w:rsid w:val="00B141C7"/>
    <w:rsid w:val="00B15768"/>
    <w:rsid w:val="00B16365"/>
    <w:rsid w:val="00B2056A"/>
    <w:rsid w:val="00B212DF"/>
    <w:rsid w:val="00B21C58"/>
    <w:rsid w:val="00B3245F"/>
    <w:rsid w:val="00B32ECD"/>
    <w:rsid w:val="00B35891"/>
    <w:rsid w:val="00B35F22"/>
    <w:rsid w:val="00B4142A"/>
    <w:rsid w:val="00B416F8"/>
    <w:rsid w:val="00B41F42"/>
    <w:rsid w:val="00B421CD"/>
    <w:rsid w:val="00B42A67"/>
    <w:rsid w:val="00B45F1B"/>
    <w:rsid w:val="00B45FBF"/>
    <w:rsid w:val="00B479D1"/>
    <w:rsid w:val="00B51061"/>
    <w:rsid w:val="00B51289"/>
    <w:rsid w:val="00B53853"/>
    <w:rsid w:val="00B57594"/>
    <w:rsid w:val="00B62D93"/>
    <w:rsid w:val="00B63350"/>
    <w:rsid w:val="00B641CB"/>
    <w:rsid w:val="00B650CB"/>
    <w:rsid w:val="00B6648B"/>
    <w:rsid w:val="00B66D3D"/>
    <w:rsid w:val="00B678D1"/>
    <w:rsid w:val="00B75910"/>
    <w:rsid w:val="00B82797"/>
    <w:rsid w:val="00B901F4"/>
    <w:rsid w:val="00BA0A62"/>
    <w:rsid w:val="00BA58FF"/>
    <w:rsid w:val="00BA5FAF"/>
    <w:rsid w:val="00BA74BD"/>
    <w:rsid w:val="00BB1BA1"/>
    <w:rsid w:val="00BB1EC4"/>
    <w:rsid w:val="00BB651A"/>
    <w:rsid w:val="00BB6E00"/>
    <w:rsid w:val="00BB744C"/>
    <w:rsid w:val="00BC2215"/>
    <w:rsid w:val="00BC47C8"/>
    <w:rsid w:val="00BD129B"/>
    <w:rsid w:val="00BD6272"/>
    <w:rsid w:val="00BD6E49"/>
    <w:rsid w:val="00BE46A0"/>
    <w:rsid w:val="00BE60A3"/>
    <w:rsid w:val="00BE7276"/>
    <w:rsid w:val="00BF2D0B"/>
    <w:rsid w:val="00BF37C3"/>
    <w:rsid w:val="00BF4915"/>
    <w:rsid w:val="00BF5D2F"/>
    <w:rsid w:val="00C0496D"/>
    <w:rsid w:val="00C07BBA"/>
    <w:rsid w:val="00C165F6"/>
    <w:rsid w:val="00C20FC5"/>
    <w:rsid w:val="00C21129"/>
    <w:rsid w:val="00C21CDF"/>
    <w:rsid w:val="00C227CD"/>
    <w:rsid w:val="00C26F6E"/>
    <w:rsid w:val="00C272B8"/>
    <w:rsid w:val="00C31CD6"/>
    <w:rsid w:val="00C31E12"/>
    <w:rsid w:val="00C33256"/>
    <w:rsid w:val="00C35C43"/>
    <w:rsid w:val="00C4640E"/>
    <w:rsid w:val="00C50465"/>
    <w:rsid w:val="00C55F64"/>
    <w:rsid w:val="00C57649"/>
    <w:rsid w:val="00C60E02"/>
    <w:rsid w:val="00C659EA"/>
    <w:rsid w:val="00C67C9A"/>
    <w:rsid w:val="00C71AEA"/>
    <w:rsid w:val="00C71F7C"/>
    <w:rsid w:val="00C72442"/>
    <w:rsid w:val="00C72B79"/>
    <w:rsid w:val="00C74190"/>
    <w:rsid w:val="00C8482C"/>
    <w:rsid w:val="00C84B0F"/>
    <w:rsid w:val="00C95143"/>
    <w:rsid w:val="00C95491"/>
    <w:rsid w:val="00CA27F5"/>
    <w:rsid w:val="00CA2FCE"/>
    <w:rsid w:val="00CA4084"/>
    <w:rsid w:val="00CB05DE"/>
    <w:rsid w:val="00CB1F99"/>
    <w:rsid w:val="00CB6DD4"/>
    <w:rsid w:val="00CC1D5E"/>
    <w:rsid w:val="00CD46C2"/>
    <w:rsid w:val="00CD5DAC"/>
    <w:rsid w:val="00CD7A26"/>
    <w:rsid w:val="00CE2762"/>
    <w:rsid w:val="00CE4E87"/>
    <w:rsid w:val="00CF0062"/>
    <w:rsid w:val="00CF2582"/>
    <w:rsid w:val="00D00AD8"/>
    <w:rsid w:val="00D0647F"/>
    <w:rsid w:val="00D06AA8"/>
    <w:rsid w:val="00D06FBD"/>
    <w:rsid w:val="00D10C30"/>
    <w:rsid w:val="00D20E8F"/>
    <w:rsid w:val="00D212D4"/>
    <w:rsid w:val="00D25CDB"/>
    <w:rsid w:val="00D26377"/>
    <w:rsid w:val="00D26F6A"/>
    <w:rsid w:val="00D333A5"/>
    <w:rsid w:val="00D341E8"/>
    <w:rsid w:val="00D354F9"/>
    <w:rsid w:val="00D35AAB"/>
    <w:rsid w:val="00D3702C"/>
    <w:rsid w:val="00D4086D"/>
    <w:rsid w:val="00D4287B"/>
    <w:rsid w:val="00D439AA"/>
    <w:rsid w:val="00D444EE"/>
    <w:rsid w:val="00D44AB5"/>
    <w:rsid w:val="00D44C64"/>
    <w:rsid w:val="00D458BB"/>
    <w:rsid w:val="00D459E9"/>
    <w:rsid w:val="00D47527"/>
    <w:rsid w:val="00D52948"/>
    <w:rsid w:val="00D56197"/>
    <w:rsid w:val="00D570D8"/>
    <w:rsid w:val="00D6267F"/>
    <w:rsid w:val="00D626F9"/>
    <w:rsid w:val="00D70D46"/>
    <w:rsid w:val="00D710B8"/>
    <w:rsid w:val="00D74AC9"/>
    <w:rsid w:val="00D80F56"/>
    <w:rsid w:val="00D81A33"/>
    <w:rsid w:val="00D874FC"/>
    <w:rsid w:val="00D90F3D"/>
    <w:rsid w:val="00D91501"/>
    <w:rsid w:val="00D9539B"/>
    <w:rsid w:val="00DA10F8"/>
    <w:rsid w:val="00DA19F2"/>
    <w:rsid w:val="00DA1B26"/>
    <w:rsid w:val="00DA4083"/>
    <w:rsid w:val="00DA4E4A"/>
    <w:rsid w:val="00DA663B"/>
    <w:rsid w:val="00DB0E09"/>
    <w:rsid w:val="00DB169F"/>
    <w:rsid w:val="00DB1EB3"/>
    <w:rsid w:val="00DB2087"/>
    <w:rsid w:val="00DB299C"/>
    <w:rsid w:val="00DB36EC"/>
    <w:rsid w:val="00DB6BE8"/>
    <w:rsid w:val="00DC19F3"/>
    <w:rsid w:val="00DC329A"/>
    <w:rsid w:val="00DC5C81"/>
    <w:rsid w:val="00DC77D8"/>
    <w:rsid w:val="00DC7FAE"/>
    <w:rsid w:val="00DD52AC"/>
    <w:rsid w:val="00DD6EC4"/>
    <w:rsid w:val="00DE0C67"/>
    <w:rsid w:val="00DE28DB"/>
    <w:rsid w:val="00DF2FD2"/>
    <w:rsid w:val="00DF330E"/>
    <w:rsid w:val="00DF37EB"/>
    <w:rsid w:val="00E11019"/>
    <w:rsid w:val="00E11861"/>
    <w:rsid w:val="00E1245D"/>
    <w:rsid w:val="00E14EB1"/>
    <w:rsid w:val="00E15215"/>
    <w:rsid w:val="00E15AFF"/>
    <w:rsid w:val="00E16B8B"/>
    <w:rsid w:val="00E200DF"/>
    <w:rsid w:val="00E2026E"/>
    <w:rsid w:val="00E2162D"/>
    <w:rsid w:val="00E23663"/>
    <w:rsid w:val="00E27D82"/>
    <w:rsid w:val="00E34E5B"/>
    <w:rsid w:val="00E36F5A"/>
    <w:rsid w:val="00E42CF3"/>
    <w:rsid w:val="00E45206"/>
    <w:rsid w:val="00E463D3"/>
    <w:rsid w:val="00E46742"/>
    <w:rsid w:val="00E4698C"/>
    <w:rsid w:val="00E47822"/>
    <w:rsid w:val="00E51D7A"/>
    <w:rsid w:val="00E5297F"/>
    <w:rsid w:val="00E53765"/>
    <w:rsid w:val="00E54743"/>
    <w:rsid w:val="00E548CC"/>
    <w:rsid w:val="00E5505F"/>
    <w:rsid w:val="00E5657A"/>
    <w:rsid w:val="00E566A9"/>
    <w:rsid w:val="00E56ED7"/>
    <w:rsid w:val="00E61B55"/>
    <w:rsid w:val="00E66E43"/>
    <w:rsid w:val="00E670E8"/>
    <w:rsid w:val="00E67A6C"/>
    <w:rsid w:val="00E71DF7"/>
    <w:rsid w:val="00E77219"/>
    <w:rsid w:val="00E81E6E"/>
    <w:rsid w:val="00E844B2"/>
    <w:rsid w:val="00E8763E"/>
    <w:rsid w:val="00E87D07"/>
    <w:rsid w:val="00E9237A"/>
    <w:rsid w:val="00E96172"/>
    <w:rsid w:val="00E962D6"/>
    <w:rsid w:val="00E96329"/>
    <w:rsid w:val="00EA0C93"/>
    <w:rsid w:val="00EA0E4F"/>
    <w:rsid w:val="00EA2CC6"/>
    <w:rsid w:val="00EA6113"/>
    <w:rsid w:val="00EA7208"/>
    <w:rsid w:val="00EB26C4"/>
    <w:rsid w:val="00EB2A69"/>
    <w:rsid w:val="00EB36EE"/>
    <w:rsid w:val="00EB4D13"/>
    <w:rsid w:val="00EB6689"/>
    <w:rsid w:val="00EB7BB1"/>
    <w:rsid w:val="00EC4BBD"/>
    <w:rsid w:val="00EC677F"/>
    <w:rsid w:val="00ED1C4A"/>
    <w:rsid w:val="00ED24CE"/>
    <w:rsid w:val="00ED2628"/>
    <w:rsid w:val="00ED2F8B"/>
    <w:rsid w:val="00ED3370"/>
    <w:rsid w:val="00EE1451"/>
    <w:rsid w:val="00EE1D2A"/>
    <w:rsid w:val="00EE4093"/>
    <w:rsid w:val="00EE54B0"/>
    <w:rsid w:val="00EE5FF8"/>
    <w:rsid w:val="00EE6B25"/>
    <w:rsid w:val="00EE6EEC"/>
    <w:rsid w:val="00EF0D7D"/>
    <w:rsid w:val="00EF3580"/>
    <w:rsid w:val="00F0343A"/>
    <w:rsid w:val="00F054AA"/>
    <w:rsid w:val="00F1309F"/>
    <w:rsid w:val="00F20F26"/>
    <w:rsid w:val="00F225B6"/>
    <w:rsid w:val="00F2313D"/>
    <w:rsid w:val="00F23B93"/>
    <w:rsid w:val="00F3045C"/>
    <w:rsid w:val="00F304F9"/>
    <w:rsid w:val="00F321A4"/>
    <w:rsid w:val="00F327B4"/>
    <w:rsid w:val="00F40A6C"/>
    <w:rsid w:val="00F42176"/>
    <w:rsid w:val="00F63CF5"/>
    <w:rsid w:val="00F6450F"/>
    <w:rsid w:val="00F65801"/>
    <w:rsid w:val="00F671D0"/>
    <w:rsid w:val="00F6796F"/>
    <w:rsid w:val="00F719C6"/>
    <w:rsid w:val="00F71BEF"/>
    <w:rsid w:val="00F72225"/>
    <w:rsid w:val="00F7285B"/>
    <w:rsid w:val="00F764C1"/>
    <w:rsid w:val="00F77795"/>
    <w:rsid w:val="00F7784B"/>
    <w:rsid w:val="00F77FF9"/>
    <w:rsid w:val="00F81569"/>
    <w:rsid w:val="00F83A66"/>
    <w:rsid w:val="00F85AE4"/>
    <w:rsid w:val="00F87CED"/>
    <w:rsid w:val="00F9529F"/>
    <w:rsid w:val="00F95BF8"/>
    <w:rsid w:val="00FA04DC"/>
    <w:rsid w:val="00FA601E"/>
    <w:rsid w:val="00FB1AFC"/>
    <w:rsid w:val="00FB6A68"/>
    <w:rsid w:val="00FB7081"/>
    <w:rsid w:val="00FB7239"/>
    <w:rsid w:val="00FB7618"/>
    <w:rsid w:val="00FB7C11"/>
    <w:rsid w:val="00FC19BA"/>
    <w:rsid w:val="00FC427A"/>
    <w:rsid w:val="00FD0865"/>
    <w:rsid w:val="00FD08B3"/>
    <w:rsid w:val="00FD539E"/>
    <w:rsid w:val="00FE3817"/>
    <w:rsid w:val="00FE77AC"/>
    <w:rsid w:val="00FF16F1"/>
    <w:rsid w:val="00FF2C0D"/>
    <w:rsid w:val="00FF37B7"/>
    <w:rsid w:val="00FF3F9B"/>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1285767"/>
  <w14:defaultImageDpi w14:val="300"/>
  <w15:docId w15:val="{9CBCDDEB-C69A-B941-9B93-9D2EDFF16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B11A5A"/>
    <w:pPr>
      <w:tabs>
        <w:tab w:val="center" w:pos="4153"/>
        <w:tab w:val="right" w:pos="8306"/>
      </w:tabs>
    </w:pPr>
  </w:style>
  <w:style w:type="character" w:styleId="PageNumber">
    <w:name w:val="page number"/>
    <w:basedOn w:val="DefaultParagraphFont"/>
    <w:rsid w:val="00B11A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4F8A36-1F46-DF49-871A-CB35AB4ADB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69</Pages>
  <Words>40039</Words>
  <Characters>228227</Characters>
  <Application>Microsoft Office Word</Application>
  <DocSecurity>0</DocSecurity>
  <Lines>1901</Lines>
  <Paragraphs>535</Paragraphs>
  <ScaleCrop>false</ScaleCrop>
  <HeadingPairs>
    <vt:vector size="2" baseType="variant">
      <vt:variant>
        <vt:lpstr>Title</vt:lpstr>
      </vt:variant>
      <vt:variant>
        <vt:i4>1</vt:i4>
      </vt:variant>
    </vt:vector>
  </HeadingPairs>
  <TitlesOfParts>
    <vt:vector size="1" baseType="lpstr">
      <vt:lpstr>Introduction</vt:lpstr>
    </vt:vector>
  </TitlesOfParts>
  <Company/>
  <LinksUpToDate>false</LinksUpToDate>
  <CharactersWithSpaces>267731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dc:title>
  <dc:subject/>
  <dc:creator>John Mason</dc:creator>
  <cp:keywords/>
  <dc:description/>
  <cp:lastModifiedBy>Michael Edwards</cp:lastModifiedBy>
  <cp:revision>5</cp:revision>
  <cp:lastPrinted>2011-11-15T13:37:00Z</cp:lastPrinted>
  <dcterms:created xsi:type="dcterms:W3CDTF">2026-04-28T17:25:00Z</dcterms:created>
  <dcterms:modified xsi:type="dcterms:W3CDTF">2026-04-28T17:35:00Z</dcterms:modified>
</cp:coreProperties>
</file>