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Under Subjects,</w:t>
      </w:r>
      <w:r>
        <w:t xml:space="preserve"> </w:t>
      </w:r>
      <w:r>
        <w:rPr>
          <w:b/>
          <w:bCs/>
        </w:rPr>
        <w:t xml:space="preserve">what this covers</w:t>
      </w:r>
      <w:r>
        <w:t xml:space="preserve"> </w:t>
      </w:r>
      <w:r>
        <w:t xml:space="preserve">beneath a term opens its definition, so you can check a term before ticking it. If the data comes from an outside provider (ACLED, the Traffik Analysis Hub and so on), choose it under</w:t>
      </w:r>
      <w:r>
        <w:t xml:space="preserve"> </w:t>
      </w:r>
      <w:r>
        <w:rPr>
          <w:b/>
          <w:bCs/>
        </w:rPr>
        <w:t xml:space="preserve">Provider</w:t>
      </w:r>
      <w:r>
        <w:t xml:space="preserve">: the licence, and for data as received the creator, are filled from the provider’s entry, and you can edit them. If the provider is not listed, name it in</w:t>
      </w:r>
      <w:r>
        <w:t xml:space="preserve"> </w:t>
      </w:r>
      <w:r>
        <w:rPr>
          <w:b/>
          <w:bCs/>
        </w:rPr>
        <w:t xml:space="preserve">Provider not listed?</w:t>
      </w:r>
      <w:r>
        <w:t xml:space="preserve"> </w:t>
      </w:r>
      <w:r>
        <w:t xml:space="preserve">and it is kept in the notes until a steward adds it to the list. Under</w:t>
      </w:r>
      <w:r>
        <w:t xml:space="preserve"> </w:t>
      </w:r>
      <w:r>
        <w:rPr>
          <w:b/>
          <w:bCs/>
        </w:rPr>
        <w:t xml:space="preserve">Spatial coverage</w:t>
      </w:r>
      <w:r>
        <w:t xml:space="preserve">, next to the years, type a country or region and pick it from the list; it appears as a tag you can remove with its ×. A region stands for every country inside it, so choose the broadest that fits. The slip on the right shows where the files will land as you type. As you name the project and dataset, the form offers the names already in use, and a note under the dataset name tells you what will happen: if the dataset already exists, how many files it has and that yours will be added to it (press</w:t>
      </w:r>
      <w:r>
        <w:t xml:space="preserve"> </w:t>
      </w:r>
      <w:r>
        <w:rPr>
          <w:b/>
          <w:bCs/>
        </w:rPr>
        <w:t xml:space="preserve">Use its details</w:t>
      </w:r>
      <w:r>
        <w:t xml:space="preserve"> </w:t>
      </w:r>
      <w:r>
        <w:t xml:space="preserve">to fill the form from its description, and tick</w:t>
      </w:r>
      <w:r>
        <w:t xml:space="preserve"> </w:t>
      </w:r>
      <w:r>
        <w:rPr>
          <w:b/>
          <w:bCs/>
        </w:rPr>
        <w:t xml:space="preserve">Add my files to this dataset</w:t>
      </w:r>
      <w:r>
        <w:t xml:space="preserve"> </w:t>
      </w:r>
      <w:r>
        <w:t xml:space="preserve">to go on); if the name is new, that it will be created, with a warning if it is close to an existing name.</w:t>
      </w:r>
    </w:p>
    <w:p>
      <w:pPr>
        <w:pStyle w:val="Compact"/>
        <w:numPr>
          <w:ilvl w:val="0"/>
          <w:numId w:val="1002"/>
        </w:numPr>
      </w:pPr>
      <w:r>
        <w:t xml:space="preserve">If the dataset was made from other data, open</w:t>
      </w:r>
      <w:r>
        <w:t xml:space="preserve"> </w:t>
      </w:r>
      <w:r>
        <w:rPr>
          <w:b/>
          <w:bCs/>
        </w:rPr>
        <w:t xml:space="preserve">Derivation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Derivation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and choose the same dataset: the form shows what is there and asks you to confirm. A file with the same name replaces the stored copy (the earlier copy is kept by the storage, so nothing is lost); every other file stays as it was. Nothing already deposited is ever removed. During the upload each file is marked</w:t>
      </w:r>
      <w:r>
        <w:t xml:space="preserve"> </w:t>
      </w:r>
      <w:r>
        <w:rPr>
          <w:b/>
          <w:bCs/>
        </w:rPr>
        <w:t xml:space="preserve">added</w:t>
      </w:r>
      <w:r>
        <w:t xml:space="preserve">,</w:t>
      </w:r>
      <w:r>
        <w:t xml:space="preserve"> </w:t>
      </w:r>
      <w:r>
        <w:rPr>
          <w:b/>
          <w:bCs/>
        </w:rPr>
        <w:t xml:space="preserve">updated</w:t>
      </w:r>
      <w:r>
        <w:t xml:space="preserve"> </w:t>
      </w:r>
      <w:r>
        <w:t xml:space="preserve">or</w:t>
      </w:r>
      <w:r>
        <w:t xml:space="preserve"> </w:t>
      </w:r>
      <w:r>
        <w:rPr>
          <w:b/>
          <w:bCs/>
        </w:rPr>
        <w:t xml:space="preserve">unchanged</w:t>
      </w:r>
      <w:r>
        <w:t xml:space="preserve">, and the Deposited message says how many of each there were.</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2026-10-22T07:45:18Z</dcterms:created>
  <dcterms:modified xsi:type="dcterms:W3CDTF">2026-10-22T07:45:18Z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