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Automation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Create a automation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to test the following application.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Mobile application</w:t>
        </w:r>
      </w:hyperlink>
      <w:r w:rsidDel="00000000" w:rsidR="00000000" w:rsidRPr="00000000">
        <w:rPr>
          <w:sz w:val="20"/>
          <w:szCs w:val="20"/>
          <w:rtl w:val="0"/>
        </w:rPr>
        <w:t xml:space="preserve"> or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"http://35.154.209.120/"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Web Application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About application: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It’s a two screen application. First is the login screen and second is the listing screen.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the first screen: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validation test cases by reading the input from an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excel sheet </w:t>
        </w:r>
      </w:hyperlink>
      <w:r w:rsidDel="00000000" w:rsidR="00000000" w:rsidRPr="00000000">
        <w:rPr>
          <w:sz w:val="20"/>
          <w:szCs w:val="20"/>
          <w:rtl w:val="0"/>
        </w:rPr>
        <w:t xml:space="preserve">and testing for validation messages.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 messages on first screen are as follows: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"Enter valid email id"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"Invalid password"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"Enter password"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get to second screen enter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any valid email id</w:t>
      </w:r>
      <w:r w:rsidDel="00000000" w:rsidR="00000000" w:rsidRPr="00000000">
        <w:rPr>
          <w:sz w:val="20"/>
          <w:szCs w:val="20"/>
          <w:rtl w:val="0"/>
        </w:rPr>
        <w:t xml:space="preserve"> and enter password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P@ssw0rd.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second screen: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Write test cases to test scrolling and test if the last name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You.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On click of any of the name test if the toast message displays the correct name or not.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333625" cy="4171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33625" cy="4171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676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3638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r820fJjw8ax9bRB-i4Rr8UHEa-AIveDs" TargetMode="External"/><Relationship Id="rId7" Type="http://schemas.openxmlformats.org/officeDocument/2006/relationships/hyperlink" Target="http://35.154.209.120/" TargetMode="External"/><Relationship Id="rId8" Type="http://schemas.openxmlformats.org/officeDocument/2006/relationships/hyperlink" Target="https://drive.google.com/drive/u/0/folders/1r820fJjw8ax9bRB-i4Rr8UHEa-AIv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