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b/>
          <w:bCs/>
          <w:sz w:val="28"/>
          <w:szCs w:val="28"/>
        </w:rPr>
      </w:pPr>
      <w:r>
        <w:rPr>
          <w:rFonts w:ascii="Times New Roman" w:hAnsi="Times New Roman"/>
          <w:b/>
          <w:bCs/>
          <w:sz w:val="28"/>
          <w:szCs w:val="28"/>
        </w:rPr>
        <w:t>ENDOCRINE SYSTEM PHARMACOLOGY</w:t>
      </w:r>
    </w:p>
    <w:p>
      <w:pPr>
        <w:pStyle w:val="Normal"/>
        <w:bidi w:val="0"/>
        <w:jc w:val="left"/>
        <w:rPr>
          <w:rFonts w:ascii="Times New Roman" w:hAnsi="Times New Roman"/>
          <w:b/>
          <w:bCs/>
          <w:sz w:val="28"/>
          <w:szCs w:val="28"/>
        </w:rPr>
      </w:pPr>
      <w:r>
        <w:rPr>
          <w:rFonts w:ascii="Times New Roman" w:hAnsi="Times New Roman"/>
          <w:b/>
          <w:bCs/>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Thyroid hormones</w:t>
      </w:r>
    </w:p>
    <w:p>
      <w:pPr>
        <w:pStyle w:val="Normal"/>
        <w:bidi w:val="0"/>
        <w:jc w:val="left"/>
        <w:rPr>
          <w:rFonts w:ascii="Times New Roman" w:hAnsi="Times New Roman"/>
          <w:sz w:val="28"/>
          <w:szCs w:val="28"/>
        </w:rPr>
      </w:pPr>
      <w:r>
        <w:rPr>
          <w:rFonts w:ascii="Times New Roman" w:hAnsi="Times New Roman"/>
          <w:sz w:val="28"/>
          <w:szCs w:val="28"/>
        </w:rPr>
        <w:t>- Triiodothyronine (T3)</w:t>
      </w:r>
    </w:p>
    <w:p>
      <w:pPr>
        <w:pStyle w:val="Normal"/>
        <w:bidi w:val="0"/>
        <w:jc w:val="left"/>
        <w:rPr>
          <w:rFonts w:ascii="Times New Roman" w:hAnsi="Times New Roman"/>
          <w:sz w:val="28"/>
          <w:szCs w:val="28"/>
        </w:rPr>
      </w:pPr>
      <w:r>
        <w:rPr>
          <w:rFonts w:ascii="Times New Roman" w:hAnsi="Times New Roman"/>
          <w:sz w:val="28"/>
          <w:szCs w:val="28"/>
        </w:rPr>
        <w:t>- Thyroxine (T4)</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T3 is 3x – 5x more active than T4.</w:t>
      </w:r>
    </w:p>
    <w:p>
      <w:pPr>
        <w:pStyle w:val="Normal"/>
        <w:bidi w:val="0"/>
        <w:jc w:val="left"/>
        <w:rPr>
          <w:rFonts w:ascii="Times New Roman" w:hAnsi="Times New Roman"/>
          <w:sz w:val="28"/>
          <w:szCs w:val="28"/>
        </w:rPr>
      </w:pPr>
      <w:r>
        <w:rPr>
          <w:rFonts w:ascii="Times New Roman" w:hAnsi="Times New Roman"/>
          <w:sz w:val="28"/>
          <w:szCs w:val="28"/>
        </w:rPr>
        <w:t>They regulate metabolism in most body tissues. Generally they cause an increase in the metabolism of carbohydrates, fats and proteins.</w:t>
      </w:r>
    </w:p>
    <w:p>
      <w:pPr>
        <w:pStyle w:val="Normal"/>
        <w:bidi w:val="0"/>
        <w:jc w:val="left"/>
        <w:rPr>
          <w:rFonts w:ascii="Times New Roman" w:hAnsi="Times New Roman"/>
          <w:sz w:val="28"/>
          <w:szCs w:val="28"/>
        </w:rPr>
      </w:pPr>
      <w:r>
        <w:rPr>
          <w:rFonts w:ascii="Times New Roman" w:hAnsi="Times New Roman"/>
          <w:sz w:val="28"/>
          <w:szCs w:val="28"/>
        </w:rPr>
        <w:t>On carbohydrates and fats, they have catabolic effects while they have anabolic effects on proteins.</w:t>
      </w:r>
    </w:p>
    <w:p>
      <w:pPr>
        <w:pStyle w:val="Normal"/>
        <w:bidi w:val="0"/>
        <w:jc w:val="left"/>
        <w:rPr>
          <w:rFonts w:ascii="Times New Roman" w:hAnsi="Times New Roman"/>
          <w:sz w:val="28"/>
          <w:szCs w:val="28"/>
        </w:rPr>
      </w:pPr>
      <w:r>
        <w:rPr>
          <w:rFonts w:ascii="Times New Roman" w:hAnsi="Times New Roman"/>
          <w:sz w:val="28"/>
          <w:szCs w:val="28"/>
        </w:rPr>
        <w:t>They also modulate the actions of other hormones of metabolism eg. insulin, glucacon and also the catecholamines. They cause an increase in oxygen consumption and heat production (Basal metabolic rate). They stimulate linear growth, development and bone maturition. They are important for normal response to parathyroid hormones and calcitonin. They have critical effect on the maturition of the central nervous system.</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Thyroid disorders</w:t>
      </w:r>
    </w:p>
    <w:p>
      <w:pPr>
        <w:pStyle w:val="Normal"/>
        <w:numPr>
          <w:ilvl w:val="0"/>
          <w:numId w:val="2"/>
        </w:numPr>
        <w:bidi w:val="0"/>
        <w:jc w:val="left"/>
        <w:rPr>
          <w:rFonts w:ascii="Times New Roman" w:hAnsi="Times New Roman"/>
          <w:sz w:val="28"/>
          <w:szCs w:val="28"/>
        </w:rPr>
      </w:pPr>
      <w:r>
        <w:rPr>
          <w:rFonts w:ascii="Times New Roman" w:hAnsi="Times New Roman"/>
          <w:sz w:val="28"/>
          <w:szCs w:val="28"/>
        </w:rPr>
        <w:t>Hypothyroidism</w:t>
      </w:r>
    </w:p>
    <w:p>
      <w:pPr>
        <w:pStyle w:val="Normal"/>
        <w:numPr>
          <w:ilvl w:val="0"/>
          <w:numId w:val="2"/>
        </w:numPr>
        <w:bidi w:val="0"/>
        <w:jc w:val="left"/>
        <w:rPr>
          <w:rFonts w:ascii="Times New Roman" w:hAnsi="Times New Roman"/>
          <w:sz w:val="28"/>
          <w:szCs w:val="28"/>
        </w:rPr>
      </w:pPr>
      <w:r>
        <w:rPr>
          <w:rFonts w:ascii="Times New Roman" w:hAnsi="Times New Roman"/>
          <w:sz w:val="28"/>
          <w:szCs w:val="28"/>
        </w:rPr>
        <w:t>Hyperthyroidism</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Hypothyroidism</w:t>
      </w:r>
    </w:p>
    <w:p>
      <w:pPr>
        <w:pStyle w:val="Normal"/>
        <w:bidi w:val="0"/>
        <w:jc w:val="left"/>
        <w:rPr>
          <w:rFonts w:ascii="Times New Roman" w:hAnsi="Times New Roman"/>
          <w:sz w:val="28"/>
          <w:szCs w:val="28"/>
        </w:rPr>
      </w:pPr>
      <w:r>
        <w:rPr>
          <w:rFonts w:ascii="Times New Roman" w:hAnsi="Times New Roman"/>
          <w:sz w:val="28"/>
          <w:szCs w:val="28"/>
        </w:rPr>
        <w:t>There is underproduction of thyroid hormones.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Causes</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Auto-Immune distruction of the thyroid tissue (hashimoto’s disease).</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Radioactive iodine therapy</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Surgical removal of the thyroid gland</w:t>
      </w:r>
    </w:p>
    <w:p>
      <w:pPr>
        <w:pStyle w:val="Normal"/>
        <w:numPr>
          <w:ilvl w:val="0"/>
          <w:numId w:val="3"/>
        </w:numPr>
        <w:bidi w:val="0"/>
        <w:jc w:val="left"/>
        <w:rPr>
          <w:rFonts w:ascii="Times New Roman" w:hAnsi="Times New Roman"/>
          <w:sz w:val="28"/>
          <w:szCs w:val="28"/>
        </w:rPr>
      </w:pPr>
      <w:r>
        <w:rPr>
          <w:rFonts w:ascii="Times New Roman" w:hAnsi="Times New Roman"/>
          <w:sz w:val="28"/>
          <w:szCs w:val="28"/>
        </w:rPr>
        <w:t>Pituitary dysfunction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Symptoms</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Constipation</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B</w:t>
      </w:r>
      <w:r>
        <w:rPr>
          <w:rFonts w:ascii="Times New Roman" w:hAnsi="Times New Roman"/>
          <w:sz w:val="28"/>
          <w:szCs w:val="28"/>
        </w:rPr>
        <w:t>radycardia</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epression</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ry skin</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F</w:t>
      </w:r>
      <w:r>
        <w:rPr>
          <w:rFonts w:ascii="Times New Roman" w:hAnsi="Times New Roman"/>
          <w:sz w:val="28"/>
          <w:szCs w:val="28"/>
        </w:rPr>
        <w:t>atique</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R</w:t>
      </w:r>
      <w:r>
        <w:rPr>
          <w:rFonts w:ascii="Times New Roman" w:hAnsi="Times New Roman"/>
          <w:sz w:val="28"/>
          <w:szCs w:val="28"/>
        </w:rPr>
        <w:t>educes mental activity</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I</w:t>
      </w:r>
      <w:r>
        <w:rPr>
          <w:rFonts w:ascii="Times New Roman" w:hAnsi="Times New Roman"/>
          <w:sz w:val="28"/>
          <w:szCs w:val="28"/>
        </w:rPr>
        <w:t>ntolerance to cold</w:t>
      </w:r>
    </w:p>
    <w:p>
      <w:pPr>
        <w:pStyle w:val="Normal"/>
        <w:numPr>
          <w:ilvl w:val="0"/>
          <w:numId w:val="4"/>
        </w:numPr>
        <w:bidi w:val="0"/>
        <w:jc w:val="left"/>
        <w:rPr>
          <w:rFonts w:ascii="Times New Roman" w:hAnsi="Times New Roman"/>
          <w:sz w:val="28"/>
          <w:szCs w:val="28"/>
        </w:rPr>
      </w:pPr>
      <w:r>
        <w:rPr>
          <w:rFonts w:ascii="Times New Roman" w:hAnsi="Times New Roman"/>
          <w:sz w:val="28"/>
          <w:szCs w:val="28"/>
        </w:rPr>
        <w:t>W</w:t>
      </w:r>
      <w:r>
        <w:rPr>
          <w:rFonts w:ascii="Times New Roman" w:hAnsi="Times New Roman"/>
          <w:sz w:val="28"/>
          <w:szCs w:val="28"/>
        </w:rPr>
        <w:t>eight gain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r>
      <w:r>
        <w:br w:type="page"/>
      </w:r>
    </w:p>
    <w:p>
      <w:pPr>
        <w:pStyle w:val="Normal"/>
        <w:bidi w:val="0"/>
        <w:jc w:val="left"/>
        <w:rPr>
          <w:rFonts w:ascii="Times New Roman" w:hAnsi="Times New Roman"/>
          <w:b/>
          <w:bCs/>
          <w:sz w:val="28"/>
          <w:szCs w:val="28"/>
        </w:rPr>
      </w:pPr>
      <w:r>
        <w:rPr>
          <w:rFonts w:ascii="Times New Roman" w:hAnsi="Times New Roman"/>
          <w:b/>
          <w:bCs/>
          <w:sz w:val="28"/>
          <w:szCs w:val="28"/>
        </w:rPr>
        <w:t>Hyperthyroidism</w:t>
      </w:r>
    </w:p>
    <w:p>
      <w:pPr>
        <w:pStyle w:val="Normal"/>
        <w:bidi w:val="0"/>
        <w:jc w:val="left"/>
        <w:rPr>
          <w:rFonts w:ascii="Times New Roman" w:hAnsi="Times New Roman"/>
          <w:sz w:val="28"/>
          <w:szCs w:val="28"/>
        </w:rPr>
      </w:pPr>
      <w:r>
        <w:rPr>
          <w:rFonts w:ascii="Times New Roman" w:hAnsi="Times New Roman"/>
          <w:sz w:val="28"/>
          <w:szCs w:val="28"/>
        </w:rPr>
        <w:t>This is the overproduction on the thyroid hormones in the body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Causes</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Grave’s disease</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Thyroid tumor</w:t>
      </w:r>
    </w:p>
    <w:p>
      <w:pPr>
        <w:pStyle w:val="Normal"/>
        <w:numPr>
          <w:ilvl w:val="0"/>
          <w:numId w:val="5"/>
        </w:numPr>
        <w:bidi w:val="0"/>
        <w:jc w:val="left"/>
        <w:rPr>
          <w:rFonts w:ascii="Times New Roman" w:hAnsi="Times New Roman"/>
          <w:sz w:val="28"/>
          <w:szCs w:val="28"/>
        </w:rPr>
      </w:pPr>
      <w:r>
        <w:rPr>
          <w:rFonts w:ascii="Times New Roman" w:hAnsi="Times New Roman"/>
          <w:sz w:val="28"/>
          <w:szCs w:val="28"/>
        </w:rPr>
        <w:t>Pituitary tumor</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Symptoms</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iarrhoea</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S</w:t>
      </w:r>
      <w:r>
        <w:rPr>
          <w:rFonts w:ascii="Times New Roman" w:hAnsi="Times New Roman"/>
          <w:sz w:val="28"/>
          <w:szCs w:val="28"/>
        </w:rPr>
        <w:t>kin flushing</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N</w:t>
      </w:r>
      <w:r>
        <w:rPr>
          <w:rFonts w:ascii="Times New Roman" w:hAnsi="Times New Roman"/>
          <w:sz w:val="28"/>
          <w:szCs w:val="28"/>
        </w:rPr>
        <w:t>ervousness</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T</w:t>
      </w:r>
      <w:r>
        <w:rPr>
          <w:rFonts w:ascii="Times New Roman" w:hAnsi="Times New Roman"/>
          <w:sz w:val="28"/>
          <w:szCs w:val="28"/>
        </w:rPr>
        <w:t>arkycardia</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E</w:t>
      </w:r>
      <w:r>
        <w:rPr>
          <w:rFonts w:ascii="Times New Roman" w:hAnsi="Times New Roman"/>
          <w:sz w:val="28"/>
          <w:szCs w:val="28"/>
        </w:rPr>
        <w:t>levated blood pressure</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I</w:t>
      </w:r>
      <w:r>
        <w:rPr>
          <w:rFonts w:ascii="Times New Roman" w:hAnsi="Times New Roman"/>
          <w:sz w:val="28"/>
          <w:szCs w:val="28"/>
        </w:rPr>
        <w:t>nsomnia</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eat intolerance</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W</w:t>
      </w:r>
      <w:r>
        <w:rPr>
          <w:rFonts w:ascii="Times New Roman" w:hAnsi="Times New Roman"/>
          <w:sz w:val="28"/>
          <w:szCs w:val="28"/>
        </w:rPr>
        <w:t>eight gain</w:t>
      </w:r>
    </w:p>
    <w:p>
      <w:pPr>
        <w:pStyle w:val="Normal"/>
        <w:numPr>
          <w:ilvl w:val="0"/>
          <w:numId w:val="6"/>
        </w:numPr>
        <w:bidi w:val="0"/>
        <w:jc w:val="left"/>
        <w:rPr>
          <w:rFonts w:ascii="Times New Roman" w:hAnsi="Times New Roman"/>
          <w:sz w:val="28"/>
          <w:szCs w:val="28"/>
        </w:rPr>
      </w:pPr>
      <w:r>
        <w:rPr>
          <w:rFonts w:ascii="Times New Roman" w:hAnsi="Times New Roman"/>
          <w:sz w:val="28"/>
          <w:szCs w:val="28"/>
        </w:rPr>
        <w:t>E</w:t>
      </w:r>
      <w:r>
        <w:rPr>
          <w:rFonts w:ascii="Times New Roman" w:hAnsi="Times New Roman"/>
          <w:sz w:val="28"/>
          <w:szCs w:val="28"/>
        </w:rPr>
        <w:t>xophthalmus (Protrusion of the eyeballs)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Diagnosis</w:t>
      </w:r>
    </w:p>
    <w:p>
      <w:pPr>
        <w:pStyle w:val="Normal"/>
        <w:bidi w:val="0"/>
        <w:jc w:val="left"/>
        <w:rPr>
          <w:rFonts w:ascii="Times New Roman" w:hAnsi="Times New Roman"/>
          <w:sz w:val="28"/>
          <w:szCs w:val="28"/>
        </w:rPr>
      </w:pPr>
      <w:r>
        <w:rPr>
          <w:rFonts w:ascii="Times New Roman" w:hAnsi="Times New Roman"/>
          <w:sz w:val="28"/>
          <w:szCs w:val="28"/>
        </w:rPr>
        <w:t>Thyroid disorders are diagnosed via combination of symptoms, history and interpretation of laboratory results.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Treatment</w:t>
      </w:r>
    </w:p>
    <w:p>
      <w:pPr>
        <w:pStyle w:val="Normal"/>
        <w:numPr>
          <w:ilvl w:val="0"/>
          <w:numId w:val="7"/>
        </w:numPr>
        <w:bidi w:val="0"/>
        <w:jc w:val="left"/>
        <w:rPr>
          <w:rFonts w:ascii="Times New Roman" w:hAnsi="Times New Roman"/>
          <w:sz w:val="28"/>
          <w:szCs w:val="28"/>
        </w:rPr>
      </w:pPr>
      <w:r>
        <w:rPr>
          <w:rFonts w:ascii="Times New Roman" w:hAnsi="Times New Roman"/>
          <w:sz w:val="28"/>
          <w:szCs w:val="28"/>
        </w:rPr>
        <w:t>S</w:t>
      </w:r>
      <w:r>
        <w:rPr>
          <w:rFonts w:ascii="Times New Roman" w:hAnsi="Times New Roman"/>
          <w:sz w:val="28"/>
          <w:szCs w:val="28"/>
        </w:rPr>
        <w:t>urgery</w:t>
      </w:r>
    </w:p>
    <w:p>
      <w:pPr>
        <w:pStyle w:val="Normal"/>
        <w:numPr>
          <w:ilvl w:val="0"/>
          <w:numId w:val="7"/>
        </w:numPr>
        <w:bidi w:val="0"/>
        <w:jc w:val="left"/>
        <w:rPr>
          <w:rFonts w:ascii="Times New Roman" w:hAnsi="Times New Roman"/>
          <w:sz w:val="28"/>
          <w:szCs w:val="28"/>
        </w:rPr>
      </w:pPr>
      <w:r>
        <w:rPr>
          <w:rFonts w:ascii="Times New Roman" w:hAnsi="Times New Roman"/>
          <w:sz w:val="28"/>
          <w:szCs w:val="28"/>
        </w:rPr>
        <w:t>P</w:t>
      </w:r>
      <w:r>
        <w:rPr>
          <w:rFonts w:ascii="Times New Roman" w:hAnsi="Times New Roman"/>
          <w:sz w:val="28"/>
          <w:szCs w:val="28"/>
        </w:rPr>
        <w:t>harmacological management</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Surgery removes or reduces the malfunctioning gland. Ablation can also be used (radioactive therapy).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Pharmacological management</w:t>
      </w:r>
    </w:p>
    <w:p>
      <w:pPr>
        <w:pStyle w:val="Normal"/>
        <w:numPr>
          <w:ilvl w:val="0"/>
          <w:numId w:val="8"/>
        </w:numPr>
        <w:bidi w:val="0"/>
        <w:jc w:val="left"/>
        <w:rPr>
          <w:rFonts w:ascii="Times New Roman" w:hAnsi="Times New Roman"/>
          <w:sz w:val="28"/>
          <w:szCs w:val="28"/>
        </w:rPr>
      </w:pPr>
      <w:r>
        <w:rPr>
          <w:rFonts w:ascii="Times New Roman" w:hAnsi="Times New Roman"/>
          <w:sz w:val="28"/>
          <w:szCs w:val="28"/>
        </w:rPr>
        <w:t>Antithyroid drugs used are:</w:t>
      </w:r>
    </w:p>
    <w:p>
      <w:pPr>
        <w:pStyle w:val="Normal"/>
        <w:numPr>
          <w:ilvl w:val="0"/>
          <w:numId w:val="8"/>
        </w:numPr>
        <w:bidi w:val="0"/>
        <w:jc w:val="left"/>
        <w:rPr>
          <w:rFonts w:ascii="Times New Roman" w:hAnsi="Times New Roman"/>
          <w:sz w:val="28"/>
          <w:szCs w:val="28"/>
        </w:rPr>
      </w:pPr>
      <w:r>
        <w:rPr>
          <w:rFonts w:ascii="Times New Roman" w:hAnsi="Times New Roman"/>
          <w:sz w:val="28"/>
          <w:szCs w:val="28"/>
        </w:rPr>
        <w:t>Thyrourelene eg. carbamazole, methimazole, propylyhiouracil, methylthiouracil.</w:t>
      </w:r>
    </w:p>
    <w:p>
      <w:pPr>
        <w:pStyle w:val="Normal"/>
        <w:numPr>
          <w:ilvl w:val="0"/>
          <w:numId w:val="8"/>
        </w:numPr>
        <w:bidi w:val="0"/>
        <w:jc w:val="left"/>
        <w:rPr>
          <w:rFonts w:ascii="Times New Roman" w:hAnsi="Times New Roman"/>
          <w:sz w:val="28"/>
          <w:szCs w:val="28"/>
        </w:rPr>
      </w:pPr>
      <w:r>
        <w:rPr>
          <w:rFonts w:ascii="Times New Roman" w:hAnsi="Times New Roman"/>
          <w:sz w:val="28"/>
          <w:szCs w:val="28"/>
        </w:rPr>
        <w:t>Ionic inhibitors eg. perchlorate, thiocyanates.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Thiourelene inhibits the production of thyroid hormones from the thyroid gland. They are useful in the management of hyperthyrodism.</w:t>
      </w:r>
    </w:p>
    <w:p>
      <w:pPr>
        <w:pStyle w:val="Normal"/>
        <w:bidi w:val="0"/>
        <w:jc w:val="left"/>
        <w:rPr>
          <w:rFonts w:ascii="Times New Roman" w:hAnsi="Times New Roman"/>
          <w:sz w:val="28"/>
          <w:szCs w:val="28"/>
        </w:rPr>
      </w:pPr>
      <w:r>
        <w:rPr>
          <w:rFonts w:ascii="Times New Roman" w:hAnsi="Times New Roman"/>
          <w:sz w:val="28"/>
          <w:szCs w:val="28"/>
        </w:rPr>
        <w:t>Ionic inhibitors affect thyroid hormones production by blocking the uptake of iodine by the thyroid gland.</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For hypothyroidism, treatment is achieved by administering thyroid supplementation. Doses are individualized.</w:t>
      </w:r>
    </w:p>
    <w:p>
      <w:pPr>
        <w:pStyle w:val="Normal"/>
        <w:bidi w:val="0"/>
        <w:jc w:val="left"/>
        <w:rPr>
          <w:rFonts w:ascii="Times New Roman" w:hAnsi="Times New Roman"/>
          <w:b/>
          <w:bCs/>
          <w:sz w:val="28"/>
          <w:szCs w:val="28"/>
        </w:rPr>
      </w:pPr>
      <w:r>
        <w:rPr>
          <w:rFonts w:ascii="Times New Roman" w:hAnsi="Times New Roman"/>
          <w:b/>
          <w:bCs/>
          <w:sz w:val="28"/>
          <w:szCs w:val="28"/>
        </w:rPr>
        <w:t>Common thyroid hormone products</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Levothyroxine (tab)</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Liothyroxine (tab)</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Liotrix (tab, inj)</w:t>
      </w:r>
    </w:p>
    <w:p>
      <w:pPr>
        <w:pStyle w:val="Normal"/>
        <w:numPr>
          <w:ilvl w:val="0"/>
          <w:numId w:val="9"/>
        </w:numPr>
        <w:bidi w:val="0"/>
        <w:jc w:val="left"/>
        <w:rPr>
          <w:rFonts w:ascii="Times New Roman" w:hAnsi="Times New Roman"/>
          <w:sz w:val="28"/>
          <w:szCs w:val="28"/>
        </w:rPr>
      </w:pPr>
      <w:r>
        <w:rPr>
          <w:rFonts w:ascii="Times New Roman" w:hAnsi="Times New Roman"/>
          <w:sz w:val="28"/>
          <w:szCs w:val="28"/>
        </w:rPr>
        <w:t>Thyroid extracts (tab)</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10"/>
        </w:numPr>
        <w:bidi w:val="0"/>
        <w:jc w:val="left"/>
        <w:rPr>
          <w:rFonts w:ascii="Times New Roman" w:hAnsi="Times New Roman"/>
          <w:sz w:val="28"/>
          <w:szCs w:val="28"/>
        </w:rPr>
      </w:pPr>
      <w:r>
        <w:rPr>
          <w:rFonts w:ascii="Times New Roman" w:hAnsi="Times New Roman"/>
          <w:sz w:val="28"/>
          <w:szCs w:val="28"/>
        </w:rPr>
        <w:t>Side effects of taking hyperthyroidism drugs are the symptoms of hypothyroidism</w:t>
      </w:r>
    </w:p>
    <w:p>
      <w:pPr>
        <w:pStyle w:val="Normal"/>
        <w:numPr>
          <w:ilvl w:val="0"/>
          <w:numId w:val="10"/>
        </w:numPr>
        <w:bidi w:val="0"/>
        <w:jc w:val="left"/>
        <w:rPr>
          <w:rFonts w:ascii="Times New Roman" w:hAnsi="Times New Roman"/>
          <w:sz w:val="28"/>
          <w:szCs w:val="28"/>
        </w:rPr>
      </w:pPr>
      <w:r>
        <w:rPr>
          <w:rFonts w:ascii="Times New Roman" w:hAnsi="Times New Roman"/>
          <w:sz w:val="28"/>
          <w:szCs w:val="28"/>
        </w:rPr>
        <w:t>Side effects of taking hypothyroidism drugs are the symptoms of hyperthyroidism</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Precaution</w:t>
      </w:r>
    </w:p>
    <w:p>
      <w:pPr>
        <w:pStyle w:val="Normal"/>
        <w:numPr>
          <w:ilvl w:val="0"/>
          <w:numId w:val="11"/>
        </w:numPr>
        <w:bidi w:val="0"/>
        <w:jc w:val="left"/>
        <w:rPr>
          <w:rFonts w:ascii="Times New Roman" w:hAnsi="Times New Roman"/>
          <w:sz w:val="28"/>
          <w:szCs w:val="28"/>
        </w:rPr>
      </w:pPr>
      <w:r>
        <w:rPr>
          <w:rFonts w:ascii="Times New Roman" w:hAnsi="Times New Roman"/>
          <w:sz w:val="28"/>
          <w:szCs w:val="28"/>
        </w:rPr>
        <w:t>When filling thyroid products, use the same product for each refil.</w:t>
      </w:r>
    </w:p>
    <w:p>
      <w:pPr>
        <w:pStyle w:val="Normal"/>
        <w:numPr>
          <w:ilvl w:val="0"/>
          <w:numId w:val="11"/>
        </w:numPr>
        <w:bidi w:val="0"/>
        <w:jc w:val="left"/>
        <w:rPr>
          <w:rFonts w:ascii="Times New Roman" w:hAnsi="Times New Roman"/>
          <w:sz w:val="28"/>
          <w:szCs w:val="28"/>
        </w:rPr>
      </w:pPr>
      <w:r>
        <w:rPr>
          <w:rFonts w:ascii="Times New Roman" w:hAnsi="Times New Roman"/>
          <w:sz w:val="28"/>
          <w:szCs w:val="28"/>
        </w:rPr>
        <w:t>Reason being that, thyroid products contain different amount of thyroid hormones and therefore the particular thyroid product was considered by the level of thyroid stimulating hormone of the patient.</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Adrenal hormones</w:t>
      </w:r>
    </w:p>
    <w:p>
      <w:pPr>
        <w:pStyle w:val="Normal"/>
        <w:bidi w:val="0"/>
        <w:jc w:val="left"/>
        <w:rPr>
          <w:rFonts w:ascii="Times New Roman" w:hAnsi="Times New Roman"/>
          <w:sz w:val="28"/>
          <w:szCs w:val="28"/>
        </w:rPr>
      </w:pPr>
      <w:r>
        <w:rPr>
          <w:rFonts w:ascii="Times New Roman" w:hAnsi="Times New Roman"/>
          <w:sz w:val="28"/>
          <w:szCs w:val="28"/>
        </w:rPr>
        <w:t>Glucocorticoids</w:t>
      </w:r>
    </w:p>
    <w:p>
      <w:pPr>
        <w:pStyle w:val="Normal"/>
        <w:bidi w:val="0"/>
        <w:jc w:val="left"/>
        <w:rPr>
          <w:rFonts w:ascii="Times New Roman" w:hAnsi="Times New Roman"/>
          <w:sz w:val="28"/>
          <w:szCs w:val="28"/>
        </w:rPr>
      </w:pPr>
      <w:r>
        <w:rPr>
          <w:rFonts w:ascii="Times New Roman" w:hAnsi="Times New Roman"/>
          <w:sz w:val="28"/>
          <w:szCs w:val="28"/>
        </w:rPr>
        <w:t>Mineralocorticoids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Adrenal gland disorders</w:t>
      </w:r>
    </w:p>
    <w:p>
      <w:pPr>
        <w:pStyle w:val="Normal"/>
        <w:bidi w:val="0"/>
        <w:jc w:val="left"/>
        <w:rPr>
          <w:rFonts w:ascii="Times New Roman" w:hAnsi="Times New Roman"/>
          <w:sz w:val="28"/>
          <w:szCs w:val="28"/>
        </w:rPr>
      </w:pPr>
      <w:r>
        <w:rPr>
          <w:rFonts w:ascii="Times New Roman" w:hAnsi="Times New Roman"/>
          <w:sz w:val="28"/>
          <w:szCs w:val="28"/>
        </w:rPr>
        <w:t>- Addison’s disease: Underproduction of adrenal hormones</w:t>
      </w:r>
    </w:p>
    <w:p>
      <w:pPr>
        <w:pStyle w:val="Normal"/>
        <w:bidi w:val="0"/>
        <w:jc w:val="left"/>
        <w:rPr>
          <w:rFonts w:ascii="Times New Roman" w:hAnsi="Times New Roman"/>
          <w:sz w:val="28"/>
          <w:szCs w:val="28"/>
        </w:rPr>
      </w:pPr>
      <w:r>
        <w:rPr>
          <w:rFonts w:ascii="Times New Roman" w:hAnsi="Times New Roman"/>
          <w:sz w:val="28"/>
          <w:szCs w:val="28"/>
        </w:rPr>
        <w:t>- Cushin’s disease: Overproduction of adrenal hormones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Symptoms of Addison’s disease</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Weakness</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yperkalemia</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yperpigmentation of the skin</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L</w:t>
      </w:r>
      <w:r>
        <w:rPr>
          <w:rFonts w:ascii="Times New Roman" w:hAnsi="Times New Roman"/>
          <w:sz w:val="28"/>
          <w:szCs w:val="28"/>
        </w:rPr>
        <w:t>ow blood sodium</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ypoglycemia</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L</w:t>
      </w:r>
      <w:r>
        <w:rPr>
          <w:rFonts w:ascii="Times New Roman" w:hAnsi="Times New Roman"/>
          <w:sz w:val="28"/>
          <w:szCs w:val="28"/>
        </w:rPr>
        <w:t>ow blood pressure</w:t>
      </w:r>
    </w:p>
    <w:p>
      <w:pPr>
        <w:pStyle w:val="Normal"/>
        <w:numPr>
          <w:ilvl w:val="0"/>
          <w:numId w:val="12"/>
        </w:numPr>
        <w:bidi w:val="0"/>
        <w:jc w:val="left"/>
        <w:rPr>
          <w:rFonts w:ascii="Times New Roman" w:hAnsi="Times New Roman"/>
          <w:sz w:val="28"/>
          <w:szCs w:val="28"/>
        </w:rPr>
      </w:pPr>
      <w:r>
        <w:rPr>
          <w:rFonts w:ascii="Times New Roman" w:hAnsi="Times New Roman"/>
          <w:sz w:val="28"/>
          <w:szCs w:val="28"/>
        </w:rPr>
        <w:t>W</w:t>
      </w:r>
      <w:r>
        <w:rPr>
          <w:rFonts w:ascii="Times New Roman" w:hAnsi="Times New Roman"/>
          <w:sz w:val="28"/>
          <w:szCs w:val="28"/>
        </w:rPr>
        <w:t>eight loss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Symptoms of cushin’s disease</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W</w:t>
      </w:r>
      <w:r>
        <w:rPr>
          <w:rFonts w:ascii="Times New Roman" w:hAnsi="Times New Roman"/>
          <w:sz w:val="28"/>
          <w:szCs w:val="28"/>
        </w:rPr>
        <w:t>eight gain</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ypokalemia</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ypertension</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P</w:t>
      </w:r>
      <w:r>
        <w:rPr>
          <w:rFonts w:ascii="Times New Roman" w:hAnsi="Times New Roman"/>
          <w:sz w:val="28"/>
          <w:szCs w:val="28"/>
        </w:rPr>
        <w:t>sychosis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M</w:t>
      </w:r>
      <w:r>
        <w:rPr>
          <w:rFonts w:ascii="Times New Roman" w:hAnsi="Times New Roman"/>
          <w:sz w:val="28"/>
          <w:szCs w:val="28"/>
        </w:rPr>
        <w:t>ood changes</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F</w:t>
      </w:r>
      <w:r>
        <w:rPr>
          <w:rFonts w:ascii="Times New Roman" w:hAnsi="Times New Roman"/>
          <w:sz w:val="28"/>
          <w:szCs w:val="28"/>
        </w:rPr>
        <w:t>at accumulation over the shoulder (buffalo bump)</w:t>
      </w:r>
    </w:p>
    <w:p>
      <w:pPr>
        <w:pStyle w:val="Normal"/>
        <w:numPr>
          <w:ilvl w:val="0"/>
          <w:numId w:val="13"/>
        </w:numPr>
        <w:bidi w:val="0"/>
        <w:jc w:val="left"/>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ircadian cycle can be disrupted</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Cushins’s disease is often caused by tumors of some kind in the adrenal gland and surgery can be used to remove the tumors and sometimes cytotoxic therapy is used.</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Adrenocorticoids</w:t>
      </w:r>
    </w:p>
    <w:p>
      <w:pPr>
        <w:pStyle w:val="Normal"/>
        <w:bidi w:val="0"/>
        <w:jc w:val="left"/>
        <w:rPr>
          <w:rFonts w:ascii="Times New Roman" w:hAnsi="Times New Roman"/>
          <w:sz w:val="28"/>
          <w:szCs w:val="28"/>
        </w:rPr>
      </w:pPr>
      <w:r>
        <w:rPr>
          <w:rFonts w:ascii="Times New Roman" w:hAnsi="Times New Roman"/>
          <w:sz w:val="28"/>
          <w:szCs w:val="28"/>
        </w:rPr>
        <w:t xml:space="preserve">They are called corticosteroids. They can be either glucocorticoids or mineralocorticoids. Glucocorticoids have effect on intermediary metabolism. Mineralocorticoids have effect on salt conservation. </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Other hormones are sex hormones(Androgens).</w:t>
      </w:r>
    </w:p>
    <w:p>
      <w:pPr>
        <w:pStyle w:val="Normal"/>
        <w:numPr>
          <w:ilvl w:val="0"/>
          <w:numId w:val="14"/>
        </w:numPr>
        <w:bidi w:val="0"/>
        <w:jc w:val="left"/>
        <w:rPr>
          <w:rFonts w:ascii="Times New Roman" w:hAnsi="Times New Roman"/>
          <w:sz w:val="28"/>
          <w:szCs w:val="28"/>
        </w:rPr>
      </w:pPr>
      <w:r>
        <w:rPr>
          <w:rFonts w:ascii="Times New Roman" w:hAnsi="Times New Roman"/>
          <w:sz w:val="28"/>
          <w:szCs w:val="28"/>
        </w:rPr>
        <w:t>Major glucocorticoids are:</w:t>
      </w:r>
    </w:p>
    <w:p>
      <w:pPr>
        <w:pStyle w:val="Normal"/>
        <w:numPr>
          <w:ilvl w:val="0"/>
          <w:numId w:val="14"/>
        </w:numPr>
        <w:bidi w:val="0"/>
        <w:jc w:val="left"/>
        <w:rPr>
          <w:rFonts w:ascii="Times New Roman" w:hAnsi="Times New Roman"/>
          <w:sz w:val="28"/>
          <w:szCs w:val="28"/>
        </w:rPr>
      </w:pPr>
      <w:r>
        <w:rPr>
          <w:rFonts w:ascii="Times New Roman" w:hAnsi="Times New Roman"/>
          <w:sz w:val="28"/>
          <w:szCs w:val="28"/>
        </w:rPr>
        <w:t>H</w:t>
      </w:r>
      <w:r>
        <w:rPr>
          <w:rFonts w:ascii="Times New Roman" w:hAnsi="Times New Roman"/>
          <w:sz w:val="28"/>
          <w:szCs w:val="28"/>
        </w:rPr>
        <w:t>ydrocortisone (cortisol)</w:t>
      </w:r>
    </w:p>
    <w:p>
      <w:pPr>
        <w:pStyle w:val="Normal"/>
        <w:numPr>
          <w:ilvl w:val="0"/>
          <w:numId w:val="14"/>
        </w:numPr>
        <w:bidi w:val="0"/>
        <w:jc w:val="left"/>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orticosterone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Major mineralocorticoid is Aldosterone.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Synthetic compounds have clear separation of the two actions in contrast to naturaly occuring compounds.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Glucocorticoids in addition to their metabolic effect have antiinflammatory and immuno suppressive activities.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Syntheticc glucocorticoids includes:</w:t>
      </w:r>
    </w:p>
    <w:p>
      <w:pPr>
        <w:pStyle w:val="Normal"/>
        <w:numPr>
          <w:ilvl w:val="0"/>
          <w:numId w:val="15"/>
        </w:numPr>
        <w:bidi w:val="0"/>
        <w:jc w:val="left"/>
        <w:rPr>
          <w:rFonts w:ascii="Times New Roman" w:hAnsi="Times New Roman"/>
          <w:sz w:val="28"/>
          <w:szCs w:val="28"/>
        </w:rPr>
      </w:pPr>
      <w:r>
        <w:rPr>
          <w:rFonts w:ascii="Times New Roman" w:hAnsi="Times New Roman"/>
          <w:sz w:val="28"/>
          <w:szCs w:val="28"/>
        </w:rPr>
        <w:t>C</w:t>
      </w:r>
      <w:r>
        <w:rPr>
          <w:rFonts w:ascii="Times New Roman" w:hAnsi="Times New Roman"/>
          <w:sz w:val="28"/>
          <w:szCs w:val="28"/>
        </w:rPr>
        <w:t>ortisone</w:t>
      </w:r>
    </w:p>
    <w:p>
      <w:pPr>
        <w:pStyle w:val="Normal"/>
        <w:numPr>
          <w:ilvl w:val="0"/>
          <w:numId w:val="15"/>
        </w:numPr>
        <w:bidi w:val="0"/>
        <w:jc w:val="left"/>
        <w:rPr>
          <w:rFonts w:ascii="Times New Roman" w:hAnsi="Times New Roman"/>
          <w:sz w:val="28"/>
          <w:szCs w:val="28"/>
        </w:rPr>
      </w:pPr>
      <w:r>
        <w:rPr>
          <w:rFonts w:ascii="Times New Roman" w:hAnsi="Times New Roman"/>
          <w:sz w:val="28"/>
          <w:szCs w:val="28"/>
        </w:rPr>
        <w:t>P</w:t>
      </w:r>
      <w:r>
        <w:rPr>
          <w:rFonts w:ascii="Times New Roman" w:hAnsi="Times New Roman"/>
          <w:sz w:val="28"/>
          <w:szCs w:val="28"/>
        </w:rPr>
        <w:t>rednisolone (methyl prednisolone)</w:t>
      </w:r>
    </w:p>
    <w:p>
      <w:pPr>
        <w:pStyle w:val="Normal"/>
        <w:numPr>
          <w:ilvl w:val="0"/>
          <w:numId w:val="15"/>
        </w:numPr>
        <w:bidi w:val="0"/>
        <w:jc w:val="left"/>
        <w:rPr>
          <w:rFonts w:ascii="Times New Roman" w:hAnsi="Times New Roman"/>
          <w:sz w:val="28"/>
          <w:szCs w:val="28"/>
        </w:rPr>
      </w:pPr>
      <w:r>
        <w:rPr>
          <w:rFonts w:ascii="Times New Roman" w:hAnsi="Times New Roman"/>
          <w:sz w:val="28"/>
          <w:szCs w:val="28"/>
        </w:rPr>
        <w:t>B</w:t>
      </w:r>
      <w:r>
        <w:rPr>
          <w:rFonts w:ascii="Times New Roman" w:hAnsi="Times New Roman"/>
          <w:sz w:val="28"/>
          <w:szCs w:val="28"/>
        </w:rPr>
        <w:t>udesonide</w:t>
      </w:r>
    </w:p>
    <w:p>
      <w:pPr>
        <w:pStyle w:val="Normal"/>
        <w:numPr>
          <w:ilvl w:val="0"/>
          <w:numId w:val="15"/>
        </w:numPr>
        <w:bidi w:val="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examethasone</w:t>
      </w:r>
    </w:p>
    <w:p>
      <w:pPr>
        <w:pStyle w:val="Normal"/>
        <w:numPr>
          <w:ilvl w:val="0"/>
          <w:numId w:val="15"/>
        </w:numPr>
        <w:bidi w:val="0"/>
        <w:jc w:val="left"/>
        <w:rPr>
          <w:rFonts w:ascii="Times New Roman" w:hAnsi="Times New Roman"/>
          <w:sz w:val="28"/>
          <w:szCs w:val="28"/>
        </w:rPr>
      </w:pPr>
      <w:r>
        <w:rPr>
          <w:rFonts w:ascii="Times New Roman" w:hAnsi="Times New Roman"/>
          <w:sz w:val="28"/>
          <w:szCs w:val="28"/>
        </w:rPr>
        <w:t>D</w:t>
      </w:r>
      <w:r>
        <w:rPr>
          <w:rFonts w:ascii="Times New Roman" w:hAnsi="Times New Roman"/>
          <w:sz w:val="28"/>
          <w:szCs w:val="28"/>
        </w:rPr>
        <w:t>eclomethasone</w:t>
      </w:r>
    </w:p>
    <w:p>
      <w:pPr>
        <w:pStyle w:val="Normal"/>
        <w:numPr>
          <w:ilvl w:val="0"/>
          <w:numId w:val="15"/>
        </w:numPr>
        <w:bidi w:val="0"/>
        <w:jc w:val="left"/>
        <w:rPr>
          <w:rFonts w:ascii="Times New Roman" w:hAnsi="Times New Roman"/>
          <w:sz w:val="28"/>
          <w:szCs w:val="28"/>
        </w:rPr>
      </w:pPr>
      <w:r>
        <w:rPr>
          <w:rFonts w:ascii="Times New Roman" w:hAnsi="Times New Roman"/>
          <w:sz w:val="28"/>
          <w:szCs w:val="28"/>
        </w:rPr>
        <w:t>T</w:t>
      </w:r>
      <w:r>
        <w:rPr>
          <w:rFonts w:ascii="Times New Roman" w:hAnsi="Times New Roman"/>
          <w:sz w:val="28"/>
          <w:szCs w:val="28"/>
        </w:rPr>
        <w:t>riamcinolone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Gonadal hormones</w:t>
      </w:r>
    </w:p>
    <w:p>
      <w:pPr>
        <w:pStyle w:val="Normal"/>
        <w:bidi w:val="0"/>
        <w:jc w:val="left"/>
        <w:rPr>
          <w:rFonts w:ascii="Times New Roman" w:hAnsi="Times New Roman"/>
          <w:sz w:val="28"/>
          <w:szCs w:val="28"/>
        </w:rPr>
      </w:pPr>
      <w:r>
        <w:rPr>
          <w:rFonts w:ascii="Times New Roman" w:hAnsi="Times New Roman"/>
          <w:sz w:val="28"/>
          <w:szCs w:val="28"/>
        </w:rPr>
        <w:t>Gonads = primary sex organs (Ovary and Testes).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Gonadal Hormones</w:t>
      </w:r>
    </w:p>
    <w:p>
      <w:pPr>
        <w:pStyle w:val="Normal"/>
        <w:bidi w:val="0"/>
        <w:jc w:val="left"/>
        <w:rPr>
          <w:rFonts w:ascii="Times New Roman" w:hAnsi="Times New Roman"/>
          <w:sz w:val="28"/>
          <w:szCs w:val="28"/>
        </w:rPr>
      </w:pPr>
      <w:r>
        <w:rPr>
          <w:rFonts w:ascii="Times New Roman" w:hAnsi="Times New Roman"/>
          <w:sz w:val="28"/>
          <w:szCs w:val="28"/>
        </w:rPr>
      </w:r>
    </w:p>
    <w:tbl>
      <w:tblPr>
        <w:tblW w:w="9855" w:type="dxa"/>
        <w:jc w:val="left"/>
        <w:tblInd w:w="181" w:type="dxa"/>
        <w:tblLayout w:type="fixed"/>
        <w:tblCellMar>
          <w:top w:w="55" w:type="dxa"/>
          <w:left w:w="55" w:type="dxa"/>
          <w:bottom w:w="55" w:type="dxa"/>
          <w:right w:w="55" w:type="dxa"/>
        </w:tblCellMar>
      </w:tblPr>
      <w:tblGrid>
        <w:gridCol w:w="4860"/>
        <w:gridCol w:w="4995"/>
      </w:tblGrid>
      <w:tr>
        <w:trPr/>
        <w:tc>
          <w:tcPr>
            <w:tcW w:w="4860"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Male</w:t>
            </w:r>
          </w:p>
        </w:tc>
        <w:tc>
          <w:tcPr>
            <w:tcW w:w="4995"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Female</w:t>
            </w:r>
          </w:p>
        </w:tc>
      </w:tr>
      <w:tr>
        <w:trPr/>
        <w:tc>
          <w:tcPr>
            <w:tcW w:w="4860" w:type="dxa"/>
            <w:tcBorders>
              <w:left w:val="single" w:sz="4" w:space="0" w:color="000000"/>
              <w:bottom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Androgens</w:t>
            </w:r>
          </w:p>
        </w:tc>
        <w:tc>
          <w:tcPr>
            <w:tcW w:w="4995"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Oestrogen</w:t>
            </w:r>
          </w:p>
        </w:tc>
      </w:tr>
      <w:tr>
        <w:trPr/>
        <w:tc>
          <w:tcPr>
            <w:tcW w:w="4860" w:type="dxa"/>
            <w:tcBorders>
              <w:left w:val="single" w:sz="4" w:space="0" w:color="000000"/>
              <w:bottom w:val="single" w:sz="4" w:space="0" w:color="000000"/>
            </w:tcBorders>
          </w:tcPr>
          <w:p>
            <w:pPr>
              <w:pStyle w:val="TableContents"/>
              <w:widowControl w:val="false"/>
              <w:suppressLineNumbers/>
              <w:bidi w:val="0"/>
              <w:jc w:val="left"/>
              <w:rPr>
                <w:rFonts w:ascii="Times New Roman" w:hAnsi="Times New Roman"/>
                <w:sz w:val="28"/>
                <w:szCs w:val="28"/>
              </w:rPr>
            </w:pPr>
            <w:r>
              <w:rPr>
                <w:rFonts w:ascii="Times New Roman" w:hAnsi="Times New Roman"/>
                <w:sz w:val="28"/>
                <w:szCs w:val="28"/>
              </w:rPr>
            </w:r>
          </w:p>
        </w:tc>
        <w:tc>
          <w:tcPr>
            <w:tcW w:w="4995"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Progestagens</w:t>
            </w:r>
          </w:p>
        </w:tc>
      </w:tr>
    </w:tbl>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r>
      <w:r>
        <w:br w:type="page"/>
      </w:r>
    </w:p>
    <w:p>
      <w:pPr>
        <w:pStyle w:val="Normal"/>
        <w:bidi w:val="0"/>
        <w:jc w:val="left"/>
        <w:rPr>
          <w:rFonts w:ascii="Times New Roman" w:hAnsi="Times New Roman"/>
          <w:b/>
          <w:bCs/>
          <w:sz w:val="28"/>
          <w:szCs w:val="28"/>
        </w:rPr>
      </w:pPr>
      <w:r>
        <w:rPr>
          <w:rFonts w:ascii="Times New Roman" w:hAnsi="Times New Roman"/>
          <w:b/>
          <w:bCs/>
          <w:sz w:val="28"/>
          <w:szCs w:val="28"/>
        </w:rPr>
        <w:t>Gonadal hormone disorders</w:t>
      </w:r>
    </w:p>
    <w:p>
      <w:pPr>
        <w:pStyle w:val="Normal"/>
        <w:bidi w:val="0"/>
        <w:jc w:val="left"/>
        <w:rPr>
          <w:rFonts w:ascii="Times New Roman" w:hAnsi="Times New Roman"/>
          <w:sz w:val="28"/>
          <w:szCs w:val="28"/>
        </w:rPr>
      </w:pPr>
      <w:r>
        <w:rPr>
          <w:rFonts w:ascii="Times New Roman" w:hAnsi="Times New Roman"/>
          <w:sz w:val="28"/>
          <w:szCs w:val="28"/>
        </w:rPr>
        <w:t>- Hypergonadism (Oversecretion)</w:t>
      </w:r>
    </w:p>
    <w:p>
      <w:pPr>
        <w:pStyle w:val="Normal"/>
        <w:bidi w:val="0"/>
        <w:jc w:val="left"/>
        <w:rPr>
          <w:rFonts w:ascii="Times New Roman" w:hAnsi="Times New Roman"/>
          <w:sz w:val="28"/>
          <w:szCs w:val="28"/>
        </w:rPr>
      </w:pPr>
      <w:r>
        <w:rPr>
          <w:rFonts w:ascii="Times New Roman" w:hAnsi="Times New Roman"/>
          <w:sz w:val="28"/>
          <w:szCs w:val="28"/>
        </w:rPr>
        <w:t>- Hypogonadism (Undersecretion)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Oestrogens</w:t>
      </w:r>
    </w:p>
    <w:p>
      <w:pPr>
        <w:pStyle w:val="Normal"/>
        <w:bidi w:val="0"/>
        <w:jc w:val="left"/>
        <w:rPr>
          <w:rFonts w:ascii="Times New Roman" w:hAnsi="Times New Roman"/>
          <w:sz w:val="28"/>
          <w:szCs w:val="28"/>
        </w:rPr>
      </w:pPr>
      <w:r>
        <w:rPr>
          <w:rFonts w:ascii="Times New Roman" w:hAnsi="Times New Roman"/>
          <w:sz w:val="28"/>
          <w:szCs w:val="28"/>
        </w:rPr>
        <w:t>A large number of chemical compounds share oestrogenic activity. The steroidal natural oestrogen is called oestradiol. It’s major secretory organ is the ovary.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Synthetic oestrogens may be steroidal or non steroidal</w:t>
      </w:r>
    </w:p>
    <w:p>
      <w:pPr>
        <w:pStyle w:val="Normal"/>
        <w:bidi w:val="0"/>
        <w:jc w:val="left"/>
        <w:rPr>
          <w:rFonts w:ascii="Times New Roman" w:hAnsi="Times New Roman"/>
          <w:sz w:val="28"/>
          <w:szCs w:val="28"/>
        </w:rPr>
      </w:pPr>
      <w:r>
        <w:rPr>
          <w:rFonts w:ascii="Times New Roman" w:hAnsi="Times New Roman"/>
          <w:sz w:val="28"/>
          <w:szCs w:val="28"/>
        </w:rPr>
      </w:r>
    </w:p>
    <w:tbl>
      <w:tblPr>
        <w:tblW w:w="9855" w:type="dxa"/>
        <w:jc w:val="left"/>
        <w:tblInd w:w="181" w:type="dxa"/>
        <w:tblLayout w:type="fixed"/>
        <w:tblCellMar>
          <w:top w:w="55" w:type="dxa"/>
          <w:left w:w="55" w:type="dxa"/>
          <w:bottom w:w="55" w:type="dxa"/>
          <w:right w:w="55" w:type="dxa"/>
        </w:tblCellMar>
      </w:tblPr>
      <w:tblGrid>
        <w:gridCol w:w="4860"/>
        <w:gridCol w:w="4995"/>
      </w:tblGrid>
      <w:tr>
        <w:trPr/>
        <w:tc>
          <w:tcPr>
            <w:tcW w:w="4860" w:type="dxa"/>
            <w:tcBorders>
              <w:top w:val="single" w:sz="4" w:space="0" w:color="000000"/>
              <w:left w:val="single" w:sz="4" w:space="0" w:color="000000"/>
              <w:bottom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Steroidal</w:t>
            </w:r>
          </w:p>
        </w:tc>
        <w:tc>
          <w:tcPr>
            <w:tcW w:w="4995"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Female</w:t>
            </w:r>
          </w:p>
        </w:tc>
      </w:tr>
      <w:tr>
        <w:trPr/>
        <w:tc>
          <w:tcPr>
            <w:tcW w:w="4860" w:type="dxa"/>
            <w:tcBorders>
              <w:left w:val="single" w:sz="4" w:space="0" w:color="000000"/>
              <w:bottom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Ethylene oestradiol</w:t>
            </w:r>
          </w:p>
        </w:tc>
        <w:tc>
          <w:tcPr>
            <w:tcW w:w="4995"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Diethyl stilbesterol</w:t>
            </w:r>
          </w:p>
        </w:tc>
      </w:tr>
      <w:tr>
        <w:trPr/>
        <w:tc>
          <w:tcPr>
            <w:tcW w:w="4860" w:type="dxa"/>
            <w:tcBorders>
              <w:left w:val="single" w:sz="4" w:space="0" w:color="000000"/>
              <w:bottom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t>Mestranol</w:t>
            </w:r>
          </w:p>
        </w:tc>
        <w:tc>
          <w:tcPr>
            <w:tcW w:w="4995" w:type="dxa"/>
            <w:tcBorders>
              <w:left w:val="single" w:sz="4" w:space="0" w:color="000000"/>
              <w:bottom w:val="single" w:sz="4" w:space="0" w:color="000000"/>
              <w:right w:val="single" w:sz="4" w:space="0" w:color="000000"/>
            </w:tcBorders>
          </w:tcPr>
          <w:p>
            <w:pPr>
              <w:pStyle w:val="TableContents"/>
              <w:bidi w:val="0"/>
              <w:jc w:val="left"/>
              <w:rPr>
                <w:rFonts w:ascii="Times New Roman" w:hAnsi="Times New Roman"/>
                <w:sz w:val="28"/>
                <w:szCs w:val="28"/>
              </w:rPr>
            </w:pPr>
            <w:r>
              <w:rPr>
                <w:rFonts w:ascii="Times New Roman" w:hAnsi="Times New Roman"/>
                <w:sz w:val="28"/>
                <w:szCs w:val="28"/>
              </w:rPr>
            </w:r>
          </w:p>
        </w:tc>
      </w:tr>
    </w:tbl>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b/>
          <w:bCs/>
          <w:sz w:val="28"/>
          <w:szCs w:val="28"/>
        </w:rPr>
        <w:t>Functions</w:t>
      </w:r>
    </w:p>
    <w:p>
      <w:pPr>
        <w:pStyle w:val="Normal"/>
        <w:bidi w:val="0"/>
        <w:jc w:val="left"/>
        <w:rPr>
          <w:rFonts w:ascii="Times New Roman" w:hAnsi="Times New Roman"/>
          <w:sz w:val="28"/>
          <w:szCs w:val="28"/>
        </w:rPr>
      </w:pPr>
      <w:r>
        <w:rPr>
          <w:rFonts w:ascii="Times New Roman" w:hAnsi="Times New Roman"/>
          <w:sz w:val="28"/>
          <w:szCs w:val="28"/>
        </w:rPr>
        <w:t>They play an important role in female maturition at puberty stimulating development of female genitalia and secondary sex characteristics.</w:t>
      </w:r>
    </w:p>
    <w:p>
      <w:pPr>
        <w:pStyle w:val="Normal"/>
        <w:bidi w:val="0"/>
        <w:jc w:val="left"/>
        <w:rPr>
          <w:rFonts w:ascii="Times New Roman" w:hAnsi="Times New Roman"/>
          <w:sz w:val="28"/>
          <w:szCs w:val="28"/>
        </w:rPr>
      </w:pPr>
      <w:r>
        <w:rPr>
          <w:rFonts w:ascii="Times New Roman" w:hAnsi="Times New Roman"/>
          <w:sz w:val="28"/>
          <w:szCs w:val="28"/>
        </w:rPr>
        <w:t>They also play an important role at uterine and breast development.</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Therapeutic uses</w:t>
      </w:r>
    </w:p>
    <w:p>
      <w:pPr>
        <w:pStyle w:val="Normal"/>
        <w:numPr>
          <w:ilvl w:val="0"/>
          <w:numId w:val="16"/>
        </w:numPr>
        <w:bidi w:val="0"/>
        <w:jc w:val="left"/>
        <w:rPr>
          <w:rFonts w:ascii="Times New Roman" w:hAnsi="Times New Roman"/>
          <w:sz w:val="28"/>
          <w:szCs w:val="28"/>
        </w:rPr>
      </w:pPr>
      <w:r>
        <w:rPr>
          <w:rFonts w:ascii="Times New Roman" w:hAnsi="Times New Roman"/>
          <w:sz w:val="28"/>
          <w:szCs w:val="28"/>
        </w:rPr>
        <w:t>As hormone replacement therapy in primary hypogonadism and in combined oral contraceptive pills.</w:t>
      </w:r>
    </w:p>
    <w:p>
      <w:pPr>
        <w:pStyle w:val="Normal"/>
        <w:numPr>
          <w:ilvl w:val="0"/>
          <w:numId w:val="16"/>
        </w:numPr>
        <w:bidi w:val="0"/>
        <w:jc w:val="left"/>
        <w:rPr>
          <w:rFonts w:ascii="Times New Roman" w:hAnsi="Times New Roman"/>
          <w:sz w:val="28"/>
          <w:szCs w:val="28"/>
        </w:rPr>
      </w:pPr>
      <w:r>
        <w:rPr>
          <w:rFonts w:ascii="Times New Roman" w:hAnsi="Times New Roman"/>
          <w:sz w:val="28"/>
          <w:szCs w:val="28"/>
        </w:rPr>
        <w:t>As combined oral contraceptives in polysystic ovarian syndrome and also dysmenuria.</w:t>
      </w:r>
    </w:p>
    <w:p>
      <w:pPr>
        <w:pStyle w:val="Normal"/>
        <w:numPr>
          <w:ilvl w:val="0"/>
          <w:numId w:val="16"/>
        </w:numPr>
        <w:bidi w:val="0"/>
        <w:jc w:val="left"/>
        <w:rPr>
          <w:rFonts w:ascii="Times New Roman" w:hAnsi="Times New Roman"/>
          <w:sz w:val="28"/>
          <w:szCs w:val="28"/>
        </w:rPr>
      </w:pPr>
      <w:r>
        <w:rPr>
          <w:rFonts w:ascii="Times New Roman" w:hAnsi="Times New Roman"/>
          <w:sz w:val="28"/>
          <w:szCs w:val="28"/>
        </w:rPr>
        <w:t>In arresting blood loos due to endometrial hyperplasia.</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17"/>
        </w:numPr>
        <w:bidi w:val="0"/>
        <w:jc w:val="left"/>
        <w:rPr>
          <w:rFonts w:ascii="Times New Roman" w:hAnsi="Times New Roman"/>
          <w:sz w:val="28"/>
          <w:szCs w:val="28"/>
        </w:rPr>
      </w:pPr>
      <w:r>
        <w:rPr>
          <w:rFonts w:ascii="Times New Roman" w:hAnsi="Times New Roman"/>
          <w:sz w:val="28"/>
          <w:szCs w:val="28"/>
        </w:rPr>
        <w:t>A</w:t>
      </w:r>
      <w:r>
        <w:rPr>
          <w:rFonts w:ascii="Times New Roman" w:hAnsi="Times New Roman"/>
          <w:sz w:val="28"/>
          <w:szCs w:val="28"/>
        </w:rPr>
        <w:t>estrrogen therapy is the major cause of post menoposal bleeding due to endometria shedding.</w:t>
      </w:r>
    </w:p>
    <w:p>
      <w:pPr>
        <w:pStyle w:val="Normal"/>
        <w:numPr>
          <w:ilvl w:val="0"/>
          <w:numId w:val="17"/>
        </w:numPr>
        <w:bidi w:val="0"/>
        <w:jc w:val="left"/>
        <w:rPr>
          <w:rFonts w:ascii="Times New Roman" w:hAnsi="Times New Roman"/>
          <w:sz w:val="28"/>
          <w:szCs w:val="28"/>
        </w:rPr>
      </w:pPr>
      <w:r>
        <w:rPr>
          <w:rFonts w:ascii="Times New Roman" w:hAnsi="Times New Roman"/>
          <w:sz w:val="28"/>
          <w:szCs w:val="28"/>
        </w:rPr>
        <w:t>Elevated oestradiol concentration also causes nausea, vomiting, breast tenderness, hyperpigmentation , migraine, cholestasis, hypertension, increases blood coagulation.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Precautions</w:t>
      </w:r>
    </w:p>
    <w:p>
      <w:pPr>
        <w:pStyle w:val="Normal"/>
        <w:numPr>
          <w:ilvl w:val="0"/>
          <w:numId w:val="18"/>
        </w:numPr>
        <w:bidi w:val="0"/>
        <w:jc w:val="left"/>
        <w:rPr>
          <w:rFonts w:ascii="Times New Roman" w:hAnsi="Times New Roman"/>
          <w:sz w:val="28"/>
          <w:szCs w:val="28"/>
        </w:rPr>
      </w:pPr>
      <w:r>
        <w:rPr>
          <w:rFonts w:ascii="Times New Roman" w:hAnsi="Times New Roman"/>
          <w:sz w:val="28"/>
          <w:szCs w:val="28"/>
        </w:rPr>
        <w:t>I</w:t>
      </w:r>
      <w:r>
        <w:rPr>
          <w:rFonts w:ascii="Times New Roman" w:hAnsi="Times New Roman"/>
          <w:sz w:val="28"/>
          <w:szCs w:val="28"/>
        </w:rPr>
        <w:t>t should not be used in patients at risk of oestrogen dependent neoplasm such as endometrial or breast cacinoma.</w:t>
      </w:r>
    </w:p>
    <w:p>
      <w:pPr>
        <w:pStyle w:val="Normal"/>
        <w:numPr>
          <w:ilvl w:val="0"/>
          <w:numId w:val="18"/>
        </w:numPr>
        <w:bidi w:val="0"/>
        <w:jc w:val="left"/>
        <w:rPr>
          <w:rFonts w:ascii="Times New Roman" w:hAnsi="Times New Roman"/>
          <w:sz w:val="28"/>
          <w:szCs w:val="28"/>
        </w:rPr>
      </w:pPr>
      <w:r>
        <w:rPr>
          <w:rFonts w:ascii="Times New Roman" w:hAnsi="Times New Roman"/>
          <w:sz w:val="28"/>
          <w:szCs w:val="28"/>
        </w:rPr>
        <w:t>It should be avoided in patients with undiagnosed genital bleeding, history of thromboembolic disorder and also pregnancy in view of long term teratogenicity.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r>
      <w:r>
        <w:br w:type="page"/>
      </w:r>
    </w:p>
    <w:p>
      <w:pPr>
        <w:pStyle w:val="Normal"/>
        <w:bidi w:val="0"/>
        <w:jc w:val="left"/>
        <w:rPr>
          <w:rFonts w:ascii="Times New Roman" w:hAnsi="Times New Roman"/>
          <w:b/>
          <w:bCs/>
          <w:sz w:val="28"/>
          <w:szCs w:val="28"/>
        </w:rPr>
      </w:pPr>
      <w:r>
        <w:rPr>
          <w:rFonts w:ascii="Times New Roman" w:hAnsi="Times New Roman"/>
          <w:b/>
          <w:bCs/>
          <w:sz w:val="28"/>
          <w:szCs w:val="28"/>
        </w:rPr>
        <w:t>Progestins</w:t>
      </w:r>
    </w:p>
    <w:p>
      <w:pPr>
        <w:pStyle w:val="Normal"/>
        <w:bidi w:val="0"/>
        <w:jc w:val="left"/>
        <w:rPr>
          <w:rFonts w:ascii="Times New Roman" w:hAnsi="Times New Roman"/>
          <w:sz w:val="28"/>
          <w:szCs w:val="28"/>
        </w:rPr>
      </w:pPr>
      <w:r>
        <w:rPr>
          <w:rFonts w:ascii="Times New Roman" w:hAnsi="Times New Roman"/>
          <w:sz w:val="28"/>
          <w:szCs w:val="28"/>
        </w:rPr>
        <w:t>Progesterone is the most important natural progestin found in humans. It is synthesized from free circulating cholesterol. It is a precursor for oestrogen, androgens and adrenocortical hormones.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Functions</w:t>
      </w:r>
    </w:p>
    <w:p>
      <w:pPr>
        <w:pStyle w:val="Normal"/>
        <w:numPr>
          <w:ilvl w:val="0"/>
          <w:numId w:val="19"/>
        </w:numPr>
        <w:bidi w:val="0"/>
        <w:jc w:val="left"/>
        <w:rPr>
          <w:rFonts w:ascii="Times New Roman" w:hAnsi="Times New Roman"/>
          <w:sz w:val="28"/>
          <w:szCs w:val="28"/>
        </w:rPr>
      </w:pPr>
      <w:r>
        <w:rPr>
          <w:rFonts w:ascii="Times New Roman" w:hAnsi="Times New Roman"/>
          <w:sz w:val="28"/>
          <w:szCs w:val="28"/>
        </w:rPr>
        <w:t>They promote fat deposition and glycogen storage.</w:t>
      </w:r>
    </w:p>
    <w:p>
      <w:pPr>
        <w:pStyle w:val="Normal"/>
        <w:numPr>
          <w:ilvl w:val="0"/>
          <w:numId w:val="19"/>
        </w:numPr>
        <w:bidi w:val="0"/>
        <w:jc w:val="left"/>
        <w:rPr>
          <w:rFonts w:ascii="Times New Roman" w:hAnsi="Times New Roman"/>
          <w:sz w:val="28"/>
          <w:szCs w:val="28"/>
        </w:rPr>
      </w:pPr>
      <w:r>
        <w:rPr>
          <w:rFonts w:ascii="Times New Roman" w:hAnsi="Times New Roman"/>
          <w:sz w:val="28"/>
          <w:szCs w:val="28"/>
        </w:rPr>
        <w:t>Progesterone is thermogenic accounting for temperature rise after ovulation.</w:t>
      </w:r>
    </w:p>
    <w:p>
      <w:pPr>
        <w:pStyle w:val="Normal"/>
        <w:numPr>
          <w:ilvl w:val="0"/>
          <w:numId w:val="19"/>
        </w:numPr>
        <w:bidi w:val="0"/>
        <w:jc w:val="left"/>
        <w:rPr>
          <w:rFonts w:ascii="Times New Roman" w:hAnsi="Times New Roman"/>
          <w:sz w:val="28"/>
          <w:szCs w:val="28"/>
        </w:rPr>
      </w:pPr>
      <w:r>
        <w:rPr>
          <w:rFonts w:ascii="Times New Roman" w:hAnsi="Times New Roman"/>
          <w:sz w:val="28"/>
          <w:szCs w:val="28"/>
        </w:rPr>
        <w:t>It causes maturation and changes in the endometrium which triggers mensturation.</w:t>
      </w:r>
    </w:p>
    <w:p>
      <w:pPr>
        <w:pStyle w:val="Normal"/>
        <w:numPr>
          <w:ilvl w:val="0"/>
          <w:numId w:val="19"/>
        </w:numPr>
        <w:bidi w:val="0"/>
        <w:jc w:val="left"/>
        <w:rPr>
          <w:rFonts w:ascii="Times New Roman" w:hAnsi="Times New Roman"/>
          <w:sz w:val="28"/>
          <w:szCs w:val="28"/>
        </w:rPr>
      </w:pPr>
      <w:r>
        <w:rPr>
          <w:rFonts w:ascii="Times New Roman" w:hAnsi="Times New Roman"/>
          <w:sz w:val="28"/>
          <w:szCs w:val="28"/>
        </w:rPr>
        <w:t>It is important for maintenance of pregnancy and development of the breast.</w:t>
      </w:r>
    </w:p>
    <w:p>
      <w:pPr>
        <w:pStyle w:val="Normal"/>
        <w:numPr>
          <w:ilvl w:val="0"/>
          <w:numId w:val="19"/>
        </w:numPr>
        <w:bidi w:val="0"/>
        <w:jc w:val="left"/>
        <w:rPr>
          <w:rFonts w:ascii="Times New Roman" w:hAnsi="Times New Roman"/>
          <w:sz w:val="28"/>
          <w:szCs w:val="28"/>
        </w:rPr>
      </w:pPr>
      <w:r>
        <w:rPr>
          <w:rFonts w:ascii="Times New Roman" w:hAnsi="Times New Roman"/>
          <w:sz w:val="28"/>
          <w:szCs w:val="28"/>
        </w:rPr>
        <w:t>It suppresses uterine contractility during pregnancy.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Therapeutic uses</w:t>
      </w:r>
    </w:p>
    <w:p>
      <w:pPr>
        <w:pStyle w:val="Normal"/>
        <w:numPr>
          <w:ilvl w:val="0"/>
          <w:numId w:val="20"/>
        </w:numPr>
        <w:bidi w:val="0"/>
        <w:jc w:val="left"/>
        <w:rPr>
          <w:rFonts w:ascii="Times New Roman" w:hAnsi="Times New Roman"/>
          <w:sz w:val="28"/>
          <w:szCs w:val="28"/>
        </w:rPr>
      </w:pPr>
      <w:r>
        <w:rPr>
          <w:rFonts w:ascii="Times New Roman" w:hAnsi="Times New Roman"/>
          <w:sz w:val="28"/>
          <w:szCs w:val="28"/>
        </w:rPr>
        <w:t>It is used as part of hormone replacement therapy for primary hypogonadism and combined oral contraceptives.</w:t>
      </w:r>
    </w:p>
    <w:p>
      <w:pPr>
        <w:pStyle w:val="Normal"/>
        <w:numPr>
          <w:ilvl w:val="0"/>
          <w:numId w:val="20"/>
        </w:numPr>
        <w:bidi w:val="0"/>
        <w:jc w:val="left"/>
        <w:rPr>
          <w:rFonts w:ascii="Times New Roman" w:hAnsi="Times New Roman"/>
          <w:sz w:val="28"/>
          <w:szCs w:val="28"/>
        </w:rPr>
      </w:pPr>
      <w:r>
        <w:rPr>
          <w:rFonts w:ascii="Times New Roman" w:hAnsi="Times New Roman"/>
          <w:sz w:val="28"/>
          <w:szCs w:val="28"/>
        </w:rPr>
        <w:t>Large parenteral doses of progestin is used in prolongation of anovulation and anmenuria as well as antifertility changes in the cervical mucus, endometrium and fallopian tubes.</w:t>
      </w:r>
    </w:p>
    <w:p>
      <w:pPr>
        <w:pStyle w:val="Normal"/>
        <w:numPr>
          <w:ilvl w:val="0"/>
          <w:numId w:val="20"/>
        </w:numPr>
        <w:bidi w:val="0"/>
        <w:jc w:val="left"/>
        <w:rPr>
          <w:rFonts w:ascii="Times New Roman" w:hAnsi="Times New Roman"/>
          <w:sz w:val="28"/>
          <w:szCs w:val="28"/>
        </w:rPr>
      </w:pPr>
      <w:r>
        <w:rPr>
          <w:rFonts w:ascii="Times New Roman" w:hAnsi="Times New Roman"/>
          <w:sz w:val="28"/>
          <w:szCs w:val="28"/>
        </w:rPr>
        <w:t>High doses progestin therapy has also been used for dysmenuria, endometriosis, hirsutism and bleeding from endometrial hyperplasia.</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21"/>
        </w:numPr>
        <w:bidi w:val="0"/>
        <w:jc w:val="left"/>
        <w:rPr>
          <w:rFonts w:ascii="Times New Roman" w:hAnsi="Times New Roman"/>
          <w:sz w:val="28"/>
          <w:szCs w:val="28"/>
        </w:rPr>
      </w:pPr>
      <w:r>
        <w:rPr>
          <w:rFonts w:ascii="Times New Roman" w:hAnsi="Times New Roman"/>
          <w:sz w:val="28"/>
          <w:szCs w:val="28"/>
        </w:rPr>
        <w:t>Progestin may increase blood pressure.</w:t>
      </w:r>
    </w:p>
    <w:p>
      <w:pPr>
        <w:pStyle w:val="Normal"/>
        <w:numPr>
          <w:ilvl w:val="0"/>
          <w:numId w:val="21"/>
        </w:numPr>
        <w:bidi w:val="0"/>
        <w:jc w:val="left"/>
        <w:rPr>
          <w:rFonts w:ascii="Times New Roman" w:hAnsi="Times New Roman"/>
          <w:sz w:val="28"/>
          <w:szCs w:val="28"/>
        </w:rPr>
      </w:pPr>
      <w:r>
        <w:rPr>
          <w:rFonts w:ascii="Times New Roman" w:hAnsi="Times New Roman"/>
          <w:sz w:val="28"/>
          <w:szCs w:val="28"/>
        </w:rPr>
        <w:t>The more androgenic progestins reduces high density lipoprotein cholesterol levels.</w:t>
      </w:r>
    </w:p>
    <w:p>
      <w:pPr>
        <w:pStyle w:val="Normal"/>
        <w:numPr>
          <w:ilvl w:val="0"/>
          <w:numId w:val="21"/>
        </w:numPr>
        <w:bidi w:val="0"/>
        <w:jc w:val="left"/>
        <w:rPr>
          <w:rFonts w:ascii="Times New Roman" w:hAnsi="Times New Roman"/>
          <w:sz w:val="28"/>
          <w:szCs w:val="28"/>
        </w:rPr>
      </w:pPr>
      <w:r>
        <w:rPr>
          <w:rFonts w:ascii="Times New Roman" w:hAnsi="Times New Roman"/>
          <w:sz w:val="28"/>
          <w:szCs w:val="28"/>
        </w:rPr>
        <w:t>Progestins affects the foetus and cause genital deformities if administered during pregenancy.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Agonists and Antagonists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A) </w:t>
      </w:r>
      <w:r>
        <w:rPr>
          <w:rFonts w:ascii="Times New Roman" w:hAnsi="Times New Roman"/>
          <w:b/>
          <w:bCs/>
          <w:sz w:val="28"/>
          <w:szCs w:val="28"/>
        </w:rPr>
        <w:t>Tamoxifen</w:t>
      </w:r>
    </w:p>
    <w:p>
      <w:pPr>
        <w:pStyle w:val="Normal"/>
        <w:bidi w:val="0"/>
        <w:jc w:val="left"/>
        <w:rPr>
          <w:rFonts w:ascii="Times New Roman" w:hAnsi="Times New Roman"/>
          <w:sz w:val="28"/>
          <w:szCs w:val="28"/>
        </w:rPr>
      </w:pPr>
      <w:r>
        <w:rPr>
          <w:rFonts w:ascii="Times New Roman" w:hAnsi="Times New Roman"/>
          <w:sz w:val="28"/>
          <w:szCs w:val="28"/>
        </w:rPr>
        <w:t>This is a competitive patial agonist inhibitor of oestradiol. It is used in palliative treatment of advanced breast cancer.</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B) </w:t>
      </w:r>
      <w:r>
        <w:rPr>
          <w:rFonts w:ascii="Times New Roman" w:hAnsi="Times New Roman"/>
          <w:b/>
          <w:bCs/>
          <w:sz w:val="28"/>
          <w:szCs w:val="28"/>
        </w:rPr>
        <w:t>Clomiphene</w:t>
      </w:r>
    </w:p>
    <w:p>
      <w:pPr>
        <w:pStyle w:val="Normal"/>
        <w:bidi w:val="0"/>
        <w:jc w:val="left"/>
        <w:rPr>
          <w:rFonts w:ascii="Times New Roman" w:hAnsi="Times New Roman"/>
          <w:sz w:val="28"/>
          <w:szCs w:val="28"/>
        </w:rPr>
      </w:pPr>
      <w:r>
        <w:rPr>
          <w:rFonts w:ascii="Times New Roman" w:hAnsi="Times New Roman"/>
          <w:sz w:val="28"/>
          <w:szCs w:val="28"/>
        </w:rPr>
        <w:t>It is also a partial agonist inhibitor of oestradiol. It is used as an ovulation inducing agent.</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C) </w:t>
      </w:r>
      <w:r>
        <w:rPr>
          <w:rFonts w:ascii="Times New Roman" w:hAnsi="Times New Roman"/>
          <w:b/>
          <w:bCs/>
          <w:sz w:val="28"/>
          <w:szCs w:val="28"/>
        </w:rPr>
        <w:t>Mifepristone</w:t>
      </w:r>
    </w:p>
    <w:p>
      <w:pPr>
        <w:pStyle w:val="Normal"/>
        <w:bidi w:val="0"/>
        <w:jc w:val="left"/>
        <w:rPr>
          <w:rFonts w:ascii="Times New Roman" w:hAnsi="Times New Roman"/>
          <w:sz w:val="28"/>
          <w:szCs w:val="28"/>
        </w:rPr>
      </w:pPr>
      <w:r>
        <w:rPr>
          <w:rFonts w:ascii="Times New Roman" w:hAnsi="Times New Roman"/>
          <w:sz w:val="28"/>
          <w:szCs w:val="28"/>
        </w:rPr>
        <w:t>This is a progesterone antagonist. It antiprogestin property makes it suitable as post coital contraceptive.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D) </w:t>
      </w:r>
      <w:r>
        <w:rPr>
          <w:rFonts w:ascii="Times New Roman" w:hAnsi="Times New Roman"/>
          <w:b/>
          <w:bCs/>
          <w:sz w:val="28"/>
          <w:szCs w:val="28"/>
        </w:rPr>
        <w:t>Danazol</w:t>
      </w:r>
    </w:p>
    <w:p>
      <w:pPr>
        <w:pStyle w:val="Normal"/>
        <w:bidi w:val="0"/>
        <w:jc w:val="left"/>
        <w:rPr>
          <w:rFonts w:ascii="Times New Roman" w:hAnsi="Times New Roman"/>
          <w:sz w:val="28"/>
          <w:szCs w:val="28"/>
        </w:rPr>
      </w:pPr>
      <w:r>
        <w:rPr>
          <w:rFonts w:ascii="Times New Roman" w:hAnsi="Times New Roman"/>
          <w:sz w:val="28"/>
          <w:szCs w:val="28"/>
        </w:rPr>
        <w:t>This is a progestin agonist. It has a weak progestogenic and androgenic activity. It is mainly used to suppress ovarian function, to treat endometriosis, fibrocystic disease of the breast and haemopyilia.</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Androgens and Anabolic steroids</w:t>
      </w:r>
    </w:p>
    <w:p>
      <w:pPr>
        <w:pStyle w:val="Normal"/>
        <w:bidi w:val="0"/>
        <w:jc w:val="left"/>
        <w:rPr>
          <w:rFonts w:ascii="Times New Roman" w:hAnsi="Times New Roman"/>
          <w:sz w:val="28"/>
          <w:szCs w:val="28"/>
        </w:rPr>
      </w:pPr>
      <w:r>
        <w:rPr>
          <w:rFonts w:ascii="Times New Roman" w:hAnsi="Times New Roman"/>
          <w:sz w:val="28"/>
          <w:szCs w:val="28"/>
        </w:rPr>
        <w:t>The most important androgen secreted by the testes is the testosterone. Dehydroepiandrosterone and Dehydroepiandrosterone sulphate are secreted by the adrenal gland. There are synthetic androgens as well. They have greater activity than naturally occuring ones. Androgens have anabolic effects which are relatively more marked in the anabolic steroids. Examples of anabolic steroids are Nandrolene and Oxandrolone.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Functions</w:t>
      </w:r>
    </w:p>
    <w:p>
      <w:pPr>
        <w:pStyle w:val="Normal"/>
        <w:numPr>
          <w:ilvl w:val="0"/>
          <w:numId w:val="22"/>
        </w:numPr>
        <w:bidi w:val="0"/>
        <w:jc w:val="left"/>
        <w:rPr>
          <w:rFonts w:ascii="Times New Roman" w:hAnsi="Times New Roman"/>
          <w:sz w:val="28"/>
          <w:szCs w:val="28"/>
        </w:rPr>
      </w:pPr>
      <w:r>
        <w:rPr>
          <w:rFonts w:ascii="Times New Roman" w:hAnsi="Times New Roman"/>
          <w:sz w:val="28"/>
          <w:szCs w:val="28"/>
        </w:rPr>
        <w:t>They are responsible for the development of secondary sex charactreristics in male.</w:t>
      </w:r>
    </w:p>
    <w:p>
      <w:pPr>
        <w:pStyle w:val="Normal"/>
        <w:numPr>
          <w:ilvl w:val="0"/>
          <w:numId w:val="22"/>
        </w:numPr>
        <w:bidi w:val="0"/>
        <w:jc w:val="left"/>
        <w:rPr>
          <w:rFonts w:ascii="Times New Roman" w:hAnsi="Times New Roman"/>
          <w:sz w:val="28"/>
          <w:szCs w:val="28"/>
        </w:rPr>
      </w:pPr>
      <w:r>
        <w:rPr>
          <w:rFonts w:ascii="Times New Roman" w:hAnsi="Times New Roman"/>
          <w:sz w:val="28"/>
          <w:szCs w:val="28"/>
        </w:rPr>
        <w:t>They cause the appearance of pubic, auxillary and beards hairs.</w:t>
      </w:r>
    </w:p>
    <w:p>
      <w:pPr>
        <w:pStyle w:val="Normal"/>
        <w:numPr>
          <w:ilvl w:val="0"/>
          <w:numId w:val="22"/>
        </w:numPr>
        <w:bidi w:val="0"/>
        <w:jc w:val="left"/>
        <w:rPr>
          <w:rFonts w:ascii="Times New Roman" w:hAnsi="Times New Roman"/>
          <w:sz w:val="28"/>
          <w:szCs w:val="28"/>
        </w:rPr>
      </w:pPr>
      <w:r>
        <w:rPr>
          <w:rFonts w:ascii="Times New Roman" w:hAnsi="Times New Roman"/>
          <w:sz w:val="28"/>
          <w:szCs w:val="28"/>
        </w:rPr>
        <w:t>They cause increased synthesis of blood clotting factors, stimulate erythropoetic secretion and decrease High density lipoprotein cholesterol levels.</w:t>
      </w:r>
    </w:p>
    <w:p>
      <w:pPr>
        <w:pStyle w:val="Normal"/>
        <w:numPr>
          <w:ilvl w:val="0"/>
          <w:numId w:val="22"/>
        </w:numPr>
        <w:bidi w:val="0"/>
        <w:jc w:val="left"/>
        <w:rPr>
          <w:rFonts w:ascii="Times New Roman" w:hAnsi="Times New Roman"/>
          <w:sz w:val="28"/>
          <w:szCs w:val="28"/>
        </w:rPr>
      </w:pPr>
      <w:r>
        <w:rPr>
          <w:rFonts w:ascii="Times New Roman" w:hAnsi="Times New Roman"/>
          <w:sz w:val="28"/>
          <w:szCs w:val="28"/>
        </w:rPr>
        <w:t>Dehydroepiandrosterone and Dehydroepiandrosterone sulphate are believed to have metabolic effect that inhibit arteroschlerosis and prolong life.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Therapeutic uses</w:t>
      </w:r>
    </w:p>
    <w:p>
      <w:pPr>
        <w:pStyle w:val="Normal"/>
        <w:numPr>
          <w:ilvl w:val="0"/>
          <w:numId w:val="23"/>
        </w:numPr>
        <w:bidi w:val="0"/>
        <w:jc w:val="left"/>
        <w:rPr>
          <w:rFonts w:ascii="Times New Roman" w:hAnsi="Times New Roman"/>
          <w:sz w:val="28"/>
          <w:szCs w:val="28"/>
        </w:rPr>
      </w:pPr>
      <w:r>
        <w:rPr>
          <w:rFonts w:ascii="Times New Roman" w:hAnsi="Times New Roman"/>
          <w:sz w:val="28"/>
          <w:szCs w:val="28"/>
        </w:rPr>
        <w:t>It is used as androgen repacement therapy to induce pubertal growth and development of secondary sex characteristics in hypogonadal men.</w:t>
      </w:r>
    </w:p>
    <w:p>
      <w:pPr>
        <w:pStyle w:val="Normal"/>
        <w:numPr>
          <w:ilvl w:val="0"/>
          <w:numId w:val="23"/>
        </w:numPr>
        <w:bidi w:val="0"/>
        <w:jc w:val="left"/>
        <w:rPr>
          <w:rFonts w:ascii="Times New Roman" w:hAnsi="Times New Roman"/>
          <w:sz w:val="28"/>
          <w:szCs w:val="28"/>
        </w:rPr>
      </w:pPr>
      <w:r>
        <w:rPr>
          <w:rFonts w:ascii="Times New Roman" w:hAnsi="Times New Roman"/>
          <w:sz w:val="28"/>
          <w:szCs w:val="28"/>
        </w:rPr>
        <w:t>The decline in muscle mass, reduction in libido and strength can be arrested using androgen replacement therapy.</w:t>
      </w:r>
    </w:p>
    <w:p>
      <w:pPr>
        <w:pStyle w:val="Normal"/>
        <w:numPr>
          <w:ilvl w:val="0"/>
          <w:numId w:val="23"/>
        </w:numPr>
        <w:bidi w:val="0"/>
        <w:jc w:val="left"/>
        <w:rPr>
          <w:rFonts w:ascii="Times New Roman" w:hAnsi="Times New Roman"/>
          <w:sz w:val="28"/>
          <w:szCs w:val="28"/>
        </w:rPr>
      </w:pPr>
      <w:r>
        <w:rPr>
          <w:rFonts w:ascii="Times New Roman" w:hAnsi="Times New Roman"/>
          <w:sz w:val="28"/>
          <w:szCs w:val="28"/>
        </w:rPr>
        <w:t>They are used to reduce post partum breast engorgement in the treatment of endometrosis.</w:t>
      </w:r>
    </w:p>
    <w:p>
      <w:pPr>
        <w:pStyle w:val="Normal"/>
        <w:numPr>
          <w:ilvl w:val="0"/>
          <w:numId w:val="23"/>
        </w:numPr>
        <w:bidi w:val="0"/>
        <w:jc w:val="left"/>
        <w:rPr>
          <w:rFonts w:ascii="Times New Roman" w:hAnsi="Times New Roman"/>
          <w:sz w:val="28"/>
          <w:szCs w:val="28"/>
        </w:rPr>
      </w:pPr>
      <w:r>
        <w:rPr>
          <w:rFonts w:ascii="Times New Roman" w:hAnsi="Times New Roman"/>
          <w:sz w:val="28"/>
          <w:szCs w:val="28"/>
        </w:rPr>
        <w:t>They are used for premenopausal breast cacinoma.</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Adverse Effects</w:t>
      </w:r>
    </w:p>
    <w:p>
      <w:pPr>
        <w:pStyle w:val="Normal"/>
        <w:numPr>
          <w:ilvl w:val="0"/>
          <w:numId w:val="24"/>
        </w:numPr>
        <w:bidi w:val="0"/>
        <w:jc w:val="left"/>
        <w:rPr>
          <w:rFonts w:ascii="Times New Roman" w:hAnsi="Times New Roman"/>
          <w:sz w:val="28"/>
          <w:szCs w:val="28"/>
        </w:rPr>
      </w:pPr>
      <w:r>
        <w:rPr>
          <w:rFonts w:ascii="Times New Roman" w:hAnsi="Times New Roman"/>
          <w:sz w:val="28"/>
          <w:szCs w:val="28"/>
        </w:rPr>
        <w:t>They are due to their masculinizing action which atre more noticeable in women and children.</w:t>
      </w:r>
    </w:p>
    <w:p>
      <w:pPr>
        <w:pStyle w:val="Normal"/>
        <w:numPr>
          <w:ilvl w:val="0"/>
          <w:numId w:val="24"/>
        </w:numPr>
        <w:bidi w:val="0"/>
        <w:jc w:val="left"/>
        <w:rPr>
          <w:rFonts w:ascii="Times New Roman" w:hAnsi="Times New Roman"/>
          <w:sz w:val="28"/>
          <w:szCs w:val="28"/>
        </w:rPr>
      </w:pPr>
      <w:r>
        <w:rPr>
          <w:rFonts w:ascii="Times New Roman" w:hAnsi="Times New Roman"/>
          <w:sz w:val="28"/>
          <w:szCs w:val="28"/>
        </w:rPr>
        <w:t>Some have progetogenic effect leading to endometrial bleeding.</w:t>
      </w:r>
    </w:p>
    <w:p>
      <w:pPr>
        <w:pStyle w:val="Normal"/>
        <w:numPr>
          <w:ilvl w:val="0"/>
          <w:numId w:val="24"/>
        </w:numPr>
        <w:bidi w:val="0"/>
        <w:jc w:val="left"/>
        <w:rPr>
          <w:rFonts w:ascii="Times New Roman" w:hAnsi="Times New Roman"/>
          <w:sz w:val="28"/>
          <w:szCs w:val="28"/>
        </w:rPr>
      </w:pPr>
      <w:r>
        <w:rPr>
          <w:rFonts w:ascii="Times New Roman" w:hAnsi="Times New Roman"/>
          <w:sz w:val="28"/>
          <w:szCs w:val="28"/>
        </w:rPr>
        <w:t>Reduction of HDL cholesterol level increases posibility to arteroschlerosis.</w:t>
      </w:r>
    </w:p>
    <w:p>
      <w:pPr>
        <w:pStyle w:val="Normal"/>
        <w:numPr>
          <w:ilvl w:val="0"/>
          <w:numId w:val="24"/>
        </w:numPr>
        <w:bidi w:val="0"/>
        <w:jc w:val="left"/>
        <w:rPr>
          <w:rFonts w:ascii="Times New Roman" w:hAnsi="Times New Roman"/>
          <w:sz w:val="28"/>
          <w:szCs w:val="28"/>
        </w:rPr>
      </w:pPr>
      <w:r>
        <w:rPr>
          <w:rFonts w:ascii="Times New Roman" w:hAnsi="Times New Roman"/>
          <w:sz w:val="28"/>
          <w:szCs w:val="28"/>
        </w:rPr>
        <w:t>Sodium and Urate retention may occur.</w:t>
      </w:r>
    </w:p>
    <w:p>
      <w:pPr>
        <w:pStyle w:val="Normal"/>
        <w:numPr>
          <w:ilvl w:val="0"/>
          <w:numId w:val="24"/>
        </w:numPr>
        <w:bidi w:val="0"/>
        <w:jc w:val="left"/>
        <w:rPr>
          <w:rFonts w:ascii="Times New Roman" w:hAnsi="Times New Roman"/>
          <w:sz w:val="28"/>
          <w:szCs w:val="28"/>
        </w:rPr>
      </w:pPr>
      <w:r>
        <w:rPr>
          <w:rFonts w:ascii="Times New Roman" w:hAnsi="Times New Roman"/>
          <w:sz w:val="28"/>
          <w:szCs w:val="28"/>
        </w:rPr>
        <w:t>Most synthetic androgens may cause elavation of liver enzymes and cholestatic jaundice.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r>
      <w:r>
        <w:br w:type="page"/>
      </w:r>
    </w:p>
    <w:p>
      <w:pPr>
        <w:pStyle w:val="Normal"/>
        <w:bidi w:val="0"/>
        <w:jc w:val="left"/>
        <w:rPr>
          <w:rFonts w:ascii="Times New Roman" w:hAnsi="Times New Roman"/>
          <w:b/>
          <w:bCs/>
          <w:sz w:val="28"/>
          <w:szCs w:val="28"/>
        </w:rPr>
      </w:pPr>
      <w:r>
        <w:rPr>
          <w:rFonts w:ascii="Times New Roman" w:hAnsi="Times New Roman"/>
          <w:b/>
          <w:bCs/>
          <w:sz w:val="28"/>
          <w:szCs w:val="28"/>
        </w:rPr>
        <w:t>Precau</w:t>
      </w:r>
      <w:r>
        <w:rPr>
          <w:rFonts w:ascii="Times New Roman" w:hAnsi="Times New Roman"/>
          <w:b/>
          <w:bCs/>
          <w:sz w:val="28"/>
          <w:szCs w:val="28"/>
        </w:rPr>
        <w:t>t</w:t>
      </w:r>
      <w:r>
        <w:rPr>
          <w:rFonts w:ascii="Times New Roman" w:hAnsi="Times New Roman"/>
          <w:b/>
          <w:bCs/>
          <w:sz w:val="28"/>
          <w:szCs w:val="28"/>
        </w:rPr>
        <w:t>ions</w:t>
      </w:r>
    </w:p>
    <w:p>
      <w:pPr>
        <w:pStyle w:val="Normal"/>
        <w:numPr>
          <w:ilvl w:val="0"/>
          <w:numId w:val="25"/>
        </w:numPr>
        <w:bidi w:val="0"/>
        <w:jc w:val="left"/>
        <w:rPr>
          <w:rFonts w:ascii="Times New Roman" w:hAnsi="Times New Roman"/>
          <w:sz w:val="28"/>
          <w:szCs w:val="28"/>
        </w:rPr>
      </w:pPr>
      <w:r>
        <w:rPr>
          <w:rFonts w:ascii="Times New Roman" w:hAnsi="Times New Roman"/>
          <w:sz w:val="28"/>
          <w:szCs w:val="28"/>
        </w:rPr>
        <w:t>Hepatic failure, hepatic adenoma and hepatoma have been reported.</w:t>
      </w:r>
    </w:p>
    <w:p>
      <w:pPr>
        <w:pStyle w:val="Normal"/>
        <w:numPr>
          <w:ilvl w:val="0"/>
          <w:numId w:val="25"/>
        </w:numPr>
        <w:bidi w:val="0"/>
        <w:jc w:val="left"/>
        <w:rPr>
          <w:rFonts w:ascii="Times New Roman" w:hAnsi="Times New Roman"/>
          <w:sz w:val="28"/>
          <w:szCs w:val="28"/>
        </w:rPr>
      </w:pPr>
      <w:r>
        <w:rPr>
          <w:rFonts w:ascii="Times New Roman" w:hAnsi="Times New Roman"/>
          <w:sz w:val="28"/>
          <w:szCs w:val="28"/>
        </w:rPr>
        <w:t>Androgens are contraindicated in pregnancy.</w:t>
      </w:r>
    </w:p>
    <w:p>
      <w:pPr>
        <w:pStyle w:val="Normal"/>
        <w:numPr>
          <w:ilvl w:val="0"/>
          <w:numId w:val="25"/>
        </w:numPr>
        <w:bidi w:val="0"/>
        <w:jc w:val="left"/>
        <w:rPr>
          <w:rFonts w:ascii="Times New Roman" w:hAnsi="Times New Roman"/>
          <w:sz w:val="28"/>
          <w:szCs w:val="28"/>
        </w:rPr>
      </w:pPr>
      <w:r>
        <w:rPr>
          <w:rFonts w:ascii="Times New Roman" w:hAnsi="Times New Roman"/>
          <w:sz w:val="28"/>
          <w:szCs w:val="28"/>
        </w:rPr>
        <w:t xml:space="preserve">They are contraindicated in men with cacinoma of the prostate and breast </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FERTILITY DRUGS</w:t>
      </w:r>
    </w:p>
    <w:p>
      <w:pPr>
        <w:pStyle w:val="Normal"/>
        <w:bidi w:val="0"/>
        <w:jc w:val="left"/>
        <w:rPr>
          <w:rFonts w:ascii="Times New Roman" w:hAnsi="Times New Roman"/>
          <w:sz w:val="28"/>
          <w:szCs w:val="28"/>
        </w:rPr>
      </w:pPr>
      <w:r>
        <w:rPr>
          <w:rFonts w:ascii="Times New Roman" w:hAnsi="Times New Roman"/>
          <w:sz w:val="28"/>
          <w:szCs w:val="28"/>
        </w:rPr>
        <w:t>Any abnormality in the reproductive process will lead to infertility.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Male Factor Infertility</w:t>
      </w:r>
    </w:p>
    <w:p>
      <w:pPr>
        <w:pStyle w:val="Normal"/>
        <w:bidi w:val="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Impotence</w:t>
      </w:r>
      <w:r>
        <w:rPr>
          <w:rFonts w:ascii="Times New Roman" w:hAnsi="Times New Roman"/>
          <w:sz w:val="28"/>
          <w:szCs w:val="28"/>
        </w:rPr>
        <w:t>: This could be erectile or ejaculation. When there is penile erection and ejaculation failure.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Causes</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Depression</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Anxiety</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Autonomic neuropathy</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Illness</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Malnutrition</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Hyperplotatenaemia</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Hypogonadism</w:t>
      </w:r>
    </w:p>
    <w:p>
      <w:pPr>
        <w:pStyle w:val="Normal"/>
        <w:numPr>
          <w:ilvl w:val="0"/>
          <w:numId w:val="26"/>
        </w:numPr>
        <w:bidi w:val="0"/>
        <w:jc w:val="left"/>
        <w:rPr>
          <w:rFonts w:ascii="Times New Roman" w:hAnsi="Times New Roman"/>
          <w:sz w:val="28"/>
          <w:szCs w:val="28"/>
        </w:rPr>
      </w:pPr>
      <w:r>
        <w:rPr>
          <w:rFonts w:ascii="Times New Roman" w:hAnsi="Times New Roman"/>
          <w:sz w:val="28"/>
          <w:szCs w:val="28"/>
        </w:rPr>
        <w:t>Drugs eg antipsychotics, cimetidine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Treatment</w:t>
      </w:r>
    </w:p>
    <w:p>
      <w:pPr>
        <w:pStyle w:val="Normal"/>
        <w:bidi w:val="0"/>
        <w:jc w:val="left"/>
        <w:rPr>
          <w:rFonts w:ascii="Times New Roman" w:hAnsi="Times New Roman"/>
          <w:sz w:val="28"/>
          <w:szCs w:val="28"/>
        </w:rPr>
      </w:pPr>
      <w:r>
        <w:rPr>
          <w:rFonts w:ascii="Times New Roman" w:hAnsi="Times New Roman"/>
          <w:sz w:val="28"/>
          <w:szCs w:val="28"/>
        </w:rPr>
        <w:t>It is treated by removing the underlying cause. For erectile disfunction, sildenafil(viagra) is used for the treatment.</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2</w:t>
      </w:r>
      <w:r>
        <w:rPr>
          <w:rFonts w:ascii="Times New Roman" w:hAnsi="Times New Roman"/>
          <w:b/>
          <w:bCs/>
          <w:sz w:val="28"/>
          <w:szCs w:val="28"/>
        </w:rPr>
        <w:t>. Genital Tract Obstruction/Infection</w:t>
      </w:r>
    </w:p>
    <w:p>
      <w:pPr>
        <w:pStyle w:val="Normal"/>
        <w:bidi w:val="0"/>
        <w:jc w:val="left"/>
        <w:rPr>
          <w:rFonts w:ascii="Times New Roman" w:hAnsi="Times New Roman"/>
          <w:b/>
          <w:bCs/>
          <w:sz w:val="28"/>
          <w:szCs w:val="28"/>
        </w:rPr>
      </w:pPr>
      <w:r>
        <w:rPr>
          <w:rFonts w:ascii="Times New Roman" w:hAnsi="Times New Roman"/>
          <w:b/>
          <w:bCs/>
          <w:sz w:val="28"/>
          <w:szCs w:val="28"/>
        </w:rPr>
        <w:t>Causes</w:t>
      </w:r>
    </w:p>
    <w:p>
      <w:pPr>
        <w:pStyle w:val="Normal"/>
        <w:numPr>
          <w:ilvl w:val="0"/>
          <w:numId w:val="27"/>
        </w:numPr>
        <w:bidi w:val="0"/>
        <w:jc w:val="left"/>
        <w:rPr>
          <w:rFonts w:ascii="Times New Roman" w:hAnsi="Times New Roman"/>
          <w:sz w:val="28"/>
          <w:szCs w:val="28"/>
        </w:rPr>
      </w:pPr>
      <w:r>
        <w:rPr>
          <w:rFonts w:ascii="Times New Roman" w:hAnsi="Times New Roman"/>
          <w:sz w:val="28"/>
          <w:szCs w:val="28"/>
        </w:rPr>
        <w:t>Epididymitis</w:t>
      </w:r>
    </w:p>
    <w:p>
      <w:pPr>
        <w:pStyle w:val="Normal"/>
        <w:numPr>
          <w:ilvl w:val="0"/>
          <w:numId w:val="27"/>
        </w:numPr>
        <w:bidi w:val="0"/>
        <w:jc w:val="left"/>
        <w:rPr>
          <w:rFonts w:ascii="Times New Roman" w:hAnsi="Times New Roman"/>
          <w:sz w:val="28"/>
          <w:szCs w:val="28"/>
        </w:rPr>
      </w:pPr>
      <w:r>
        <w:rPr>
          <w:rFonts w:ascii="Times New Roman" w:hAnsi="Times New Roman"/>
          <w:sz w:val="28"/>
          <w:szCs w:val="28"/>
        </w:rPr>
        <w:t>Prostatis</w:t>
      </w:r>
    </w:p>
    <w:p>
      <w:pPr>
        <w:pStyle w:val="Normal"/>
        <w:numPr>
          <w:ilvl w:val="0"/>
          <w:numId w:val="27"/>
        </w:numPr>
        <w:bidi w:val="0"/>
        <w:jc w:val="left"/>
        <w:rPr>
          <w:rFonts w:ascii="Times New Roman" w:hAnsi="Times New Roman"/>
          <w:sz w:val="28"/>
          <w:szCs w:val="28"/>
        </w:rPr>
      </w:pPr>
      <w:r>
        <w:rPr>
          <w:rFonts w:ascii="Times New Roman" w:hAnsi="Times New Roman"/>
          <w:sz w:val="28"/>
          <w:szCs w:val="28"/>
        </w:rPr>
        <w:t>Schistosomiasis</w:t>
      </w:r>
    </w:p>
    <w:p>
      <w:pPr>
        <w:pStyle w:val="Normal"/>
        <w:numPr>
          <w:ilvl w:val="0"/>
          <w:numId w:val="27"/>
        </w:numPr>
        <w:bidi w:val="0"/>
        <w:jc w:val="left"/>
        <w:rPr>
          <w:rFonts w:ascii="Times New Roman" w:hAnsi="Times New Roman"/>
          <w:sz w:val="28"/>
          <w:szCs w:val="28"/>
        </w:rPr>
      </w:pPr>
      <w:r>
        <w:rPr>
          <w:rFonts w:ascii="Times New Roman" w:hAnsi="Times New Roman"/>
          <w:sz w:val="28"/>
          <w:szCs w:val="28"/>
        </w:rPr>
        <w:t>Syphilitis and mumps orchitis</w:t>
      </w:r>
    </w:p>
    <w:p>
      <w:pPr>
        <w:pStyle w:val="Normal"/>
        <w:numPr>
          <w:ilvl w:val="0"/>
          <w:numId w:val="27"/>
        </w:numPr>
        <w:bidi w:val="0"/>
        <w:jc w:val="left"/>
        <w:rPr>
          <w:rFonts w:ascii="Times New Roman" w:hAnsi="Times New Roman"/>
          <w:sz w:val="28"/>
          <w:szCs w:val="28"/>
        </w:rPr>
      </w:pPr>
      <w:r>
        <w:rPr>
          <w:rFonts w:ascii="Times New Roman" w:hAnsi="Times New Roman"/>
          <w:sz w:val="28"/>
          <w:szCs w:val="28"/>
        </w:rPr>
        <w:t>Gonococca urethral sticture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Treatment</w:t>
      </w:r>
    </w:p>
    <w:p>
      <w:pPr>
        <w:pStyle w:val="Normal"/>
        <w:bidi w:val="0"/>
        <w:jc w:val="left"/>
        <w:rPr>
          <w:rFonts w:ascii="Times New Roman" w:hAnsi="Times New Roman"/>
          <w:sz w:val="28"/>
          <w:szCs w:val="28"/>
        </w:rPr>
      </w:pPr>
      <w:r>
        <w:rPr>
          <w:rFonts w:ascii="Times New Roman" w:hAnsi="Times New Roman"/>
          <w:sz w:val="28"/>
          <w:szCs w:val="28"/>
        </w:rPr>
        <w:t>Genital obstruction can be treated with antibiotics or corrected by surgery.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3. </w:t>
      </w:r>
      <w:r>
        <w:rPr>
          <w:rFonts w:ascii="Times New Roman" w:hAnsi="Times New Roman"/>
          <w:b/>
          <w:bCs/>
          <w:sz w:val="28"/>
          <w:szCs w:val="28"/>
        </w:rPr>
        <w:t>Hypogonadism</w:t>
      </w:r>
      <w:r>
        <w:rPr>
          <w:rFonts w:ascii="Times New Roman" w:hAnsi="Times New Roman"/>
          <w:sz w:val="28"/>
          <w:szCs w:val="28"/>
        </w:rPr>
        <w:t>: This condition is characterized by oigospermia (poor sperm count and motility).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r>
      <w:r>
        <w:br w:type="page"/>
      </w:r>
    </w:p>
    <w:p>
      <w:pPr>
        <w:pStyle w:val="Normal"/>
        <w:bidi w:val="0"/>
        <w:jc w:val="left"/>
        <w:rPr>
          <w:rFonts w:ascii="Times New Roman" w:hAnsi="Times New Roman"/>
          <w:b/>
          <w:bCs/>
          <w:sz w:val="28"/>
          <w:szCs w:val="28"/>
        </w:rPr>
      </w:pPr>
      <w:r>
        <w:rPr>
          <w:rFonts w:ascii="Times New Roman" w:hAnsi="Times New Roman"/>
          <w:b/>
          <w:bCs/>
          <w:sz w:val="28"/>
          <w:szCs w:val="28"/>
        </w:rPr>
        <w:t>Causes</w:t>
      </w:r>
    </w:p>
    <w:p>
      <w:pPr>
        <w:pStyle w:val="Normal"/>
        <w:numPr>
          <w:ilvl w:val="0"/>
          <w:numId w:val="28"/>
        </w:numPr>
        <w:bidi w:val="0"/>
        <w:jc w:val="left"/>
        <w:rPr>
          <w:rFonts w:ascii="Times New Roman" w:hAnsi="Times New Roman"/>
          <w:sz w:val="28"/>
          <w:szCs w:val="28"/>
        </w:rPr>
      </w:pPr>
      <w:r>
        <w:rPr>
          <w:rFonts w:ascii="Times New Roman" w:hAnsi="Times New Roman"/>
          <w:sz w:val="28"/>
          <w:szCs w:val="28"/>
        </w:rPr>
        <w:t>Testicular hyperthermia</w:t>
      </w:r>
    </w:p>
    <w:p>
      <w:pPr>
        <w:pStyle w:val="Normal"/>
        <w:numPr>
          <w:ilvl w:val="0"/>
          <w:numId w:val="28"/>
        </w:numPr>
        <w:bidi w:val="0"/>
        <w:jc w:val="left"/>
        <w:rPr>
          <w:rFonts w:ascii="Times New Roman" w:hAnsi="Times New Roman"/>
          <w:sz w:val="28"/>
          <w:szCs w:val="28"/>
        </w:rPr>
      </w:pPr>
      <w:r>
        <w:rPr>
          <w:rFonts w:ascii="Times New Roman" w:hAnsi="Times New Roman"/>
          <w:sz w:val="28"/>
          <w:szCs w:val="28"/>
        </w:rPr>
        <w:t>Infection</w:t>
      </w:r>
    </w:p>
    <w:p>
      <w:pPr>
        <w:pStyle w:val="Normal"/>
        <w:numPr>
          <w:ilvl w:val="0"/>
          <w:numId w:val="28"/>
        </w:numPr>
        <w:bidi w:val="0"/>
        <w:jc w:val="left"/>
        <w:rPr>
          <w:rFonts w:ascii="Times New Roman" w:hAnsi="Times New Roman"/>
          <w:sz w:val="28"/>
          <w:szCs w:val="28"/>
        </w:rPr>
      </w:pPr>
      <w:r>
        <w:rPr>
          <w:rFonts w:ascii="Times New Roman" w:hAnsi="Times New Roman"/>
          <w:sz w:val="28"/>
          <w:szCs w:val="28"/>
        </w:rPr>
        <w:t>Trauma of the testes</w:t>
      </w:r>
    </w:p>
    <w:p>
      <w:pPr>
        <w:pStyle w:val="Normal"/>
        <w:numPr>
          <w:ilvl w:val="0"/>
          <w:numId w:val="28"/>
        </w:numPr>
        <w:bidi w:val="0"/>
        <w:jc w:val="left"/>
        <w:rPr>
          <w:rFonts w:ascii="Times New Roman" w:hAnsi="Times New Roman"/>
          <w:sz w:val="28"/>
          <w:szCs w:val="28"/>
        </w:rPr>
      </w:pPr>
      <w:r>
        <w:rPr>
          <w:rFonts w:ascii="Times New Roman" w:hAnsi="Times New Roman"/>
          <w:sz w:val="28"/>
          <w:szCs w:val="28"/>
        </w:rPr>
        <w:t>Ionizing Radiation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Treatment</w:t>
      </w:r>
    </w:p>
    <w:p>
      <w:pPr>
        <w:pStyle w:val="Normal"/>
        <w:bidi w:val="0"/>
        <w:jc w:val="left"/>
        <w:rPr>
          <w:rFonts w:ascii="Times New Roman" w:hAnsi="Times New Roman"/>
          <w:sz w:val="28"/>
          <w:szCs w:val="28"/>
        </w:rPr>
      </w:pPr>
      <w:r>
        <w:rPr>
          <w:rFonts w:ascii="Times New Roman" w:hAnsi="Times New Roman"/>
          <w:sz w:val="28"/>
          <w:szCs w:val="28"/>
        </w:rPr>
        <w:t>This can be treated by gonadotropin replacement therapy.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4. </w:t>
      </w:r>
      <w:r>
        <w:rPr>
          <w:rFonts w:ascii="Times New Roman" w:hAnsi="Times New Roman"/>
          <w:b/>
          <w:bCs/>
          <w:sz w:val="28"/>
          <w:szCs w:val="28"/>
        </w:rPr>
        <w:t>Sperm Autoimmunity:</w:t>
      </w:r>
      <w:r>
        <w:rPr>
          <w:rFonts w:ascii="Times New Roman" w:hAnsi="Times New Roman"/>
          <w:sz w:val="28"/>
          <w:szCs w:val="28"/>
        </w:rPr>
        <w:t xml:space="preserve"> It can be treated by intracytopasmic sperm injection (ICSI).</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Female Factor Infertility</w:t>
      </w:r>
    </w:p>
    <w:p>
      <w:pPr>
        <w:pStyle w:val="Normal"/>
        <w:bidi w:val="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Cervical Mucus</w:t>
      </w:r>
      <w:r>
        <w:rPr>
          <w:rFonts w:ascii="Times New Roman" w:hAnsi="Times New Roman"/>
          <w:sz w:val="28"/>
          <w:szCs w:val="28"/>
        </w:rPr>
        <w:t>: It is a natural barrier for sperm cells. During ovulation, high level of oestrogen makes the cervical mucus more perfuse and less viscus. If there is inadequate level of oestrogen, it could lead to infertility.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Treatment</w:t>
      </w:r>
    </w:p>
    <w:p>
      <w:pPr>
        <w:pStyle w:val="Normal"/>
        <w:bidi w:val="0"/>
        <w:jc w:val="left"/>
        <w:rPr>
          <w:rFonts w:ascii="Times New Roman" w:hAnsi="Times New Roman"/>
          <w:sz w:val="28"/>
          <w:szCs w:val="28"/>
        </w:rPr>
      </w:pPr>
      <w:r>
        <w:rPr>
          <w:rFonts w:ascii="Times New Roman" w:hAnsi="Times New Roman"/>
          <w:sz w:val="28"/>
          <w:szCs w:val="28"/>
        </w:rPr>
        <w:t>It can be treated with synthetic oestrogen such as: ethyleneoestradiol. It is taken on days (9 – 11) of the menstrual cycle. Diethylstilbesterol is also used. It is taken on days (5 -15) of a 28 days cycle.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2. </w:t>
      </w:r>
      <w:r>
        <w:rPr>
          <w:rFonts w:ascii="Times New Roman" w:hAnsi="Times New Roman"/>
          <w:b/>
          <w:bCs/>
          <w:sz w:val="28"/>
          <w:szCs w:val="28"/>
        </w:rPr>
        <w:t>Uterus</w:t>
      </w:r>
      <w:r>
        <w:rPr>
          <w:rFonts w:ascii="Times New Roman" w:hAnsi="Times New Roman"/>
          <w:sz w:val="28"/>
          <w:szCs w:val="28"/>
        </w:rPr>
        <w:t>: Uterine conditions which impair fertility includes fibroid and endometrial damage.</w:t>
      </w:r>
    </w:p>
    <w:p>
      <w:pPr>
        <w:pStyle w:val="Normal"/>
        <w:bidi w:val="0"/>
        <w:jc w:val="left"/>
        <w:rPr>
          <w:rFonts w:ascii="Times New Roman" w:hAnsi="Times New Roman"/>
          <w:sz w:val="28"/>
          <w:szCs w:val="28"/>
        </w:rPr>
      </w:pPr>
      <w:r>
        <w:rPr>
          <w:rFonts w:ascii="Times New Roman" w:hAnsi="Times New Roman"/>
          <w:sz w:val="28"/>
          <w:szCs w:val="28"/>
        </w:rPr>
        <w:t>It can be corrected by surgery.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3. </w:t>
      </w:r>
      <w:r>
        <w:rPr>
          <w:rFonts w:ascii="Times New Roman" w:hAnsi="Times New Roman"/>
          <w:b/>
          <w:bCs/>
          <w:sz w:val="28"/>
          <w:szCs w:val="28"/>
        </w:rPr>
        <w:t>Fallopian tubes:</w:t>
      </w:r>
      <w:r>
        <w:rPr>
          <w:rFonts w:ascii="Times New Roman" w:hAnsi="Times New Roman"/>
          <w:sz w:val="28"/>
          <w:szCs w:val="28"/>
        </w:rPr>
        <w:t xml:space="preserve"> The most common condition here is pelvic inflammatory disease(PID).</w:t>
      </w:r>
    </w:p>
    <w:p>
      <w:pPr>
        <w:pStyle w:val="Normal"/>
        <w:bidi w:val="0"/>
        <w:jc w:val="left"/>
        <w:rPr>
          <w:rFonts w:ascii="Times New Roman" w:hAnsi="Times New Roman"/>
          <w:sz w:val="28"/>
          <w:szCs w:val="28"/>
        </w:rPr>
      </w:pPr>
      <w:r>
        <w:rPr>
          <w:rFonts w:ascii="Times New Roman" w:hAnsi="Times New Roman"/>
          <w:sz w:val="28"/>
          <w:szCs w:val="28"/>
        </w:rPr>
        <w:t>It can be treated with antibiotics.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 xml:space="preserve">4. </w:t>
      </w:r>
      <w:r>
        <w:rPr>
          <w:rFonts w:ascii="Times New Roman" w:hAnsi="Times New Roman"/>
          <w:b/>
          <w:bCs/>
          <w:sz w:val="28"/>
          <w:szCs w:val="28"/>
        </w:rPr>
        <w:t>Ovaries</w:t>
      </w:r>
      <w:r>
        <w:rPr>
          <w:rFonts w:ascii="Times New Roman" w:hAnsi="Times New Roman"/>
          <w:sz w:val="28"/>
          <w:szCs w:val="28"/>
        </w:rPr>
        <w:t>: Conditions that can make the ovary to malfunction are hypogonadism, hyperprolactinamia and anovulation.</w:t>
      </w:r>
    </w:p>
    <w:p>
      <w:pPr>
        <w:pStyle w:val="Normal"/>
        <w:bidi w:val="0"/>
        <w:jc w:val="left"/>
        <w:rPr>
          <w:rFonts w:ascii="Times New Roman" w:hAnsi="Times New Roman"/>
          <w:sz w:val="28"/>
          <w:szCs w:val="28"/>
        </w:rPr>
      </w:pPr>
      <w:r>
        <w:rPr>
          <w:rFonts w:ascii="Times New Roman" w:hAnsi="Times New Roman"/>
          <w:sz w:val="28"/>
          <w:szCs w:val="28"/>
        </w:rPr>
        <w:t>Hypogonadism can be treated with gonadotropin replacement therapy. Anovulation can be treated with clomiphene.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ANTI FERTILITY DRUGS</w:t>
      </w:r>
    </w:p>
    <w:p>
      <w:pPr>
        <w:pStyle w:val="Normal"/>
        <w:bidi w:val="0"/>
        <w:jc w:val="left"/>
        <w:rPr>
          <w:rFonts w:ascii="Times New Roman" w:hAnsi="Times New Roman"/>
          <w:sz w:val="28"/>
          <w:szCs w:val="28"/>
        </w:rPr>
      </w:pPr>
      <w:r>
        <w:rPr>
          <w:rFonts w:ascii="Times New Roman" w:hAnsi="Times New Roman"/>
          <w:sz w:val="28"/>
          <w:szCs w:val="28"/>
        </w:rPr>
        <w:t xml:space="preserve">1. </w:t>
      </w:r>
      <w:r>
        <w:rPr>
          <w:rFonts w:ascii="Times New Roman" w:hAnsi="Times New Roman"/>
          <w:b/>
          <w:bCs/>
          <w:sz w:val="28"/>
          <w:szCs w:val="28"/>
        </w:rPr>
        <w:t>Oral contraceptives:</w:t>
      </w:r>
      <w:r>
        <w:rPr>
          <w:rFonts w:ascii="Times New Roman" w:hAnsi="Times New Roman"/>
          <w:sz w:val="28"/>
          <w:szCs w:val="28"/>
        </w:rPr>
        <w:t xml:space="preserve"> They include the combined oestrogen/progesterone oral contraceptive and the progestin only oral contraceptive.</w:t>
      </w:r>
    </w:p>
    <w:p>
      <w:pPr>
        <w:pStyle w:val="Normal"/>
        <w:bidi w:val="0"/>
        <w:jc w:val="left"/>
        <w:rPr>
          <w:rFonts w:ascii="Times New Roman" w:hAnsi="Times New Roman"/>
          <w:sz w:val="28"/>
          <w:szCs w:val="28"/>
        </w:rPr>
      </w:pPr>
      <w:r>
        <w:rPr>
          <w:rFonts w:ascii="Times New Roman" w:hAnsi="Times New Roman"/>
          <w:sz w:val="28"/>
          <w:szCs w:val="28"/>
        </w:rPr>
        <w:t>The combined oral contraceptive is very popular because of ease of administration and a failure rate of 0.5% - 1%.</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r>
      <w:r>
        <w:br w:type="page"/>
      </w:r>
    </w:p>
    <w:p>
      <w:pPr>
        <w:pStyle w:val="Normal"/>
        <w:bidi w:val="0"/>
        <w:jc w:val="left"/>
        <w:rPr>
          <w:rFonts w:ascii="Times New Roman" w:hAnsi="Times New Roman"/>
          <w:b/>
          <w:bCs/>
          <w:sz w:val="28"/>
          <w:szCs w:val="28"/>
        </w:rPr>
      </w:pPr>
      <w:r>
        <w:rPr>
          <w:rFonts w:ascii="Times New Roman" w:hAnsi="Times New Roman"/>
          <w:b/>
          <w:bCs/>
          <w:sz w:val="28"/>
          <w:szCs w:val="28"/>
        </w:rPr>
        <w:t>Examples of combines oral contraceptives:</w:t>
      </w:r>
    </w:p>
    <w:p>
      <w:pPr>
        <w:pStyle w:val="Normal"/>
        <w:numPr>
          <w:ilvl w:val="0"/>
          <w:numId w:val="29"/>
        </w:numPr>
        <w:bidi w:val="0"/>
        <w:jc w:val="left"/>
        <w:rPr>
          <w:rFonts w:ascii="Times New Roman" w:hAnsi="Times New Roman"/>
          <w:sz w:val="28"/>
          <w:szCs w:val="28"/>
        </w:rPr>
      </w:pPr>
      <w:r>
        <w:rPr>
          <w:rFonts w:ascii="Times New Roman" w:hAnsi="Times New Roman"/>
          <w:sz w:val="28"/>
          <w:szCs w:val="28"/>
        </w:rPr>
        <w:t>Ethyleneoestradiol 0.03mg + Norethindone 1.5mg</w:t>
      </w:r>
    </w:p>
    <w:p>
      <w:pPr>
        <w:pStyle w:val="Normal"/>
        <w:numPr>
          <w:ilvl w:val="0"/>
          <w:numId w:val="29"/>
        </w:numPr>
        <w:bidi w:val="0"/>
        <w:jc w:val="left"/>
        <w:rPr>
          <w:rFonts w:ascii="Times New Roman" w:hAnsi="Times New Roman"/>
          <w:sz w:val="28"/>
          <w:szCs w:val="28"/>
        </w:rPr>
      </w:pPr>
      <w:r>
        <w:rPr>
          <w:rFonts w:ascii="Times New Roman" w:hAnsi="Times New Roman"/>
          <w:sz w:val="28"/>
          <w:szCs w:val="28"/>
        </w:rPr>
        <w:t>Ethyleneoestradiol 0.05mg + Norethindone 1mg</w:t>
      </w:r>
    </w:p>
    <w:p>
      <w:pPr>
        <w:pStyle w:val="Normal"/>
        <w:numPr>
          <w:ilvl w:val="0"/>
          <w:numId w:val="29"/>
        </w:numPr>
        <w:bidi w:val="0"/>
        <w:jc w:val="left"/>
        <w:rPr>
          <w:rFonts w:ascii="Times New Roman" w:hAnsi="Times New Roman"/>
          <w:sz w:val="28"/>
          <w:szCs w:val="28"/>
        </w:rPr>
      </w:pPr>
      <w:r>
        <w:rPr>
          <w:rFonts w:ascii="Times New Roman" w:hAnsi="Times New Roman"/>
          <w:sz w:val="28"/>
          <w:szCs w:val="28"/>
        </w:rPr>
        <w:t>Mestranol 0.05mg + Norethindone 1mg</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Examples of progestin only oral contraceptives</w:t>
      </w:r>
    </w:p>
    <w:p>
      <w:pPr>
        <w:pStyle w:val="Normal"/>
        <w:numPr>
          <w:ilvl w:val="0"/>
          <w:numId w:val="30"/>
        </w:numPr>
        <w:bidi w:val="0"/>
        <w:jc w:val="left"/>
        <w:rPr>
          <w:rFonts w:ascii="Times New Roman" w:hAnsi="Times New Roman"/>
          <w:b w:val="false"/>
          <w:bCs w:val="false"/>
          <w:sz w:val="28"/>
          <w:szCs w:val="28"/>
        </w:rPr>
      </w:pPr>
      <w:r>
        <w:rPr>
          <w:rFonts w:ascii="Times New Roman" w:hAnsi="Times New Roman"/>
          <w:b w:val="false"/>
          <w:bCs w:val="false"/>
          <w:sz w:val="28"/>
          <w:szCs w:val="28"/>
        </w:rPr>
        <w:t>Norethindone acetate 0.35mg</w:t>
      </w:r>
    </w:p>
    <w:p>
      <w:pPr>
        <w:pStyle w:val="Normal"/>
        <w:numPr>
          <w:ilvl w:val="0"/>
          <w:numId w:val="30"/>
        </w:numPr>
        <w:bidi w:val="0"/>
        <w:jc w:val="left"/>
        <w:rPr>
          <w:rFonts w:ascii="Times New Roman" w:hAnsi="Times New Roman"/>
          <w:b w:val="false"/>
          <w:bCs w:val="false"/>
          <w:sz w:val="28"/>
          <w:szCs w:val="28"/>
        </w:rPr>
      </w:pPr>
      <w:r>
        <w:rPr>
          <w:rFonts w:ascii="Times New Roman" w:hAnsi="Times New Roman"/>
          <w:b w:val="false"/>
          <w:bCs w:val="false"/>
          <w:sz w:val="28"/>
          <w:szCs w:val="28"/>
        </w:rPr>
        <w:t>Norgestrel 0.075mg</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Mechanism of action of Oral contraceptives</w:t>
      </w:r>
    </w:p>
    <w:p>
      <w:pPr>
        <w:pStyle w:val="Normal"/>
        <w:bidi w:val="0"/>
        <w:jc w:val="left"/>
        <w:rPr>
          <w:rFonts w:ascii="Times New Roman" w:hAnsi="Times New Roman"/>
          <w:sz w:val="28"/>
          <w:szCs w:val="28"/>
        </w:rPr>
      </w:pPr>
      <w:r>
        <w:rPr>
          <w:rFonts w:ascii="Times New Roman" w:hAnsi="Times New Roman"/>
          <w:sz w:val="28"/>
          <w:szCs w:val="28"/>
        </w:rPr>
        <w:t>They inhibit  ovulation via negative feedback effect on the pituitary which suppresses gonadotropin secretion. Additionally, they cause changes in the cervical mucus, endometrium and fallopian tubes. They are administered for 21 days beginning on the first day of the mentrual cycle and withdrawn for 7 days to allow mentruation to occur.</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Non contraceptive effects</w:t>
      </w:r>
    </w:p>
    <w:p>
      <w:pPr>
        <w:pStyle w:val="Normal"/>
        <w:numPr>
          <w:ilvl w:val="0"/>
          <w:numId w:val="31"/>
        </w:numPr>
        <w:bidi w:val="0"/>
        <w:jc w:val="left"/>
        <w:rPr>
          <w:rFonts w:ascii="Times New Roman" w:hAnsi="Times New Roman"/>
          <w:sz w:val="28"/>
          <w:szCs w:val="28"/>
        </w:rPr>
      </w:pPr>
      <w:r>
        <w:rPr>
          <w:rFonts w:ascii="Times New Roman" w:hAnsi="Times New Roman"/>
          <w:sz w:val="28"/>
          <w:szCs w:val="28"/>
        </w:rPr>
        <w:t>Reduction in blood loss leading to less likelihood of ion deficiency anaemia.</w:t>
      </w:r>
    </w:p>
    <w:p>
      <w:pPr>
        <w:pStyle w:val="Normal"/>
        <w:numPr>
          <w:ilvl w:val="0"/>
          <w:numId w:val="31"/>
        </w:numPr>
        <w:bidi w:val="0"/>
        <w:jc w:val="left"/>
        <w:rPr>
          <w:rFonts w:ascii="Times New Roman" w:hAnsi="Times New Roman"/>
          <w:sz w:val="28"/>
          <w:szCs w:val="28"/>
        </w:rPr>
      </w:pPr>
      <w:r>
        <w:rPr>
          <w:rFonts w:ascii="Times New Roman" w:hAnsi="Times New Roman"/>
          <w:sz w:val="28"/>
          <w:szCs w:val="28"/>
        </w:rPr>
        <w:t>Combined oral contraceptive users are less prone to irregular mentruation than non users.</w:t>
      </w:r>
    </w:p>
    <w:p>
      <w:pPr>
        <w:pStyle w:val="Normal"/>
        <w:numPr>
          <w:ilvl w:val="0"/>
          <w:numId w:val="31"/>
        </w:numPr>
        <w:bidi w:val="0"/>
        <w:jc w:val="left"/>
        <w:rPr>
          <w:rFonts w:ascii="Times New Roman" w:hAnsi="Times New Roman"/>
          <w:sz w:val="28"/>
          <w:szCs w:val="28"/>
        </w:rPr>
      </w:pPr>
      <w:r>
        <w:rPr>
          <w:rFonts w:ascii="Times New Roman" w:hAnsi="Times New Roman"/>
          <w:sz w:val="28"/>
          <w:szCs w:val="28"/>
        </w:rPr>
        <w:t>They are less prone to benign breast disease</w:t>
      </w:r>
    </w:p>
    <w:p>
      <w:pPr>
        <w:pStyle w:val="Normal"/>
        <w:numPr>
          <w:ilvl w:val="0"/>
          <w:numId w:val="31"/>
        </w:numPr>
        <w:bidi w:val="0"/>
        <w:jc w:val="left"/>
        <w:rPr>
          <w:rFonts w:ascii="Times New Roman" w:hAnsi="Times New Roman"/>
          <w:sz w:val="28"/>
          <w:szCs w:val="28"/>
        </w:rPr>
      </w:pPr>
      <w:r>
        <w:rPr>
          <w:rFonts w:ascii="Times New Roman" w:hAnsi="Times New Roman"/>
          <w:sz w:val="28"/>
          <w:szCs w:val="28"/>
        </w:rPr>
        <w:t>They are reported to have about 50% less risk or rhumatoid artritis, pelvic inflammatory disease and ectopic pregnancy.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Risks</w:t>
      </w:r>
    </w:p>
    <w:p>
      <w:pPr>
        <w:pStyle w:val="Normal"/>
        <w:numPr>
          <w:ilvl w:val="0"/>
          <w:numId w:val="32"/>
        </w:numPr>
        <w:bidi w:val="0"/>
        <w:jc w:val="left"/>
        <w:rPr>
          <w:rFonts w:ascii="Times New Roman" w:hAnsi="Times New Roman"/>
          <w:sz w:val="28"/>
          <w:szCs w:val="28"/>
        </w:rPr>
      </w:pPr>
      <w:r>
        <w:rPr>
          <w:rFonts w:ascii="Times New Roman" w:hAnsi="Times New Roman"/>
          <w:sz w:val="28"/>
          <w:szCs w:val="28"/>
        </w:rPr>
        <w:t>They can stimulate hepatic production of globulins including angiotensinogin and clotting factors predisposing them to hypertension and thromboembolism.</w:t>
      </w:r>
    </w:p>
    <w:p>
      <w:pPr>
        <w:pStyle w:val="Normal"/>
        <w:numPr>
          <w:ilvl w:val="0"/>
          <w:numId w:val="32"/>
        </w:numPr>
        <w:bidi w:val="0"/>
        <w:jc w:val="left"/>
        <w:rPr>
          <w:rFonts w:ascii="Times New Roman" w:hAnsi="Times New Roman"/>
          <w:sz w:val="28"/>
          <w:szCs w:val="28"/>
        </w:rPr>
      </w:pPr>
      <w:r>
        <w:rPr>
          <w:rFonts w:ascii="Times New Roman" w:hAnsi="Times New Roman"/>
          <w:sz w:val="28"/>
          <w:szCs w:val="28"/>
        </w:rPr>
        <w:t>Increase risk of deep venous thrombosis and cerebrovascular and coronary artery thrombiosis.</w:t>
      </w:r>
    </w:p>
    <w:p>
      <w:pPr>
        <w:pStyle w:val="Normal"/>
        <w:numPr>
          <w:ilvl w:val="0"/>
          <w:numId w:val="32"/>
        </w:numPr>
        <w:bidi w:val="0"/>
        <w:jc w:val="left"/>
        <w:rPr>
          <w:rFonts w:ascii="Times New Roman" w:hAnsi="Times New Roman"/>
          <w:sz w:val="28"/>
          <w:szCs w:val="28"/>
        </w:rPr>
      </w:pPr>
      <w:r>
        <w:rPr>
          <w:rFonts w:ascii="Times New Roman" w:hAnsi="Times New Roman"/>
          <w:sz w:val="28"/>
          <w:szCs w:val="28"/>
        </w:rPr>
        <w:t>Risk of breakthrough bleeding.</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33"/>
        </w:numPr>
        <w:bidi w:val="0"/>
        <w:jc w:val="left"/>
        <w:rPr>
          <w:rFonts w:ascii="Times New Roman" w:hAnsi="Times New Roman"/>
          <w:sz w:val="28"/>
          <w:szCs w:val="28"/>
        </w:rPr>
      </w:pPr>
      <w:r>
        <w:rPr>
          <w:rFonts w:ascii="Times New Roman" w:hAnsi="Times New Roman"/>
          <w:sz w:val="28"/>
          <w:szCs w:val="28"/>
        </w:rPr>
        <w:t>Nausea</w:t>
      </w:r>
    </w:p>
    <w:p>
      <w:pPr>
        <w:pStyle w:val="Normal"/>
        <w:numPr>
          <w:ilvl w:val="0"/>
          <w:numId w:val="33"/>
        </w:numPr>
        <w:bidi w:val="0"/>
        <w:jc w:val="left"/>
        <w:rPr>
          <w:rFonts w:ascii="Times New Roman" w:hAnsi="Times New Roman"/>
          <w:sz w:val="28"/>
          <w:szCs w:val="28"/>
        </w:rPr>
      </w:pPr>
      <w:r>
        <w:rPr>
          <w:rFonts w:ascii="Times New Roman" w:hAnsi="Times New Roman"/>
          <w:sz w:val="28"/>
          <w:szCs w:val="28"/>
        </w:rPr>
        <w:t>Breast tenderness</w:t>
      </w:r>
    </w:p>
    <w:p>
      <w:pPr>
        <w:pStyle w:val="Normal"/>
        <w:numPr>
          <w:ilvl w:val="0"/>
          <w:numId w:val="33"/>
        </w:numPr>
        <w:bidi w:val="0"/>
        <w:jc w:val="left"/>
        <w:rPr>
          <w:rFonts w:ascii="Times New Roman" w:hAnsi="Times New Roman"/>
          <w:sz w:val="28"/>
          <w:szCs w:val="28"/>
        </w:rPr>
      </w:pPr>
      <w:r>
        <w:rPr>
          <w:rFonts w:ascii="Times New Roman" w:hAnsi="Times New Roman"/>
          <w:sz w:val="28"/>
          <w:szCs w:val="28"/>
        </w:rPr>
        <w:t>Headaches</w:t>
      </w:r>
    </w:p>
    <w:p>
      <w:pPr>
        <w:pStyle w:val="Normal"/>
        <w:numPr>
          <w:ilvl w:val="0"/>
          <w:numId w:val="33"/>
        </w:numPr>
        <w:bidi w:val="0"/>
        <w:jc w:val="left"/>
        <w:rPr>
          <w:rFonts w:ascii="Times New Roman" w:hAnsi="Times New Roman"/>
          <w:sz w:val="28"/>
          <w:szCs w:val="28"/>
        </w:rPr>
      </w:pPr>
      <w:r>
        <w:rPr>
          <w:rFonts w:ascii="Times New Roman" w:hAnsi="Times New Roman"/>
          <w:sz w:val="28"/>
          <w:szCs w:val="28"/>
        </w:rPr>
        <w:t>Weight gain</w:t>
      </w:r>
    </w:p>
    <w:p>
      <w:pPr>
        <w:pStyle w:val="Normal"/>
        <w:numPr>
          <w:ilvl w:val="0"/>
          <w:numId w:val="33"/>
        </w:numPr>
        <w:bidi w:val="0"/>
        <w:jc w:val="left"/>
        <w:rPr>
          <w:rFonts w:ascii="Times New Roman" w:hAnsi="Times New Roman"/>
          <w:sz w:val="28"/>
          <w:szCs w:val="28"/>
        </w:rPr>
      </w:pPr>
      <w:r>
        <w:rPr>
          <w:rFonts w:ascii="Times New Roman" w:hAnsi="Times New Roman"/>
          <w:sz w:val="28"/>
          <w:szCs w:val="28"/>
        </w:rPr>
        <w:t>Fluid retention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Post coital contraceptives</w:t>
      </w:r>
    </w:p>
    <w:p>
      <w:pPr>
        <w:pStyle w:val="Normal"/>
        <w:bidi w:val="0"/>
        <w:jc w:val="left"/>
        <w:rPr>
          <w:rFonts w:ascii="Times New Roman" w:hAnsi="Times New Roman"/>
          <w:sz w:val="28"/>
          <w:szCs w:val="28"/>
        </w:rPr>
      </w:pPr>
      <w:r>
        <w:rPr>
          <w:rFonts w:ascii="Times New Roman" w:hAnsi="Times New Roman"/>
          <w:sz w:val="28"/>
          <w:szCs w:val="28"/>
        </w:rPr>
        <w:t>They are taken after coitus.</w:t>
      </w:r>
    </w:p>
    <w:p>
      <w:pPr>
        <w:pStyle w:val="Normal"/>
        <w:numPr>
          <w:ilvl w:val="0"/>
          <w:numId w:val="34"/>
        </w:numPr>
        <w:bidi w:val="0"/>
        <w:jc w:val="left"/>
        <w:rPr>
          <w:rFonts w:ascii="Times New Roman" w:hAnsi="Times New Roman"/>
          <w:sz w:val="28"/>
          <w:szCs w:val="28"/>
        </w:rPr>
      </w:pPr>
      <w:r>
        <w:rPr>
          <w:rFonts w:ascii="Times New Roman" w:hAnsi="Times New Roman"/>
          <w:sz w:val="28"/>
          <w:szCs w:val="28"/>
        </w:rPr>
        <w:t>High dose oestrogen eg ethyleneoestradiol 5mg for 5 days.</w:t>
      </w:r>
    </w:p>
    <w:p>
      <w:pPr>
        <w:pStyle w:val="Normal"/>
        <w:numPr>
          <w:ilvl w:val="0"/>
          <w:numId w:val="34"/>
        </w:numPr>
        <w:bidi w:val="0"/>
        <w:jc w:val="left"/>
        <w:rPr>
          <w:rFonts w:ascii="Times New Roman" w:hAnsi="Times New Roman"/>
          <w:sz w:val="28"/>
          <w:szCs w:val="28"/>
        </w:rPr>
      </w:pPr>
      <w:r>
        <w:rPr>
          <w:rFonts w:ascii="Times New Roman" w:hAnsi="Times New Roman"/>
          <w:sz w:val="28"/>
          <w:szCs w:val="28"/>
        </w:rPr>
        <w:t>Levenorgestrel 0.7mg(Postinor 2) for 72 hours (12 hours apart).</w:t>
      </w:r>
    </w:p>
    <w:p>
      <w:pPr>
        <w:pStyle w:val="Normal"/>
        <w:numPr>
          <w:ilvl w:val="0"/>
          <w:numId w:val="34"/>
        </w:numPr>
        <w:bidi w:val="0"/>
        <w:jc w:val="left"/>
        <w:rPr>
          <w:rFonts w:ascii="Times New Roman" w:hAnsi="Times New Roman"/>
          <w:sz w:val="28"/>
          <w:szCs w:val="28"/>
        </w:rPr>
      </w:pPr>
      <w:r>
        <w:rPr>
          <w:rFonts w:ascii="Times New Roman" w:hAnsi="Times New Roman"/>
          <w:sz w:val="28"/>
          <w:szCs w:val="28"/>
        </w:rPr>
        <w:t>Ethyleneoestradiol 100ug + Levenorgestrel 0.5mg (12 hrly).</w:t>
      </w:r>
    </w:p>
    <w:p>
      <w:pPr>
        <w:pStyle w:val="Normal"/>
        <w:numPr>
          <w:ilvl w:val="0"/>
          <w:numId w:val="34"/>
        </w:numPr>
        <w:bidi w:val="0"/>
        <w:jc w:val="left"/>
        <w:rPr>
          <w:rFonts w:ascii="Times New Roman" w:hAnsi="Times New Roman"/>
          <w:sz w:val="28"/>
          <w:szCs w:val="28"/>
        </w:rPr>
      </w:pPr>
      <w:r>
        <w:rPr>
          <w:rFonts w:ascii="Times New Roman" w:hAnsi="Times New Roman"/>
          <w:sz w:val="28"/>
          <w:szCs w:val="28"/>
        </w:rPr>
        <w:t>Antiprogestin (Mifepristone).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Other means of contraception</w:t>
      </w:r>
    </w:p>
    <w:p>
      <w:pPr>
        <w:pStyle w:val="Normal"/>
        <w:numPr>
          <w:ilvl w:val="0"/>
          <w:numId w:val="35"/>
        </w:numPr>
        <w:bidi w:val="0"/>
        <w:jc w:val="left"/>
        <w:rPr>
          <w:rFonts w:ascii="Times New Roman" w:hAnsi="Times New Roman"/>
          <w:sz w:val="28"/>
          <w:szCs w:val="28"/>
        </w:rPr>
      </w:pPr>
      <w:r>
        <w:rPr>
          <w:rFonts w:ascii="Times New Roman" w:hAnsi="Times New Roman"/>
          <w:sz w:val="28"/>
          <w:szCs w:val="28"/>
        </w:rPr>
        <w:t>Vaginal spermicides eg Noxynol-9, oxtoxynol-9, chlorhexidine.</w:t>
      </w:r>
    </w:p>
    <w:p>
      <w:pPr>
        <w:pStyle w:val="Normal"/>
        <w:numPr>
          <w:ilvl w:val="0"/>
          <w:numId w:val="35"/>
        </w:numPr>
        <w:bidi w:val="0"/>
        <w:jc w:val="left"/>
        <w:rPr>
          <w:rFonts w:ascii="Times New Roman" w:hAnsi="Times New Roman"/>
          <w:sz w:val="28"/>
          <w:szCs w:val="28"/>
        </w:rPr>
      </w:pPr>
      <w:r>
        <w:rPr>
          <w:rFonts w:ascii="Times New Roman" w:hAnsi="Times New Roman"/>
          <w:sz w:val="28"/>
          <w:szCs w:val="28"/>
        </w:rPr>
        <w:t>Barrier method eg cervical cap, diaphram, condom.</w:t>
      </w:r>
    </w:p>
    <w:p>
      <w:pPr>
        <w:pStyle w:val="Normal"/>
        <w:numPr>
          <w:ilvl w:val="0"/>
          <w:numId w:val="35"/>
        </w:numPr>
        <w:bidi w:val="0"/>
        <w:jc w:val="left"/>
        <w:rPr>
          <w:rFonts w:ascii="Times New Roman" w:hAnsi="Times New Roman"/>
          <w:sz w:val="28"/>
          <w:szCs w:val="28"/>
        </w:rPr>
      </w:pPr>
      <w:r>
        <w:rPr>
          <w:rFonts w:ascii="Times New Roman" w:hAnsi="Times New Roman"/>
          <w:sz w:val="28"/>
          <w:szCs w:val="28"/>
        </w:rPr>
        <w:t>IUCD.</w:t>
      </w:r>
    </w:p>
    <w:p>
      <w:pPr>
        <w:pStyle w:val="Normal"/>
        <w:numPr>
          <w:ilvl w:val="0"/>
          <w:numId w:val="35"/>
        </w:numPr>
        <w:bidi w:val="0"/>
        <w:jc w:val="left"/>
        <w:rPr>
          <w:rFonts w:ascii="Times New Roman" w:hAnsi="Times New Roman"/>
          <w:sz w:val="28"/>
          <w:szCs w:val="28"/>
        </w:rPr>
      </w:pPr>
      <w:r>
        <w:rPr>
          <w:rFonts w:ascii="Times New Roman" w:hAnsi="Times New Roman"/>
          <w:sz w:val="28"/>
          <w:szCs w:val="28"/>
        </w:rPr>
        <w:t>Male contraception eg coitus interuptus, vasectomy.</w:t>
      </w:r>
    </w:p>
    <w:p>
      <w:pPr>
        <w:pStyle w:val="Normal"/>
        <w:numPr>
          <w:ilvl w:val="0"/>
          <w:numId w:val="35"/>
        </w:numPr>
        <w:bidi w:val="0"/>
        <w:jc w:val="left"/>
        <w:rPr>
          <w:rFonts w:ascii="Times New Roman" w:hAnsi="Times New Roman"/>
          <w:sz w:val="28"/>
          <w:szCs w:val="28"/>
        </w:rPr>
      </w:pPr>
      <w:r>
        <w:rPr>
          <w:rFonts w:ascii="Times New Roman" w:hAnsi="Times New Roman"/>
          <w:sz w:val="28"/>
          <w:szCs w:val="28"/>
        </w:rPr>
        <w:t>Injections.</w:t>
      </w:r>
    </w:p>
    <w:p>
      <w:pPr>
        <w:pStyle w:val="Normal"/>
        <w:numPr>
          <w:ilvl w:val="0"/>
          <w:numId w:val="35"/>
        </w:numPr>
        <w:bidi w:val="0"/>
        <w:jc w:val="left"/>
        <w:rPr>
          <w:rFonts w:ascii="Times New Roman" w:hAnsi="Times New Roman"/>
          <w:sz w:val="28"/>
          <w:szCs w:val="28"/>
        </w:rPr>
      </w:pPr>
      <w:r>
        <w:rPr>
          <w:rFonts w:ascii="Times New Roman" w:hAnsi="Times New Roman"/>
          <w:sz w:val="28"/>
          <w:szCs w:val="28"/>
        </w:rPr>
        <w:t>Implants.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DIABETES MELLITUS</w:t>
      </w:r>
    </w:p>
    <w:p>
      <w:pPr>
        <w:pStyle w:val="Normal"/>
        <w:bidi w:val="0"/>
        <w:jc w:val="left"/>
        <w:rPr>
          <w:rFonts w:ascii="Times New Roman" w:hAnsi="Times New Roman"/>
          <w:sz w:val="28"/>
          <w:szCs w:val="28"/>
        </w:rPr>
      </w:pPr>
      <w:r>
        <w:rPr>
          <w:rFonts w:ascii="Times New Roman" w:hAnsi="Times New Roman"/>
          <w:sz w:val="28"/>
          <w:szCs w:val="28"/>
        </w:rPr>
        <w:t>This is a disorder that is characterized by increased level of blood glucose as a result of decreased or absence in production or secretion of insulin. Insulin is produced by the pancretic beta cells in the pancrease.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Factors</w:t>
      </w:r>
    </w:p>
    <w:p>
      <w:pPr>
        <w:pStyle w:val="Normal"/>
        <w:numPr>
          <w:ilvl w:val="0"/>
          <w:numId w:val="36"/>
        </w:numPr>
        <w:bidi w:val="0"/>
        <w:jc w:val="left"/>
        <w:rPr>
          <w:rFonts w:ascii="Times New Roman" w:hAnsi="Times New Roman"/>
          <w:sz w:val="28"/>
          <w:szCs w:val="28"/>
        </w:rPr>
      </w:pPr>
      <w:r>
        <w:rPr>
          <w:rFonts w:ascii="Times New Roman" w:hAnsi="Times New Roman"/>
          <w:sz w:val="28"/>
          <w:szCs w:val="28"/>
        </w:rPr>
        <w:t>Poor production</w:t>
      </w:r>
    </w:p>
    <w:p>
      <w:pPr>
        <w:pStyle w:val="Normal"/>
        <w:numPr>
          <w:ilvl w:val="0"/>
          <w:numId w:val="36"/>
        </w:numPr>
        <w:bidi w:val="0"/>
        <w:jc w:val="left"/>
        <w:rPr>
          <w:rFonts w:ascii="Times New Roman" w:hAnsi="Times New Roman"/>
          <w:sz w:val="28"/>
          <w:szCs w:val="28"/>
        </w:rPr>
      </w:pPr>
      <w:r>
        <w:rPr>
          <w:rFonts w:ascii="Times New Roman" w:hAnsi="Times New Roman"/>
          <w:sz w:val="28"/>
          <w:szCs w:val="28"/>
        </w:rPr>
        <w:t>Poor secretion</w:t>
      </w:r>
    </w:p>
    <w:p>
      <w:pPr>
        <w:pStyle w:val="Normal"/>
        <w:numPr>
          <w:ilvl w:val="0"/>
          <w:numId w:val="36"/>
        </w:numPr>
        <w:bidi w:val="0"/>
        <w:jc w:val="left"/>
        <w:rPr>
          <w:rFonts w:ascii="Times New Roman" w:hAnsi="Times New Roman"/>
          <w:sz w:val="28"/>
          <w:szCs w:val="28"/>
        </w:rPr>
      </w:pPr>
      <w:r>
        <w:rPr>
          <w:rFonts w:ascii="Times New Roman" w:hAnsi="Times New Roman"/>
          <w:sz w:val="28"/>
          <w:szCs w:val="28"/>
        </w:rPr>
        <w:t>Insulin resistance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Types</w:t>
      </w:r>
    </w:p>
    <w:p>
      <w:pPr>
        <w:pStyle w:val="Normal"/>
        <w:numPr>
          <w:ilvl w:val="0"/>
          <w:numId w:val="37"/>
        </w:numPr>
        <w:bidi w:val="0"/>
        <w:jc w:val="left"/>
        <w:rPr>
          <w:rFonts w:ascii="Times New Roman" w:hAnsi="Times New Roman"/>
          <w:sz w:val="28"/>
          <w:szCs w:val="28"/>
        </w:rPr>
      </w:pPr>
      <w:r>
        <w:rPr>
          <w:rFonts w:ascii="Times New Roman" w:hAnsi="Times New Roman"/>
          <w:sz w:val="28"/>
          <w:szCs w:val="28"/>
        </w:rPr>
        <w:t>Type I (Insulin dependent)</w:t>
      </w:r>
    </w:p>
    <w:p>
      <w:pPr>
        <w:pStyle w:val="Normal"/>
        <w:numPr>
          <w:ilvl w:val="0"/>
          <w:numId w:val="37"/>
        </w:numPr>
        <w:bidi w:val="0"/>
        <w:jc w:val="left"/>
        <w:rPr>
          <w:rFonts w:ascii="Times New Roman" w:hAnsi="Times New Roman"/>
          <w:sz w:val="28"/>
          <w:szCs w:val="28"/>
        </w:rPr>
      </w:pPr>
      <w:r>
        <w:rPr>
          <w:rFonts w:ascii="Times New Roman" w:hAnsi="Times New Roman"/>
          <w:sz w:val="28"/>
          <w:szCs w:val="28"/>
        </w:rPr>
        <w:t>Type II (Non insulin dependent)</w:t>
      </w:r>
    </w:p>
    <w:p>
      <w:pPr>
        <w:pStyle w:val="Normal"/>
        <w:numPr>
          <w:ilvl w:val="0"/>
          <w:numId w:val="37"/>
        </w:numPr>
        <w:bidi w:val="0"/>
        <w:jc w:val="left"/>
        <w:rPr>
          <w:rFonts w:ascii="Times New Roman" w:hAnsi="Times New Roman"/>
          <w:sz w:val="28"/>
          <w:szCs w:val="28"/>
        </w:rPr>
      </w:pPr>
      <w:r>
        <w:rPr>
          <w:rFonts w:ascii="Times New Roman" w:hAnsi="Times New Roman"/>
          <w:sz w:val="28"/>
          <w:szCs w:val="28"/>
        </w:rPr>
        <w:t>Gestetional</w:t>
      </w:r>
    </w:p>
    <w:p>
      <w:pPr>
        <w:pStyle w:val="Normal"/>
        <w:numPr>
          <w:ilvl w:val="0"/>
          <w:numId w:val="37"/>
        </w:numPr>
        <w:bidi w:val="0"/>
        <w:jc w:val="left"/>
        <w:rPr>
          <w:rFonts w:ascii="Times New Roman" w:hAnsi="Times New Roman"/>
          <w:sz w:val="28"/>
          <w:szCs w:val="28"/>
        </w:rPr>
      </w:pPr>
      <w:r>
        <w:rPr>
          <w:rFonts w:ascii="Times New Roman" w:hAnsi="Times New Roman"/>
          <w:sz w:val="28"/>
          <w:szCs w:val="28"/>
        </w:rPr>
        <w:t>Other specific types such as maturity onset diabetes mellitus.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Type I</w:t>
      </w:r>
    </w:p>
    <w:p>
      <w:pPr>
        <w:pStyle w:val="Normal"/>
        <w:bidi w:val="0"/>
        <w:jc w:val="left"/>
        <w:rPr>
          <w:rFonts w:ascii="Times New Roman" w:hAnsi="Times New Roman"/>
          <w:sz w:val="28"/>
          <w:szCs w:val="28"/>
        </w:rPr>
      </w:pPr>
      <w:r>
        <w:rPr>
          <w:rFonts w:ascii="Times New Roman" w:hAnsi="Times New Roman"/>
          <w:sz w:val="28"/>
          <w:szCs w:val="28"/>
        </w:rPr>
        <w:t>There is low or absence of endogenous insulin. It could be immune mediated or as a result of destruction of the pancrease and accounts for about 3% - 10% of cases of diabetes mellitus.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Symptoms</w:t>
      </w:r>
    </w:p>
    <w:p>
      <w:pPr>
        <w:pStyle w:val="Normal"/>
        <w:numPr>
          <w:ilvl w:val="0"/>
          <w:numId w:val="38"/>
        </w:numPr>
        <w:bidi w:val="0"/>
        <w:jc w:val="left"/>
        <w:rPr>
          <w:rFonts w:ascii="Times New Roman" w:hAnsi="Times New Roman"/>
          <w:sz w:val="28"/>
          <w:szCs w:val="28"/>
        </w:rPr>
      </w:pPr>
      <w:r>
        <w:rPr>
          <w:rFonts w:ascii="Times New Roman" w:hAnsi="Times New Roman"/>
          <w:sz w:val="28"/>
          <w:szCs w:val="28"/>
        </w:rPr>
        <w:t>Polyuria</w:t>
      </w:r>
    </w:p>
    <w:p>
      <w:pPr>
        <w:pStyle w:val="Normal"/>
        <w:numPr>
          <w:ilvl w:val="0"/>
          <w:numId w:val="38"/>
        </w:numPr>
        <w:bidi w:val="0"/>
        <w:jc w:val="left"/>
        <w:rPr>
          <w:rFonts w:ascii="Times New Roman" w:hAnsi="Times New Roman"/>
          <w:sz w:val="28"/>
          <w:szCs w:val="28"/>
        </w:rPr>
      </w:pPr>
      <w:r>
        <w:rPr>
          <w:rFonts w:ascii="Times New Roman" w:hAnsi="Times New Roman"/>
          <w:sz w:val="28"/>
          <w:szCs w:val="28"/>
        </w:rPr>
        <w:t>Nucturia</w:t>
      </w:r>
    </w:p>
    <w:p>
      <w:pPr>
        <w:pStyle w:val="Normal"/>
        <w:numPr>
          <w:ilvl w:val="0"/>
          <w:numId w:val="38"/>
        </w:numPr>
        <w:bidi w:val="0"/>
        <w:jc w:val="left"/>
        <w:rPr>
          <w:rFonts w:ascii="Times New Roman" w:hAnsi="Times New Roman"/>
          <w:sz w:val="28"/>
          <w:szCs w:val="28"/>
        </w:rPr>
      </w:pPr>
      <w:r>
        <w:rPr>
          <w:rFonts w:ascii="Times New Roman" w:hAnsi="Times New Roman"/>
          <w:sz w:val="28"/>
          <w:szCs w:val="28"/>
        </w:rPr>
        <w:t>Polydypsia</w:t>
      </w:r>
    </w:p>
    <w:p>
      <w:pPr>
        <w:pStyle w:val="Normal"/>
        <w:numPr>
          <w:ilvl w:val="0"/>
          <w:numId w:val="38"/>
        </w:numPr>
        <w:bidi w:val="0"/>
        <w:jc w:val="left"/>
        <w:rPr>
          <w:rFonts w:ascii="Times New Roman" w:hAnsi="Times New Roman"/>
          <w:sz w:val="28"/>
          <w:szCs w:val="28"/>
        </w:rPr>
      </w:pPr>
      <w:r>
        <w:rPr>
          <w:rFonts w:ascii="Times New Roman" w:hAnsi="Times New Roman"/>
          <w:sz w:val="28"/>
          <w:szCs w:val="28"/>
        </w:rPr>
        <w:t>Glycosuria</w:t>
      </w:r>
    </w:p>
    <w:p>
      <w:pPr>
        <w:pStyle w:val="Normal"/>
        <w:numPr>
          <w:ilvl w:val="0"/>
          <w:numId w:val="38"/>
        </w:numPr>
        <w:bidi w:val="0"/>
        <w:jc w:val="left"/>
        <w:rPr>
          <w:rFonts w:ascii="Times New Roman" w:hAnsi="Times New Roman"/>
          <w:sz w:val="28"/>
          <w:szCs w:val="28"/>
        </w:rPr>
      </w:pPr>
      <w:r>
        <w:rPr>
          <w:rFonts w:ascii="Times New Roman" w:hAnsi="Times New Roman"/>
          <w:sz w:val="28"/>
          <w:szCs w:val="28"/>
        </w:rPr>
        <w:t>Polyphagia</w:t>
      </w:r>
    </w:p>
    <w:p>
      <w:pPr>
        <w:pStyle w:val="Normal"/>
        <w:numPr>
          <w:ilvl w:val="0"/>
          <w:numId w:val="38"/>
        </w:numPr>
        <w:bidi w:val="0"/>
        <w:jc w:val="left"/>
        <w:rPr>
          <w:rFonts w:ascii="Times New Roman" w:hAnsi="Times New Roman"/>
          <w:sz w:val="28"/>
          <w:szCs w:val="28"/>
        </w:rPr>
      </w:pPr>
      <w:r>
        <w:rPr>
          <w:rFonts w:ascii="Times New Roman" w:hAnsi="Times New Roman"/>
          <w:sz w:val="28"/>
          <w:szCs w:val="28"/>
        </w:rPr>
        <w:t>Weight loss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Type II</w:t>
      </w:r>
    </w:p>
    <w:p>
      <w:pPr>
        <w:pStyle w:val="Normal"/>
        <w:bidi w:val="0"/>
        <w:jc w:val="left"/>
        <w:rPr>
          <w:rFonts w:ascii="Times New Roman" w:hAnsi="Times New Roman"/>
          <w:sz w:val="28"/>
          <w:szCs w:val="28"/>
        </w:rPr>
      </w:pPr>
      <w:r>
        <w:rPr>
          <w:rFonts w:ascii="Times New Roman" w:hAnsi="Times New Roman"/>
          <w:sz w:val="28"/>
          <w:szCs w:val="28"/>
        </w:rPr>
        <w:t>This accounts for major cases (90%) of diabetes mellitus world wide.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Pathophysiology</w:t>
      </w:r>
    </w:p>
    <w:p>
      <w:pPr>
        <w:pStyle w:val="Normal"/>
        <w:numPr>
          <w:ilvl w:val="0"/>
          <w:numId w:val="39"/>
        </w:numPr>
        <w:bidi w:val="0"/>
        <w:jc w:val="left"/>
        <w:rPr>
          <w:rFonts w:ascii="Times New Roman" w:hAnsi="Times New Roman"/>
          <w:sz w:val="28"/>
          <w:szCs w:val="28"/>
        </w:rPr>
      </w:pPr>
      <w:r>
        <w:rPr>
          <w:rFonts w:ascii="Times New Roman" w:hAnsi="Times New Roman"/>
          <w:sz w:val="28"/>
          <w:szCs w:val="28"/>
        </w:rPr>
        <w:t>Insulin resistance</w:t>
      </w:r>
    </w:p>
    <w:p>
      <w:pPr>
        <w:pStyle w:val="Normal"/>
        <w:numPr>
          <w:ilvl w:val="0"/>
          <w:numId w:val="39"/>
        </w:numPr>
        <w:bidi w:val="0"/>
        <w:jc w:val="left"/>
        <w:rPr>
          <w:rFonts w:ascii="Times New Roman" w:hAnsi="Times New Roman"/>
          <w:sz w:val="28"/>
          <w:szCs w:val="28"/>
        </w:rPr>
      </w:pPr>
      <w:r>
        <w:rPr>
          <w:rFonts w:ascii="Times New Roman" w:hAnsi="Times New Roman"/>
          <w:sz w:val="28"/>
          <w:szCs w:val="28"/>
        </w:rPr>
        <w:t>Increased hepatic output of glucose</w:t>
      </w:r>
    </w:p>
    <w:p>
      <w:pPr>
        <w:pStyle w:val="Normal"/>
        <w:numPr>
          <w:ilvl w:val="0"/>
          <w:numId w:val="39"/>
        </w:numPr>
        <w:bidi w:val="0"/>
        <w:jc w:val="left"/>
        <w:rPr>
          <w:rFonts w:ascii="Times New Roman" w:hAnsi="Times New Roman"/>
          <w:sz w:val="28"/>
          <w:szCs w:val="28"/>
        </w:rPr>
      </w:pPr>
      <w:r>
        <w:rPr>
          <w:rFonts w:ascii="Times New Roman" w:hAnsi="Times New Roman"/>
          <w:sz w:val="28"/>
          <w:szCs w:val="28"/>
        </w:rPr>
        <w:t>Decreased peripheral uptake of glucose</w:t>
      </w:r>
    </w:p>
    <w:p>
      <w:pPr>
        <w:pStyle w:val="Normal"/>
        <w:numPr>
          <w:ilvl w:val="0"/>
          <w:numId w:val="39"/>
        </w:numPr>
        <w:bidi w:val="0"/>
        <w:jc w:val="left"/>
        <w:rPr>
          <w:rFonts w:ascii="Times New Roman" w:hAnsi="Times New Roman"/>
          <w:sz w:val="28"/>
          <w:szCs w:val="28"/>
        </w:rPr>
      </w:pPr>
      <w:r>
        <w:rPr>
          <w:rFonts w:ascii="Times New Roman" w:hAnsi="Times New Roman"/>
          <w:sz w:val="28"/>
          <w:szCs w:val="28"/>
        </w:rPr>
        <w:t>Decreased insulin secretion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Risk factors</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Family history</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Overweight/Obesity</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Sedentary lifestyle</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Ethnicity/Race</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History of gestational diatetes mellitus</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Polycystic ovarian syndrome</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Alcohol</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Smoking</w:t>
      </w:r>
    </w:p>
    <w:p>
      <w:pPr>
        <w:pStyle w:val="Normal"/>
        <w:numPr>
          <w:ilvl w:val="0"/>
          <w:numId w:val="40"/>
        </w:numPr>
        <w:bidi w:val="0"/>
        <w:jc w:val="left"/>
        <w:rPr>
          <w:rFonts w:ascii="Times New Roman" w:hAnsi="Times New Roman"/>
          <w:sz w:val="28"/>
          <w:szCs w:val="28"/>
        </w:rPr>
      </w:pPr>
      <w:r>
        <w:rPr>
          <w:rFonts w:ascii="Times New Roman" w:hAnsi="Times New Roman"/>
          <w:sz w:val="28"/>
          <w:szCs w:val="28"/>
        </w:rPr>
        <w:t>Age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Complications (Vascular and Non vascular)</w:t>
      </w:r>
    </w:p>
    <w:p>
      <w:pPr>
        <w:pStyle w:val="Normal"/>
        <w:bidi w:val="0"/>
        <w:jc w:val="left"/>
        <w:rPr>
          <w:rFonts w:ascii="Times New Roman" w:hAnsi="Times New Roman"/>
          <w:sz w:val="28"/>
          <w:szCs w:val="28"/>
        </w:rPr>
      </w:pPr>
      <w:r>
        <w:rPr>
          <w:rFonts w:ascii="Times New Roman" w:hAnsi="Times New Roman"/>
          <w:sz w:val="28"/>
          <w:szCs w:val="28"/>
        </w:rPr>
        <w:t>Vascular:</w:t>
      </w:r>
    </w:p>
    <w:p>
      <w:pPr>
        <w:pStyle w:val="Normal"/>
        <w:numPr>
          <w:ilvl w:val="0"/>
          <w:numId w:val="41"/>
        </w:numPr>
        <w:bidi w:val="0"/>
        <w:jc w:val="left"/>
        <w:rPr>
          <w:rFonts w:ascii="Times New Roman" w:hAnsi="Times New Roman"/>
          <w:sz w:val="28"/>
          <w:szCs w:val="28"/>
        </w:rPr>
      </w:pPr>
      <w:r>
        <w:rPr>
          <w:rFonts w:ascii="Times New Roman" w:hAnsi="Times New Roman"/>
          <w:sz w:val="28"/>
          <w:szCs w:val="28"/>
        </w:rPr>
        <w:t>Retinopathy</w:t>
      </w:r>
    </w:p>
    <w:p>
      <w:pPr>
        <w:pStyle w:val="Normal"/>
        <w:numPr>
          <w:ilvl w:val="0"/>
          <w:numId w:val="41"/>
        </w:numPr>
        <w:bidi w:val="0"/>
        <w:jc w:val="left"/>
        <w:rPr>
          <w:rFonts w:ascii="Times New Roman" w:hAnsi="Times New Roman"/>
          <w:sz w:val="28"/>
          <w:szCs w:val="28"/>
        </w:rPr>
      </w:pPr>
      <w:r>
        <w:rPr>
          <w:rFonts w:ascii="Times New Roman" w:hAnsi="Times New Roman"/>
          <w:sz w:val="28"/>
          <w:szCs w:val="28"/>
        </w:rPr>
        <w:t>Nephropathy</w:t>
      </w:r>
    </w:p>
    <w:p>
      <w:pPr>
        <w:pStyle w:val="Normal"/>
        <w:numPr>
          <w:ilvl w:val="0"/>
          <w:numId w:val="41"/>
        </w:numPr>
        <w:bidi w:val="0"/>
        <w:jc w:val="left"/>
        <w:rPr>
          <w:rFonts w:ascii="Times New Roman" w:hAnsi="Times New Roman"/>
          <w:sz w:val="28"/>
          <w:szCs w:val="28"/>
        </w:rPr>
      </w:pPr>
      <w:r>
        <w:rPr>
          <w:rFonts w:ascii="Times New Roman" w:hAnsi="Times New Roman"/>
          <w:sz w:val="28"/>
          <w:szCs w:val="28"/>
        </w:rPr>
        <w:t>Neuropathy</w:t>
      </w:r>
    </w:p>
    <w:p>
      <w:pPr>
        <w:pStyle w:val="Normal"/>
        <w:numPr>
          <w:ilvl w:val="0"/>
          <w:numId w:val="41"/>
        </w:numPr>
        <w:bidi w:val="0"/>
        <w:jc w:val="left"/>
        <w:rPr>
          <w:rFonts w:ascii="Times New Roman" w:hAnsi="Times New Roman"/>
          <w:sz w:val="28"/>
          <w:szCs w:val="28"/>
        </w:rPr>
      </w:pPr>
      <w:r>
        <w:rPr>
          <w:rFonts w:ascii="Times New Roman" w:hAnsi="Times New Roman"/>
          <w:sz w:val="28"/>
          <w:szCs w:val="28"/>
        </w:rPr>
        <w:t>Coronary artery disease</w:t>
      </w:r>
    </w:p>
    <w:p>
      <w:pPr>
        <w:pStyle w:val="Normal"/>
        <w:numPr>
          <w:ilvl w:val="0"/>
          <w:numId w:val="41"/>
        </w:numPr>
        <w:bidi w:val="0"/>
        <w:jc w:val="left"/>
        <w:rPr>
          <w:rFonts w:ascii="Times New Roman" w:hAnsi="Times New Roman"/>
          <w:sz w:val="28"/>
          <w:szCs w:val="28"/>
        </w:rPr>
      </w:pPr>
      <w:r>
        <w:rPr>
          <w:rFonts w:ascii="Times New Roman" w:hAnsi="Times New Roman"/>
          <w:sz w:val="28"/>
          <w:szCs w:val="28"/>
        </w:rPr>
        <w:t>Cerebrovascular disease</w:t>
      </w:r>
    </w:p>
    <w:p>
      <w:pPr>
        <w:pStyle w:val="Normal"/>
        <w:numPr>
          <w:ilvl w:val="0"/>
          <w:numId w:val="41"/>
        </w:numPr>
        <w:bidi w:val="0"/>
        <w:jc w:val="left"/>
        <w:rPr>
          <w:rFonts w:ascii="Times New Roman" w:hAnsi="Times New Roman"/>
          <w:sz w:val="28"/>
          <w:szCs w:val="28"/>
        </w:rPr>
      </w:pPr>
      <w:r>
        <w:rPr>
          <w:rFonts w:ascii="Times New Roman" w:hAnsi="Times New Roman"/>
          <w:sz w:val="28"/>
          <w:szCs w:val="28"/>
        </w:rPr>
        <w:t>Peripheral vascular disease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Non-Vascular:</w:t>
      </w:r>
    </w:p>
    <w:p>
      <w:pPr>
        <w:pStyle w:val="Normal"/>
        <w:numPr>
          <w:ilvl w:val="0"/>
          <w:numId w:val="42"/>
        </w:numPr>
        <w:bidi w:val="0"/>
        <w:jc w:val="left"/>
        <w:rPr>
          <w:rFonts w:ascii="Times New Roman" w:hAnsi="Times New Roman"/>
          <w:sz w:val="28"/>
          <w:szCs w:val="28"/>
        </w:rPr>
      </w:pPr>
      <w:r>
        <w:rPr>
          <w:rFonts w:ascii="Times New Roman" w:hAnsi="Times New Roman"/>
          <w:sz w:val="28"/>
          <w:szCs w:val="28"/>
        </w:rPr>
        <w:t>Infections</w:t>
      </w:r>
    </w:p>
    <w:p>
      <w:pPr>
        <w:pStyle w:val="Normal"/>
        <w:numPr>
          <w:ilvl w:val="0"/>
          <w:numId w:val="42"/>
        </w:numPr>
        <w:bidi w:val="0"/>
        <w:jc w:val="left"/>
        <w:rPr>
          <w:rFonts w:ascii="Times New Roman" w:hAnsi="Times New Roman"/>
          <w:sz w:val="28"/>
          <w:szCs w:val="28"/>
        </w:rPr>
      </w:pPr>
      <w:r>
        <w:rPr>
          <w:rFonts w:ascii="Times New Roman" w:hAnsi="Times New Roman"/>
          <w:sz w:val="28"/>
          <w:szCs w:val="28"/>
        </w:rPr>
        <w:t>Cataracts</w:t>
      </w:r>
    </w:p>
    <w:p>
      <w:pPr>
        <w:pStyle w:val="Normal"/>
        <w:numPr>
          <w:ilvl w:val="0"/>
          <w:numId w:val="42"/>
        </w:numPr>
        <w:bidi w:val="0"/>
        <w:jc w:val="left"/>
        <w:rPr>
          <w:rFonts w:ascii="Times New Roman" w:hAnsi="Times New Roman"/>
          <w:sz w:val="28"/>
          <w:szCs w:val="28"/>
        </w:rPr>
      </w:pPr>
      <w:r>
        <w:rPr>
          <w:rFonts w:ascii="Times New Roman" w:hAnsi="Times New Roman"/>
          <w:sz w:val="28"/>
          <w:szCs w:val="28"/>
        </w:rPr>
        <w:t>Glaucoma</w:t>
      </w:r>
    </w:p>
    <w:p>
      <w:pPr>
        <w:pStyle w:val="Normal"/>
        <w:numPr>
          <w:ilvl w:val="0"/>
          <w:numId w:val="42"/>
        </w:numPr>
        <w:bidi w:val="0"/>
        <w:jc w:val="left"/>
        <w:rPr>
          <w:rFonts w:ascii="Times New Roman" w:hAnsi="Times New Roman"/>
          <w:sz w:val="28"/>
          <w:szCs w:val="28"/>
        </w:rPr>
      </w:pPr>
      <w:r>
        <w:rPr>
          <w:rFonts w:ascii="Times New Roman" w:hAnsi="Times New Roman"/>
          <w:sz w:val="28"/>
          <w:szCs w:val="28"/>
        </w:rPr>
        <w:t>Dermatologic</w:t>
      </w:r>
    </w:p>
    <w:p>
      <w:pPr>
        <w:pStyle w:val="Normal"/>
        <w:numPr>
          <w:ilvl w:val="0"/>
          <w:numId w:val="42"/>
        </w:numPr>
        <w:bidi w:val="0"/>
        <w:jc w:val="left"/>
        <w:rPr>
          <w:rFonts w:ascii="Times New Roman" w:hAnsi="Times New Roman"/>
          <w:sz w:val="28"/>
          <w:szCs w:val="28"/>
        </w:rPr>
      </w:pPr>
      <w:r>
        <w:rPr>
          <w:rFonts w:ascii="Times New Roman" w:hAnsi="Times New Roman"/>
          <w:sz w:val="28"/>
          <w:szCs w:val="28"/>
        </w:rPr>
        <w:t>Gastrointestinal</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Diagnosis</w:t>
      </w:r>
    </w:p>
    <w:p>
      <w:pPr>
        <w:pStyle w:val="Normal"/>
        <w:numPr>
          <w:ilvl w:val="0"/>
          <w:numId w:val="43"/>
        </w:numPr>
        <w:bidi w:val="0"/>
        <w:jc w:val="left"/>
        <w:rPr>
          <w:rFonts w:ascii="Times New Roman" w:hAnsi="Times New Roman"/>
          <w:sz w:val="28"/>
          <w:szCs w:val="28"/>
        </w:rPr>
      </w:pPr>
      <w:r>
        <w:rPr>
          <w:rFonts w:ascii="Times New Roman" w:hAnsi="Times New Roman"/>
          <w:sz w:val="28"/>
          <w:szCs w:val="28"/>
        </w:rPr>
        <w:t>Fasting blood sugar</w:t>
      </w:r>
    </w:p>
    <w:p>
      <w:pPr>
        <w:pStyle w:val="Normal"/>
        <w:numPr>
          <w:ilvl w:val="0"/>
          <w:numId w:val="43"/>
        </w:numPr>
        <w:bidi w:val="0"/>
        <w:jc w:val="left"/>
        <w:rPr>
          <w:rFonts w:ascii="Times New Roman" w:hAnsi="Times New Roman"/>
          <w:sz w:val="28"/>
          <w:szCs w:val="28"/>
        </w:rPr>
      </w:pPr>
      <w:r>
        <w:rPr>
          <w:rFonts w:ascii="Times New Roman" w:hAnsi="Times New Roman"/>
          <w:sz w:val="28"/>
          <w:szCs w:val="28"/>
        </w:rPr>
        <w:t>Random blood sugar</w:t>
      </w:r>
    </w:p>
    <w:p>
      <w:pPr>
        <w:pStyle w:val="Normal"/>
        <w:numPr>
          <w:ilvl w:val="0"/>
          <w:numId w:val="43"/>
        </w:numPr>
        <w:bidi w:val="0"/>
        <w:jc w:val="left"/>
        <w:rPr>
          <w:rFonts w:ascii="Times New Roman" w:hAnsi="Times New Roman"/>
          <w:sz w:val="28"/>
          <w:szCs w:val="28"/>
        </w:rPr>
      </w:pPr>
      <w:r>
        <w:rPr>
          <w:rFonts w:ascii="Times New Roman" w:hAnsi="Times New Roman"/>
          <w:sz w:val="28"/>
          <w:szCs w:val="28"/>
        </w:rPr>
        <w:t>Oral glucose tolerance test</w:t>
      </w:r>
    </w:p>
    <w:p>
      <w:pPr>
        <w:pStyle w:val="Normal"/>
        <w:numPr>
          <w:ilvl w:val="0"/>
          <w:numId w:val="43"/>
        </w:numPr>
        <w:bidi w:val="0"/>
        <w:jc w:val="left"/>
        <w:rPr>
          <w:rFonts w:ascii="Times New Roman" w:hAnsi="Times New Roman"/>
          <w:sz w:val="28"/>
          <w:szCs w:val="28"/>
        </w:rPr>
      </w:pPr>
      <w:r>
        <w:rPr>
          <w:rFonts w:ascii="Times New Roman" w:hAnsi="Times New Roman"/>
          <w:sz w:val="28"/>
          <w:szCs w:val="28"/>
        </w:rPr>
        <w:t>Glycosylated haemoglobin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Non pharmacological management</w:t>
      </w:r>
    </w:p>
    <w:p>
      <w:pPr>
        <w:pStyle w:val="Normal"/>
        <w:numPr>
          <w:ilvl w:val="0"/>
          <w:numId w:val="44"/>
        </w:numPr>
        <w:bidi w:val="0"/>
        <w:jc w:val="left"/>
        <w:rPr>
          <w:rFonts w:ascii="Times New Roman" w:hAnsi="Times New Roman"/>
          <w:sz w:val="28"/>
          <w:szCs w:val="28"/>
        </w:rPr>
      </w:pPr>
      <w:r>
        <w:rPr>
          <w:rFonts w:ascii="Times New Roman" w:hAnsi="Times New Roman"/>
          <w:sz w:val="28"/>
          <w:szCs w:val="28"/>
        </w:rPr>
        <w:t>Dietary modification</w:t>
      </w:r>
    </w:p>
    <w:p>
      <w:pPr>
        <w:pStyle w:val="Normal"/>
        <w:numPr>
          <w:ilvl w:val="0"/>
          <w:numId w:val="44"/>
        </w:numPr>
        <w:bidi w:val="0"/>
        <w:jc w:val="left"/>
        <w:rPr>
          <w:rFonts w:ascii="Times New Roman" w:hAnsi="Times New Roman"/>
          <w:sz w:val="28"/>
          <w:szCs w:val="28"/>
        </w:rPr>
      </w:pPr>
      <w:r>
        <w:rPr>
          <w:rFonts w:ascii="Times New Roman" w:hAnsi="Times New Roman"/>
          <w:sz w:val="28"/>
          <w:szCs w:val="28"/>
        </w:rPr>
        <w:t>Lifestyle modification</w:t>
      </w:r>
    </w:p>
    <w:p>
      <w:pPr>
        <w:pStyle w:val="Normal"/>
        <w:numPr>
          <w:ilvl w:val="0"/>
          <w:numId w:val="44"/>
        </w:numPr>
        <w:bidi w:val="0"/>
        <w:jc w:val="left"/>
        <w:rPr>
          <w:rFonts w:ascii="Times New Roman" w:hAnsi="Times New Roman"/>
          <w:sz w:val="28"/>
          <w:szCs w:val="28"/>
        </w:rPr>
      </w:pPr>
      <w:r>
        <w:rPr>
          <w:rFonts w:ascii="Times New Roman" w:hAnsi="Times New Roman"/>
          <w:sz w:val="28"/>
          <w:szCs w:val="28"/>
        </w:rPr>
        <w:t>Smoking ceasation</w:t>
      </w:r>
    </w:p>
    <w:p>
      <w:pPr>
        <w:pStyle w:val="Normal"/>
        <w:numPr>
          <w:ilvl w:val="0"/>
          <w:numId w:val="44"/>
        </w:numPr>
        <w:bidi w:val="0"/>
        <w:jc w:val="left"/>
        <w:rPr>
          <w:rFonts w:ascii="Times New Roman" w:hAnsi="Times New Roman"/>
          <w:sz w:val="28"/>
          <w:szCs w:val="28"/>
        </w:rPr>
      </w:pPr>
      <w:r>
        <w:rPr>
          <w:rFonts w:ascii="Times New Roman" w:hAnsi="Times New Roman"/>
          <w:sz w:val="28"/>
          <w:szCs w:val="28"/>
        </w:rPr>
        <w:t>Moderate alcohol consumption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Pharmacological management</w:t>
      </w:r>
    </w:p>
    <w:p>
      <w:pPr>
        <w:pStyle w:val="Normal"/>
        <w:bidi w:val="0"/>
        <w:jc w:val="left"/>
        <w:rPr>
          <w:rFonts w:ascii="Times New Roman" w:hAnsi="Times New Roman"/>
          <w:sz w:val="28"/>
          <w:szCs w:val="28"/>
        </w:rPr>
      </w:pPr>
      <w:r>
        <w:rPr>
          <w:rFonts w:ascii="Times New Roman" w:hAnsi="Times New Roman"/>
          <w:sz w:val="28"/>
          <w:szCs w:val="28"/>
        </w:rPr>
        <w:t>Drug treatment for Type II diabetes mellitus begins with metformin and progresses to combination of therapy and eventually requires insulin to achieve goal for blood glucose.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Classes of drugs</w:t>
      </w:r>
    </w:p>
    <w:p>
      <w:pPr>
        <w:pStyle w:val="Normal"/>
        <w:numPr>
          <w:ilvl w:val="0"/>
          <w:numId w:val="45"/>
        </w:numPr>
        <w:bidi w:val="0"/>
        <w:jc w:val="left"/>
        <w:rPr>
          <w:rFonts w:ascii="Times New Roman" w:hAnsi="Times New Roman"/>
          <w:sz w:val="28"/>
          <w:szCs w:val="28"/>
        </w:rPr>
      </w:pPr>
      <w:r>
        <w:rPr>
          <w:rFonts w:ascii="Times New Roman" w:hAnsi="Times New Roman"/>
          <w:sz w:val="28"/>
          <w:szCs w:val="28"/>
        </w:rPr>
        <w:t>Biguanides</w:t>
      </w:r>
    </w:p>
    <w:p>
      <w:pPr>
        <w:pStyle w:val="Normal"/>
        <w:numPr>
          <w:ilvl w:val="0"/>
          <w:numId w:val="45"/>
        </w:numPr>
        <w:bidi w:val="0"/>
        <w:jc w:val="left"/>
        <w:rPr>
          <w:rFonts w:ascii="Times New Roman" w:hAnsi="Times New Roman"/>
          <w:sz w:val="28"/>
          <w:szCs w:val="28"/>
        </w:rPr>
      </w:pPr>
      <w:r>
        <w:rPr>
          <w:rFonts w:ascii="Times New Roman" w:hAnsi="Times New Roman"/>
          <w:sz w:val="28"/>
          <w:szCs w:val="28"/>
        </w:rPr>
        <w:t>Insulin Secretagogues</w:t>
      </w:r>
    </w:p>
    <w:p>
      <w:pPr>
        <w:pStyle w:val="Normal"/>
        <w:numPr>
          <w:ilvl w:val="0"/>
          <w:numId w:val="45"/>
        </w:numPr>
        <w:bidi w:val="0"/>
        <w:jc w:val="left"/>
        <w:rPr>
          <w:rFonts w:ascii="Times New Roman" w:hAnsi="Times New Roman"/>
          <w:sz w:val="28"/>
          <w:szCs w:val="28"/>
        </w:rPr>
      </w:pPr>
      <w:r>
        <w:rPr>
          <w:rFonts w:ascii="Times New Roman" w:hAnsi="Times New Roman"/>
          <w:sz w:val="28"/>
          <w:szCs w:val="28"/>
        </w:rPr>
        <w:t>Thiazolidinediones</w:t>
      </w:r>
    </w:p>
    <w:p>
      <w:pPr>
        <w:pStyle w:val="Normal"/>
        <w:numPr>
          <w:ilvl w:val="0"/>
          <w:numId w:val="45"/>
        </w:numPr>
        <w:bidi w:val="0"/>
        <w:jc w:val="left"/>
        <w:rPr>
          <w:rFonts w:ascii="Times New Roman" w:hAnsi="Times New Roman"/>
          <w:sz w:val="28"/>
          <w:szCs w:val="28"/>
        </w:rPr>
      </w:pPr>
      <w:r>
        <w:rPr>
          <w:rFonts w:ascii="Times New Roman" w:hAnsi="Times New Roman"/>
          <w:sz w:val="28"/>
          <w:szCs w:val="28"/>
        </w:rPr>
        <w:t>Incretin Mimetics</w:t>
      </w:r>
    </w:p>
    <w:p>
      <w:pPr>
        <w:pStyle w:val="Normal"/>
        <w:numPr>
          <w:ilvl w:val="0"/>
          <w:numId w:val="45"/>
        </w:numPr>
        <w:bidi w:val="0"/>
        <w:jc w:val="left"/>
        <w:rPr>
          <w:rFonts w:ascii="Times New Roman" w:hAnsi="Times New Roman"/>
          <w:sz w:val="28"/>
          <w:szCs w:val="28"/>
        </w:rPr>
      </w:pPr>
      <w:r>
        <w:rPr>
          <w:rFonts w:ascii="Times New Roman" w:hAnsi="Times New Roman"/>
          <w:sz w:val="28"/>
          <w:szCs w:val="28"/>
        </w:rPr>
        <w:t>Alpha Glucosidase inhibitors</w:t>
      </w:r>
    </w:p>
    <w:p>
      <w:pPr>
        <w:pStyle w:val="Normal"/>
        <w:numPr>
          <w:ilvl w:val="0"/>
          <w:numId w:val="45"/>
        </w:numPr>
        <w:bidi w:val="0"/>
        <w:jc w:val="left"/>
        <w:rPr>
          <w:rFonts w:ascii="Times New Roman" w:hAnsi="Times New Roman"/>
          <w:sz w:val="28"/>
          <w:szCs w:val="28"/>
        </w:rPr>
      </w:pPr>
      <w:r>
        <w:rPr>
          <w:rFonts w:ascii="Times New Roman" w:hAnsi="Times New Roman"/>
          <w:sz w:val="28"/>
          <w:szCs w:val="28"/>
        </w:rPr>
        <w:t>Insulin Therapy</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Biguanides eg metformin</w:t>
      </w:r>
    </w:p>
    <w:p>
      <w:pPr>
        <w:pStyle w:val="Normal"/>
        <w:bidi w:val="0"/>
        <w:jc w:val="left"/>
        <w:rPr>
          <w:rFonts w:ascii="Times New Roman" w:hAnsi="Times New Roman"/>
          <w:sz w:val="28"/>
          <w:szCs w:val="28"/>
        </w:rPr>
      </w:pPr>
      <w:r>
        <w:rPr>
          <w:rFonts w:ascii="Times New Roman" w:hAnsi="Times New Roman"/>
          <w:sz w:val="28"/>
          <w:szCs w:val="28"/>
        </w:rPr>
        <w:t>They work by inhibiting excess hepatic glucose production, a process that normally occur slowly overnight. They also increase insulin sensitivity in muscles and other tissues of the body.</w:t>
      </w:r>
    </w:p>
    <w:p>
      <w:pPr>
        <w:pStyle w:val="Normal"/>
        <w:bidi w:val="0"/>
        <w:jc w:val="left"/>
        <w:rPr>
          <w:rFonts w:ascii="Times New Roman" w:hAnsi="Times New Roman"/>
          <w:sz w:val="28"/>
          <w:szCs w:val="28"/>
        </w:rPr>
      </w:pPr>
      <w:r>
        <w:rPr>
          <w:rFonts w:ascii="Times New Roman" w:hAnsi="Times New Roman"/>
          <w:sz w:val="28"/>
          <w:szCs w:val="28"/>
        </w:rPr>
        <w:t>Metformin can also promote mild weight loss and improve cholesterol profile.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46"/>
        </w:numPr>
        <w:bidi w:val="0"/>
        <w:jc w:val="left"/>
        <w:rPr>
          <w:rFonts w:ascii="Times New Roman" w:hAnsi="Times New Roman"/>
          <w:sz w:val="28"/>
          <w:szCs w:val="28"/>
        </w:rPr>
      </w:pPr>
      <w:r>
        <w:rPr>
          <w:rFonts w:ascii="Times New Roman" w:hAnsi="Times New Roman"/>
          <w:sz w:val="28"/>
          <w:szCs w:val="28"/>
        </w:rPr>
        <w:t>Stomach upset</w:t>
      </w:r>
    </w:p>
    <w:p>
      <w:pPr>
        <w:pStyle w:val="Normal"/>
        <w:numPr>
          <w:ilvl w:val="0"/>
          <w:numId w:val="46"/>
        </w:numPr>
        <w:bidi w:val="0"/>
        <w:jc w:val="left"/>
        <w:rPr>
          <w:rFonts w:ascii="Times New Roman" w:hAnsi="Times New Roman"/>
          <w:sz w:val="28"/>
          <w:szCs w:val="28"/>
        </w:rPr>
      </w:pPr>
      <w:r>
        <w:rPr>
          <w:rFonts w:ascii="Times New Roman" w:hAnsi="Times New Roman"/>
          <w:sz w:val="28"/>
          <w:szCs w:val="28"/>
        </w:rPr>
        <w:t>Abdominal cramps</w:t>
      </w:r>
    </w:p>
    <w:p>
      <w:pPr>
        <w:pStyle w:val="Normal"/>
        <w:numPr>
          <w:ilvl w:val="0"/>
          <w:numId w:val="46"/>
        </w:numPr>
        <w:bidi w:val="0"/>
        <w:jc w:val="left"/>
        <w:rPr>
          <w:rFonts w:ascii="Times New Roman" w:hAnsi="Times New Roman"/>
          <w:sz w:val="28"/>
          <w:szCs w:val="28"/>
        </w:rPr>
      </w:pPr>
      <w:r>
        <w:rPr>
          <w:rFonts w:ascii="Times New Roman" w:hAnsi="Times New Roman"/>
          <w:sz w:val="28"/>
          <w:szCs w:val="28"/>
        </w:rPr>
        <w:t>Nausea</w:t>
      </w:r>
    </w:p>
    <w:p>
      <w:pPr>
        <w:pStyle w:val="Normal"/>
        <w:numPr>
          <w:ilvl w:val="0"/>
          <w:numId w:val="46"/>
        </w:numPr>
        <w:bidi w:val="0"/>
        <w:jc w:val="left"/>
        <w:rPr>
          <w:rFonts w:ascii="Times New Roman" w:hAnsi="Times New Roman"/>
          <w:sz w:val="28"/>
          <w:szCs w:val="28"/>
        </w:rPr>
      </w:pPr>
      <w:r>
        <w:rPr>
          <w:rFonts w:ascii="Times New Roman" w:hAnsi="Times New Roman"/>
          <w:sz w:val="28"/>
          <w:szCs w:val="28"/>
        </w:rPr>
        <w:t>Diarroea</w:t>
      </w:r>
    </w:p>
    <w:p>
      <w:pPr>
        <w:pStyle w:val="Normal"/>
        <w:numPr>
          <w:ilvl w:val="0"/>
          <w:numId w:val="46"/>
        </w:numPr>
        <w:bidi w:val="0"/>
        <w:jc w:val="left"/>
        <w:rPr>
          <w:rFonts w:ascii="Times New Roman" w:hAnsi="Times New Roman"/>
          <w:sz w:val="28"/>
          <w:szCs w:val="28"/>
        </w:rPr>
      </w:pPr>
      <w:r>
        <w:rPr>
          <w:rFonts w:ascii="Times New Roman" w:hAnsi="Times New Roman"/>
          <w:sz w:val="28"/>
          <w:szCs w:val="28"/>
        </w:rPr>
        <w:t>Flatulence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These effects can be diminished by taking the medication with food. A serious and rare side effect of metformin is lactic acidosis.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Contraindications</w:t>
      </w:r>
    </w:p>
    <w:p>
      <w:pPr>
        <w:pStyle w:val="Normal"/>
        <w:numPr>
          <w:ilvl w:val="0"/>
          <w:numId w:val="47"/>
        </w:numPr>
        <w:bidi w:val="0"/>
        <w:jc w:val="left"/>
        <w:rPr>
          <w:rFonts w:ascii="Times New Roman" w:hAnsi="Times New Roman"/>
          <w:sz w:val="28"/>
          <w:szCs w:val="28"/>
        </w:rPr>
      </w:pPr>
      <w:r>
        <w:rPr>
          <w:rFonts w:ascii="Times New Roman" w:hAnsi="Times New Roman"/>
          <w:sz w:val="28"/>
          <w:szCs w:val="28"/>
        </w:rPr>
        <w:t>Kidney failure</w:t>
      </w:r>
    </w:p>
    <w:p>
      <w:pPr>
        <w:pStyle w:val="Normal"/>
        <w:numPr>
          <w:ilvl w:val="0"/>
          <w:numId w:val="47"/>
        </w:numPr>
        <w:bidi w:val="0"/>
        <w:jc w:val="left"/>
        <w:rPr>
          <w:rFonts w:ascii="Times New Roman" w:hAnsi="Times New Roman"/>
          <w:sz w:val="28"/>
          <w:szCs w:val="28"/>
        </w:rPr>
      </w:pPr>
      <w:r>
        <w:rPr>
          <w:rFonts w:ascii="Times New Roman" w:hAnsi="Times New Roman"/>
          <w:sz w:val="28"/>
          <w:szCs w:val="28"/>
        </w:rPr>
        <w:t>Liver problems</w:t>
      </w:r>
    </w:p>
    <w:p>
      <w:pPr>
        <w:pStyle w:val="Normal"/>
        <w:numPr>
          <w:ilvl w:val="0"/>
          <w:numId w:val="47"/>
        </w:numPr>
        <w:bidi w:val="0"/>
        <w:jc w:val="left"/>
        <w:rPr>
          <w:rFonts w:ascii="Times New Roman" w:hAnsi="Times New Roman"/>
          <w:sz w:val="28"/>
          <w:szCs w:val="28"/>
        </w:rPr>
      </w:pPr>
      <w:r>
        <w:rPr>
          <w:rFonts w:ascii="Times New Roman" w:hAnsi="Times New Roman"/>
          <w:sz w:val="28"/>
          <w:szCs w:val="28"/>
        </w:rPr>
        <w:t>Heart failure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Insulin secretagogues</w:t>
      </w:r>
    </w:p>
    <w:p>
      <w:pPr>
        <w:pStyle w:val="Normal"/>
        <w:bidi w:val="0"/>
        <w:jc w:val="left"/>
        <w:rPr>
          <w:rFonts w:ascii="Times New Roman" w:hAnsi="Times New Roman"/>
          <w:sz w:val="28"/>
          <w:szCs w:val="28"/>
        </w:rPr>
      </w:pPr>
      <w:r>
        <w:rPr>
          <w:rFonts w:ascii="Times New Roman" w:hAnsi="Times New Roman"/>
          <w:sz w:val="28"/>
          <w:szCs w:val="28"/>
        </w:rPr>
        <w:t>- Sulfonyl ureas eg glibenclamide, glyburide, gliclazide</w:t>
      </w:r>
    </w:p>
    <w:p>
      <w:pPr>
        <w:pStyle w:val="Normal"/>
        <w:bidi w:val="0"/>
        <w:jc w:val="left"/>
        <w:rPr>
          <w:rFonts w:ascii="Times New Roman" w:hAnsi="Times New Roman"/>
          <w:sz w:val="28"/>
          <w:szCs w:val="28"/>
        </w:rPr>
      </w:pPr>
      <w:r>
        <w:rPr>
          <w:rFonts w:ascii="Times New Roman" w:hAnsi="Times New Roman"/>
          <w:sz w:val="28"/>
          <w:szCs w:val="28"/>
        </w:rPr>
        <w:t>- Glinides eg nateglinide, rabeglinide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Sulfonyl ureas have longer onset of action and duration od action. Glinides have shorter onset and duration of action.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They can be used alone of in combination with other drugs eg biguanides for the management of Type II DM.</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48"/>
        </w:numPr>
        <w:bidi w:val="0"/>
        <w:jc w:val="left"/>
        <w:rPr>
          <w:rFonts w:ascii="Times New Roman" w:hAnsi="Times New Roman"/>
          <w:sz w:val="28"/>
          <w:szCs w:val="28"/>
        </w:rPr>
      </w:pPr>
      <w:r>
        <w:rPr>
          <w:rFonts w:ascii="Times New Roman" w:hAnsi="Times New Roman"/>
          <w:sz w:val="28"/>
          <w:szCs w:val="28"/>
        </w:rPr>
        <w:t>Hypoglycemia</w:t>
      </w:r>
    </w:p>
    <w:p>
      <w:pPr>
        <w:pStyle w:val="Normal"/>
        <w:numPr>
          <w:ilvl w:val="0"/>
          <w:numId w:val="48"/>
        </w:numPr>
        <w:bidi w:val="0"/>
        <w:jc w:val="left"/>
        <w:rPr>
          <w:rFonts w:ascii="Times New Roman" w:hAnsi="Times New Roman"/>
          <w:sz w:val="28"/>
          <w:szCs w:val="28"/>
        </w:rPr>
      </w:pPr>
      <w:r>
        <w:rPr>
          <w:rFonts w:ascii="Times New Roman" w:hAnsi="Times New Roman"/>
          <w:sz w:val="28"/>
          <w:szCs w:val="28"/>
        </w:rPr>
        <w:t>Nausea</w:t>
      </w:r>
    </w:p>
    <w:p>
      <w:pPr>
        <w:pStyle w:val="Normal"/>
        <w:numPr>
          <w:ilvl w:val="0"/>
          <w:numId w:val="48"/>
        </w:numPr>
        <w:bidi w:val="0"/>
        <w:jc w:val="left"/>
        <w:rPr>
          <w:rFonts w:ascii="Times New Roman" w:hAnsi="Times New Roman"/>
          <w:sz w:val="28"/>
          <w:szCs w:val="28"/>
        </w:rPr>
      </w:pPr>
      <w:r>
        <w:rPr>
          <w:rFonts w:ascii="Times New Roman" w:hAnsi="Times New Roman"/>
          <w:sz w:val="28"/>
          <w:szCs w:val="28"/>
        </w:rPr>
        <w:t>Diarrhoea</w:t>
      </w:r>
    </w:p>
    <w:p>
      <w:pPr>
        <w:pStyle w:val="Normal"/>
        <w:numPr>
          <w:ilvl w:val="0"/>
          <w:numId w:val="48"/>
        </w:numPr>
        <w:bidi w:val="0"/>
        <w:jc w:val="left"/>
        <w:rPr>
          <w:rFonts w:ascii="Times New Roman" w:hAnsi="Times New Roman"/>
          <w:sz w:val="28"/>
          <w:szCs w:val="28"/>
        </w:rPr>
      </w:pPr>
      <w:r>
        <w:rPr>
          <w:rFonts w:ascii="Times New Roman" w:hAnsi="Times New Roman"/>
          <w:sz w:val="28"/>
          <w:szCs w:val="28"/>
        </w:rPr>
        <w:t>Constipation</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Thiazolidinediones eg Rosiglitazone, Pioglitazone</w:t>
      </w:r>
    </w:p>
    <w:p>
      <w:pPr>
        <w:pStyle w:val="Normal"/>
        <w:bidi w:val="0"/>
        <w:jc w:val="left"/>
        <w:rPr>
          <w:rFonts w:ascii="Times New Roman" w:hAnsi="Times New Roman"/>
          <w:sz w:val="28"/>
          <w:szCs w:val="28"/>
        </w:rPr>
      </w:pPr>
      <w:r>
        <w:rPr>
          <w:rFonts w:ascii="Times New Roman" w:hAnsi="Times New Roman"/>
          <w:sz w:val="28"/>
          <w:szCs w:val="28"/>
        </w:rPr>
        <w:t>They work by directly increasing insulin sensitivy in the cells of the body. They are used in combination with either metformin or sulfonyl ureas.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49"/>
        </w:numPr>
        <w:bidi w:val="0"/>
        <w:jc w:val="left"/>
        <w:rPr>
          <w:rFonts w:ascii="Times New Roman" w:hAnsi="Times New Roman"/>
          <w:sz w:val="28"/>
          <w:szCs w:val="28"/>
        </w:rPr>
      </w:pPr>
      <w:r>
        <w:rPr>
          <w:rFonts w:ascii="Times New Roman" w:hAnsi="Times New Roman"/>
          <w:sz w:val="28"/>
          <w:szCs w:val="28"/>
        </w:rPr>
        <w:t>Oedema</w:t>
      </w:r>
    </w:p>
    <w:p>
      <w:pPr>
        <w:pStyle w:val="Normal"/>
        <w:numPr>
          <w:ilvl w:val="0"/>
          <w:numId w:val="49"/>
        </w:numPr>
        <w:bidi w:val="0"/>
        <w:jc w:val="left"/>
        <w:rPr>
          <w:rFonts w:ascii="Times New Roman" w:hAnsi="Times New Roman"/>
          <w:sz w:val="28"/>
          <w:szCs w:val="28"/>
        </w:rPr>
      </w:pPr>
      <w:r>
        <w:rPr>
          <w:rFonts w:ascii="Times New Roman" w:hAnsi="Times New Roman"/>
          <w:sz w:val="28"/>
          <w:szCs w:val="28"/>
        </w:rPr>
        <w:t>Weight loss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A rare but serious side effect is liver toxicity and macular oedema.</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Precautions</w:t>
      </w:r>
    </w:p>
    <w:p>
      <w:pPr>
        <w:pStyle w:val="Normal"/>
        <w:numPr>
          <w:ilvl w:val="0"/>
          <w:numId w:val="50"/>
        </w:numPr>
        <w:bidi w:val="0"/>
        <w:jc w:val="left"/>
        <w:rPr>
          <w:rFonts w:ascii="Times New Roman" w:hAnsi="Times New Roman"/>
          <w:sz w:val="28"/>
          <w:szCs w:val="28"/>
        </w:rPr>
      </w:pPr>
      <w:r>
        <w:rPr>
          <w:rFonts w:ascii="Times New Roman" w:hAnsi="Times New Roman"/>
          <w:sz w:val="28"/>
          <w:szCs w:val="28"/>
        </w:rPr>
        <w:t>Heart failure</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Incretin Mimetics</w:t>
      </w:r>
    </w:p>
    <w:p>
      <w:pPr>
        <w:pStyle w:val="Normal"/>
        <w:bidi w:val="0"/>
        <w:jc w:val="left"/>
        <w:rPr>
          <w:rFonts w:ascii="Times New Roman" w:hAnsi="Times New Roman"/>
          <w:sz w:val="28"/>
          <w:szCs w:val="28"/>
        </w:rPr>
      </w:pPr>
      <w:r>
        <w:rPr>
          <w:rFonts w:ascii="Times New Roman" w:hAnsi="Times New Roman"/>
          <w:sz w:val="28"/>
          <w:szCs w:val="28"/>
        </w:rPr>
        <w:t xml:space="preserve">There are endogenous incretins. The commonest ones that mediate carbohydrate metabilisms are: </w:t>
      </w:r>
    </w:p>
    <w:p>
      <w:pPr>
        <w:pStyle w:val="Normal"/>
        <w:bidi w:val="0"/>
        <w:jc w:val="left"/>
        <w:rPr>
          <w:rFonts w:ascii="Times New Roman" w:hAnsi="Times New Roman"/>
          <w:sz w:val="28"/>
          <w:szCs w:val="28"/>
        </w:rPr>
      </w:pPr>
      <w:r>
        <w:rPr>
          <w:rFonts w:ascii="Times New Roman" w:hAnsi="Times New Roman"/>
          <w:sz w:val="28"/>
          <w:szCs w:val="28"/>
        </w:rPr>
      </w:r>
    </w:p>
    <w:p>
      <w:pPr>
        <w:pStyle w:val="Normal"/>
        <w:numPr>
          <w:ilvl w:val="0"/>
          <w:numId w:val="51"/>
        </w:numPr>
        <w:bidi w:val="0"/>
        <w:jc w:val="left"/>
        <w:rPr>
          <w:rFonts w:ascii="Times New Roman" w:hAnsi="Times New Roman"/>
          <w:sz w:val="28"/>
          <w:szCs w:val="28"/>
        </w:rPr>
      </w:pPr>
      <w:r>
        <w:rPr>
          <w:rFonts w:ascii="Times New Roman" w:hAnsi="Times New Roman"/>
          <w:sz w:val="28"/>
          <w:szCs w:val="28"/>
        </w:rPr>
        <w:t>Glucose-like peptide 1 (GLP-1)</w:t>
      </w:r>
    </w:p>
    <w:p>
      <w:pPr>
        <w:pStyle w:val="Normal"/>
        <w:numPr>
          <w:ilvl w:val="0"/>
          <w:numId w:val="51"/>
        </w:numPr>
        <w:bidi w:val="0"/>
        <w:jc w:val="left"/>
        <w:rPr>
          <w:rFonts w:ascii="Times New Roman" w:hAnsi="Times New Roman"/>
          <w:sz w:val="28"/>
          <w:szCs w:val="28"/>
        </w:rPr>
      </w:pPr>
      <w:r>
        <w:rPr>
          <w:rFonts w:ascii="Times New Roman" w:hAnsi="Times New Roman"/>
          <w:sz w:val="28"/>
          <w:szCs w:val="28"/>
        </w:rPr>
        <w:t>Glucose dependent insulinotropic peptide (GIP)</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Incretin drug therapy are used most often in combination with other medications.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Alpha glucosidase inhibitors eg Acarbose, Miglitol.</w:t>
      </w:r>
    </w:p>
    <w:p>
      <w:pPr>
        <w:pStyle w:val="Normal"/>
        <w:bidi w:val="0"/>
        <w:jc w:val="left"/>
        <w:rPr>
          <w:rFonts w:ascii="Times New Roman" w:hAnsi="Times New Roman"/>
          <w:sz w:val="28"/>
          <w:szCs w:val="28"/>
        </w:rPr>
      </w:pPr>
      <w:r>
        <w:rPr>
          <w:rFonts w:ascii="Times New Roman" w:hAnsi="Times New Roman"/>
          <w:sz w:val="28"/>
          <w:szCs w:val="28"/>
        </w:rPr>
        <w:t>Alpha glucosidase is the second enzyme that act on carbohydrate. The first is the salivary amylase. Alpha glucosidase hydrolyse polysacharides into glucose units. Alpha glucosidase inhibitors work by inhibiting carbohydrate digestion in the GIT which reduces glucose absorption. They are generally used as adjuncts. They are taken with the first bite of the meal to keep carbohydrates in the food from entering the blood stream in high amounts.</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Side effects</w:t>
      </w:r>
    </w:p>
    <w:p>
      <w:pPr>
        <w:pStyle w:val="Normal"/>
        <w:numPr>
          <w:ilvl w:val="0"/>
          <w:numId w:val="52"/>
        </w:numPr>
        <w:bidi w:val="0"/>
        <w:jc w:val="left"/>
        <w:rPr>
          <w:rFonts w:ascii="Times New Roman" w:hAnsi="Times New Roman"/>
          <w:sz w:val="28"/>
          <w:szCs w:val="28"/>
        </w:rPr>
      </w:pPr>
      <w:r>
        <w:rPr>
          <w:rFonts w:ascii="Times New Roman" w:hAnsi="Times New Roman"/>
          <w:sz w:val="28"/>
          <w:szCs w:val="28"/>
        </w:rPr>
        <w:t>Nausea</w:t>
      </w:r>
    </w:p>
    <w:p>
      <w:pPr>
        <w:pStyle w:val="Normal"/>
        <w:numPr>
          <w:ilvl w:val="0"/>
          <w:numId w:val="52"/>
        </w:numPr>
        <w:bidi w:val="0"/>
        <w:jc w:val="left"/>
        <w:rPr>
          <w:rFonts w:ascii="Times New Roman" w:hAnsi="Times New Roman"/>
          <w:sz w:val="28"/>
          <w:szCs w:val="28"/>
        </w:rPr>
      </w:pPr>
      <w:r>
        <w:rPr>
          <w:rFonts w:ascii="Times New Roman" w:hAnsi="Times New Roman"/>
          <w:sz w:val="28"/>
          <w:szCs w:val="28"/>
        </w:rPr>
        <w:t>Stomach upset</w:t>
      </w:r>
    </w:p>
    <w:p>
      <w:pPr>
        <w:pStyle w:val="Normal"/>
        <w:numPr>
          <w:ilvl w:val="0"/>
          <w:numId w:val="52"/>
        </w:numPr>
        <w:bidi w:val="0"/>
        <w:jc w:val="left"/>
        <w:rPr>
          <w:rFonts w:ascii="Times New Roman" w:hAnsi="Times New Roman"/>
          <w:sz w:val="28"/>
          <w:szCs w:val="28"/>
        </w:rPr>
      </w:pPr>
      <w:r>
        <w:rPr>
          <w:rFonts w:ascii="Times New Roman" w:hAnsi="Times New Roman"/>
          <w:sz w:val="28"/>
          <w:szCs w:val="28"/>
        </w:rPr>
        <w:t>Constipation</w:t>
      </w:r>
    </w:p>
    <w:p>
      <w:pPr>
        <w:pStyle w:val="Normal"/>
        <w:bidi w:val="0"/>
        <w:jc w:val="left"/>
        <w:rPr>
          <w:rFonts w:ascii="Times New Roman" w:hAnsi="Times New Roman"/>
          <w:b/>
          <w:bCs/>
          <w:sz w:val="28"/>
          <w:szCs w:val="28"/>
        </w:rPr>
      </w:pPr>
      <w:r>
        <w:rPr>
          <w:rFonts w:ascii="Times New Roman" w:hAnsi="Times New Roman"/>
          <w:b/>
          <w:bCs/>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Insulin</w:t>
      </w:r>
    </w:p>
    <w:p>
      <w:pPr>
        <w:pStyle w:val="Normal"/>
        <w:bidi w:val="0"/>
        <w:jc w:val="left"/>
        <w:rPr>
          <w:rFonts w:ascii="Times New Roman" w:hAnsi="Times New Roman"/>
          <w:sz w:val="28"/>
          <w:szCs w:val="28"/>
        </w:rPr>
      </w:pPr>
      <w:r>
        <w:rPr>
          <w:rFonts w:ascii="Times New Roman" w:hAnsi="Times New Roman"/>
          <w:sz w:val="28"/>
          <w:szCs w:val="28"/>
        </w:rPr>
        <w:t>Insulin is given by injection in the management of DM to mimic the natural endogenous insulin in the body. For patients with Type I DM, multiple injections each day are necessary to achieve physiological insulin dosing.</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t>Insulin is essential for survival in someone with Type I DM. In Type II DM, insulin is used later in the course of disease management.</w:t>
      </w:r>
    </w:p>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b/>
          <w:bCs/>
          <w:sz w:val="28"/>
          <w:szCs w:val="28"/>
        </w:rPr>
      </w:pPr>
      <w:r>
        <w:rPr>
          <w:rFonts w:ascii="Times New Roman" w:hAnsi="Times New Roman"/>
          <w:b/>
          <w:bCs/>
          <w:sz w:val="28"/>
          <w:szCs w:val="28"/>
        </w:rPr>
        <w:t>Types</w:t>
      </w:r>
    </w:p>
    <w:p>
      <w:pPr>
        <w:pStyle w:val="Normal"/>
        <w:bidi w:val="0"/>
        <w:jc w:val="left"/>
        <w:rPr>
          <w:rFonts w:ascii="Times New Roman" w:hAnsi="Times New Roman"/>
          <w:sz w:val="28"/>
          <w:szCs w:val="28"/>
        </w:rPr>
      </w:pPr>
      <w:r>
        <w:rPr>
          <w:rFonts w:ascii="Times New Roman" w:hAnsi="Times New Roman"/>
          <w:sz w:val="28"/>
          <w:szCs w:val="28"/>
        </w:rPr>
      </w:r>
    </w:p>
    <w:tbl>
      <w:tblPr>
        <w:tblW w:w="5000" w:type="pct"/>
        <w:jc w:val="left"/>
        <w:tblInd w:w="0" w:type="dxa"/>
        <w:tblLayout w:type="fixed"/>
        <w:tblCellMar>
          <w:top w:w="0" w:type="dxa"/>
          <w:left w:w="0" w:type="dxa"/>
          <w:bottom w:w="0" w:type="dxa"/>
          <w:right w:w="0" w:type="dxa"/>
        </w:tblCellMar>
      </w:tblPr>
      <w:tblGrid>
        <w:gridCol w:w="2492"/>
        <w:gridCol w:w="2493"/>
        <w:gridCol w:w="2493"/>
        <w:gridCol w:w="2494"/>
      </w:tblGrid>
      <w:tr>
        <w:trPr/>
        <w:tc>
          <w:tcPr>
            <w:tcW w:w="2492" w:type="dxa"/>
            <w:tcBorders/>
          </w:tcPr>
          <w:p>
            <w:pPr>
              <w:pStyle w:val="TableContents"/>
              <w:rPr>
                <w:rFonts w:ascii="Times New Roman" w:hAnsi="Times New Roman"/>
                <w:sz w:val="28"/>
                <w:szCs w:val="28"/>
              </w:rPr>
            </w:pPr>
            <w:r>
              <w:rPr>
                <w:rFonts w:ascii="Times New Roman" w:hAnsi="Times New Roman"/>
                <w:sz w:val="28"/>
                <w:szCs w:val="28"/>
              </w:rPr>
              <w:t>Type</w:t>
            </w:r>
          </w:p>
        </w:tc>
        <w:tc>
          <w:tcPr>
            <w:tcW w:w="2493" w:type="dxa"/>
            <w:tcBorders/>
          </w:tcPr>
          <w:p>
            <w:pPr>
              <w:pStyle w:val="TableContents"/>
              <w:rPr>
                <w:rFonts w:ascii="Times New Roman" w:hAnsi="Times New Roman"/>
                <w:sz w:val="28"/>
                <w:szCs w:val="28"/>
              </w:rPr>
            </w:pPr>
            <w:r>
              <w:rPr>
                <w:rFonts w:ascii="Times New Roman" w:hAnsi="Times New Roman"/>
                <w:sz w:val="28"/>
                <w:szCs w:val="28"/>
              </w:rPr>
              <w:t>Onset of action</w:t>
            </w:r>
          </w:p>
        </w:tc>
        <w:tc>
          <w:tcPr>
            <w:tcW w:w="2493" w:type="dxa"/>
            <w:tcBorders/>
          </w:tcPr>
          <w:p>
            <w:pPr>
              <w:pStyle w:val="TableContents"/>
              <w:rPr>
                <w:rFonts w:ascii="Times New Roman" w:hAnsi="Times New Roman"/>
                <w:sz w:val="28"/>
                <w:szCs w:val="28"/>
              </w:rPr>
            </w:pPr>
            <w:r>
              <w:rPr>
                <w:rFonts w:ascii="Times New Roman" w:hAnsi="Times New Roman"/>
                <w:sz w:val="28"/>
                <w:szCs w:val="28"/>
              </w:rPr>
              <w:t>Duration of action</w:t>
            </w:r>
          </w:p>
        </w:tc>
        <w:tc>
          <w:tcPr>
            <w:tcW w:w="2494" w:type="dxa"/>
            <w:tcBorders/>
          </w:tcPr>
          <w:p>
            <w:pPr>
              <w:pStyle w:val="TableContents"/>
              <w:rPr>
                <w:rFonts w:ascii="Times New Roman" w:hAnsi="Times New Roman"/>
                <w:sz w:val="28"/>
                <w:szCs w:val="28"/>
              </w:rPr>
            </w:pPr>
            <w:r>
              <w:rPr>
                <w:rFonts w:ascii="Times New Roman" w:hAnsi="Times New Roman"/>
                <w:sz w:val="28"/>
                <w:szCs w:val="28"/>
              </w:rPr>
              <w:t>Examples</w:t>
            </w:r>
          </w:p>
        </w:tc>
      </w:tr>
      <w:tr>
        <w:trPr/>
        <w:tc>
          <w:tcPr>
            <w:tcW w:w="2492" w:type="dxa"/>
            <w:tcBorders/>
          </w:tcPr>
          <w:p>
            <w:pPr>
              <w:pStyle w:val="TableContents"/>
              <w:rPr>
                <w:rFonts w:ascii="Times New Roman" w:hAnsi="Times New Roman"/>
                <w:sz w:val="28"/>
                <w:szCs w:val="28"/>
              </w:rPr>
            </w:pPr>
            <w:r>
              <w:rPr>
                <w:rFonts w:ascii="Times New Roman" w:hAnsi="Times New Roman"/>
                <w:sz w:val="28"/>
                <w:szCs w:val="28"/>
              </w:rPr>
              <w:t>Rapid acting</w:t>
            </w:r>
          </w:p>
        </w:tc>
        <w:tc>
          <w:tcPr>
            <w:tcW w:w="2493" w:type="dxa"/>
            <w:tcBorders/>
          </w:tcPr>
          <w:p>
            <w:pPr>
              <w:pStyle w:val="TableContents"/>
              <w:rPr>
                <w:rFonts w:ascii="Times New Roman" w:hAnsi="Times New Roman"/>
                <w:sz w:val="28"/>
                <w:szCs w:val="28"/>
              </w:rPr>
            </w:pPr>
            <w:r>
              <w:rPr>
                <w:rFonts w:ascii="Times New Roman" w:hAnsi="Times New Roman"/>
                <w:sz w:val="28"/>
                <w:szCs w:val="28"/>
              </w:rPr>
              <w:t>10 mins</w:t>
            </w:r>
          </w:p>
        </w:tc>
        <w:tc>
          <w:tcPr>
            <w:tcW w:w="2493" w:type="dxa"/>
            <w:tcBorders/>
          </w:tcPr>
          <w:p>
            <w:pPr>
              <w:pStyle w:val="TableContents"/>
              <w:rPr>
                <w:rFonts w:ascii="Times New Roman" w:hAnsi="Times New Roman"/>
                <w:sz w:val="28"/>
                <w:szCs w:val="28"/>
              </w:rPr>
            </w:pPr>
            <w:r>
              <w:rPr>
                <w:rFonts w:ascii="Times New Roman" w:hAnsi="Times New Roman"/>
                <w:sz w:val="28"/>
                <w:szCs w:val="28"/>
              </w:rPr>
              <w:t>2 hrs</w:t>
            </w:r>
          </w:p>
        </w:tc>
        <w:tc>
          <w:tcPr>
            <w:tcW w:w="2494" w:type="dxa"/>
            <w:tcBorders/>
          </w:tcPr>
          <w:p>
            <w:pPr>
              <w:pStyle w:val="TableContents"/>
              <w:rPr>
                <w:rFonts w:ascii="Times New Roman" w:hAnsi="Times New Roman"/>
                <w:sz w:val="28"/>
                <w:szCs w:val="28"/>
              </w:rPr>
            </w:pPr>
            <w:r>
              <w:rPr>
                <w:rFonts w:ascii="Times New Roman" w:hAnsi="Times New Roman"/>
                <w:sz w:val="28"/>
                <w:szCs w:val="28"/>
              </w:rPr>
              <w:t>Novolog, Humolog</w:t>
            </w:r>
          </w:p>
        </w:tc>
      </w:tr>
      <w:tr>
        <w:trPr/>
        <w:tc>
          <w:tcPr>
            <w:tcW w:w="2492" w:type="dxa"/>
            <w:tcBorders/>
          </w:tcPr>
          <w:p>
            <w:pPr>
              <w:pStyle w:val="TableContents"/>
              <w:rPr>
                <w:rFonts w:ascii="Times New Roman" w:hAnsi="Times New Roman"/>
                <w:sz w:val="28"/>
                <w:szCs w:val="28"/>
              </w:rPr>
            </w:pPr>
            <w:r>
              <w:rPr>
                <w:rFonts w:ascii="Times New Roman" w:hAnsi="Times New Roman"/>
                <w:sz w:val="28"/>
                <w:szCs w:val="28"/>
              </w:rPr>
              <w:t>Short acting</w:t>
            </w:r>
          </w:p>
        </w:tc>
        <w:tc>
          <w:tcPr>
            <w:tcW w:w="2493" w:type="dxa"/>
            <w:tcBorders/>
          </w:tcPr>
          <w:p>
            <w:pPr>
              <w:pStyle w:val="TableContents"/>
              <w:rPr>
                <w:rFonts w:ascii="Times New Roman" w:hAnsi="Times New Roman"/>
                <w:sz w:val="28"/>
                <w:szCs w:val="28"/>
              </w:rPr>
            </w:pPr>
            <w:r>
              <w:rPr>
                <w:rFonts w:ascii="Times New Roman" w:hAnsi="Times New Roman"/>
                <w:sz w:val="28"/>
                <w:szCs w:val="28"/>
              </w:rPr>
              <w:t>30 mins</w:t>
            </w:r>
          </w:p>
        </w:tc>
        <w:tc>
          <w:tcPr>
            <w:tcW w:w="2493" w:type="dxa"/>
            <w:tcBorders/>
          </w:tcPr>
          <w:p>
            <w:pPr>
              <w:pStyle w:val="TableContents"/>
              <w:rPr>
                <w:rFonts w:ascii="Times New Roman" w:hAnsi="Times New Roman"/>
                <w:sz w:val="28"/>
                <w:szCs w:val="28"/>
              </w:rPr>
            </w:pPr>
            <w:r>
              <w:rPr>
                <w:rFonts w:ascii="Times New Roman" w:hAnsi="Times New Roman"/>
                <w:sz w:val="28"/>
                <w:szCs w:val="28"/>
              </w:rPr>
              <w:t>4 hrs</w:t>
            </w:r>
          </w:p>
        </w:tc>
        <w:tc>
          <w:tcPr>
            <w:tcW w:w="2494" w:type="dxa"/>
            <w:tcBorders/>
          </w:tcPr>
          <w:p>
            <w:pPr>
              <w:pStyle w:val="TableContents"/>
              <w:rPr>
                <w:rFonts w:ascii="Times New Roman" w:hAnsi="Times New Roman"/>
                <w:sz w:val="28"/>
                <w:szCs w:val="28"/>
              </w:rPr>
            </w:pPr>
            <w:r>
              <w:rPr>
                <w:rFonts w:ascii="Times New Roman" w:hAnsi="Times New Roman"/>
                <w:sz w:val="28"/>
                <w:szCs w:val="28"/>
              </w:rPr>
              <w:t>Novolin R, Humolin R</w:t>
            </w:r>
          </w:p>
        </w:tc>
      </w:tr>
      <w:tr>
        <w:trPr/>
        <w:tc>
          <w:tcPr>
            <w:tcW w:w="2492" w:type="dxa"/>
            <w:tcBorders/>
          </w:tcPr>
          <w:p>
            <w:pPr>
              <w:pStyle w:val="TableContents"/>
              <w:rPr>
                <w:rFonts w:ascii="Times New Roman" w:hAnsi="Times New Roman"/>
                <w:sz w:val="28"/>
                <w:szCs w:val="28"/>
              </w:rPr>
            </w:pPr>
            <w:r>
              <w:rPr>
                <w:rFonts w:ascii="Times New Roman" w:hAnsi="Times New Roman"/>
                <w:sz w:val="28"/>
                <w:szCs w:val="28"/>
              </w:rPr>
              <w:t>Intermediate acting</w:t>
            </w:r>
          </w:p>
        </w:tc>
        <w:tc>
          <w:tcPr>
            <w:tcW w:w="2493" w:type="dxa"/>
            <w:tcBorders/>
          </w:tcPr>
          <w:p>
            <w:pPr>
              <w:pStyle w:val="TableContents"/>
              <w:rPr>
                <w:rFonts w:ascii="Times New Roman" w:hAnsi="Times New Roman"/>
                <w:sz w:val="28"/>
                <w:szCs w:val="28"/>
              </w:rPr>
            </w:pPr>
            <w:r>
              <w:rPr>
                <w:rFonts w:ascii="Times New Roman" w:hAnsi="Times New Roman"/>
                <w:sz w:val="28"/>
                <w:szCs w:val="28"/>
              </w:rPr>
              <w:t>30 – 60 mins</w:t>
            </w:r>
          </w:p>
        </w:tc>
        <w:tc>
          <w:tcPr>
            <w:tcW w:w="2493" w:type="dxa"/>
            <w:tcBorders/>
          </w:tcPr>
          <w:p>
            <w:pPr>
              <w:pStyle w:val="TableContents"/>
              <w:rPr>
                <w:rFonts w:ascii="Times New Roman" w:hAnsi="Times New Roman"/>
                <w:sz w:val="28"/>
                <w:szCs w:val="28"/>
              </w:rPr>
            </w:pPr>
            <w:r>
              <w:rPr>
                <w:rFonts w:ascii="Times New Roman" w:hAnsi="Times New Roman"/>
                <w:sz w:val="28"/>
                <w:szCs w:val="28"/>
              </w:rPr>
              <w:t>6 – 8 hrs</w:t>
            </w:r>
          </w:p>
        </w:tc>
        <w:tc>
          <w:tcPr>
            <w:tcW w:w="2494" w:type="dxa"/>
            <w:tcBorders/>
          </w:tcPr>
          <w:p>
            <w:pPr>
              <w:pStyle w:val="TableContents"/>
              <w:rPr>
                <w:rFonts w:ascii="Times New Roman" w:hAnsi="Times New Roman"/>
                <w:sz w:val="28"/>
                <w:szCs w:val="28"/>
              </w:rPr>
            </w:pPr>
            <w:r>
              <w:rPr>
                <w:rFonts w:ascii="Times New Roman" w:hAnsi="Times New Roman"/>
                <w:sz w:val="28"/>
                <w:szCs w:val="28"/>
              </w:rPr>
              <w:t>Novolin N, Humolin N</w:t>
            </w:r>
          </w:p>
        </w:tc>
      </w:tr>
      <w:tr>
        <w:trPr>
          <w:trHeight w:val="336" w:hRule="atLeast"/>
        </w:trPr>
        <w:tc>
          <w:tcPr>
            <w:tcW w:w="2492" w:type="dxa"/>
            <w:tcBorders/>
          </w:tcPr>
          <w:p>
            <w:pPr>
              <w:pStyle w:val="TableContents"/>
              <w:rPr>
                <w:rFonts w:ascii="Times New Roman" w:hAnsi="Times New Roman"/>
                <w:sz w:val="28"/>
                <w:szCs w:val="28"/>
              </w:rPr>
            </w:pPr>
            <w:r>
              <w:rPr>
                <w:rFonts w:ascii="Times New Roman" w:hAnsi="Times New Roman"/>
                <w:sz w:val="28"/>
                <w:szCs w:val="28"/>
              </w:rPr>
              <w:t>Long actin</w:t>
            </w:r>
            <w:r>
              <w:rPr>
                <w:rFonts w:ascii="Times New Roman" w:hAnsi="Times New Roman"/>
                <w:sz w:val="28"/>
                <w:szCs w:val="28"/>
              </w:rPr>
              <w:t>g</w:t>
            </w:r>
          </w:p>
        </w:tc>
        <w:tc>
          <w:tcPr>
            <w:tcW w:w="2493" w:type="dxa"/>
            <w:tcBorders/>
          </w:tcPr>
          <w:p>
            <w:pPr>
              <w:pStyle w:val="TableContents"/>
              <w:rPr>
                <w:rFonts w:ascii="Times New Roman" w:hAnsi="Times New Roman"/>
                <w:sz w:val="28"/>
                <w:szCs w:val="28"/>
              </w:rPr>
            </w:pPr>
            <w:r>
              <w:rPr>
                <w:rFonts w:ascii="Times New Roman" w:hAnsi="Times New Roman"/>
                <w:sz w:val="28"/>
                <w:szCs w:val="28"/>
              </w:rPr>
            </w:r>
          </w:p>
        </w:tc>
        <w:tc>
          <w:tcPr>
            <w:tcW w:w="2493" w:type="dxa"/>
            <w:tcBorders/>
          </w:tcPr>
          <w:p>
            <w:pPr>
              <w:pStyle w:val="TableContents"/>
              <w:rPr>
                <w:rFonts w:ascii="Times New Roman" w:hAnsi="Times New Roman"/>
                <w:sz w:val="28"/>
                <w:szCs w:val="28"/>
              </w:rPr>
            </w:pPr>
            <w:r>
              <w:rPr>
                <w:rFonts w:ascii="Times New Roman" w:hAnsi="Times New Roman"/>
                <w:sz w:val="28"/>
                <w:szCs w:val="28"/>
              </w:rPr>
              <w:t>24 hrs</w:t>
            </w:r>
          </w:p>
        </w:tc>
        <w:tc>
          <w:tcPr>
            <w:tcW w:w="2494" w:type="dxa"/>
            <w:tcBorders/>
          </w:tcPr>
          <w:p>
            <w:pPr>
              <w:pStyle w:val="TableContents"/>
              <w:rPr>
                <w:rFonts w:ascii="Times New Roman" w:hAnsi="Times New Roman"/>
                <w:sz w:val="28"/>
                <w:szCs w:val="28"/>
              </w:rPr>
            </w:pPr>
            <w:r>
              <w:rPr>
                <w:rFonts w:ascii="Times New Roman" w:hAnsi="Times New Roman"/>
                <w:sz w:val="28"/>
                <w:szCs w:val="28"/>
              </w:rPr>
              <w:t>Lantus insulinssss</w:t>
            </w:r>
          </w:p>
        </w:tc>
      </w:tr>
    </w:tbl>
    <w:p>
      <w:pPr>
        <w:pStyle w:val="Normal"/>
        <w:bidi w:val="0"/>
        <w:jc w:val="left"/>
        <w:rPr>
          <w:rFonts w:ascii="Times New Roman" w:hAnsi="Times New Roman"/>
          <w:sz w:val="28"/>
          <w:szCs w:val="28"/>
        </w:rPr>
      </w:pPr>
      <w:r>
        <w:rPr>
          <w:rFonts w:ascii="Times New Roman" w:hAnsi="Times New Roman"/>
          <w:sz w:val="28"/>
          <w:szCs w:val="28"/>
        </w:rPr>
      </w:r>
    </w:p>
    <w:p>
      <w:pPr>
        <w:pStyle w:val="Normal"/>
        <w:bidi w:val="0"/>
        <w:jc w:val="left"/>
        <w:rPr>
          <w:rFonts w:ascii="Times New Roman" w:hAnsi="Times New Roman"/>
          <w:sz w:val="28"/>
          <w:szCs w:val="28"/>
        </w:rPr>
      </w:pPr>
      <w:r>
        <w:rPr>
          <w:rFonts w:ascii="Times New Roman" w:hAnsi="Times New Roman"/>
          <w:sz w:val="28"/>
          <w:szCs w:val="28"/>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upperLetter"/>
      <w:lvlText w:val="%1)"/>
      <w:lvlJc w:val="left"/>
      <w:pPr>
        <w:tabs>
          <w:tab w:val="num" w:pos="720"/>
        </w:tabs>
        <w:ind w:left="720" w:hanging="360"/>
      </w:pPr>
      <w:rPr/>
    </w:lvl>
    <w:lvl w:ilvl="1">
      <w:start w:val="1"/>
      <w:numFmt w:val="upperLetter"/>
      <w:lvlText w:val="%2)"/>
      <w:lvlJc w:val="left"/>
      <w:pPr>
        <w:tabs>
          <w:tab w:val="num" w:pos="1080"/>
        </w:tabs>
        <w:ind w:left="1080" w:hanging="360"/>
      </w:pPr>
      <w:rPr/>
    </w:lvl>
    <w:lvl w:ilvl="2">
      <w:start w:val="1"/>
      <w:numFmt w:val="upperLetter"/>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upperLetter"/>
      <w:lvlText w:val="%5)"/>
      <w:lvlJc w:val="left"/>
      <w:pPr>
        <w:tabs>
          <w:tab w:val="num" w:pos="2160"/>
        </w:tabs>
        <w:ind w:left="2160" w:hanging="360"/>
      </w:pPr>
      <w:rPr/>
    </w:lvl>
    <w:lvl w:ilvl="5">
      <w:start w:val="1"/>
      <w:numFmt w:val="upperLetter"/>
      <w:lvlText w:val="%6)"/>
      <w:lvlJc w:val="left"/>
      <w:pPr>
        <w:tabs>
          <w:tab w:val="num" w:pos="2520"/>
        </w:tabs>
        <w:ind w:left="2520" w:hanging="360"/>
      </w:pPr>
      <w:rPr/>
    </w:lvl>
    <w:lvl w:ilvl="6">
      <w:start w:val="1"/>
      <w:numFmt w:val="upperLetter"/>
      <w:lvlText w:val="%7)"/>
      <w:lvlJc w:val="left"/>
      <w:pPr>
        <w:tabs>
          <w:tab w:val="num" w:pos="2880"/>
        </w:tabs>
        <w:ind w:left="2880" w:hanging="360"/>
      </w:pPr>
      <w:rPr/>
    </w:lvl>
    <w:lvl w:ilvl="7">
      <w:start w:val="1"/>
      <w:numFmt w:val="upperLetter"/>
      <w:lvlText w:val="%8)"/>
      <w:lvlJc w:val="left"/>
      <w:pPr>
        <w:tabs>
          <w:tab w:val="num" w:pos="3240"/>
        </w:tabs>
        <w:ind w:left="3240" w:hanging="360"/>
      </w:pPr>
      <w:rPr/>
    </w:lvl>
    <w:lvl w:ilvl="8">
      <w:start w:val="1"/>
      <w:numFmt w:val="upperLetter"/>
      <w:lvlText w:val="%9)"/>
      <w:lvlJc w:val="left"/>
      <w:pPr>
        <w:tabs>
          <w:tab w:val="num" w:pos="3600"/>
        </w:tabs>
        <w:ind w:left="3600" w:hanging="360"/>
      </w:pPr>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TotalTime>
  <Application>LibreOffice/25.8.2.2$Linux_X86_64 LibreOffice_project/580$Build-2</Application>
  <AppVersion>15.0000</AppVersion>
  <Pages>15</Pages>
  <Words>2696</Words>
  <Characters>15974</Characters>
  <CharactersWithSpaces>18063</CharactersWithSpaces>
  <Paragraphs>404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2025-10-18T14:20:16Z</dcterms:created>
  <dc:creator/>
  <dc:description/>
  <dc:language>en-US</dc:language>
  <cp:lastModifiedBy/>
  <dcterms:modified xsi:type="dcterms:W3CDTF">2025-10-26T21:20:55Z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