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32"/>
          <w:szCs w:val="32"/>
        </w:rPr>
        <w:t>NAVAL MEDICAL CENTRE, ONNE</w:t>
      </w:r>
    </w:p>
    <w:p>
      <w:pPr>
        <w:pStyle w:val="Normal"/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cs="Tahoma" w:ascii="Tahoma" w:hAnsi="Tahoma"/>
          <w:b/>
          <w:bCs/>
          <w:sz w:val="36"/>
          <w:szCs w:val="36"/>
        </w:rPr>
        <w:t>PHARMACY DEPARTMENT DRUG PRICE LIST</w:t>
      </w:r>
    </w:p>
    <w:tbl>
      <w:tblPr>
        <w:tblStyle w:val="TableGrid"/>
        <w:tblW w:w="140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88"/>
        <w:gridCol w:w="3630"/>
        <w:gridCol w:w="2376"/>
        <w:gridCol w:w="1882"/>
        <w:gridCol w:w="1145"/>
        <w:gridCol w:w="1658"/>
        <w:gridCol w:w="2560"/>
      </w:tblGrid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S/N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NAMES OF DRUG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DESCRIPTION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PURCHASE PRICE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NHIS PRICE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CIVILIAN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RETAINERSHIP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ANTIMALARIA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TAB ACT 20/120MG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1X24</w:t>
            </w:r>
          </w:p>
        </w:tc>
        <w:tc>
          <w:tcPr>
            <w:tcW w:w="188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467/PKT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1049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TAB ACT 80/480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1X6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420/PKT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1684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TAB FANSIDER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1X3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 xml:space="preserve">ANTIBIOTICS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 AMOXICILLIN 250MG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25/CAP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101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 AMOXICILLIN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40/CAP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 AMPICLOX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42/CAP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 DOXYCYCLINE 100MG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25/CAP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AZITHROMYCIN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4700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CEFUROXIME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2400/PKT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5430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CIPROFLOXACIN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1,710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1,500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2,000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CO-AMOXICLAV 625MG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4,130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3,500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ERYTHROMYCIN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950/PKT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2,010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1,500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2,000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METRONIDAZOLE 200MG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NITROFURANTOIN 100MG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84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ANTIFUNGAL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 FLUCONAZOLE 200MG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CAP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78/TAB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GRISEFULVIN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KETOCONAZOLE 200MG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NSAIDs/ANALGESIC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ARTHROTEC 75MG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340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DICLOFENAC 50MG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4.20/TAB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IBUPROFEN 400MG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6.50/TAB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86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PARACETAMOL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3.50/TAB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VITAMINS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DOLO META B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92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CALCIUM 300MG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FERROUS SULPHATE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1.30/TAB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FOLIC ACID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1.3/TAB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MULTIVITAMIN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NEUROVITE FORTE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VITAMIN B COMPLEX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1.40/TAB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VITAMIN C 100MG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1.60/TAB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ANTIHYPERTENSIVE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AMLODIPINE 10MG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390/PKT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1960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AMLOPIDINE 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1624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LISINOPRIL 10MG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2184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LISINOPRIL 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315/PKT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1736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LOSARTAN 100MG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1120/PKT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3528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3200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LOSARTAN 50MG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980/PKT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2800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ATENOLOL 100MG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1288/PKT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2744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>
          <w:trHeight w:val="8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ATENOLOL 50MG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2044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BISOPROLOL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131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TAB CANDERSATAN 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950/PACK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5388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CARVEDILOL 6.25MG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CLOPIDOGREL 75MG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1350/PKT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FRUSEMIDE 40MG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HIDROCHLOROTHIAZIDE (HCTZ)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LABETALOL 200MG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METHYLDOPA 250MG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71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MISOPROSTOL 200MG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87.50K/TAB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580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MODURETIC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NIFEDIPINE 20MG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SPIRONOLACTONE 25MG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86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TORSINEX 100MG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3930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VASOPRIN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ANTIDIABETIC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GLIBENCLAMIDE 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METFORMIN 500MG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ANTIULCER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 OMEPRAZOLE 20MG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GELUSIL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CIMETIDINE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ANTIHISTAMINE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LORATADINE 10MG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PIRITON 4MG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1.40K/TAB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ANTI-INFLAMMATORY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PREDNISOLONE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6.40/TAB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CHYMORAL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3X10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2010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ANTIEMETIC/ GIT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PROMETHAZINE 25MG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METOCLOPROMIDE 10MG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33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HYOSCINE(BUSCOPAN) 10MG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LOPERAMIDE 2MG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1X10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25/CAP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ALBENDAZOLE 400MG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730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BISACODYL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SEDATIVES-HYPONITCS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NITRAZEPAM 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21//TAB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BROMAZEPAM 3MG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23/TAB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BROMAZEPAM 1.5MG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22/TAB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DIAZEPAM 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AMITRIPTYLINE 25MG/50MG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CARBAMAZEPINE 200MG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PHENOBARBITONE 30/60MG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ANTIVIRAL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TABS ACYCLOVIR 400MG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OTHERS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ZINC 20MG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8.50/TAB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ORS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1X3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200/SAC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SALBUTAMOL 4MG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SHALTOUX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45/TAB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CAP. DARAVITE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TAB  ATORVASTATIN 20MG 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PER TAB 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IVERMECTIN 3MG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METHOCARBAMOL 500MG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PIROXICAM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CAP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14/CAP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PREGABALIN 75MG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2280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RESPIRIDONE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VITAMIN 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CAP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50/CAP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TABS ORPHENADRINE (NORFLEX)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TABS QUININE 300MG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7/TAB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262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TAB BROMOCRIPTINE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TAB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3500/PKT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490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INJECTIONS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ARTEMETHER 80MG/1ML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AMPOULE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1037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PARACETAMOL 300MG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AMPOULE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240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PROMETHAZINE 50MG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DICLOFENAC 75MG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475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CEFTRIAXONE 1G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540/VIAL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2123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CIPROFLOXACIN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866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OMEPRAZOLE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580/VIAL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1094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METOCLOPROMIDE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ARTESUNATE 120MG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1879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HYOSCINE 10MG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PENTAZOCINE 30MG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390/AMP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VITAMIN K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220/AMP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HYDROCORTISONE 100MG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380/AMP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AMOXICILLIN 500MG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340/VIAL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1098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DEXAMETHASONE 4MG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AMPOULE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VITAMIN B COMPLEX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641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ARTESUNATE 60MG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1025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GENTAMYCIN 80MG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ERGOMETRINE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487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CRYSTALLINE PENICILLIN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614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LIDOCAINE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QUININE 600MG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DIAZEPAM 10MG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CO-AMOXICLAV 1.5MG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3013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PHENOBARBITONE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6094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FUROSEMIDE 40MG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960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OXYTOCIN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85/AMP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1537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AMINOPHYLLINE 250MG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781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CIMETIDINE 200MG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686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ADRENALINE  1MG/1ML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85/AMP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CHLORPROMAZINE 50MG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CEFUROXIME 750MG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1122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HYDRALAZINE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1177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MAGNESIUM SULPHATE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2989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INJECTION ATROPINE 10MG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 LIDOCAINE /ADRENALINE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PER VIAL  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1342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  PIRITON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10MG/1ML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 PARALDEHYDE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1928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INJ HALOPERIDOL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568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 LABETALOL 5MG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2218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INJ HEPARIN SODIUM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4000/VIAL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4675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INJ TRANEXAMIC ACID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AMP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1403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INJ CQ 200MG/5ML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VIAL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250/AMP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1068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INFUSIONS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0.9% NORMAL SALINE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5% DEXTROSE SALINE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5% DEXTROSE WATER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4.3% DEXTROSE SALINE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RINGERS LACTATE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10% MANITOL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1086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139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INFUSION 20% MANITOL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780/BOTT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1757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140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HALF STRENGTH DARROWS SOLUTION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10% D/WATER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720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SYRUP/SUSP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COUGH (CHILD)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299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COUGH (ADULT)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520/BOTT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677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ERYTHROMYCIN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966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IBUPROFEN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936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CHLORHENIRAMINE (PIRITON)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683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VITAMIN C 100ML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VITAMIN B COMPLEX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220/BOTT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1174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MULTIVITAMIN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1312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SYRUP PARACETAMOL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440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SUSP CO-AMOXICLAV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3022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SUSP CEFUROXIME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2635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SUSP AMOXICILLIN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SUSP AMPICLOX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SUSP GESTID(MMT)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LIQUID PARAFFIN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480/BOTT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810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TOPICALS (CREAMS)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CALAMINE LOTION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565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TRIPLE ACTION CREAM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387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BENZYL BENZOATE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1021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DERMAZIN CREAM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737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METHYLSALICYLATE (NEUROGESIC)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1825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HYDROGEN PEROXIDE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622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CLOTRIMAZOLE CREAM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650/PKT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704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KETOCONAZOLE CREAM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1019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HYDROCORT CREAM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850/TUBE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1126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CLOTRIMAZOLE VAGINAL CREAM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TUBE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1578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PENICILLIN OINTMENT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PER TUBE 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420/TUBE 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661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KY GEL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1400/PCS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XYLOCAINE GEL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1500/TUBE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INSERTS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CLOTRIMAZOLE PESSARY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1X6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1332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171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ANUSOL SUPPOSITORY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SUPP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600/PCS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  <w:t>EYE/EAR DROPS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172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BETAMETHASONE EYE DROP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PKT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400/PKT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1068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173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ANTALLERGE EYE DROP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1417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174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DICLOFENAC EYE DROP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1090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175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GENTAMYCIN EYE DROP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658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176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CHLORAMPHINICOL EYE DROP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250/BOTT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647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>SURGICALS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10ML SYRINGE AND NEEDLE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75/PCS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 EXTRA NEEDLE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179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23 EXTRA NEEDLE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5ML SYRINGE AND NEEDLE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36/PCS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ADHESIVE PLASTER 2”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872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ADHESIVE PLASTER 6”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2400/PCS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872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BLOOD TRANSFUSION SET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519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CANNULA BLUE 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CANNULA GREEN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CANNULA PINK 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CANNULA YELLOW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317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CHROMIC 2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793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189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CHROMIC 2/0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793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  <w:t>190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COTTON WOOL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 ROLL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3000/ROLL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CREPE BANDAGE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1415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GENTAIN VIOLET PAINT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PER BOTT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300/BOTT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397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GUAZE ROLL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 ROLL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7800/ROLL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IV GIVING SET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130/PCS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METHYLATED SPIRIT 200ML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2LITRE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3700/2LTR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1684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NG TUBE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549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NYLON 2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NYLON 2/0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PLASTER OF PARIS (POP)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SAVLON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4LITRE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625/500ML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771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color w:val="000000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SKIN TRACTION KITS (ADULT)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2800/KIT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SKIN TRACTION KITS (CHILD)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2500/KIT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SOFT BAND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SOLUSET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2379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2800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205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SURGICAL BLADE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128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206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URETHRAL CATHETER 16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207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URETHRAL CATHETER 18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173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208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URINE BAG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573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900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209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VICRYL SUTURE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790/PCS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708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3000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210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WATER FOR INJECTION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PCS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40/PCS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color w:val="000000"/>
                <w:kern w:val="2"/>
                <w:sz w:val="36"/>
                <w:szCs w:val="36"/>
                <w:lang w:val="en-NG" w:eastAsia="en-US" w:bidi="ar-SA"/>
              </w:rPr>
              <w:t xml:space="preserve">MISCELLANEOUS 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211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ACTIVATED CHARCOAL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50G PER SATCHET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500/SAC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1425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212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ANTIVENOM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 VIAL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6000/VIAL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 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23000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24000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213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NOSPAMIN DROP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BOTT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640/BOTT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646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1500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214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VENTOLIN NEBULES 2.5MG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1X2.5MLS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190/NEBULE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647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600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color w:val="000000"/>
                <w:kern w:val="2"/>
                <w:sz w:val="36"/>
                <w:szCs w:val="36"/>
                <w:lang w:val="en-NG" w:eastAsia="en-US" w:bidi="ar-SA"/>
              </w:rPr>
              <w:t>800</w:t>
            </w:r>
          </w:p>
        </w:tc>
      </w:tr>
      <w:tr>
        <w:trPr/>
        <w:tc>
          <w:tcPr>
            <w:tcW w:w="7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>
              <w:rPr>
                <w:rFonts w:eastAsia="Calibri" w:cs="Tahoma" w:ascii="Tahoma" w:hAnsi="Tahoma"/>
                <w:b/>
                <w:bCs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ahoma" w:hAnsi="Tahoma" w:cs="Tahoma"/>
                <w:sz w:val="36"/>
                <w:szCs w:val="36"/>
              </w:rPr>
            </w:pPr>
            <w:r>
              <w:rPr>
                <w:rFonts w:eastAsia="Calibri" w:cs="Tahoma" w:ascii="Tahoma" w:hAnsi="Tahoma"/>
                <w:kern w:val="2"/>
                <w:sz w:val="36"/>
                <w:szCs w:val="36"/>
                <w:lang w:val="en-NG" w:eastAsia="en-US" w:bidi="ar-SA"/>
              </w:rPr>
            </w:r>
          </w:p>
        </w:tc>
      </w:tr>
    </w:tbl>
    <w:p>
      <w:pPr>
        <w:pStyle w:val="Normal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32"/>
          <w:szCs w:val="32"/>
        </w:rPr>
        <w:t xml:space="preserve">                                     </w:t>
      </w:r>
    </w:p>
    <w:p>
      <w:pPr>
        <w:pStyle w:val="Normal"/>
        <w:spacing w:before="0" w:after="0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32"/>
          <w:szCs w:val="32"/>
        </w:rPr>
      </w:r>
    </w:p>
    <w:p>
      <w:pPr>
        <w:pStyle w:val="Normal"/>
        <w:spacing w:before="0" w:after="0"/>
        <w:ind w:start="10800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28"/>
          <w:szCs w:val="28"/>
        </w:rPr>
        <w:t>______________</w:t>
      </w:r>
      <w:r>
        <w:rPr>
          <w:rFonts w:cs="Tahoma" w:ascii="Tahoma" w:hAnsi="Tahoma"/>
          <w:b/>
          <w:bCs/>
          <w:sz w:val="32"/>
          <w:szCs w:val="32"/>
        </w:rPr>
        <w:t xml:space="preserve">                                                                                                               </w:t>
      </w:r>
    </w:p>
    <w:p>
      <w:pPr>
        <w:pStyle w:val="Normal"/>
        <w:spacing w:before="0" w:after="0"/>
        <w:ind w:start="10800"/>
        <w:rPr>
          <w:rFonts w:ascii="Tahoma" w:hAnsi="Tahoma" w:cs="Tahoma"/>
          <w:b/>
          <w:bCs/>
          <w:sz w:val="28"/>
          <w:szCs w:val="28"/>
        </w:rPr>
      </w:pPr>
      <w:r>
        <w:rPr>
          <w:rFonts w:cs="Tahoma" w:ascii="Tahoma" w:hAnsi="Tahoma"/>
          <w:b/>
          <w:bCs/>
          <w:sz w:val="28"/>
          <w:szCs w:val="28"/>
        </w:rPr>
        <w:t>WOMA AGUBE BG</w:t>
      </w:r>
    </w:p>
    <w:p>
      <w:pPr>
        <w:pStyle w:val="Normal"/>
        <w:spacing w:before="0" w:after="0"/>
        <w:ind w:start="10800"/>
        <w:rPr>
          <w:rFonts w:ascii="Tahoma" w:hAnsi="Tahoma" w:cs="Tahoma"/>
          <w:i/>
          <w:i/>
          <w:iCs/>
          <w:sz w:val="28"/>
          <w:szCs w:val="28"/>
        </w:rPr>
      </w:pPr>
      <w:r>
        <w:rPr>
          <w:rFonts w:cs="Tahoma" w:ascii="Tahoma" w:hAnsi="Tahoma"/>
          <w:i/>
          <w:iCs/>
          <w:sz w:val="24"/>
          <w:szCs w:val="24"/>
        </w:rPr>
        <w:t>Ag HOD</w:t>
      </w:r>
    </w:p>
    <w:p>
      <w:pPr>
        <w:pStyle w:val="Normal"/>
        <w:spacing w:before="0" w:after="0"/>
        <w:rPr>
          <w:rFonts w:ascii="Tahoma" w:hAnsi="Tahoma" w:cs="Tahoma"/>
          <w:b/>
          <w:bCs/>
          <w:sz w:val="32"/>
          <w:szCs w:val="32"/>
        </w:rPr>
      </w:pPr>
      <w:r>
        <w:rPr>
          <w:rFonts w:cs="Tahoma" w:ascii="Tahoma" w:hAnsi="Tahoma"/>
          <w:b/>
          <w:bCs/>
          <w:sz w:val="32"/>
          <w:szCs w:val="32"/>
        </w:rPr>
        <w:t xml:space="preserve">                                                                                                                          </w:t>
      </w:r>
    </w:p>
    <w:sectPr>
      <w:type w:val="nextPage"/>
      <w:pgSz w:orient="landscape" w:w="16838" w:h="11906"/>
      <w:pgMar w:left="1440" w:right="1440" w:gutter="0" w:header="0" w:top="1440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5c6f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NG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c6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6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6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6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6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6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6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6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6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25c6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25c6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25c6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25c6f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25c6f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25c6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25c6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25c6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25c6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25c6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25c6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25c6f"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25c6f"/>
    <w:rPr>
      <w:i/>
      <w:iCs/>
      <w:color w:themeColor="accent1" w:themeShade="bf" w:val="2F5496"/>
    </w:rPr>
  </w:style>
  <w:style w:type="character" w:styleId="IntenseEmphasis">
    <w:name w:val="Intense Emphasis"/>
    <w:basedOn w:val="DefaultParagraphFont"/>
    <w:uiPriority w:val="21"/>
    <w:qFormat/>
    <w:rsid w:val="00b25c6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25c6f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25c6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6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25c6f"/>
    <w:pPr>
      <w:spacing w:before="0" w:after="16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b25c6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b15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Application>LibreOffice/25.8.2.2$Linux_X86_64 LibreOffice_project/580$Build-2</Application>
  <AppVersion>15.0000</AppVersion>
  <Pages>23</Pages>
  <Words>2054</Words>
  <Characters>9410</Characters>
  <CharactersWithSpaces>10246</CharactersWithSpaces>
  <Paragraphs>1530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2025-09-20T11:42:00Z</dcterms:created>
  <dc:creator>User</dc:creator>
  <dc:description/>
  <dc:language>en-US</dc:language>
  <cp:lastModifiedBy/>
  <dcterms:modified xsi:type="dcterms:W3CDTF">2025-11-10T15:29:51Z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