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BC775" w14:textId="77777777" w:rsidR="0012280A" w:rsidRPr="00216660" w:rsidRDefault="0012280A" w:rsidP="008B1D29">
      <w:pPr>
        <w:pStyle w:val="p1"/>
        <w:spacing w:line="480" w:lineRule="auto"/>
        <w:rPr>
          <w:rStyle w:val="s1"/>
          <w:rFonts w:ascii="Times New Roman" w:hAnsi="Times New Roman"/>
          <w:b/>
          <w:bCs/>
          <w:sz w:val="28"/>
          <w:szCs w:val="28"/>
        </w:rPr>
      </w:pPr>
    </w:p>
    <w:p w14:paraId="7955126F" w14:textId="68D9A753" w:rsidR="0012280A" w:rsidRPr="00216660" w:rsidRDefault="00C92AF3" w:rsidP="00C46BF4">
      <w:pPr>
        <w:pStyle w:val="p1"/>
        <w:spacing w:line="480" w:lineRule="auto"/>
        <w:jc w:val="center"/>
        <w:rPr>
          <w:rStyle w:val="s1"/>
          <w:rFonts w:ascii="Times New Roman" w:hAnsi="Times New Roman"/>
          <w:b/>
          <w:bCs/>
          <w:sz w:val="28"/>
          <w:szCs w:val="28"/>
        </w:rPr>
      </w:pPr>
      <w:bookmarkStart w:id="0" w:name="_Hlk183349488"/>
      <w:r w:rsidRPr="00216660">
        <w:rPr>
          <w:rStyle w:val="s1"/>
          <w:rFonts w:ascii="Times New Roman" w:hAnsi="Times New Roman"/>
          <w:b/>
          <w:bCs/>
          <w:sz w:val="28"/>
          <w:szCs w:val="28"/>
        </w:rPr>
        <w:t>EVALUATION OF MEDICATION ADHERENCE AMONG PATIENTS WITH CHRONIC ILLNESSES</w:t>
      </w:r>
    </w:p>
    <w:bookmarkEnd w:id="0"/>
    <w:p w14:paraId="2EB1E5B5" w14:textId="296EAA72"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(A CASE STUDY O</w:t>
      </w:r>
      <w:r w:rsidR="00C92AF3" w:rsidRPr="00216660">
        <w:rPr>
          <w:rStyle w:val="s1"/>
          <w:rFonts w:ascii="Times New Roman" w:hAnsi="Times New Roman"/>
          <w:b/>
          <w:bCs/>
          <w:sz w:val="28"/>
          <w:szCs w:val="28"/>
        </w:rPr>
        <w:t>F NNRH OJO</w:t>
      </w:r>
      <w:r w:rsidRPr="00216660">
        <w:rPr>
          <w:rStyle w:val="s1"/>
          <w:rFonts w:ascii="Times New Roman" w:hAnsi="Times New Roman"/>
          <w:b/>
          <w:bCs/>
          <w:sz w:val="28"/>
          <w:szCs w:val="28"/>
        </w:rPr>
        <w:t>)</w:t>
      </w:r>
    </w:p>
    <w:p w14:paraId="76CDBF92" w14:textId="77777777" w:rsidR="0012280A" w:rsidRPr="00216660" w:rsidRDefault="0012280A" w:rsidP="00C46BF4">
      <w:pPr>
        <w:pStyle w:val="p1"/>
        <w:spacing w:line="480" w:lineRule="auto"/>
        <w:jc w:val="center"/>
        <w:rPr>
          <w:rStyle w:val="s1"/>
          <w:rFonts w:ascii="Times New Roman" w:hAnsi="Times New Roman"/>
          <w:b/>
          <w:bCs/>
          <w:sz w:val="28"/>
          <w:szCs w:val="28"/>
        </w:rPr>
      </w:pPr>
    </w:p>
    <w:p w14:paraId="7F00F42D" w14:textId="476CDE2C"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BY</w:t>
      </w:r>
    </w:p>
    <w:p w14:paraId="5016706C" w14:textId="77777777" w:rsidR="0012280A" w:rsidRPr="00216660" w:rsidRDefault="0012280A" w:rsidP="00C46BF4">
      <w:pPr>
        <w:pStyle w:val="p1"/>
        <w:spacing w:line="480" w:lineRule="auto"/>
        <w:jc w:val="center"/>
        <w:rPr>
          <w:rStyle w:val="s1"/>
          <w:rFonts w:ascii="Times New Roman" w:hAnsi="Times New Roman"/>
          <w:b/>
          <w:bCs/>
          <w:sz w:val="28"/>
          <w:szCs w:val="28"/>
        </w:rPr>
      </w:pPr>
    </w:p>
    <w:p w14:paraId="1E64708C" w14:textId="2F942FC8"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 xml:space="preserve">OSMA </w:t>
      </w:r>
      <w:r w:rsidR="00C92AF3" w:rsidRPr="00216660">
        <w:rPr>
          <w:rStyle w:val="s1"/>
          <w:rFonts w:ascii="Times New Roman" w:hAnsi="Times New Roman"/>
          <w:b/>
          <w:bCs/>
          <w:sz w:val="28"/>
          <w:szCs w:val="28"/>
        </w:rPr>
        <w:t>AZUAZU GN</w:t>
      </w:r>
    </w:p>
    <w:p w14:paraId="04C182E0" w14:textId="77777777" w:rsidR="0012280A" w:rsidRPr="00216660" w:rsidRDefault="0012280A" w:rsidP="00C46BF4">
      <w:pPr>
        <w:pStyle w:val="p1"/>
        <w:spacing w:line="480" w:lineRule="auto"/>
        <w:jc w:val="center"/>
        <w:rPr>
          <w:rStyle w:val="s1"/>
          <w:rFonts w:ascii="Times New Roman" w:hAnsi="Times New Roman"/>
          <w:b/>
          <w:bCs/>
          <w:sz w:val="28"/>
          <w:szCs w:val="28"/>
        </w:rPr>
      </w:pPr>
    </w:p>
    <w:p w14:paraId="791234CC" w14:textId="68295CDC"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M6</w:t>
      </w:r>
      <w:r w:rsidR="00C92AF3" w:rsidRPr="00216660">
        <w:rPr>
          <w:rStyle w:val="s1"/>
          <w:rFonts w:ascii="Times New Roman" w:hAnsi="Times New Roman"/>
          <w:b/>
          <w:bCs/>
          <w:sz w:val="28"/>
          <w:szCs w:val="28"/>
        </w:rPr>
        <w:t>479F</w:t>
      </w:r>
    </w:p>
    <w:p w14:paraId="49E6158B" w14:textId="77777777" w:rsidR="0012280A" w:rsidRPr="00216660" w:rsidRDefault="0012280A" w:rsidP="00C46BF4">
      <w:pPr>
        <w:pStyle w:val="p1"/>
        <w:spacing w:line="480" w:lineRule="auto"/>
        <w:jc w:val="center"/>
        <w:rPr>
          <w:rStyle w:val="s1"/>
          <w:rFonts w:ascii="Times New Roman" w:hAnsi="Times New Roman"/>
          <w:b/>
          <w:bCs/>
          <w:sz w:val="28"/>
          <w:szCs w:val="28"/>
        </w:rPr>
      </w:pPr>
    </w:p>
    <w:p w14:paraId="6ED5302F" w14:textId="1C3030D2"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DEPARTMENT OF PHARMACY TECHNICIAN</w:t>
      </w:r>
    </w:p>
    <w:p w14:paraId="1C1B167E" w14:textId="1C3E53D5"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NIGERIAN NAVY COLLEGE OF HEALTH SCIENCES OFFA,</w:t>
      </w:r>
    </w:p>
    <w:p w14:paraId="3AF87E19" w14:textId="1CCA3758" w:rsidR="0012280A" w:rsidRPr="00216660" w:rsidRDefault="0012280A" w:rsidP="00C46BF4">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t>KWARA STATE.</w:t>
      </w:r>
    </w:p>
    <w:p w14:paraId="108DECAE" w14:textId="77777777" w:rsidR="0012280A" w:rsidRPr="00216660" w:rsidRDefault="0012280A" w:rsidP="00B5102C">
      <w:pPr>
        <w:jc w:val="both"/>
        <w:rPr>
          <w:rStyle w:val="s1"/>
          <w:rFonts w:ascii="Times New Roman" w:hAnsi="Times New Roman" w:cs="Times New Roman"/>
          <w:b/>
          <w:bCs/>
          <w:kern w:val="0"/>
          <w:sz w:val="28"/>
          <w:szCs w:val="28"/>
          <w14:ligatures w14:val="none"/>
        </w:rPr>
      </w:pPr>
      <w:r w:rsidRPr="00216660">
        <w:rPr>
          <w:rStyle w:val="s1"/>
          <w:rFonts w:ascii="Times New Roman" w:hAnsi="Times New Roman" w:cs="Times New Roman"/>
          <w:b/>
          <w:bCs/>
          <w:sz w:val="28"/>
          <w:szCs w:val="28"/>
        </w:rPr>
        <w:br w:type="page"/>
      </w:r>
    </w:p>
    <w:p w14:paraId="58E32E4B" w14:textId="5FF8261E" w:rsidR="008A66C0" w:rsidRPr="00AF1E38" w:rsidRDefault="008A66C0" w:rsidP="00AF1E38">
      <w:pPr>
        <w:pStyle w:val="p1"/>
        <w:spacing w:line="480" w:lineRule="auto"/>
        <w:jc w:val="center"/>
        <w:rPr>
          <w:rStyle w:val="s1"/>
          <w:rFonts w:ascii="Times New Roman" w:hAnsi="Times New Roman"/>
          <w:b/>
          <w:bCs/>
          <w:sz w:val="28"/>
          <w:szCs w:val="28"/>
        </w:rPr>
      </w:pPr>
      <w:r w:rsidRPr="00216660">
        <w:rPr>
          <w:rStyle w:val="s1"/>
          <w:rFonts w:ascii="Times New Roman" w:hAnsi="Times New Roman"/>
          <w:b/>
          <w:bCs/>
          <w:sz w:val="28"/>
          <w:szCs w:val="28"/>
        </w:rPr>
        <w:lastRenderedPageBreak/>
        <w:t>CHAPTER ONE</w:t>
      </w:r>
    </w:p>
    <w:p w14:paraId="072C3F6E" w14:textId="3BC4AE97" w:rsidR="008A66C0" w:rsidRPr="00216660" w:rsidRDefault="00F14464" w:rsidP="00B5102C">
      <w:pPr>
        <w:pStyle w:val="p1"/>
        <w:numPr>
          <w:ilvl w:val="0"/>
          <w:numId w:val="13"/>
        </w:numPr>
        <w:spacing w:line="480" w:lineRule="auto"/>
        <w:jc w:val="both"/>
        <w:rPr>
          <w:rFonts w:ascii="Times New Roman" w:hAnsi="Times New Roman"/>
          <w:b/>
          <w:bCs/>
          <w:sz w:val="28"/>
          <w:szCs w:val="28"/>
        </w:rPr>
      </w:pPr>
      <w:r>
        <w:rPr>
          <w:rStyle w:val="s1"/>
          <w:rFonts w:ascii="Times New Roman" w:hAnsi="Times New Roman"/>
          <w:b/>
          <w:bCs/>
          <w:sz w:val="28"/>
          <w:szCs w:val="28"/>
        </w:rPr>
        <w:t xml:space="preserve"> </w:t>
      </w:r>
      <w:r w:rsidR="00FB113A" w:rsidRPr="00216660">
        <w:rPr>
          <w:rStyle w:val="s1"/>
          <w:rFonts w:ascii="Times New Roman" w:hAnsi="Times New Roman"/>
          <w:b/>
          <w:bCs/>
          <w:sz w:val="28"/>
          <w:szCs w:val="28"/>
        </w:rPr>
        <w:t>INTRODUCTION</w:t>
      </w:r>
    </w:p>
    <w:p w14:paraId="537A39EB" w14:textId="793F25C7" w:rsidR="006F7FAA" w:rsidRDefault="006F7FAA"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Medication adherence is the key to achieving a substantial therapeutic outcome in the management of many chronic diseases. However, the rising incidence of missed doses or even complete negligence of due medication regimen has greatly negated the effectiveness of such t</w:t>
      </w:r>
      <w:r w:rsidR="00AF1E38">
        <w:rPr>
          <w:rFonts w:ascii="Times New Roman" w:hAnsi="Times New Roman" w:cs="Times New Roman"/>
          <w:sz w:val="28"/>
          <w:szCs w:val="28"/>
        </w:rPr>
        <w:t>h</w:t>
      </w:r>
      <w:r w:rsidRPr="00216660">
        <w:rPr>
          <w:rFonts w:ascii="Times New Roman" w:hAnsi="Times New Roman" w:cs="Times New Roman"/>
          <w:sz w:val="28"/>
          <w:szCs w:val="28"/>
        </w:rPr>
        <w:t>erapy.</w:t>
      </w:r>
    </w:p>
    <w:p w14:paraId="3FF319FE" w14:textId="09F72492" w:rsidR="00266291" w:rsidRPr="00216660" w:rsidRDefault="001155AE" w:rsidP="00B5102C">
      <w:pPr>
        <w:spacing w:line="360" w:lineRule="auto"/>
        <w:jc w:val="both"/>
        <w:divId w:val="2033261541"/>
        <w:rPr>
          <w:rFonts w:ascii="Times New Roman" w:hAnsi="Times New Roman" w:cs="Times New Roman"/>
          <w:sz w:val="28"/>
          <w:szCs w:val="28"/>
        </w:rPr>
      </w:pPr>
      <w:r>
        <w:rPr>
          <w:rFonts w:ascii="Times New Roman" w:hAnsi="Times New Roman" w:cs="Times New Roman"/>
          <w:sz w:val="28"/>
          <w:szCs w:val="28"/>
        </w:rPr>
        <w:t xml:space="preserve">Medication adherence refers to the extent to which patients take their medications as prescribed by healthcare providers, encompassing timing, dosage and frequency. In a healthcare facility like the Nigerian Navy Reference Hospital Ojo, ensuring adherence is crucial for the management of chronic diseases such as hypertension, diabetes, and cardiovascular conditions. Understanding and </w:t>
      </w:r>
      <w:r w:rsidR="003970BC">
        <w:rPr>
          <w:rFonts w:ascii="Times New Roman" w:hAnsi="Times New Roman" w:cs="Times New Roman"/>
          <w:sz w:val="28"/>
          <w:szCs w:val="28"/>
        </w:rPr>
        <w:t>addressing the</w:t>
      </w:r>
      <w:r>
        <w:rPr>
          <w:rFonts w:ascii="Times New Roman" w:hAnsi="Times New Roman" w:cs="Times New Roman"/>
          <w:sz w:val="28"/>
          <w:szCs w:val="28"/>
        </w:rPr>
        <w:t xml:space="preserve"> challenges that patients encounter in medication adherence is necessary for improving health outcomes and enhancing the quality of life for individuals living with chronic diseases.</w:t>
      </w:r>
    </w:p>
    <w:p w14:paraId="0B12ED61" w14:textId="77777777" w:rsidR="001155AE" w:rsidRDefault="001155AE" w:rsidP="00B5102C">
      <w:pPr>
        <w:spacing w:line="360" w:lineRule="auto"/>
        <w:jc w:val="both"/>
        <w:divId w:val="2033261541"/>
        <w:rPr>
          <w:rFonts w:ascii="Times New Roman" w:hAnsi="Times New Roman" w:cs="Times New Roman"/>
          <w:sz w:val="28"/>
          <w:szCs w:val="28"/>
        </w:rPr>
      </w:pPr>
    </w:p>
    <w:p w14:paraId="0D3B70A6" w14:textId="67DCD82D" w:rsidR="001B4C4A" w:rsidRPr="00216660" w:rsidRDefault="001B4C4A"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Chronic diseases are generally considered physical or mental conditions that last more than a year and require ongoing care. They compromise the individuals’ physical and social function, the health-related quality of life, and the economic sustainability of healthcare systems</w:t>
      </w:r>
      <w:r w:rsidR="0044799A" w:rsidRPr="00216660">
        <w:rPr>
          <w:rFonts w:ascii="Times New Roman" w:hAnsi="Times New Roman" w:cs="Times New Roman"/>
          <w:sz w:val="28"/>
          <w:szCs w:val="28"/>
        </w:rPr>
        <w:t xml:space="preserve"> (Bernell S </w:t>
      </w:r>
      <w:r w:rsidR="0044799A" w:rsidRPr="00216660">
        <w:rPr>
          <w:rFonts w:ascii="Times New Roman" w:hAnsi="Times New Roman" w:cs="Times New Roman"/>
          <w:i/>
          <w:iCs/>
          <w:sz w:val="28"/>
          <w:szCs w:val="28"/>
        </w:rPr>
        <w:t>et al</w:t>
      </w:r>
      <w:r w:rsidR="00B44189">
        <w:rPr>
          <w:rFonts w:ascii="Times New Roman" w:hAnsi="Times New Roman" w:cs="Times New Roman"/>
          <w:i/>
          <w:iCs/>
          <w:sz w:val="28"/>
          <w:szCs w:val="28"/>
        </w:rPr>
        <w:t>.</w:t>
      </w:r>
      <w:r w:rsidR="0044799A" w:rsidRPr="00216660">
        <w:rPr>
          <w:rFonts w:ascii="Times New Roman" w:hAnsi="Times New Roman" w:cs="Times New Roman"/>
          <w:sz w:val="28"/>
          <w:szCs w:val="28"/>
        </w:rPr>
        <w:t>, 2016)</w:t>
      </w:r>
      <w:r w:rsidRPr="00216660">
        <w:rPr>
          <w:rFonts w:ascii="Times New Roman" w:hAnsi="Times New Roman" w:cs="Times New Roman"/>
          <w:sz w:val="28"/>
          <w:szCs w:val="28"/>
        </w:rPr>
        <w:t>. Their global prevalence has reached such unprecedented levels in many populations that chronic diseases currently represent a public health concern.</w:t>
      </w:r>
    </w:p>
    <w:p w14:paraId="44D53235" w14:textId="77777777" w:rsidR="00806F2D" w:rsidRPr="00216660" w:rsidRDefault="00806F2D" w:rsidP="00B5102C">
      <w:pPr>
        <w:spacing w:line="360" w:lineRule="auto"/>
        <w:jc w:val="both"/>
        <w:divId w:val="2033261541"/>
        <w:rPr>
          <w:rFonts w:ascii="Times New Roman" w:hAnsi="Times New Roman" w:cs="Times New Roman"/>
          <w:sz w:val="28"/>
          <w:szCs w:val="28"/>
        </w:rPr>
      </w:pPr>
    </w:p>
    <w:p w14:paraId="69457BE7" w14:textId="740209B6" w:rsidR="006A1653" w:rsidRPr="00216660" w:rsidRDefault="00C03A4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In 20</w:t>
      </w:r>
      <w:r w:rsidR="00C56F13" w:rsidRPr="00216660">
        <w:rPr>
          <w:rFonts w:ascii="Times New Roman" w:hAnsi="Times New Roman" w:cs="Times New Roman"/>
          <w:sz w:val="28"/>
          <w:szCs w:val="28"/>
        </w:rPr>
        <w:t>24</w:t>
      </w:r>
      <w:r w:rsidRPr="00216660">
        <w:rPr>
          <w:rFonts w:ascii="Times New Roman" w:hAnsi="Times New Roman" w:cs="Times New Roman"/>
          <w:sz w:val="28"/>
          <w:szCs w:val="28"/>
        </w:rPr>
        <w:t xml:space="preserve">, the </w:t>
      </w:r>
      <w:r w:rsidR="00B27211" w:rsidRPr="00216660">
        <w:rPr>
          <w:rFonts w:ascii="Times New Roman" w:hAnsi="Times New Roman" w:cs="Times New Roman"/>
          <w:sz w:val="28"/>
          <w:szCs w:val="28"/>
        </w:rPr>
        <w:t>National Centre for Biotechnology Information</w:t>
      </w:r>
      <w:r w:rsidRPr="00216660">
        <w:rPr>
          <w:rFonts w:ascii="Times New Roman" w:hAnsi="Times New Roman" w:cs="Times New Roman"/>
          <w:sz w:val="28"/>
          <w:szCs w:val="28"/>
        </w:rPr>
        <w:t xml:space="preserve"> (</w:t>
      </w:r>
      <w:r w:rsidR="00B27211" w:rsidRPr="00216660">
        <w:rPr>
          <w:rFonts w:ascii="Times New Roman" w:hAnsi="Times New Roman" w:cs="Times New Roman"/>
          <w:sz w:val="28"/>
          <w:szCs w:val="28"/>
        </w:rPr>
        <w:t>NCBI</w:t>
      </w:r>
      <w:r w:rsidRPr="00216660">
        <w:rPr>
          <w:rFonts w:ascii="Times New Roman" w:hAnsi="Times New Roman" w:cs="Times New Roman"/>
          <w:sz w:val="28"/>
          <w:szCs w:val="28"/>
        </w:rPr>
        <w:t xml:space="preserve">) reported that approximately </w:t>
      </w:r>
      <w:r w:rsidR="00E356D3" w:rsidRPr="00216660">
        <w:rPr>
          <w:rFonts w:ascii="Times New Roman" w:hAnsi="Times New Roman" w:cs="Times New Roman"/>
          <w:sz w:val="28"/>
          <w:szCs w:val="28"/>
        </w:rPr>
        <w:t>64.5</w:t>
      </w:r>
      <w:r w:rsidRPr="00216660">
        <w:rPr>
          <w:rFonts w:ascii="Times New Roman" w:hAnsi="Times New Roman" w:cs="Times New Roman"/>
          <w:sz w:val="28"/>
          <w:szCs w:val="28"/>
        </w:rPr>
        <w:t>% of</w:t>
      </w:r>
      <w:r w:rsidR="00E356D3" w:rsidRPr="00216660">
        <w:rPr>
          <w:rFonts w:ascii="Times New Roman" w:hAnsi="Times New Roman" w:cs="Times New Roman"/>
          <w:sz w:val="28"/>
          <w:szCs w:val="28"/>
        </w:rPr>
        <w:t xml:space="preserve"> </w:t>
      </w:r>
      <w:r w:rsidRPr="00216660">
        <w:rPr>
          <w:rFonts w:ascii="Times New Roman" w:hAnsi="Times New Roman" w:cs="Times New Roman"/>
          <w:sz w:val="28"/>
          <w:szCs w:val="28"/>
        </w:rPr>
        <w:t xml:space="preserve">patients with chronic illnesses in </w:t>
      </w:r>
      <w:r w:rsidR="00E356D3" w:rsidRPr="00216660">
        <w:rPr>
          <w:rFonts w:ascii="Times New Roman" w:hAnsi="Times New Roman" w:cs="Times New Roman"/>
          <w:sz w:val="28"/>
          <w:szCs w:val="28"/>
        </w:rPr>
        <w:t>Nigeria</w:t>
      </w:r>
      <w:r w:rsidRPr="00216660">
        <w:rPr>
          <w:rFonts w:ascii="Times New Roman" w:hAnsi="Times New Roman" w:cs="Times New Roman"/>
          <w:sz w:val="28"/>
          <w:szCs w:val="28"/>
        </w:rPr>
        <w:t xml:space="preserve"> do not take medications as</w:t>
      </w:r>
      <w:r w:rsidR="00E356D3" w:rsidRPr="00216660">
        <w:rPr>
          <w:rFonts w:ascii="Times New Roman" w:hAnsi="Times New Roman" w:cs="Times New Roman"/>
          <w:sz w:val="28"/>
          <w:szCs w:val="28"/>
        </w:rPr>
        <w:t xml:space="preserve"> </w:t>
      </w:r>
      <w:r w:rsidRPr="00216660">
        <w:rPr>
          <w:rFonts w:ascii="Times New Roman" w:hAnsi="Times New Roman" w:cs="Times New Roman"/>
          <w:sz w:val="28"/>
          <w:szCs w:val="28"/>
        </w:rPr>
        <w:t>prescribed, ultimately leading to increased morbidity, mortality, and costs. This estimated burden includes both direct costs,</w:t>
      </w:r>
      <w:r w:rsidR="0058103D" w:rsidRPr="00216660">
        <w:rPr>
          <w:rFonts w:ascii="Times New Roman" w:hAnsi="Times New Roman" w:cs="Times New Roman"/>
          <w:sz w:val="28"/>
          <w:szCs w:val="28"/>
        </w:rPr>
        <w:t xml:space="preserve"> </w:t>
      </w:r>
      <w:r w:rsidRPr="00216660">
        <w:rPr>
          <w:rFonts w:ascii="Times New Roman" w:hAnsi="Times New Roman" w:cs="Times New Roman"/>
          <w:sz w:val="28"/>
          <w:szCs w:val="28"/>
        </w:rPr>
        <w:t xml:space="preserve">such as those incurred by the </w:t>
      </w:r>
      <w:r w:rsidRPr="00216660">
        <w:rPr>
          <w:rFonts w:ascii="Times New Roman" w:hAnsi="Times New Roman" w:cs="Times New Roman"/>
          <w:sz w:val="28"/>
          <w:szCs w:val="28"/>
        </w:rPr>
        <w:lastRenderedPageBreak/>
        <w:t>treatment of disease, as well as indirect costs, such as</w:t>
      </w:r>
      <w:r w:rsidR="0058103D" w:rsidRPr="00216660">
        <w:rPr>
          <w:rFonts w:ascii="Times New Roman" w:hAnsi="Times New Roman" w:cs="Times New Roman"/>
          <w:sz w:val="28"/>
          <w:szCs w:val="28"/>
        </w:rPr>
        <w:t xml:space="preserve"> </w:t>
      </w:r>
      <w:r w:rsidRPr="00216660">
        <w:rPr>
          <w:rFonts w:ascii="Times New Roman" w:hAnsi="Times New Roman" w:cs="Times New Roman"/>
          <w:sz w:val="28"/>
          <w:szCs w:val="28"/>
        </w:rPr>
        <w:t xml:space="preserve">lost work productivity. Despite a general awareness of the harms associated with medication nonadherence, improving medication adherence with chronic diseases has been </w:t>
      </w:r>
      <w:r w:rsidR="006A1653" w:rsidRPr="00216660">
        <w:rPr>
          <w:rFonts w:ascii="Times New Roman" w:hAnsi="Times New Roman" w:cs="Times New Roman"/>
          <w:sz w:val="28"/>
          <w:szCs w:val="28"/>
        </w:rPr>
        <w:t>very</w:t>
      </w:r>
      <w:r w:rsidRPr="00216660">
        <w:rPr>
          <w:rFonts w:ascii="Times New Roman" w:hAnsi="Times New Roman" w:cs="Times New Roman"/>
          <w:sz w:val="28"/>
          <w:szCs w:val="28"/>
        </w:rPr>
        <w:t xml:space="preserve"> challenging</w:t>
      </w:r>
      <w:r w:rsidR="006A1653" w:rsidRPr="00216660">
        <w:rPr>
          <w:rFonts w:ascii="Times New Roman" w:hAnsi="Times New Roman" w:cs="Times New Roman"/>
          <w:sz w:val="28"/>
          <w:szCs w:val="28"/>
        </w:rPr>
        <w:t>.</w:t>
      </w:r>
    </w:p>
    <w:p w14:paraId="4D047B87" w14:textId="4382BB16" w:rsidR="00034A37" w:rsidRPr="00216660" w:rsidRDefault="00034A37"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According to the World Health Organization (WHO), a series of factors, rather than a single one, determine patients’ ability to follow treatment recommendations correctly. These factors interact and potentiate each other’s influence in a framework determined by five dimensions — the social and economic, health-care team and system-related, condition-related, therapy-related, and patient-related</w:t>
      </w:r>
      <w:r w:rsidR="000E6847" w:rsidRPr="00216660">
        <w:rPr>
          <w:rFonts w:ascii="Times New Roman" w:hAnsi="Times New Roman" w:cs="Times New Roman"/>
          <w:sz w:val="28"/>
          <w:szCs w:val="28"/>
        </w:rPr>
        <w:t xml:space="preserve"> (Sabaté E, 20</w:t>
      </w:r>
      <w:r w:rsidR="00CE27EC" w:rsidRPr="00216660">
        <w:rPr>
          <w:rFonts w:ascii="Times New Roman" w:hAnsi="Times New Roman" w:cs="Times New Roman"/>
          <w:sz w:val="28"/>
          <w:szCs w:val="28"/>
        </w:rPr>
        <w:t>2</w:t>
      </w:r>
      <w:r w:rsidR="000E6847" w:rsidRPr="00216660">
        <w:rPr>
          <w:rFonts w:ascii="Times New Roman" w:hAnsi="Times New Roman" w:cs="Times New Roman"/>
          <w:sz w:val="28"/>
          <w:szCs w:val="28"/>
        </w:rPr>
        <w:t>3)</w:t>
      </w:r>
      <w:r w:rsidRPr="00216660">
        <w:rPr>
          <w:rFonts w:ascii="Times New Roman" w:hAnsi="Times New Roman" w:cs="Times New Roman"/>
          <w:sz w:val="28"/>
          <w:szCs w:val="28"/>
        </w:rPr>
        <w:t>.</w:t>
      </w:r>
    </w:p>
    <w:p w14:paraId="7A17CF97" w14:textId="408CAAA9" w:rsidR="00C46770" w:rsidRPr="00216660" w:rsidRDefault="00C4677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Several attempts have been made in recent years to determine the most influential</w:t>
      </w:r>
    </w:p>
    <w:p w14:paraId="7E83D062" w14:textId="77777777" w:rsidR="00C46770" w:rsidRPr="00216660" w:rsidRDefault="00C4677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factors of adherence. Most research has focused on a single-dimension, usually</w:t>
      </w:r>
    </w:p>
    <w:p w14:paraId="21DE3B9C" w14:textId="5042438F" w:rsidR="00C46770" w:rsidRPr="00216660" w:rsidRDefault="00C4677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patient-related factors and have not taken into account the WHO framework.</w:t>
      </w:r>
    </w:p>
    <w:p w14:paraId="03020C42" w14:textId="7657353C" w:rsidR="00034A37" w:rsidRPr="00216660" w:rsidRDefault="00C4677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 xml:space="preserve">Other studies have focused on a single-disease, such as diabetes (Venditti EM </w:t>
      </w:r>
      <w:r w:rsidRPr="00216660">
        <w:rPr>
          <w:rFonts w:ascii="Times New Roman" w:hAnsi="Times New Roman" w:cs="Times New Roman"/>
          <w:i/>
          <w:iCs/>
          <w:sz w:val="28"/>
          <w:szCs w:val="28"/>
        </w:rPr>
        <w:t>et al</w:t>
      </w:r>
      <w:r w:rsidRPr="00216660">
        <w:rPr>
          <w:rFonts w:ascii="Times New Roman" w:hAnsi="Times New Roman" w:cs="Times New Roman"/>
          <w:sz w:val="28"/>
          <w:szCs w:val="28"/>
        </w:rPr>
        <w:t>, 2018), coronary heart disease, and asthma, or on a particular drug therapy, an approach which limits the utility of the findings to the condition under study. To identify facilitators of adherence among chronic-disease patients, it is necessary to consider more than a single chronic condition and account for interaction of factors in a more multidimensional approach.</w:t>
      </w:r>
    </w:p>
    <w:p w14:paraId="741468FA" w14:textId="77777777" w:rsidR="00806F2D" w:rsidRPr="00216660" w:rsidRDefault="00806F2D" w:rsidP="00B5102C">
      <w:pPr>
        <w:spacing w:line="360" w:lineRule="auto"/>
        <w:jc w:val="both"/>
        <w:divId w:val="2033261541"/>
        <w:rPr>
          <w:rFonts w:ascii="Times New Roman" w:hAnsi="Times New Roman" w:cs="Times New Roman"/>
          <w:sz w:val="28"/>
          <w:szCs w:val="28"/>
        </w:rPr>
      </w:pPr>
    </w:p>
    <w:p w14:paraId="79316DB5" w14:textId="213F7EF3" w:rsidR="00C03A40" w:rsidRPr="00216660" w:rsidRDefault="00C03A40" w:rsidP="00B5102C">
      <w:pPr>
        <w:spacing w:line="360" w:lineRule="auto"/>
        <w:jc w:val="both"/>
        <w:divId w:val="2033261541"/>
        <w:rPr>
          <w:rFonts w:ascii="Times New Roman" w:hAnsi="Times New Roman" w:cs="Times New Roman"/>
          <w:sz w:val="28"/>
          <w:szCs w:val="28"/>
        </w:rPr>
      </w:pPr>
      <w:r w:rsidRPr="00216660">
        <w:rPr>
          <w:rFonts w:ascii="Times New Roman" w:hAnsi="Times New Roman" w:cs="Times New Roman"/>
          <w:sz w:val="28"/>
          <w:szCs w:val="28"/>
        </w:rPr>
        <w:t>Despite the abundance of evidence demonstrating the ability of medications such as antihypertensive therapy to reduce the risk of stroke and coronary heart disease, many of these agents remain well underutilized due to poor adherence. Medication adherence is often thought of exclusively as the responsibility of the patient. However, this view neglects the responsibilities that healthcare providers have in support of patient success. While research has continued to assess various intervention strategies such as reminder tools and patient education services to improve adherence to chronic disease medicati</w:t>
      </w:r>
      <w:r w:rsidR="00C46770" w:rsidRPr="00216660">
        <w:rPr>
          <w:rFonts w:ascii="Times New Roman" w:hAnsi="Times New Roman" w:cs="Times New Roman"/>
          <w:sz w:val="28"/>
          <w:szCs w:val="28"/>
        </w:rPr>
        <w:t>on</w:t>
      </w:r>
      <w:r w:rsidRPr="00216660">
        <w:rPr>
          <w:rFonts w:ascii="Times New Roman" w:hAnsi="Times New Roman" w:cs="Times New Roman"/>
          <w:sz w:val="28"/>
          <w:szCs w:val="28"/>
        </w:rPr>
        <w:t xml:space="preserve">, many of these have shown </w:t>
      </w:r>
      <w:r w:rsidRPr="00216660">
        <w:rPr>
          <w:rFonts w:ascii="Times New Roman" w:hAnsi="Times New Roman" w:cs="Times New Roman"/>
          <w:sz w:val="28"/>
          <w:szCs w:val="28"/>
        </w:rPr>
        <w:lastRenderedPageBreak/>
        <w:t>statistically insignificant results and have been difficult to generalize to larger patient populations due to the heterogeneity of the studies. Ultimately, reasons for nonadherence are complex, multifactorial, and largely patient specific. Thus, it is important that healthcare providers develop patient-specific, effective strategies that help assess and promote medication adherence</w:t>
      </w:r>
      <w:r w:rsidR="00226229" w:rsidRPr="00216660">
        <w:rPr>
          <w:rFonts w:ascii="Times New Roman" w:hAnsi="Times New Roman" w:cs="Times New Roman"/>
          <w:sz w:val="28"/>
          <w:szCs w:val="28"/>
        </w:rPr>
        <w:t xml:space="preserve"> (</w:t>
      </w:r>
      <w:r w:rsidR="00CE27EC" w:rsidRPr="00216660">
        <w:rPr>
          <w:rFonts w:ascii="Times New Roman" w:hAnsi="Times New Roman" w:cs="Times New Roman"/>
          <w:sz w:val="28"/>
          <w:szCs w:val="28"/>
        </w:rPr>
        <w:t>Casebeer L</w:t>
      </w:r>
      <w:r w:rsidR="00226229" w:rsidRPr="00216660">
        <w:rPr>
          <w:rFonts w:ascii="Times New Roman" w:hAnsi="Times New Roman" w:cs="Times New Roman"/>
          <w:sz w:val="28"/>
          <w:szCs w:val="28"/>
        </w:rPr>
        <w:t xml:space="preserve"> </w:t>
      </w:r>
      <w:r w:rsidR="00226229" w:rsidRPr="00216660">
        <w:rPr>
          <w:rFonts w:ascii="Times New Roman" w:hAnsi="Times New Roman" w:cs="Times New Roman"/>
          <w:i/>
          <w:iCs/>
          <w:sz w:val="28"/>
          <w:szCs w:val="28"/>
        </w:rPr>
        <w:t>et al</w:t>
      </w:r>
      <w:r w:rsidR="00875E94">
        <w:rPr>
          <w:rFonts w:ascii="Times New Roman" w:hAnsi="Times New Roman" w:cs="Times New Roman"/>
          <w:i/>
          <w:iCs/>
          <w:sz w:val="28"/>
          <w:szCs w:val="28"/>
        </w:rPr>
        <w:t>.</w:t>
      </w:r>
      <w:r w:rsidR="00226229" w:rsidRPr="00216660">
        <w:rPr>
          <w:rFonts w:ascii="Times New Roman" w:hAnsi="Times New Roman" w:cs="Times New Roman"/>
          <w:sz w:val="28"/>
          <w:szCs w:val="28"/>
        </w:rPr>
        <w:t>, 2019)</w:t>
      </w:r>
      <w:r w:rsidRPr="00216660">
        <w:rPr>
          <w:rFonts w:ascii="Times New Roman" w:hAnsi="Times New Roman" w:cs="Times New Roman"/>
          <w:sz w:val="28"/>
          <w:szCs w:val="28"/>
        </w:rPr>
        <w:t xml:space="preserve">. </w:t>
      </w:r>
    </w:p>
    <w:p w14:paraId="23C9C3F1" w14:textId="2F7C692A" w:rsidR="00A660B5" w:rsidRPr="00216660" w:rsidRDefault="00A660B5" w:rsidP="00B5102C">
      <w:pPr>
        <w:pStyle w:val="p1"/>
        <w:spacing w:before="240" w:line="480" w:lineRule="auto"/>
        <w:jc w:val="both"/>
        <w:divId w:val="2033261541"/>
        <w:rPr>
          <w:rFonts w:ascii="Times New Roman" w:hAnsi="Times New Roman"/>
          <w:b/>
          <w:bCs/>
          <w:sz w:val="28"/>
          <w:szCs w:val="28"/>
        </w:rPr>
      </w:pPr>
      <w:r w:rsidRPr="00216660">
        <w:rPr>
          <w:rStyle w:val="s1"/>
          <w:rFonts w:ascii="Times New Roman" w:hAnsi="Times New Roman"/>
          <w:b/>
          <w:bCs/>
          <w:sz w:val="28"/>
          <w:szCs w:val="28"/>
        </w:rPr>
        <w:t>1.</w:t>
      </w:r>
      <w:r w:rsidR="00F14464">
        <w:rPr>
          <w:rStyle w:val="s1"/>
          <w:rFonts w:ascii="Times New Roman" w:hAnsi="Times New Roman"/>
          <w:b/>
          <w:bCs/>
          <w:sz w:val="28"/>
          <w:szCs w:val="28"/>
        </w:rPr>
        <w:t>1</w:t>
      </w:r>
      <w:r w:rsidR="008A66C0" w:rsidRPr="00216660">
        <w:rPr>
          <w:rStyle w:val="s1"/>
          <w:rFonts w:ascii="Times New Roman" w:hAnsi="Times New Roman"/>
          <w:b/>
          <w:bCs/>
          <w:sz w:val="28"/>
          <w:szCs w:val="28"/>
        </w:rPr>
        <w:tab/>
      </w:r>
      <w:r w:rsidRPr="00216660">
        <w:rPr>
          <w:rStyle w:val="s1"/>
          <w:rFonts w:ascii="Times New Roman" w:hAnsi="Times New Roman"/>
          <w:b/>
          <w:bCs/>
          <w:sz w:val="28"/>
          <w:szCs w:val="28"/>
        </w:rPr>
        <w:t xml:space="preserve"> STATEMENT OF THE PROBLEMS</w:t>
      </w:r>
    </w:p>
    <w:p w14:paraId="0F938A3D" w14:textId="5DEE2069" w:rsidR="007B1906" w:rsidRDefault="004E49EC" w:rsidP="00B5102C">
      <w:pPr>
        <w:spacing w:line="360" w:lineRule="auto"/>
        <w:jc w:val="both"/>
        <w:divId w:val="2033261541"/>
        <w:rPr>
          <w:rFonts w:ascii="Times New Roman" w:hAnsi="Times New Roman" w:cs="Times New Roman"/>
          <w:sz w:val="28"/>
          <w:szCs w:val="28"/>
        </w:rPr>
      </w:pPr>
      <w:r>
        <w:rPr>
          <w:rFonts w:ascii="Times New Roman" w:hAnsi="Times New Roman" w:cs="Times New Roman"/>
          <w:sz w:val="28"/>
          <w:szCs w:val="28"/>
        </w:rPr>
        <w:t xml:space="preserve">Medication adherence is a critical </w:t>
      </w:r>
      <w:r w:rsidR="00EF5893">
        <w:rPr>
          <w:rFonts w:ascii="Times New Roman" w:hAnsi="Times New Roman" w:cs="Times New Roman"/>
          <w:sz w:val="28"/>
          <w:szCs w:val="28"/>
        </w:rPr>
        <w:t>factor</w:t>
      </w:r>
      <w:r>
        <w:rPr>
          <w:rFonts w:ascii="Times New Roman" w:hAnsi="Times New Roman" w:cs="Times New Roman"/>
          <w:sz w:val="28"/>
          <w:szCs w:val="28"/>
        </w:rPr>
        <w:t xml:space="preserve"> in the effective management of chronic </w:t>
      </w:r>
      <w:r w:rsidR="00EF5893">
        <w:rPr>
          <w:rFonts w:ascii="Times New Roman" w:hAnsi="Times New Roman" w:cs="Times New Roman"/>
          <w:sz w:val="28"/>
          <w:szCs w:val="28"/>
        </w:rPr>
        <w:t>illness</w:t>
      </w:r>
      <w:r>
        <w:rPr>
          <w:rFonts w:ascii="Times New Roman" w:hAnsi="Times New Roman" w:cs="Times New Roman"/>
          <w:sz w:val="28"/>
          <w:szCs w:val="28"/>
        </w:rPr>
        <w:t xml:space="preserve">, particularly in specialized </w:t>
      </w:r>
      <w:r w:rsidR="00EF5893">
        <w:rPr>
          <w:rFonts w:ascii="Times New Roman" w:hAnsi="Times New Roman" w:cs="Times New Roman"/>
          <w:sz w:val="28"/>
          <w:szCs w:val="28"/>
        </w:rPr>
        <w:t>healthcare</w:t>
      </w:r>
      <w:r>
        <w:rPr>
          <w:rFonts w:ascii="Times New Roman" w:hAnsi="Times New Roman" w:cs="Times New Roman"/>
          <w:sz w:val="28"/>
          <w:szCs w:val="28"/>
        </w:rPr>
        <w:t xml:space="preserve"> facilities like the Nigerian Navy Reference Hospital (NNRH) Ojo. Despite advances in medical treatment and the availability of medications, non-adherence remains a persistent challenge undermining treatment </w:t>
      </w:r>
      <w:r w:rsidR="00EF5893">
        <w:rPr>
          <w:rFonts w:ascii="Times New Roman" w:hAnsi="Times New Roman" w:cs="Times New Roman"/>
          <w:sz w:val="28"/>
          <w:szCs w:val="28"/>
        </w:rPr>
        <w:t>outcome</w:t>
      </w:r>
      <w:r w:rsidR="008F2573">
        <w:rPr>
          <w:rFonts w:ascii="Times New Roman" w:hAnsi="Times New Roman" w:cs="Times New Roman"/>
          <w:sz w:val="28"/>
          <w:szCs w:val="28"/>
        </w:rPr>
        <w:t>.</w:t>
      </w:r>
      <w:r>
        <w:rPr>
          <w:rFonts w:ascii="Times New Roman" w:hAnsi="Times New Roman" w:cs="Times New Roman"/>
          <w:sz w:val="28"/>
          <w:szCs w:val="28"/>
        </w:rPr>
        <w:t xml:space="preserve"> This study seeks to evaluate the level of medication adherence among patients with chronic illnesses within NNRH Oj</w:t>
      </w:r>
      <w:r w:rsidR="00EF5893">
        <w:rPr>
          <w:rFonts w:ascii="Times New Roman" w:hAnsi="Times New Roman" w:cs="Times New Roman"/>
          <w:sz w:val="28"/>
          <w:szCs w:val="28"/>
        </w:rPr>
        <w:t>o, identify the barriers to adherence and propose interventions to improve treatment compliance.</w:t>
      </w:r>
    </w:p>
    <w:p w14:paraId="59A6FF3C" w14:textId="77777777" w:rsidR="007004B7" w:rsidRPr="00216660" w:rsidRDefault="007004B7" w:rsidP="00B5102C">
      <w:pPr>
        <w:spacing w:line="360" w:lineRule="auto"/>
        <w:jc w:val="both"/>
        <w:divId w:val="2033261541"/>
        <w:rPr>
          <w:rFonts w:ascii="Times New Roman" w:hAnsi="Times New Roman" w:cs="Times New Roman"/>
          <w:sz w:val="28"/>
          <w:szCs w:val="28"/>
        </w:rPr>
      </w:pPr>
    </w:p>
    <w:p w14:paraId="65A5F7D5" w14:textId="7BDAB60C" w:rsidR="00FA5E77" w:rsidRPr="00216660" w:rsidRDefault="007B1906" w:rsidP="00B5102C">
      <w:pPr>
        <w:pStyle w:val="p1"/>
        <w:spacing w:line="480" w:lineRule="auto"/>
        <w:jc w:val="both"/>
        <w:divId w:val="322659374"/>
        <w:rPr>
          <w:rStyle w:val="s1"/>
          <w:rFonts w:ascii="Times New Roman" w:hAnsi="Times New Roman"/>
          <w:b/>
          <w:bCs/>
          <w:sz w:val="28"/>
          <w:szCs w:val="28"/>
        </w:rPr>
      </w:pPr>
      <w:r w:rsidRPr="00216660">
        <w:rPr>
          <w:rStyle w:val="s1"/>
          <w:rFonts w:ascii="Times New Roman" w:hAnsi="Times New Roman"/>
          <w:b/>
          <w:bCs/>
          <w:sz w:val="28"/>
          <w:szCs w:val="28"/>
        </w:rPr>
        <w:t>1.</w:t>
      </w:r>
      <w:r w:rsidR="00F14464">
        <w:rPr>
          <w:rStyle w:val="s1"/>
          <w:rFonts w:ascii="Times New Roman" w:hAnsi="Times New Roman"/>
          <w:b/>
          <w:bCs/>
          <w:sz w:val="28"/>
          <w:szCs w:val="28"/>
        </w:rPr>
        <w:t>2</w:t>
      </w:r>
      <w:r w:rsidRPr="00216660">
        <w:rPr>
          <w:rStyle w:val="s1"/>
          <w:rFonts w:ascii="Times New Roman" w:hAnsi="Times New Roman"/>
          <w:b/>
          <w:bCs/>
          <w:sz w:val="28"/>
          <w:szCs w:val="28"/>
        </w:rPr>
        <w:t xml:space="preserve"> </w:t>
      </w:r>
      <w:r w:rsidRPr="00216660">
        <w:rPr>
          <w:rStyle w:val="s1"/>
          <w:rFonts w:ascii="Times New Roman" w:hAnsi="Times New Roman"/>
          <w:b/>
          <w:bCs/>
          <w:sz w:val="28"/>
          <w:szCs w:val="28"/>
        </w:rPr>
        <w:tab/>
        <w:t>AIM</w:t>
      </w:r>
    </w:p>
    <w:p w14:paraId="4D8DF1CB" w14:textId="64712FA1" w:rsidR="00C342CD" w:rsidRPr="00216660" w:rsidRDefault="00C342CD" w:rsidP="00B5102C">
      <w:pPr>
        <w:pStyle w:val="p1"/>
        <w:spacing w:line="480" w:lineRule="auto"/>
        <w:ind w:left="360"/>
        <w:jc w:val="both"/>
        <w:divId w:val="322659374"/>
        <w:rPr>
          <w:rFonts w:ascii="Times New Roman" w:hAnsi="Times New Roman"/>
          <w:sz w:val="28"/>
          <w:szCs w:val="28"/>
        </w:rPr>
      </w:pPr>
      <w:r>
        <w:rPr>
          <w:rStyle w:val="s1"/>
          <w:rFonts w:ascii="Times New Roman" w:hAnsi="Times New Roman"/>
          <w:sz w:val="28"/>
          <w:szCs w:val="28"/>
        </w:rPr>
        <w:t>The aim of this study is to evaluate the degree of medication adherence among patients with chronic illnesses at Nigerian Navy Reference Hospital Ojo and to propose strategies that can be employed to improve adherence and overall quality of life of such patients.</w:t>
      </w:r>
    </w:p>
    <w:p w14:paraId="412B6113" w14:textId="77777777" w:rsidR="007B1906" w:rsidRPr="00216660" w:rsidRDefault="007B1906" w:rsidP="00B5102C">
      <w:pPr>
        <w:pStyle w:val="p1"/>
        <w:spacing w:line="480" w:lineRule="auto"/>
        <w:jc w:val="both"/>
        <w:divId w:val="322659374"/>
        <w:rPr>
          <w:rStyle w:val="s1"/>
          <w:rFonts w:ascii="Times New Roman" w:hAnsi="Times New Roman"/>
          <w:sz w:val="28"/>
          <w:szCs w:val="28"/>
        </w:rPr>
      </w:pPr>
    </w:p>
    <w:p w14:paraId="1338235D" w14:textId="23B05EC0" w:rsidR="00667967" w:rsidRPr="00216660" w:rsidRDefault="00667967" w:rsidP="00B5102C">
      <w:pPr>
        <w:pStyle w:val="p1"/>
        <w:spacing w:line="480" w:lineRule="auto"/>
        <w:jc w:val="both"/>
        <w:divId w:val="322659374"/>
        <w:rPr>
          <w:rFonts w:ascii="Times New Roman" w:hAnsi="Times New Roman"/>
          <w:b/>
          <w:bCs/>
          <w:sz w:val="28"/>
          <w:szCs w:val="28"/>
        </w:rPr>
      </w:pPr>
      <w:r w:rsidRPr="00216660">
        <w:rPr>
          <w:rStyle w:val="s1"/>
          <w:rFonts w:ascii="Times New Roman" w:hAnsi="Times New Roman"/>
          <w:b/>
          <w:bCs/>
          <w:sz w:val="28"/>
          <w:szCs w:val="28"/>
        </w:rPr>
        <w:t>1.</w:t>
      </w:r>
      <w:r w:rsidR="00F14464">
        <w:rPr>
          <w:rStyle w:val="s1"/>
          <w:rFonts w:ascii="Times New Roman" w:hAnsi="Times New Roman"/>
          <w:b/>
          <w:bCs/>
          <w:sz w:val="28"/>
          <w:szCs w:val="28"/>
        </w:rPr>
        <w:t>3</w:t>
      </w:r>
      <w:r w:rsidR="00F442FC" w:rsidRPr="00216660">
        <w:rPr>
          <w:rStyle w:val="s1"/>
          <w:rFonts w:ascii="Times New Roman" w:hAnsi="Times New Roman"/>
          <w:b/>
          <w:bCs/>
          <w:sz w:val="28"/>
          <w:szCs w:val="28"/>
        </w:rPr>
        <w:tab/>
      </w:r>
      <w:r w:rsidR="007B1906" w:rsidRPr="00216660">
        <w:rPr>
          <w:rStyle w:val="s1"/>
          <w:rFonts w:ascii="Times New Roman" w:hAnsi="Times New Roman"/>
          <w:b/>
          <w:bCs/>
          <w:sz w:val="28"/>
          <w:szCs w:val="28"/>
        </w:rPr>
        <w:t>SPECIFIC</w:t>
      </w:r>
      <w:r w:rsidRPr="00216660">
        <w:rPr>
          <w:rStyle w:val="s1"/>
          <w:rFonts w:ascii="Times New Roman" w:hAnsi="Times New Roman"/>
          <w:b/>
          <w:bCs/>
          <w:sz w:val="28"/>
          <w:szCs w:val="28"/>
        </w:rPr>
        <w:t xml:space="preserve"> OBJECTIVE</w:t>
      </w:r>
      <w:r w:rsidR="007B1906" w:rsidRPr="00216660">
        <w:rPr>
          <w:rStyle w:val="s1"/>
          <w:rFonts w:ascii="Times New Roman" w:hAnsi="Times New Roman"/>
          <w:b/>
          <w:bCs/>
          <w:sz w:val="28"/>
          <w:szCs w:val="28"/>
        </w:rPr>
        <w:t>S</w:t>
      </w:r>
    </w:p>
    <w:p w14:paraId="3F82194F" w14:textId="55A01A99" w:rsidR="006577C8" w:rsidRDefault="00667967" w:rsidP="00B5102C">
      <w:pPr>
        <w:pStyle w:val="p1"/>
        <w:numPr>
          <w:ilvl w:val="0"/>
          <w:numId w:val="9"/>
        </w:numPr>
        <w:spacing w:line="480" w:lineRule="auto"/>
        <w:jc w:val="both"/>
        <w:divId w:val="322659374"/>
        <w:rPr>
          <w:rStyle w:val="s1"/>
          <w:rFonts w:ascii="Times New Roman" w:hAnsi="Times New Roman"/>
          <w:sz w:val="28"/>
          <w:szCs w:val="28"/>
        </w:rPr>
      </w:pPr>
      <w:r w:rsidRPr="00216660">
        <w:rPr>
          <w:rStyle w:val="s1"/>
          <w:rFonts w:ascii="Times New Roman" w:hAnsi="Times New Roman"/>
          <w:sz w:val="28"/>
          <w:szCs w:val="28"/>
        </w:rPr>
        <w:t xml:space="preserve">To </w:t>
      </w:r>
      <w:r w:rsidR="00095B61">
        <w:rPr>
          <w:rStyle w:val="s1"/>
          <w:rFonts w:ascii="Times New Roman" w:hAnsi="Times New Roman"/>
          <w:sz w:val="28"/>
          <w:szCs w:val="28"/>
        </w:rPr>
        <w:t>assess the prevalence of medication non-adherence among patients with chronic diseases.</w:t>
      </w:r>
    </w:p>
    <w:p w14:paraId="19A3E062" w14:textId="3B5E4F6F" w:rsidR="00095B61" w:rsidRDefault="00095B61" w:rsidP="00B5102C">
      <w:pPr>
        <w:pStyle w:val="p1"/>
        <w:numPr>
          <w:ilvl w:val="0"/>
          <w:numId w:val="9"/>
        </w:numPr>
        <w:spacing w:line="480" w:lineRule="auto"/>
        <w:jc w:val="both"/>
        <w:divId w:val="322659374"/>
        <w:rPr>
          <w:rStyle w:val="s1"/>
          <w:rFonts w:ascii="Times New Roman" w:hAnsi="Times New Roman"/>
          <w:sz w:val="28"/>
          <w:szCs w:val="28"/>
        </w:rPr>
      </w:pPr>
      <w:r>
        <w:rPr>
          <w:rStyle w:val="s1"/>
          <w:rFonts w:ascii="Times New Roman" w:hAnsi="Times New Roman"/>
          <w:sz w:val="28"/>
          <w:szCs w:val="28"/>
        </w:rPr>
        <w:lastRenderedPageBreak/>
        <w:t>To identify the factors that contribute to medication non-adherence in the study area.</w:t>
      </w:r>
    </w:p>
    <w:p w14:paraId="6B44C389" w14:textId="1DD727B4" w:rsidR="00095B61" w:rsidRDefault="00095B61" w:rsidP="00095B61">
      <w:pPr>
        <w:pStyle w:val="p1"/>
        <w:numPr>
          <w:ilvl w:val="0"/>
          <w:numId w:val="9"/>
        </w:numPr>
        <w:spacing w:line="480" w:lineRule="auto"/>
        <w:jc w:val="both"/>
        <w:divId w:val="322659374"/>
        <w:rPr>
          <w:rStyle w:val="s1"/>
          <w:rFonts w:ascii="Times New Roman" w:hAnsi="Times New Roman"/>
          <w:sz w:val="28"/>
          <w:szCs w:val="28"/>
        </w:rPr>
      </w:pPr>
      <w:r>
        <w:rPr>
          <w:rStyle w:val="s1"/>
          <w:rFonts w:ascii="Times New Roman" w:hAnsi="Times New Roman"/>
          <w:sz w:val="28"/>
          <w:szCs w:val="28"/>
        </w:rPr>
        <w:t>To evaluate the impact of patient-caregiver relationship on medication adherence.</w:t>
      </w:r>
    </w:p>
    <w:p w14:paraId="3E1F8B8F" w14:textId="155237E5" w:rsidR="00095B61" w:rsidRPr="00095B61" w:rsidRDefault="00095B61" w:rsidP="00095B61">
      <w:pPr>
        <w:pStyle w:val="p1"/>
        <w:numPr>
          <w:ilvl w:val="0"/>
          <w:numId w:val="9"/>
        </w:numPr>
        <w:spacing w:line="480" w:lineRule="auto"/>
        <w:jc w:val="both"/>
        <w:divId w:val="322659374"/>
        <w:rPr>
          <w:rFonts w:ascii="Times New Roman" w:hAnsi="Times New Roman"/>
          <w:sz w:val="28"/>
          <w:szCs w:val="28"/>
        </w:rPr>
      </w:pPr>
      <w:r>
        <w:rPr>
          <w:rStyle w:val="s1"/>
          <w:rFonts w:ascii="Times New Roman" w:hAnsi="Times New Roman"/>
          <w:sz w:val="28"/>
          <w:szCs w:val="28"/>
        </w:rPr>
        <w:t>To recommend strategies and interventions which can improve medication adherence in hospital settings.</w:t>
      </w:r>
    </w:p>
    <w:p w14:paraId="248B7440" w14:textId="4CCF8B08" w:rsidR="00667967" w:rsidRPr="00DD06B1" w:rsidRDefault="00667967" w:rsidP="00DD06B1">
      <w:pPr>
        <w:pStyle w:val="p1"/>
        <w:numPr>
          <w:ilvl w:val="0"/>
          <w:numId w:val="9"/>
        </w:numPr>
        <w:spacing w:line="480" w:lineRule="auto"/>
        <w:jc w:val="both"/>
        <w:divId w:val="322659374"/>
        <w:rPr>
          <w:rStyle w:val="s1"/>
          <w:rFonts w:ascii="Times New Roman" w:hAnsi="Times New Roman"/>
          <w:sz w:val="28"/>
          <w:szCs w:val="28"/>
        </w:rPr>
      </w:pPr>
      <w:r w:rsidRPr="00216660">
        <w:rPr>
          <w:rStyle w:val="s1"/>
          <w:rFonts w:ascii="Times New Roman" w:hAnsi="Times New Roman"/>
          <w:sz w:val="28"/>
          <w:szCs w:val="28"/>
        </w:rPr>
        <w:t xml:space="preserve">To educate the public on the danger involved with </w:t>
      </w:r>
      <w:r w:rsidR="005D0313" w:rsidRPr="00216660">
        <w:rPr>
          <w:rStyle w:val="s1"/>
          <w:rFonts w:ascii="Times New Roman" w:hAnsi="Times New Roman"/>
          <w:sz w:val="28"/>
          <w:szCs w:val="28"/>
        </w:rPr>
        <w:t>medication</w:t>
      </w:r>
      <w:r w:rsidR="00DD06B1">
        <w:rPr>
          <w:rStyle w:val="s1"/>
          <w:rFonts w:ascii="Times New Roman" w:hAnsi="Times New Roman"/>
          <w:sz w:val="28"/>
          <w:szCs w:val="28"/>
        </w:rPr>
        <w:t xml:space="preserve"> misuse</w:t>
      </w:r>
      <w:r w:rsidRPr="00DD06B1">
        <w:rPr>
          <w:rStyle w:val="s1"/>
          <w:rFonts w:ascii="Times New Roman" w:hAnsi="Times New Roman"/>
          <w:sz w:val="28"/>
          <w:szCs w:val="28"/>
        </w:rPr>
        <w:t>.</w:t>
      </w:r>
    </w:p>
    <w:p w14:paraId="76A141BC" w14:textId="007D48E8" w:rsidR="00667967" w:rsidRPr="00216660" w:rsidRDefault="00667967" w:rsidP="00B5102C">
      <w:pPr>
        <w:pStyle w:val="p1"/>
        <w:spacing w:before="240" w:line="480" w:lineRule="auto"/>
        <w:jc w:val="both"/>
        <w:divId w:val="322659374"/>
        <w:rPr>
          <w:rFonts w:ascii="Times New Roman" w:hAnsi="Times New Roman"/>
          <w:b/>
          <w:bCs/>
          <w:sz w:val="28"/>
          <w:szCs w:val="28"/>
        </w:rPr>
      </w:pPr>
      <w:r w:rsidRPr="00216660">
        <w:rPr>
          <w:rStyle w:val="s1"/>
          <w:rFonts w:ascii="Times New Roman" w:hAnsi="Times New Roman"/>
          <w:b/>
          <w:bCs/>
          <w:sz w:val="28"/>
          <w:szCs w:val="28"/>
        </w:rPr>
        <w:t>1.</w:t>
      </w:r>
      <w:r w:rsidR="00F14464">
        <w:rPr>
          <w:rStyle w:val="s1"/>
          <w:rFonts w:ascii="Times New Roman" w:hAnsi="Times New Roman"/>
          <w:b/>
          <w:bCs/>
          <w:sz w:val="28"/>
          <w:szCs w:val="28"/>
        </w:rPr>
        <w:t>4</w:t>
      </w:r>
      <w:r w:rsidRPr="00216660">
        <w:rPr>
          <w:rStyle w:val="s1"/>
          <w:rFonts w:ascii="Times New Roman" w:hAnsi="Times New Roman"/>
          <w:b/>
          <w:bCs/>
          <w:sz w:val="28"/>
          <w:szCs w:val="28"/>
        </w:rPr>
        <w:t xml:space="preserve"> </w:t>
      </w:r>
      <w:r w:rsidR="008A66C0" w:rsidRPr="00216660">
        <w:rPr>
          <w:rStyle w:val="s1"/>
          <w:rFonts w:ascii="Times New Roman" w:hAnsi="Times New Roman"/>
          <w:b/>
          <w:bCs/>
          <w:sz w:val="28"/>
          <w:szCs w:val="28"/>
        </w:rPr>
        <w:tab/>
      </w:r>
      <w:r w:rsidRPr="00216660">
        <w:rPr>
          <w:rStyle w:val="s1"/>
          <w:rFonts w:ascii="Times New Roman" w:hAnsi="Times New Roman"/>
          <w:b/>
          <w:bCs/>
          <w:sz w:val="28"/>
          <w:szCs w:val="28"/>
        </w:rPr>
        <w:t>SIGNIFICAN</w:t>
      </w:r>
      <w:r w:rsidR="008A66C0" w:rsidRPr="00216660">
        <w:rPr>
          <w:rStyle w:val="s1"/>
          <w:rFonts w:ascii="Times New Roman" w:hAnsi="Times New Roman"/>
          <w:b/>
          <w:bCs/>
          <w:sz w:val="28"/>
          <w:szCs w:val="28"/>
        </w:rPr>
        <w:t>CE</w:t>
      </w:r>
      <w:r w:rsidRPr="00216660">
        <w:rPr>
          <w:rStyle w:val="s1"/>
          <w:rFonts w:ascii="Times New Roman" w:hAnsi="Times New Roman"/>
          <w:b/>
          <w:bCs/>
          <w:sz w:val="28"/>
          <w:szCs w:val="28"/>
        </w:rPr>
        <w:t xml:space="preserve"> OF THE STUDY</w:t>
      </w:r>
    </w:p>
    <w:p w14:paraId="2EC09C66" w14:textId="6525A5D6" w:rsidR="008120B6" w:rsidRPr="00216660" w:rsidRDefault="00667967" w:rsidP="00B5102C">
      <w:pPr>
        <w:pStyle w:val="p1"/>
        <w:spacing w:line="480" w:lineRule="auto"/>
        <w:ind w:left="360"/>
        <w:jc w:val="both"/>
        <w:divId w:val="322659374"/>
        <w:rPr>
          <w:rFonts w:ascii="Times New Roman" w:hAnsi="Times New Roman"/>
          <w:sz w:val="28"/>
          <w:szCs w:val="28"/>
        </w:rPr>
      </w:pPr>
      <w:r w:rsidRPr="00216660">
        <w:rPr>
          <w:rStyle w:val="s1"/>
          <w:rFonts w:ascii="Times New Roman" w:hAnsi="Times New Roman"/>
          <w:sz w:val="28"/>
          <w:szCs w:val="28"/>
        </w:rPr>
        <w:t xml:space="preserve">The study will </w:t>
      </w:r>
      <w:r w:rsidR="00091A85">
        <w:rPr>
          <w:rStyle w:val="s1"/>
          <w:rFonts w:ascii="Times New Roman" w:hAnsi="Times New Roman"/>
          <w:sz w:val="28"/>
          <w:szCs w:val="28"/>
        </w:rPr>
        <w:t>assist healthcare providers to understand patents behavior towards drug therapy enabling them to develop strategies to curb medication non-adherence. To the Nigerian Navy, this research work will provide evidence to inform the creation of policies and resource allocation aimed at improving pharmaceutical care.</w:t>
      </w:r>
    </w:p>
    <w:p w14:paraId="2060A3B6" w14:textId="1FC884F4" w:rsidR="00222AC6" w:rsidRPr="00216660" w:rsidRDefault="00222AC6" w:rsidP="00B5102C">
      <w:pPr>
        <w:pStyle w:val="p1"/>
        <w:spacing w:before="240" w:line="480" w:lineRule="auto"/>
        <w:jc w:val="both"/>
        <w:divId w:val="516306702"/>
        <w:rPr>
          <w:rFonts w:ascii="Times New Roman" w:hAnsi="Times New Roman"/>
          <w:b/>
          <w:bCs/>
          <w:sz w:val="28"/>
          <w:szCs w:val="28"/>
        </w:rPr>
      </w:pPr>
      <w:r w:rsidRPr="00216660">
        <w:rPr>
          <w:rStyle w:val="s1"/>
          <w:rFonts w:ascii="Times New Roman" w:hAnsi="Times New Roman"/>
          <w:b/>
          <w:bCs/>
          <w:sz w:val="28"/>
          <w:szCs w:val="28"/>
        </w:rPr>
        <w:t>1.</w:t>
      </w:r>
      <w:r w:rsidR="00F14464">
        <w:rPr>
          <w:rStyle w:val="s1"/>
          <w:rFonts w:ascii="Times New Roman" w:hAnsi="Times New Roman"/>
          <w:b/>
          <w:bCs/>
          <w:sz w:val="28"/>
          <w:szCs w:val="28"/>
        </w:rPr>
        <w:t>5</w:t>
      </w:r>
      <w:r w:rsidRPr="00216660">
        <w:rPr>
          <w:rStyle w:val="s1"/>
          <w:rFonts w:ascii="Times New Roman" w:hAnsi="Times New Roman"/>
          <w:b/>
          <w:bCs/>
          <w:sz w:val="28"/>
          <w:szCs w:val="28"/>
        </w:rPr>
        <w:t xml:space="preserve"> </w:t>
      </w:r>
      <w:r w:rsidR="00200162" w:rsidRPr="00216660">
        <w:rPr>
          <w:rStyle w:val="s1"/>
          <w:rFonts w:ascii="Times New Roman" w:hAnsi="Times New Roman"/>
          <w:b/>
          <w:bCs/>
          <w:sz w:val="28"/>
          <w:szCs w:val="28"/>
        </w:rPr>
        <w:tab/>
      </w:r>
      <w:r w:rsidRPr="00216660">
        <w:rPr>
          <w:rStyle w:val="s1"/>
          <w:rFonts w:ascii="Times New Roman" w:hAnsi="Times New Roman"/>
          <w:b/>
          <w:bCs/>
          <w:sz w:val="28"/>
          <w:szCs w:val="28"/>
        </w:rPr>
        <w:t>SCOPE OF THE STUDY</w:t>
      </w:r>
    </w:p>
    <w:p w14:paraId="367548A5" w14:textId="7D0F4434" w:rsidR="00222AC6" w:rsidRPr="00216660" w:rsidRDefault="000E343C" w:rsidP="00B5102C">
      <w:pPr>
        <w:pStyle w:val="p1"/>
        <w:spacing w:line="480" w:lineRule="auto"/>
        <w:ind w:left="360"/>
        <w:jc w:val="both"/>
        <w:divId w:val="516306702"/>
        <w:rPr>
          <w:rFonts w:ascii="Times New Roman" w:hAnsi="Times New Roman"/>
          <w:sz w:val="28"/>
          <w:szCs w:val="28"/>
        </w:rPr>
      </w:pPr>
      <w:r>
        <w:rPr>
          <w:rStyle w:val="s1"/>
          <w:rFonts w:ascii="Times New Roman" w:hAnsi="Times New Roman"/>
          <w:sz w:val="28"/>
          <w:szCs w:val="28"/>
        </w:rPr>
        <w:t>This research work will focus on evaluating the degree of medication adherence among patients receiving care at Nigerian Navy Reference Hospital, Ojo</w:t>
      </w:r>
      <w:r w:rsidR="00222AC6" w:rsidRPr="00216660">
        <w:rPr>
          <w:rStyle w:val="s1"/>
          <w:rFonts w:ascii="Times New Roman" w:hAnsi="Times New Roman"/>
          <w:sz w:val="28"/>
          <w:szCs w:val="28"/>
        </w:rPr>
        <w:t>.</w:t>
      </w:r>
      <w:r>
        <w:rPr>
          <w:rStyle w:val="s1"/>
          <w:rFonts w:ascii="Times New Roman" w:hAnsi="Times New Roman"/>
          <w:sz w:val="28"/>
          <w:szCs w:val="28"/>
        </w:rPr>
        <w:t xml:space="preserve"> The study will target adult patients diagnosed with chronic illnesses such as hypertension, diabetes, asthma,</w:t>
      </w:r>
      <w:r w:rsidR="007516A8">
        <w:rPr>
          <w:rStyle w:val="s1"/>
          <w:rFonts w:ascii="Times New Roman" w:hAnsi="Times New Roman"/>
          <w:sz w:val="28"/>
          <w:szCs w:val="28"/>
        </w:rPr>
        <w:t xml:space="preserve"> arthritis, cancer, chronic obstructive pulmonary disease, depression,</w:t>
      </w:r>
      <w:r w:rsidR="00750AE6">
        <w:rPr>
          <w:rStyle w:val="s1"/>
          <w:rFonts w:ascii="Times New Roman" w:hAnsi="Times New Roman"/>
          <w:sz w:val="28"/>
          <w:szCs w:val="28"/>
        </w:rPr>
        <w:t xml:space="preserve"> HIV/AIDS</w:t>
      </w:r>
      <w:r w:rsidR="001D764F">
        <w:rPr>
          <w:rStyle w:val="s1"/>
          <w:rFonts w:ascii="Times New Roman" w:hAnsi="Times New Roman"/>
          <w:sz w:val="28"/>
          <w:szCs w:val="28"/>
        </w:rPr>
        <w:t>,</w:t>
      </w:r>
      <w:r>
        <w:rPr>
          <w:rStyle w:val="s1"/>
          <w:rFonts w:ascii="Times New Roman" w:hAnsi="Times New Roman"/>
          <w:sz w:val="28"/>
          <w:szCs w:val="28"/>
        </w:rPr>
        <w:t xml:space="preserve"> etc.</w:t>
      </w:r>
    </w:p>
    <w:p w14:paraId="3F1376B1" w14:textId="48990A0D" w:rsidR="00222AC6" w:rsidRPr="00216660" w:rsidRDefault="00222AC6" w:rsidP="00B5102C">
      <w:pPr>
        <w:pStyle w:val="p1"/>
        <w:spacing w:before="240" w:line="480" w:lineRule="auto"/>
        <w:jc w:val="both"/>
        <w:divId w:val="516306702"/>
        <w:rPr>
          <w:rFonts w:ascii="Times New Roman" w:hAnsi="Times New Roman"/>
          <w:b/>
          <w:bCs/>
          <w:sz w:val="28"/>
          <w:szCs w:val="28"/>
        </w:rPr>
      </w:pPr>
      <w:r w:rsidRPr="00216660">
        <w:rPr>
          <w:rStyle w:val="s1"/>
          <w:rFonts w:ascii="Times New Roman" w:hAnsi="Times New Roman"/>
          <w:b/>
          <w:bCs/>
          <w:sz w:val="28"/>
          <w:szCs w:val="28"/>
        </w:rPr>
        <w:lastRenderedPageBreak/>
        <w:t>1.</w:t>
      </w:r>
      <w:r w:rsidR="00F14464">
        <w:rPr>
          <w:rStyle w:val="s1"/>
          <w:rFonts w:ascii="Times New Roman" w:hAnsi="Times New Roman"/>
          <w:b/>
          <w:bCs/>
          <w:sz w:val="28"/>
          <w:szCs w:val="28"/>
        </w:rPr>
        <w:t>6</w:t>
      </w:r>
      <w:r w:rsidR="00200162" w:rsidRPr="00216660">
        <w:rPr>
          <w:rStyle w:val="s1"/>
          <w:rFonts w:ascii="Times New Roman" w:hAnsi="Times New Roman"/>
          <w:b/>
          <w:bCs/>
          <w:sz w:val="28"/>
          <w:szCs w:val="28"/>
        </w:rPr>
        <w:tab/>
      </w:r>
      <w:r w:rsidRPr="00216660">
        <w:rPr>
          <w:rStyle w:val="s1"/>
          <w:rFonts w:ascii="Times New Roman" w:hAnsi="Times New Roman"/>
          <w:b/>
          <w:bCs/>
          <w:sz w:val="28"/>
          <w:szCs w:val="28"/>
        </w:rPr>
        <w:t xml:space="preserve"> DEFINITION OF TERMS</w:t>
      </w:r>
    </w:p>
    <w:p w14:paraId="4DEE2FC0" w14:textId="23C017DA" w:rsidR="00200162" w:rsidRPr="00216660" w:rsidRDefault="00A154E6" w:rsidP="00B5102C">
      <w:pPr>
        <w:pStyle w:val="p1"/>
        <w:spacing w:line="480" w:lineRule="auto"/>
        <w:jc w:val="both"/>
        <w:divId w:val="516306702"/>
        <w:rPr>
          <w:rStyle w:val="s1"/>
          <w:rFonts w:ascii="Times New Roman" w:hAnsi="Times New Roman"/>
          <w:sz w:val="28"/>
          <w:szCs w:val="28"/>
        </w:rPr>
      </w:pPr>
      <w:r w:rsidRPr="00216660">
        <w:rPr>
          <w:rStyle w:val="s1"/>
          <w:rFonts w:ascii="Times New Roman" w:hAnsi="Times New Roman"/>
          <w:b/>
          <w:bCs/>
          <w:sz w:val="28"/>
          <w:szCs w:val="28"/>
        </w:rPr>
        <w:t xml:space="preserve">Medicine: </w:t>
      </w:r>
      <w:r w:rsidRPr="00216660">
        <w:rPr>
          <w:rStyle w:val="s1"/>
          <w:rFonts w:ascii="Times New Roman" w:hAnsi="Times New Roman"/>
          <w:sz w:val="28"/>
          <w:szCs w:val="28"/>
        </w:rPr>
        <w:t>This is a substance such as drug or potion which can be used to treat or manage diseases and ailments.</w:t>
      </w:r>
    </w:p>
    <w:p w14:paraId="4459D686" w14:textId="7BAD59AC" w:rsidR="00A154E6" w:rsidRDefault="00A154E6" w:rsidP="00B5102C">
      <w:pPr>
        <w:pStyle w:val="p1"/>
        <w:spacing w:line="480" w:lineRule="auto"/>
        <w:jc w:val="both"/>
        <w:divId w:val="516306702"/>
        <w:rPr>
          <w:rStyle w:val="s1"/>
          <w:rFonts w:ascii="Times New Roman" w:hAnsi="Times New Roman"/>
          <w:sz w:val="28"/>
          <w:szCs w:val="28"/>
        </w:rPr>
      </w:pPr>
      <w:r w:rsidRPr="00216660">
        <w:rPr>
          <w:rStyle w:val="s1"/>
          <w:rFonts w:ascii="Times New Roman" w:hAnsi="Times New Roman"/>
          <w:b/>
          <w:bCs/>
          <w:sz w:val="28"/>
          <w:szCs w:val="28"/>
        </w:rPr>
        <w:t xml:space="preserve">Drugs: </w:t>
      </w:r>
      <w:r w:rsidRPr="00216660">
        <w:rPr>
          <w:rStyle w:val="s1"/>
          <w:rFonts w:ascii="Times New Roman" w:hAnsi="Times New Roman"/>
          <w:sz w:val="28"/>
          <w:szCs w:val="28"/>
        </w:rPr>
        <w:t xml:space="preserve">A drug </w:t>
      </w:r>
      <w:r w:rsidR="009A40C0">
        <w:rPr>
          <w:rStyle w:val="s1"/>
          <w:rFonts w:ascii="Times New Roman" w:hAnsi="Times New Roman"/>
          <w:sz w:val="28"/>
          <w:szCs w:val="28"/>
        </w:rPr>
        <w:t>is a</w:t>
      </w:r>
      <w:r w:rsidRPr="00216660">
        <w:rPr>
          <w:rStyle w:val="s1"/>
          <w:rFonts w:ascii="Times New Roman" w:hAnsi="Times New Roman"/>
          <w:sz w:val="28"/>
          <w:szCs w:val="28"/>
        </w:rPr>
        <w:t xml:space="preserve"> substance </w:t>
      </w:r>
      <w:r w:rsidR="009A40C0">
        <w:rPr>
          <w:rStyle w:val="s1"/>
          <w:rFonts w:ascii="Times New Roman" w:hAnsi="Times New Roman"/>
          <w:sz w:val="28"/>
          <w:szCs w:val="28"/>
        </w:rPr>
        <w:t xml:space="preserve">order than food </w:t>
      </w:r>
      <w:r w:rsidRPr="00216660">
        <w:rPr>
          <w:rStyle w:val="s1"/>
          <w:rFonts w:ascii="Times New Roman" w:hAnsi="Times New Roman"/>
          <w:sz w:val="28"/>
          <w:szCs w:val="28"/>
        </w:rPr>
        <w:t>which</w:t>
      </w:r>
      <w:r w:rsidR="009A40C0">
        <w:rPr>
          <w:rStyle w:val="s1"/>
          <w:rFonts w:ascii="Times New Roman" w:hAnsi="Times New Roman"/>
          <w:sz w:val="28"/>
          <w:szCs w:val="28"/>
        </w:rPr>
        <w:t xml:space="preserve"> when ingested, inhaled, placed as a patch on the skin or introduced into the body illicit </w:t>
      </w:r>
      <w:r w:rsidR="00EC2600">
        <w:rPr>
          <w:rStyle w:val="s1"/>
          <w:rFonts w:ascii="Times New Roman" w:hAnsi="Times New Roman"/>
          <w:sz w:val="28"/>
          <w:szCs w:val="28"/>
        </w:rPr>
        <w:t xml:space="preserve">a </w:t>
      </w:r>
      <w:r w:rsidR="00EC2600" w:rsidRPr="00216660">
        <w:rPr>
          <w:rStyle w:val="s1"/>
          <w:rFonts w:ascii="Times New Roman" w:hAnsi="Times New Roman"/>
          <w:sz w:val="28"/>
          <w:szCs w:val="28"/>
        </w:rPr>
        <w:t>physiological</w:t>
      </w:r>
      <w:r w:rsidRPr="00216660">
        <w:rPr>
          <w:rStyle w:val="s1"/>
          <w:rFonts w:ascii="Times New Roman" w:hAnsi="Times New Roman"/>
          <w:sz w:val="28"/>
          <w:szCs w:val="28"/>
        </w:rPr>
        <w:t xml:space="preserve"> effect</w:t>
      </w:r>
      <w:r w:rsidR="009A40C0">
        <w:rPr>
          <w:rStyle w:val="s1"/>
          <w:rFonts w:ascii="Times New Roman" w:hAnsi="Times New Roman"/>
          <w:sz w:val="28"/>
          <w:szCs w:val="28"/>
        </w:rPr>
        <w:t>.</w:t>
      </w:r>
    </w:p>
    <w:p w14:paraId="4F4CF91A" w14:textId="764F4BF5" w:rsidR="00E705CC" w:rsidRPr="00410B52" w:rsidRDefault="00E705CC" w:rsidP="00B5102C">
      <w:pPr>
        <w:pStyle w:val="p1"/>
        <w:spacing w:line="480" w:lineRule="auto"/>
        <w:jc w:val="both"/>
        <w:divId w:val="516306702"/>
        <w:rPr>
          <w:rStyle w:val="s1"/>
          <w:rFonts w:ascii="Times New Roman" w:hAnsi="Times New Roman"/>
          <w:sz w:val="28"/>
          <w:szCs w:val="28"/>
        </w:rPr>
      </w:pPr>
      <w:r>
        <w:rPr>
          <w:rStyle w:val="s1"/>
          <w:rFonts w:ascii="Times New Roman" w:hAnsi="Times New Roman"/>
          <w:b/>
          <w:bCs/>
          <w:sz w:val="28"/>
          <w:szCs w:val="28"/>
        </w:rPr>
        <w:t>Evaluation:</w:t>
      </w:r>
      <w:r w:rsidR="00410B52">
        <w:rPr>
          <w:rStyle w:val="s1"/>
          <w:rFonts w:ascii="Times New Roman" w:hAnsi="Times New Roman"/>
          <w:b/>
          <w:bCs/>
          <w:sz w:val="28"/>
          <w:szCs w:val="28"/>
        </w:rPr>
        <w:t xml:space="preserve"> </w:t>
      </w:r>
      <w:r w:rsidR="00410B52">
        <w:rPr>
          <w:rStyle w:val="s1"/>
          <w:rFonts w:ascii="Times New Roman" w:hAnsi="Times New Roman"/>
          <w:sz w:val="28"/>
          <w:szCs w:val="28"/>
        </w:rPr>
        <w:t>This is the assessment or making of judgement about something.</w:t>
      </w:r>
    </w:p>
    <w:p w14:paraId="1427F95C" w14:textId="6042DEA6" w:rsidR="00813A07" w:rsidRPr="006753D5" w:rsidRDefault="00813A07" w:rsidP="00B5102C">
      <w:pPr>
        <w:pStyle w:val="p1"/>
        <w:spacing w:line="480" w:lineRule="auto"/>
        <w:jc w:val="both"/>
        <w:divId w:val="516306702"/>
        <w:rPr>
          <w:rStyle w:val="s1"/>
          <w:rFonts w:ascii="Times New Roman" w:hAnsi="Times New Roman"/>
          <w:sz w:val="28"/>
          <w:szCs w:val="28"/>
        </w:rPr>
      </w:pPr>
      <w:r>
        <w:rPr>
          <w:rStyle w:val="s1"/>
          <w:rFonts w:ascii="Times New Roman" w:hAnsi="Times New Roman"/>
          <w:b/>
          <w:bCs/>
          <w:sz w:val="28"/>
          <w:szCs w:val="28"/>
        </w:rPr>
        <w:t>Adherence:</w:t>
      </w:r>
      <w:r w:rsidR="006753D5">
        <w:rPr>
          <w:rStyle w:val="s1"/>
          <w:rFonts w:ascii="Times New Roman" w:hAnsi="Times New Roman"/>
          <w:b/>
          <w:bCs/>
          <w:sz w:val="28"/>
          <w:szCs w:val="28"/>
        </w:rPr>
        <w:t xml:space="preserve"> </w:t>
      </w:r>
      <w:r w:rsidR="006753D5">
        <w:rPr>
          <w:rStyle w:val="s1"/>
          <w:rFonts w:ascii="Times New Roman" w:hAnsi="Times New Roman"/>
          <w:sz w:val="28"/>
          <w:szCs w:val="28"/>
        </w:rPr>
        <w:t>This is the extent to which a patient’s behavior coincides with health-related instructions or recommendations</w:t>
      </w:r>
      <w:r w:rsidR="00D05A9C">
        <w:rPr>
          <w:rStyle w:val="s1"/>
          <w:rFonts w:ascii="Times New Roman" w:hAnsi="Times New Roman"/>
          <w:sz w:val="28"/>
          <w:szCs w:val="28"/>
        </w:rPr>
        <w:t xml:space="preserve"> given by a healthcare provider</w:t>
      </w:r>
      <w:r w:rsidR="006753D5">
        <w:rPr>
          <w:rStyle w:val="s1"/>
          <w:rFonts w:ascii="Times New Roman" w:hAnsi="Times New Roman"/>
          <w:sz w:val="28"/>
          <w:szCs w:val="28"/>
        </w:rPr>
        <w:t>.</w:t>
      </w:r>
    </w:p>
    <w:p w14:paraId="3645848E" w14:textId="77777777" w:rsidR="004E7434" w:rsidRDefault="00813A07" w:rsidP="004E7434">
      <w:pPr>
        <w:pStyle w:val="p1"/>
        <w:spacing w:line="480" w:lineRule="auto"/>
        <w:jc w:val="both"/>
        <w:divId w:val="516306702"/>
        <w:rPr>
          <w:rFonts w:ascii="Times New Roman" w:hAnsi="Times New Roman"/>
          <w:sz w:val="28"/>
          <w:szCs w:val="28"/>
        </w:rPr>
      </w:pPr>
      <w:r>
        <w:rPr>
          <w:rStyle w:val="s1"/>
          <w:rFonts w:ascii="Times New Roman" w:hAnsi="Times New Roman"/>
          <w:b/>
          <w:bCs/>
          <w:sz w:val="28"/>
          <w:szCs w:val="28"/>
        </w:rPr>
        <w:t>Chronic Illnesses:</w:t>
      </w:r>
      <w:r w:rsidR="00EE5C1E">
        <w:rPr>
          <w:rStyle w:val="s1"/>
          <w:rFonts w:ascii="Times New Roman" w:hAnsi="Times New Roman"/>
          <w:b/>
          <w:bCs/>
          <w:sz w:val="28"/>
          <w:szCs w:val="28"/>
        </w:rPr>
        <w:t xml:space="preserve"> </w:t>
      </w:r>
      <w:r w:rsidR="004E7434" w:rsidRPr="00216660">
        <w:rPr>
          <w:rFonts w:ascii="Times New Roman" w:hAnsi="Times New Roman"/>
          <w:sz w:val="28"/>
          <w:szCs w:val="28"/>
        </w:rPr>
        <w:t xml:space="preserve">Chronic diseases are generally considered physical or mental conditions that last more than a year and require ongoing care. </w:t>
      </w:r>
    </w:p>
    <w:p w14:paraId="1F9833F0" w14:textId="500A4D55" w:rsidR="00375960" w:rsidRDefault="0038354E" w:rsidP="004E7434">
      <w:pPr>
        <w:pStyle w:val="p1"/>
        <w:spacing w:line="480" w:lineRule="auto"/>
        <w:jc w:val="both"/>
        <w:divId w:val="516306702"/>
        <w:rPr>
          <w:rStyle w:val="s1"/>
          <w:rFonts w:ascii="Times New Roman" w:hAnsi="Times New Roman"/>
          <w:sz w:val="28"/>
          <w:szCs w:val="28"/>
        </w:rPr>
      </w:pPr>
      <w:r w:rsidRPr="00216660">
        <w:rPr>
          <w:rStyle w:val="s1"/>
          <w:rFonts w:ascii="Times New Roman" w:hAnsi="Times New Roman"/>
          <w:b/>
          <w:bCs/>
          <w:sz w:val="28"/>
          <w:szCs w:val="28"/>
        </w:rPr>
        <w:t>Prescription:</w:t>
      </w:r>
      <w:r w:rsidR="00BB255C">
        <w:rPr>
          <w:rStyle w:val="s1"/>
          <w:rFonts w:ascii="Times New Roman" w:hAnsi="Times New Roman"/>
          <w:sz w:val="28"/>
          <w:szCs w:val="28"/>
        </w:rPr>
        <w:t xml:space="preserve"> A prescription is a written order by a doctor or other licensed</w:t>
      </w:r>
    </w:p>
    <w:p w14:paraId="58C83594" w14:textId="3FDD777B" w:rsidR="005A782B" w:rsidRPr="00216660" w:rsidRDefault="00BB255C" w:rsidP="00375960">
      <w:pPr>
        <w:pStyle w:val="p1"/>
        <w:spacing w:line="480" w:lineRule="auto"/>
        <w:jc w:val="both"/>
        <w:divId w:val="516306702"/>
        <w:rPr>
          <w:rFonts w:ascii="Times New Roman" w:hAnsi="Times New Roman"/>
          <w:sz w:val="28"/>
          <w:szCs w:val="28"/>
        </w:rPr>
      </w:pPr>
      <w:r>
        <w:rPr>
          <w:rStyle w:val="s1"/>
          <w:rFonts w:ascii="Times New Roman" w:hAnsi="Times New Roman"/>
          <w:sz w:val="28"/>
          <w:szCs w:val="28"/>
        </w:rPr>
        <w:t xml:space="preserve">healthcare professionals to a pharmacist to dispense a specific medication to </w:t>
      </w:r>
      <w:r w:rsidR="003970BC">
        <w:rPr>
          <w:rStyle w:val="s1"/>
          <w:rFonts w:ascii="Times New Roman" w:hAnsi="Times New Roman"/>
          <w:sz w:val="28"/>
          <w:szCs w:val="28"/>
        </w:rPr>
        <w:t>a specific</w:t>
      </w:r>
      <w:r>
        <w:rPr>
          <w:rStyle w:val="s1"/>
          <w:rFonts w:ascii="Times New Roman" w:hAnsi="Times New Roman"/>
          <w:sz w:val="28"/>
          <w:szCs w:val="28"/>
        </w:rPr>
        <w:t xml:space="preserve"> patient</w:t>
      </w:r>
      <w:r w:rsidR="005A782B" w:rsidRPr="00216660">
        <w:rPr>
          <w:rStyle w:val="s1"/>
          <w:rFonts w:ascii="Times New Roman" w:hAnsi="Times New Roman"/>
          <w:sz w:val="28"/>
          <w:szCs w:val="28"/>
        </w:rPr>
        <w:t>.</w:t>
      </w:r>
    </w:p>
    <w:p w14:paraId="13BC5964" w14:textId="0EB0BA62" w:rsidR="005A782B" w:rsidRPr="00216660" w:rsidRDefault="005A782B" w:rsidP="00B5102C">
      <w:pPr>
        <w:pStyle w:val="p1"/>
        <w:spacing w:line="480" w:lineRule="auto"/>
        <w:jc w:val="both"/>
        <w:divId w:val="665280585"/>
        <w:rPr>
          <w:rFonts w:ascii="Times New Roman" w:hAnsi="Times New Roman"/>
          <w:sz w:val="28"/>
          <w:szCs w:val="28"/>
        </w:rPr>
      </w:pPr>
      <w:r w:rsidRPr="00216660">
        <w:rPr>
          <w:rStyle w:val="s1"/>
          <w:rFonts w:ascii="Times New Roman" w:hAnsi="Times New Roman"/>
          <w:b/>
          <w:bCs/>
          <w:sz w:val="28"/>
          <w:szCs w:val="28"/>
        </w:rPr>
        <w:t>Abuse:</w:t>
      </w:r>
      <w:r w:rsidRPr="00216660">
        <w:rPr>
          <w:rStyle w:val="s1"/>
          <w:rFonts w:ascii="Times New Roman" w:hAnsi="Times New Roman"/>
          <w:sz w:val="28"/>
          <w:szCs w:val="28"/>
        </w:rPr>
        <w:t xml:space="preserve"> </w:t>
      </w:r>
      <w:r w:rsidR="00200162" w:rsidRPr="00216660">
        <w:rPr>
          <w:rStyle w:val="s1"/>
          <w:rFonts w:ascii="Times New Roman" w:hAnsi="Times New Roman"/>
          <w:sz w:val="28"/>
          <w:szCs w:val="28"/>
        </w:rPr>
        <w:t>T</w:t>
      </w:r>
      <w:r w:rsidRPr="00216660">
        <w:rPr>
          <w:rStyle w:val="s1"/>
          <w:rFonts w:ascii="Times New Roman" w:hAnsi="Times New Roman"/>
          <w:sz w:val="28"/>
          <w:szCs w:val="28"/>
        </w:rPr>
        <w:t>his</w:t>
      </w:r>
      <w:r w:rsidR="00200162" w:rsidRPr="00216660">
        <w:rPr>
          <w:rStyle w:val="s1"/>
          <w:rFonts w:ascii="Times New Roman" w:hAnsi="Times New Roman"/>
          <w:sz w:val="28"/>
          <w:szCs w:val="28"/>
        </w:rPr>
        <w:t xml:space="preserve"> is simply </w:t>
      </w:r>
      <w:r w:rsidRPr="00216660">
        <w:rPr>
          <w:rStyle w:val="s1"/>
          <w:rFonts w:ascii="Times New Roman" w:hAnsi="Times New Roman"/>
          <w:sz w:val="28"/>
          <w:szCs w:val="28"/>
        </w:rPr>
        <w:t>the use of something in a way that is wrong or harmful such as drug. etc.</w:t>
      </w:r>
    </w:p>
    <w:p w14:paraId="0685A516" w14:textId="0857B326" w:rsidR="005A782B" w:rsidRPr="00216660" w:rsidRDefault="005A782B" w:rsidP="00B5102C">
      <w:pPr>
        <w:pStyle w:val="p1"/>
        <w:spacing w:line="480" w:lineRule="auto"/>
        <w:jc w:val="both"/>
        <w:divId w:val="665280585"/>
        <w:rPr>
          <w:rFonts w:ascii="Times New Roman" w:hAnsi="Times New Roman"/>
          <w:sz w:val="28"/>
          <w:szCs w:val="28"/>
        </w:rPr>
      </w:pPr>
      <w:r w:rsidRPr="00216660">
        <w:rPr>
          <w:rStyle w:val="s1"/>
          <w:rFonts w:ascii="Times New Roman" w:hAnsi="Times New Roman"/>
          <w:b/>
          <w:bCs/>
          <w:sz w:val="28"/>
          <w:szCs w:val="28"/>
        </w:rPr>
        <w:t>Patient education:</w:t>
      </w:r>
      <w:r w:rsidRPr="00216660">
        <w:rPr>
          <w:rStyle w:val="s1"/>
          <w:rFonts w:ascii="Times New Roman" w:hAnsi="Times New Roman"/>
          <w:sz w:val="28"/>
          <w:szCs w:val="28"/>
        </w:rPr>
        <w:t xml:space="preserve"> </w:t>
      </w:r>
      <w:r w:rsidR="00200162" w:rsidRPr="00216660">
        <w:rPr>
          <w:rStyle w:val="s1"/>
          <w:rFonts w:ascii="Times New Roman" w:hAnsi="Times New Roman"/>
          <w:sz w:val="28"/>
          <w:szCs w:val="28"/>
        </w:rPr>
        <w:t>Thi</w:t>
      </w:r>
      <w:r w:rsidRPr="00216660">
        <w:rPr>
          <w:rStyle w:val="s1"/>
          <w:rFonts w:ascii="Times New Roman" w:hAnsi="Times New Roman"/>
          <w:sz w:val="28"/>
          <w:szCs w:val="28"/>
        </w:rPr>
        <w:t>s</w:t>
      </w:r>
      <w:r w:rsidR="00200162" w:rsidRPr="00216660">
        <w:rPr>
          <w:rStyle w:val="s1"/>
          <w:rFonts w:ascii="Times New Roman" w:hAnsi="Times New Roman"/>
          <w:sz w:val="28"/>
          <w:szCs w:val="28"/>
        </w:rPr>
        <w:t xml:space="preserve"> is</w:t>
      </w:r>
      <w:r w:rsidRPr="00216660">
        <w:rPr>
          <w:rStyle w:val="s1"/>
          <w:rFonts w:ascii="Times New Roman" w:hAnsi="Times New Roman"/>
          <w:sz w:val="28"/>
          <w:szCs w:val="28"/>
        </w:rPr>
        <w:t xml:space="preserve"> the process by which health professional and others impart information to patient that will alter their health </w:t>
      </w:r>
      <w:r w:rsidR="00AD36EC" w:rsidRPr="00216660">
        <w:rPr>
          <w:rStyle w:val="s1"/>
          <w:rFonts w:ascii="Times New Roman" w:hAnsi="Times New Roman"/>
          <w:sz w:val="28"/>
          <w:szCs w:val="28"/>
        </w:rPr>
        <w:t>behavior</w:t>
      </w:r>
      <w:r w:rsidRPr="00216660">
        <w:rPr>
          <w:rStyle w:val="s1"/>
          <w:rFonts w:ascii="Times New Roman" w:hAnsi="Times New Roman"/>
          <w:sz w:val="28"/>
          <w:szCs w:val="28"/>
        </w:rPr>
        <w:t xml:space="preserve"> or improve their health status.</w:t>
      </w:r>
    </w:p>
    <w:p w14:paraId="33DE64E6" w14:textId="5AC76729" w:rsidR="005A782B" w:rsidRPr="00216660" w:rsidRDefault="005A782B" w:rsidP="00B5102C">
      <w:pPr>
        <w:pStyle w:val="p1"/>
        <w:spacing w:line="480" w:lineRule="auto"/>
        <w:jc w:val="both"/>
        <w:divId w:val="665280585"/>
        <w:rPr>
          <w:rFonts w:ascii="Times New Roman" w:hAnsi="Times New Roman"/>
          <w:sz w:val="28"/>
          <w:szCs w:val="28"/>
        </w:rPr>
      </w:pPr>
      <w:r w:rsidRPr="00216660">
        <w:rPr>
          <w:rStyle w:val="s1"/>
          <w:rFonts w:ascii="Times New Roman" w:hAnsi="Times New Roman"/>
          <w:b/>
          <w:bCs/>
          <w:sz w:val="28"/>
          <w:szCs w:val="28"/>
        </w:rPr>
        <w:t>Nurse:</w:t>
      </w:r>
      <w:r w:rsidRPr="00216660">
        <w:rPr>
          <w:rStyle w:val="s1"/>
          <w:rFonts w:ascii="Times New Roman" w:hAnsi="Times New Roman"/>
          <w:sz w:val="28"/>
          <w:szCs w:val="28"/>
        </w:rPr>
        <w:t xml:space="preserve"> </w:t>
      </w:r>
      <w:r w:rsidR="00200162" w:rsidRPr="00216660">
        <w:rPr>
          <w:rStyle w:val="s1"/>
          <w:rFonts w:ascii="Times New Roman" w:hAnsi="Times New Roman"/>
          <w:sz w:val="28"/>
          <w:szCs w:val="28"/>
        </w:rPr>
        <w:t>T</w:t>
      </w:r>
      <w:r w:rsidR="00015D14">
        <w:rPr>
          <w:rStyle w:val="s1"/>
          <w:rFonts w:ascii="Times New Roman" w:hAnsi="Times New Roman"/>
          <w:sz w:val="28"/>
          <w:szCs w:val="28"/>
        </w:rPr>
        <w:t>his is a licensed healthcare professional who is trained to care for the sick and infirm at home, clinics and most commonly hospitals</w:t>
      </w:r>
      <w:r w:rsidR="004B6DD4" w:rsidRPr="00216660">
        <w:rPr>
          <w:rStyle w:val="s1"/>
          <w:rFonts w:ascii="Times New Roman" w:hAnsi="Times New Roman"/>
          <w:sz w:val="28"/>
          <w:szCs w:val="28"/>
        </w:rPr>
        <w:t>.</w:t>
      </w:r>
    </w:p>
    <w:p w14:paraId="1C03F5F3" w14:textId="2592B6B7" w:rsidR="00FB113A" w:rsidRPr="00216660" w:rsidRDefault="00FC6FDC" w:rsidP="00B5102C">
      <w:pPr>
        <w:spacing w:line="480" w:lineRule="auto"/>
        <w:jc w:val="both"/>
        <w:rPr>
          <w:rFonts w:ascii="Times New Roman" w:hAnsi="Times New Roman" w:cs="Times New Roman"/>
          <w:sz w:val="28"/>
          <w:szCs w:val="28"/>
        </w:rPr>
      </w:pPr>
      <w:r w:rsidRPr="00216660">
        <w:rPr>
          <w:rFonts w:ascii="Times New Roman" w:hAnsi="Times New Roman" w:cs="Times New Roman"/>
          <w:b/>
          <w:bCs/>
          <w:sz w:val="28"/>
          <w:szCs w:val="28"/>
        </w:rPr>
        <w:lastRenderedPageBreak/>
        <w:t>Morbidity:</w:t>
      </w:r>
      <w:r w:rsidR="00261495">
        <w:rPr>
          <w:rFonts w:ascii="Times New Roman" w:hAnsi="Times New Roman" w:cs="Times New Roman"/>
          <w:sz w:val="28"/>
          <w:szCs w:val="28"/>
        </w:rPr>
        <w:t xml:space="preserve"> This is the rate at which an illness or disease occurs in a population</w:t>
      </w:r>
      <w:r w:rsidRPr="00216660">
        <w:rPr>
          <w:rFonts w:ascii="Times New Roman" w:hAnsi="Times New Roman" w:cs="Times New Roman"/>
          <w:sz w:val="28"/>
          <w:szCs w:val="28"/>
        </w:rPr>
        <w:t>.</w:t>
      </w:r>
    </w:p>
    <w:p w14:paraId="117065A2" w14:textId="4E699A3B" w:rsidR="00FC6FDC" w:rsidRPr="00216660" w:rsidRDefault="00FC6FDC" w:rsidP="00B5102C">
      <w:pPr>
        <w:spacing w:line="480" w:lineRule="auto"/>
        <w:jc w:val="both"/>
        <w:rPr>
          <w:rFonts w:ascii="Times New Roman" w:hAnsi="Times New Roman" w:cs="Times New Roman"/>
          <w:sz w:val="28"/>
          <w:szCs w:val="28"/>
        </w:rPr>
      </w:pPr>
      <w:r w:rsidRPr="00216660">
        <w:rPr>
          <w:rFonts w:ascii="Times New Roman" w:hAnsi="Times New Roman" w:cs="Times New Roman"/>
          <w:b/>
          <w:bCs/>
          <w:sz w:val="28"/>
          <w:szCs w:val="28"/>
        </w:rPr>
        <w:t xml:space="preserve">Mortality: </w:t>
      </w:r>
      <w:r w:rsidR="00261495">
        <w:rPr>
          <w:rFonts w:ascii="Times New Roman" w:hAnsi="Times New Roman" w:cs="Times New Roman"/>
          <w:sz w:val="28"/>
          <w:szCs w:val="28"/>
        </w:rPr>
        <w:t>This is the rate</w:t>
      </w:r>
      <w:r w:rsidRPr="00216660">
        <w:rPr>
          <w:rFonts w:ascii="Times New Roman" w:hAnsi="Times New Roman" w:cs="Times New Roman"/>
          <w:sz w:val="28"/>
          <w:szCs w:val="28"/>
        </w:rPr>
        <w:t xml:space="preserve"> of death within a specific populatio</w:t>
      </w:r>
      <w:r w:rsidR="00261495">
        <w:rPr>
          <w:rFonts w:ascii="Times New Roman" w:hAnsi="Times New Roman" w:cs="Times New Roman"/>
          <w:sz w:val="28"/>
          <w:szCs w:val="28"/>
        </w:rPr>
        <w:t>n</w:t>
      </w:r>
      <w:r w:rsidRPr="00216660">
        <w:rPr>
          <w:rFonts w:ascii="Times New Roman" w:hAnsi="Times New Roman" w:cs="Times New Roman"/>
          <w:sz w:val="28"/>
          <w:szCs w:val="28"/>
        </w:rPr>
        <w:t>.</w:t>
      </w:r>
    </w:p>
    <w:p w14:paraId="5213F9F2" w14:textId="065EA463" w:rsidR="00985D5F" w:rsidRDefault="0042575A" w:rsidP="00B5102C">
      <w:pPr>
        <w:spacing w:line="480" w:lineRule="auto"/>
        <w:jc w:val="both"/>
        <w:rPr>
          <w:rFonts w:ascii="Times New Roman" w:hAnsi="Times New Roman" w:cs="Times New Roman"/>
          <w:sz w:val="28"/>
          <w:szCs w:val="28"/>
        </w:rPr>
      </w:pPr>
      <w:r w:rsidRPr="00216660">
        <w:rPr>
          <w:rFonts w:ascii="Times New Roman" w:hAnsi="Times New Roman" w:cs="Times New Roman"/>
          <w:b/>
          <w:bCs/>
          <w:sz w:val="28"/>
          <w:szCs w:val="28"/>
        </w:rPr>
        <w:t>Polypharmacy:</w:t>
      </w:r>
      <w:r w:rsidRPr="00216660">
        <w:rPr>
          <w:rFonts w:ascii="Times New Roman" w:hAnsi="Times New Roman" w:cs="Times New Roman"/>
          <w:sz w:val="28"/>
          <w:szCs w:val="28"/>
        </w:rPr>
        <w:t xml:space="preserve"> This is the</w:t>
      </w:r>
      <w:r w:rsidR="00EC2600">
        <w:rPr>
          <w:rFonts w:ascii="Times New Roman" w:hAnsi="Times New Roman" w:cs="Times New Roman"/>
          <w:sz w:val="28"/>
          <w:szCs w:val="28"/>
        </w:rPr>
        <w:t xml:space="preserve"> simultaneous use of multiple medications, specifically five or more medications daily</w:t>
      </w:r>
      <w:r w:rsidR="00FC6D33" w:rsidRPr="00216660">
        <w:rPr>
          <w:rFonts w:ascii="Times New Roman" w:hAnsi="Times New Roman" w:cs="Times New Roman"/>
          <w:sz w:val="28"/>
          <w:szCs w:val="28"/>
        </w:rPr>
        <w:t>.</w:t>
      </w:r>
    </w:p>
    <w:p w14:paraId="38809E05" w14:textId="74B9B29B" w:rsidR="001D764F" w:rsidRDefault="001D764F" w:rsidP="00B5102C">
      <w:pPr>
        <w:spacing w:line="480" w:lineRule="auto"/>
        <w:jc w:val="both"/>
        <w:rPr>
          <w:rFonts w:ascii="Times New Roman" w:hAnsi="Times New Roman" w:cs="Times New Roman"/>
          <w:b/>
          <w:bCs/>
          <w:sz w:val="28"/>
          <w:szCs w:val="28"/>
        </w:rPr>
      </w:pPr>
      <w:r w:rsidRPr="001D764F">
        <w:rPr>
          <w:rFonts w:ascii="Times New Roman" w:hAnsi="Times New Roman" w:cs="Times New Roman"/>
          <w:b/>
          <w:bCs/>
          <w:sz w:val="28"/>
          <w:szCs w:val="28"/>
        </w:rPr>
        <w:t xml:space="preserve">Hypertension: </w:t>
      </w:r>
    </w:p>
    <w:p w14:paraId="61E600E3" w14:textId="458AC280"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Asthma:</w:t>
      </w:r>
    </w:p>
    <w:p w14:paraId="7DF12E1B" w14:textId="140E861D"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Chronic Obstructive Pulmonary Disease:</w:t>
      </w:r>
    </w:p>
    <w:p w14:paraId="6A505747" w14:textId="206139E5"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HIV/AIDS:</w:t>
      </w:r>
    </w:p>
    <w:p w14:paraId="3109BD9D" w14:textId="34D46A33"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Diabetes:</w:t>
      </w:r>
    </w:p>
    <w:p w14:paraId="5F106A68" w14:textId="07CFA098"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Arthritis:</w:t>
      </w:r>
    </w:p>
    <w:p w14:paraId="085C588B" w14:textId="1EE9692C" w:rsid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Cancer:</w:t>
      </w:r>
    </w:p>
    <w:p w14:paraId="4021ACFA" w14:textId="58904858" w:rsidR="001D764F" w:rsidRPr="001D764F" w:rsidRDefault="001D764F" w:rsidP="00B5102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Depression:</w:t>
      </w:r>
    </w:p>
    <w:p w14:paraId="029A654D" w14:textId="77777777" w:rsidR="00985D5F" w:rsidRPr="00216660" w:rsidRDefault="00985D5F" w:rsidP="00B5102C">
      <w:pPr>
        <w:jc w:val="both"/>
        <w:rPr>
          <w:rFonts w:ascii="Times New Roman" w:hAnsi="Times New Roman" w:cs="Times New Roman"/>
          <w:sz w:val="28"/>
          <w:szCs w:val="28"/>
        </w:rPr>
      </w:pPr>
      <w:r w:rsidRPr="00216660">
        <w:rPr>
          <w:rFonts w:ascii="Times New Roman" w:hAnsi="Times New Roman" w:cs="Times New Roman"/>
          <w:sz w:val="28"/>
          <w:szCs w:val="28"/>
        </w:rPr>
        <w:br w:type="page"/>
      </w:r>
    </w:p>
    <w:p w14:paraId="5940CA05" w14:textId="3368ACA3" w:rsidR="00343008" w:rsidRDefault="00985D5F" w:rsidP="00B5102C">
      <w:pPr>
        <w:spacing w:line="480" w:lineRule="auto"/>
        <w:jc w:val="both"/>
        <w:rPr>
          <w:rFonts w:ascii="Times New Roman" w:hAnsi="Times New Roman" w:cs="Times New Roman"/>
          <w:b/>
          <w:bCs/>
          <w:sz w:val="28"/>
          <w:szCs w:val="28"/>
        </w:rPr>
      </w:pPr>
      <w:r w:rsidRPr="00216660">
        <w:rPr>
          <w:rFonts w:ascii="Times New Roman" w:hAnsi="Times New Roman" w:cs="Times New Roman"/>
          <w:b/>
          <w:bCs/>
          <w:sz w:val="28"/>
          <w:szCs w:val="28"/>
        </w:rPr>
        <w:lastRenderedPageBreak/>
        <w:t>REFERENCES</w:t>
      </w:r>
    </w:p>
    <w:p w14:paraId="75802216" w14:textId="77777777" w:rsidR="00343008" w:rsidRPr="00343008" w:rsidRDefault="00343008" w:rsidP="00B5102C">
      <w:pPr>
        <w:spacing w:line="480" w:lineRule="auto"/>
        <w:jc w:val="both"/>
        <w:rPr>
          <w:rFonts w:ascii="Times New Roman" w:hAnsi="Times New Roman" w:cs="Times New Roman"/>
          <w:b/>
          <w:bCs/>
          <w:sz w:val="28"/>
          <w:szCs w:val="28"/>
        </w:rPr>
      </w:pPr>
    </w:p>
    <w:p w14:paraId="25930C71" w14:textId="77777777" w:rsidR="00343008" w:rsidRDefault="00343008"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Bernell S, Howard SW. Use Your Words Carefully: What Is a Chronic Disease. Front Public Health. 2016;4:159.</w:t>
      </w:r>
    </w:p>
    <w:p w14:paraId="1B2EF60C" w14:textId="1B71D915" w:rsidR="00FC75FD" w:rsidRPr="00FC75FD" w:rsidRDefault="00FC75FD"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Casebeer L, Huber C, Bennett N, Shillman R, Abdolrasulnia M, Salinas GD, et al. Improving the physician-patient cardiovascular risk dialogue to improve statin adherence. BMC Fam Pract. 2009;10:48.</w:t>
      </w:r>
    </w:p>
    <w:p w14:paraId="56B01084" w14:textId="7ADF07F2" w:rsidR="00985D5F" w:rsidRPr="00216660" w:rsidRDefault="003B51DA"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 xml:space="preserve">Cesar IF, Juan M, David PA, Diego F, Alberto C, Francisca MR, et al. </w:t>
      </w:r>
      <w:r w:rsidR="00985D5F" w:rsidRPr="00216660">
        <w:rPr>
          <w:rFonts w:ascii="Times New Roman" w:hAnsi="Times New Roman" w:cs="Times New Roman"/>
          <w:sz w:val="28"/>
          <w:szCs w:val="28"/>
        </w:rPr>
        <w:t xml:space="preserve">Adherence to treatment and related factors among patients with chronic conditions in primary care: </w:t>
      </w:r>
      <w:r w:rsidR="00B74826" w:rsidRPr="00216660">
        <w:rPr>
          <w:rFonts w:ascii="Times New Roman" w:hAnsi="Times New Roman" w:cs="Times New Roman"/>
          <w:sz w:val="28"/>
          <w:szCs w:val="28"/>
        </w:rPr>
        <w:t>a</w:t>
      </w:r>
      <w:r w:rsidR="00985D5F" w:rsidRPr="00216660">
        <w:rPr>
          <w:rFonts w:ascii="Times New Roman" w:hAnsi="Times New Roman" w:cs="Times New Roman"/>
          <w:sz w:val="28"/>
          <w:szCs w:val="28"/>
        </w:rPr>
        <w:t xml:space="preserve"> cross-sectional study</w:t>
      </w:r>
      <w:r w:rsidRPr="00216660">
        <w:rPr>
          <w:rFonts w:ascii="Times New Roman" w:hAnsi="Times New Roman" w:cs="Times New Roman"/>
          <w:sz w:val="28"/>
          <w:szCs w:val="28"/>
        </w:rPr>
        <w:t>. 2019;20:132-4.</w:t>
      </w:r>
    </w:p>
    <w:p w14:paraId="7E8738AC" w14:textId="32616E32" w:rsidR="00C36425" w:rsidRPr="00216660" w:rsidRDefault="00C36425"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Christensen K, Doblhammer G, Rau R, Vaupel JW. Ageing populations: the challenges ahead. Lancet. 2019;374:1196–208.</w:t>
      </w:r>
    </w:p>
    <w:p w14:paraId="289FC174" w14:textId="3A2CC32A" w:rsidR="00343008" w:rsidRPr="00343008" w:rsidRDefault="00343008"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Sabaté E. Adherence to long-term therapies: evidence for action. Switzerland: World Health Organization; 2023.</w:t>
      </w:r>
    </w:p>
    <w:p w14:paraId="1EFAA4AD" w14:textId="77777777" w:rsidR="00343008" w:rsidRPr="00216660" w:rsidRDefault="00343008" w:rsidP="00B5102C">
      <w:pPr>
        <w:pStyle w:val="ListParagraph"/>
        <w:numPr>
          <w:ilvl w:val="0"/>
          <w:numId w:val="14"/>
        </w:numPr>
        <w:spacing w:line="480" w:lineRule="auto"/>
        <w:jc w:val="both"/>
        <w:rPr>
          <w:rFonts w:ascii="Times New Roman" w:hAnsi="Times New Roman" w:cs="Times New Roman"/>
          <w:sz w:val="28"/>
          <w:szCs w:val="28"/>
        </w:rPr>
      </w:pPr>
      <w:r w:rsidRPr="00216660">
        <w:rPr>
          <w:rFonts w:ascii="Times New Roman" w:hAnsi="Times New Roman" w:cs="Times New Roman"/>
          <w:sz w:val="28"/>
          <w:szCs w:val="28"/>
        </w:rPr>
        <w:t>Venditti EM, Tan K, Chang N, Laffel L, McGinley G, Miranda N, et al. Barriers and strategies for oral medication adherence among children and adolescents with Type 2 diabetes. Diabetes Res Clin Pract. 2018;139:24–31.</w:t>
      </w:r>
    </w:p>
    <w:p w14:paraId="671B578D" w14:textId="77777777" w:rsidR="00343008" w:rsidRPr="00216660" w:rsidRDefault="00343008" w:rsidP="00B5102C">
      <w:pPr>
        <w:pStyle w:val="ListParagraph"/>
        <w:spacing w:line="480" w:lineRule="auto"/>
        <w:jc w:val="both"/>
        <w:rPr>
          <w:rFonts w:ascii="Times New Roman" w:hAnsi="Times New Roman" w:cs="Times New Roman"/>
          <w:sz w:val="28"/>
          <w:szCs w:val="28"/>
        </w:rPr>
      </w:pPr>
    </w:p>
    <w:sectPr w:rsidR="00343008" w:rsidRPr="00216660" w:rsidSect="00D709F3">
      <w:footerReference w:type="default" r:id="rId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82574" w14:textId="77777777" w:rsidR="002F196F" w:rsidRDefault="002F196F" w:rsidP="001A33B0">
      <w:r>
        <w:separator/>
      </w:r>
    </w:p>
  </w:endnote>
  <w:endnote w:type="continuationSeparator" w:id="0">
    <w:p w14:paraId="7B845682" w14:textId="77777777" w:rsidR="002F196F" w:rsidRDefault="002F196F" w:rsidP="001A3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0130610"/>
      <w:docPartObj>
        <w:docPartGallery w:val="Page Numbers (Bottom of Page)"/>
        <w:docPartUnique/>
      </w:docPartObj>
    </w:sdtPr>
    <w:sdtEndPr>
      <w:rPr>
        <w:noProof/>
      </w:rPr>
    </w:sdtEndPr>
    <w:sdtContent>
      <w:p w14:paraId="25E90429" w14:textId="088610AF" w:rsidR="0012280A" w:rsidRDefault="001228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3E4EA2" w14:textId="62654C4F" w:rsidR="0012280A" w:rsidRDefault="00122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79482" w14:textId="77777777" w:rsidR="002F196F" w:rsidRDefault="002F196F" w:rsidP="001A33B0">
      <w:r>
        <w:separator/>
      </w:r>
    </w:p>
  </w:footnote>
  <w:footnote w:type="continuationSeparator" w:id="0">
    <w:p w14:paraId="174BF15B" w14:textId="77777777" w:rsidR="002F196F" w:rsidRDefault="002F196F" w:rsidP="001A33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60860"/>
    <w:multiLevelType w:val="hybridMultilevel"/>
    <w:tmpl w:val="1AB878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82E3FAF"/>
    <w:multiLevelType w:val="multilevel"/>
    <w:tmpl w:val="DB54C42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D8D4F10"/>
    <w:multiLevelType w:val="hybridMultilevel"/>
    <w:tmpl w:val="A0F6AE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314036"/>
    <w:multiLevelType w:val="multilevel"/>
    <w:tmpl w:val="0F048212"/>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84C1378"/>
    <w:multiLevelType w:val="hybridMultilevel"/>
    <w:tmpl w:val="2D02FE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56C81"/>
    <w:multiLevelType w:val="hybridMultilevel"/>
    <w:tmpl w:val="A5F66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925EF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B804BE0"/>
    <w:multiLevelType w:val="hybridMultilevel"/>
    <w:tmpl w:val="70F855C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E7605"/>
    <w:multiLevelType w:val="hybridMultilevel"/>
    <w:tmpl w:val="A5F66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393C21"/>
    <w:multiLevelType w:val="hybridMultilevel"/>
    <w:tmpl w:val="FBBAA2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AD24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F456B"/>
    <w:multiLevelType w:val="hybridMultilevel"/>
    <w:tmpl w:val="9BE40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574707"/>
    <w:multiLevelType w:val="multilevel"/>
    <w:tmpl w:val="ECF07A0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775ECA"/>
    <w:multiLevelType w:val="hybridMultilevel"/>
    <w:tmpl w:val="A9280922"/>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365519629">
    <w:abstractNumId w:val="6"/>
  </w:num>
  <w:num w:numId="2" w16cid:durableId="1288507787">
    <w:abstractNumId w:val="10"/>
  </w:num>
  <w:num w:numId="3" w16cid:durableId="1632906793">
    <w:abstractNumId w:val="1"/>
  </w:num>
  <w:num w:numId="4" w16cid:durableId="2028409323">
    <w:abstractNumId w:val="7"/>
  </w:num>
  <w:num w:numId="5" w16cid:durableId="1623922977">
    <w:abstractNumId w:val="4"/>
  </w:num>
  <w:num w:numId="6" w16cid:durableId="458495648">
    <w:abstractNumId w:val="12"/>
  </w:num>
  <w:num w:numId="7" w16cid:durableId="154079578">
    <w:abstractNumId w:val="2"/>
  </w:num>
  <w:num w:numId="8" w16cid:durableId="1770350009">
    <w:abstractNumId w:val="5"/>
  </w:num>
  <w:num w:numId="9" w16cid:durableId="491213381">
    <w:abstractNumId w:val="9"/>
  </w:num>
  <w:num w:numId="10" w16cid:durableId="1402168619">
    <w:abstractNumId w:val="11"/>
  </w:num>
  <w:num w:numId="11" w16cid:durableId="75984890">
    <w:abstractNumId w:val="0"/>
  </w:num>
  <w:num w:numId="12" w16cid:durableId="1034188025">
    <w:abstractNumId w:val="13"/>
  </w:num>
  <w:num w:numId="13" w16cid:durableId="1174765199">
    <w:abstractNumId w:val="3"/>
  </w:num>
  <w:num w:numId="14" w16cid:durableId="1640766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3A"/>
    <w:rsid w:val="00005EF4"/>
    <w:rsid w:val="00015D14"/>
    <w:rsid w:val="00034A37"/>
    <w:rsid w:val="00037247"/>
    <w:rsid w:val="00037AA2"/>
    <w:rsid w:val="000724FF"/>
    <w:rsid w:val="00091A85"/>
    <w:rsid w:val="00095B61"/>
    <w:rsid w:val="000A6E45"/>
    <w:rsid w:val="000C2FB8"/>
    <w:rsid w:val="000C7E4C"/>
    <w:rsid w:val="000E006F"/>
    <w:rsid w:val="000E1B94"/>
    <w:rsid w:val="000E343C"/>
    <w:rsid w:val="000E6847"/>
    <w:rsid w:val="001138AC"/>
    <w:rsid w:val="001155AE"/>
    <w:rsid w:val="0012280A"/>
    <w:rsid w:val="00134A46"/>
    <w:rsid w:val="00172DEE"/>
    <w:rsid w:val="00174085"/>
    <w:rsid w:val="001759A4"/>
    <w:rsid w:val="001A33B0"/>
    <w:rsid w:val="001A48C8"/>
    <w:rsid w:val="001B4C4A"/>
    <w:rsid w:val="001C2F9F"/>
    <w:rsid w:val="001D764F"/>
    <w:rsid w:val="001E0C28"/>
    <w:rsid w:val="001F268A"/>
    <w:rsid w:val="00200162"/>
    <w:rsid w:val="00216660"/>
    <w:rsid w:val="00222AC6"/>
    <w:rsid w:val="00225523"/>
    <w:rsid w:val="00226229"/>
    <w:rsid w:val="00230E82"/>
    <w:rsid w:val="00235C31"/>
    <w:rsid w:val="00261495"/>
    <w:rsid w:val="00266291"/>
    <w:rsid w:val="0027278E"/>
    <w:rsid w:val="00280B33"/>
    <w:rsid w:val="002908B2"/>
    <w:rsid w:val="00296E2B"/>
    <w:rsid w:val="002A75E3"/>
    <w:rsid w:val="002C6EF8"/>
    <w:rsid w:val="002F196F"/>
    <w:rsid w:val="00343008"/>
    <w:rsid w:val="00375960"/>
    <w:rsid w:val="0038354E"/>
    <w:rsid w:val="003970BC"/>
    <w:rsid w:val="003B51DA"/>
    <w:rsid w:val="003C6BDB"/>
    <w:rsid w:val="003E4D19"/>
    <w:rsid w:val="00410B52"/>
    <w:rsid w:val="004237CA"/>
    <w:rsid w:val="0042575A"/>
    <w:rsid w:val="0044799A"/>
    <w:rsid w:val="00497A23"/>
    <w:rsid w:val="004B6DD4"/>
    <w:rsid w:val="004C621B"/>
    <w:rsid w:val="004E4405"/>
    <w:rsid w:val="004E49EC"/>
    <w:rsid w:val="004E7434"/>
    <w:rsid w:val="00500FDA"/>
    <w:rsid w:val="0053206F"/>
    <w:rsid w:val="00534F04"/>
    <w:rsid w:val="00546F46"/>
    <w:rsid w:val="0058103D"/>
    <w:rsid w:val="005A7730"/>
    <w:rsid w:val="005A782B"/>
    <w:rsid w:val="005B6B37"/>
    <w:rsid w:val="005D0313"/>
    <w:rsid w:val="005F71BA"/>
    <w:rsid w:val="0065237E"/>
    <w:rsid w:val="006577C8"/>
    <w:rsid w:val="00667967"/>
    <w:rsid w:val="006753D5"/>
    <w:rsid w:val="00676804"/>
    <w:rsid w:val="00677BA2"/>
    <w:rsid w:val="006A1653"/>
    <w:rsid w:val="006F7FAA"/>
    <w:rsid w:val="007004B7"/>
    <w:rsid w:val="00722C9F"/>
    <w:rsid w:val="00750AE6"/>
    <w:rsid w:val="007516A8"/>
    <w:rsid w:val="00751DBD"/>
    <w:rsid w:val="00760EA1"/>
    <w:rsid w:val="007B1906"/>
    <w:rsid w:val="007B2886"/>
    <w:rsid w:val="007D6B60"/>
    <w:rsid w:val="007F3463"/>
    <w:rsid w:val="00806BB9"/>
    <w:rsid w:val="00806F2D"/>
    <w:rsid w:val="008120B6"/>
    <w:rsid w:val="00813A07"/>
    <w:rsid w:val="00822C64"/>
    <w:rsid w:val="00831CC9"/>
    <w:rsid w:val="00852D45"/>
    <w:rsid w:val="008557D1"/>
    <w:rsid w:val="008629AF"/>
    <w:rsid w:val="00875E94"/>
    <w:rsid w:val="008817BD"/>
    <w:rsid w:val="008A66C0"/>
    <w:rsid w:val="008B1D29"/>
    <w:rsid w:val="008C1D54"/>
    <w:rsid w:val="008D7977"/>
    <w:rsid w:val="008E1389"/>
    <w:rsid w:val="008F2573"/>
    <w:rsid w:val="00927AFA"/>
    <w:rsid w:val="00942D90"/>
    <w:rsid w:val="009512A8"/>
    <w:rsid w:val="0095253C"/>
    <w:rsid w:val="00955564"/>
    <w:rsid w:val="0098482C"/>
    <w:rsid w:val="00985D5F"/>
    <w:rsid w:val="009A40C0"/>
    <w:rsid w:val="009B6781"/>
    <w:rsid w:val="009D4FFF"/>
    <w:rsid w:val="009F1B54"/>
    <w:rsid w:val="00A154E6"/>
    <w:rsid w:val="00A2632A"/>
    <w:rsid w:val="00A660B5"/>
    <w:rsid w:val="00AC22AC"/>
    <w:rsid w:val="00AC2378"/>
    <w:rsid w:val="00AD36EC"/>
    <w:rsid w:val="00AF1E38"/>
    <w:rsid w:val="00B015E1"/>
    <w:rsid w:val="00B02CF6"/>
    <w:rsid w:val="00B1282D"/>
    <w:rsid w:val="00B162DC"/>
    <w:rsid w:val="00B261AA"/>
    <w:rsid w:val="00B27211"/>
    <w:rsid w:val="00B44189"/>
    <w:rsid w:val="00B46CAB"/>
    <w:rsid w:val="00B473BE"/>
    <w:rsid w:val="00B5102C"/>
    <w:rsid w:val="00B74826"/>
    <w:rsid w:val="00BA04F3"/>
    <w:rsid w:val="00BB255C"/>
    <w:rsid w:val="00BE4AEF"/>
    <w:rsid w:val="00C03A40"/>
    <w:rsid w:val="00C2004F"/>
    <w:rsid w:val="00C30B54"/>
    <w:rsid w:val="00C342CD"/>
    <w:rsid w:val="00C36425"/>
    <w:rsid w:val="00C46770"/>
    <w:rsid w:val="00C46BF4"/>
    <w:rsid w:val="00C56F13"/>
    <w:rsid w:val="00C6334A"/>
    <w:rsid w:val="00C741FA"/>
    <w:rsid w:val="00C92AF3"/>
    <w:rsid w:val="00CA66D1"/>
    <w:rsid w:val="00CB2035"/>
    <w:rsid w:val="00CB649D"/>
    <w:rsid w:val="00CE27EC"/>
    <w:rsid w:val="00CF4B11"/>
    <w:rsid w:val="00D05A9C"/>
    <w:rsid w:val="00D46CEA"/>
    <w:rsid w:val="00D63327"/>
    <w:rsid w:val="00D709F3"/>
    <w:rsid w:val="00D77BE7"/>
    <w:rsid w:val="00DB5D75"/>
    <w:rsid w:val="00DC1341"/>
    <w:rsid w:val="00DC755B"/>
    <w:rsid w:val="00DD06B1"/>
    <w:rsid w:val="00DD39EF"/>
    <w:rsid w:val="00E356D3"/>
    <w:rsid w:val="00E36858"/>
    <w:rsid w:val="00E57FE7"/>
    <w:rsid w:val="00E67954"/>
    <w:rsid w:val="00E705CC"/>
    <w:rsid w:val="00E71A42"/>
    <w:rsid w:val="00E9759E"/>
    <w:rsid w:val="00E97C32"/>
    <w:rsid w:val="00EC2600"/>
    <w:rsid w:val="00EC4ABC"/>
    <w:rsid w:val="00ED04DB"/>
    <w:rsid w:val="00EE5C1E"/>
    <w:rsid w:val="00EF5893"/>
    <w:rsid w:val="00F10FF1"/>
    <w:rsid w:val="00F14464"/>
    <w:rsid w:val="00F208A3"/>
    <w:rsid w:val="00F35F50"/>
    <w:rsid w:val="00F442FC"/>
    <w:rsid w:val="00F668D2"/>
    <w:rsid w:val="00F66BEE"/>
    <w:rsid w:val="00F85C87"/>
    <w:rsid w:val="00FA5E77"/>
    <w:rsid w:val="00FB113A"/>
    <w:rsid w:val="00FC6D33"/>
    <w:rsid w:val="00FC6FDC"/>
    <w:rsid w:val="00FC75FD"/>
    <w:rsid w:val="00FD6DD6"/>
    <w:rsid w:val="00FE5899"/>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D537C"/>
  <w15:chartTrackingRefBased/>
  <w15:docId w15:val="{F2B89951-EBD4-DA45-A732-1783D2F0D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FB113A"/>
    <w:rPr>
      <w:rFonts w:ascii="Helvetica" w:hAnsi="Helvetica" w:cs="Times New Roman"/>
      <w:kern w:val="0"/>
      <w:sz w:val="18"/>
      <w:szCs w:val="18"/>
      <w14:ligatures w14:val="none"/>
    </w:rPr>
  </w:style>
  <w:style w:type="character" w:customStyle="1" w:styleId="s1">
    <w:name w:val="s1"/>
    <w:basedOn w:val="DefaultParagraphFont"/>
    <w:rsid w:val="00FB113A"/>
    <w:rPr>
      <w:rFonts w:ascii="Helvetica" w:hAnsi="Helvetica" w:hint="default"/>
      <w:b w:val="0"/>
      <w:bCs w:val="0"/>
      <w:i w:val="0"/>
      <w:iCs w:val="0"/>
      <w:sz w:val="18"/>
      <w:szCs w:val="18"/>
    </w:rPr>
  </w:style>
  <w:style w:type="paragraph" w:customStyle="1" w:styleId="li1">
    <w:name w:val="li1"/>
    <w:basedOn w:val="Normal"/>
    <w:rsid w:val="00667967"/>
    <w:rPr>
      <w:rFonts w:ascii="Helvetica" w:hAnsi="Helvetica" w:cs="Times New Roman"/>
      <w:kern w:val="0"/>
      <w:sz w:val="18"/>
      <w:szCs w:val="18"/>
      <w14:ligatures w14:val="none"/>
    </w:rPr>
  </w:style>
  <w:style w:type="paragraph" w:styleId="Header">
    <w:name w:val="header"/>
    <w:basedOn w:val="Normal"/>
    <w:link w:val="HeaderChar"/>
    <w:uiPriority w:val="99"/>
    <w:unhideWhenUsed/>
    <w:rsid w:val="001A33B0"/>
    <w:pPr>
      <w:tabs>
        <w:tab w:val="center" w:pos="4680"/>
        <w:tab w:val="right" w:pos="9360"/>
      </w:tabs>
    </w:pPr>
  </w:style>
  <w:style w:type="character" w:customStyle="1" w:styleId="HeaderChar">
    <w:name w:val="Header Char"/>
    <w:basedOn w:val="DefaultParagraphFont"/>
    <w:link w:val="Header"/>
    <w:uiPriority w:val="99"/>
    <w:rsid w:val="001A33B0"/>
  </w:style>
  <w:style w:type="paragraph" w:styleId="Footer">
    <w:name w:val="footer"/>
    <w:basedOn w:val="Normal"/>
    <w:link w:val="FooterChar"/>
    <w:uiPriority w:val="99"/>
    <w:unhideWhenUsed/>
    <w:rsid w:val="001A33B0"/>
    <w:pPr>
      <w:tabs>
        <w:tab w:val="center" w:pos="4680"/>
        <w:tab w:val="right" w:pos="9360"/>
      </w:tabs>
    </w:pPr>
  </w:style>
  <w:style w:type="character" w:customStyle="1" w:styleId="FooterChar">
    <w:name w:val="Footer Char"/>
    <w:basedOn w:val="DefaultParagraphFont"/>
    <w:link w:val="Footer"/>
    <w:uiPriority w:val="99"/>
    <w:rsid w:val="001A33B0"/>
  </w:style>
  <w:style w:type="paragraph" w:styleId="ListParagraph">
    <w:name w:val="List Paragraph"/>
    <w:basedOn w:val="Normal"/>
    <w:uiPriority w:val="34"/>
    <w:qFormat/>
    <w:rsid w:val="00C03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23185">
      <w:marLeft w:val="0"/>
      <w:marRight w:val="0"/>
      <w:marTop w:val="0"/>
      <w:marBottom w:val="0"/>
      <w:divBdr>
        <w:top w:val="none" w:sz="0" w:space="0" w:color="auto"/>
        <w:left w:val="none" w:sz="0" w:space="0" w:color="auto"/>
        <w:bottom w:val="none" w:sz="0" w:space="0" w:color="auto"/>
        <w:right w:val="none" w:sz="0" w:space="0" w:color="auto"/>
      </w:divBdr>
      <w:divsChild>
        <w:div w:id="2033261541">
          <w:marLeft w:val="0"/>
          <w:marRight w:val="0"/>
          <w:marTop w:val="0"/>
          <w:marBottom w:val="0"/>
          <w:divBdr>
            <w:top w:val="none" w:sz="0" w:space="0" w:color="auto"/>
            <w:left w:val="none" w:sz="0" w:space="0" w:color="auto"/>
            <w:bottom w:val="none" w:sz="0" w:space="0" w:color="auto"/>
            <w:right w:val="none" w:sz="0" w:space="0" w:color="auto"/>
          </w:divBdr>
        </w:div>
      </w:divsChild>
    </w:div>
    <w:div w:id="322659374">
      <w:bodyDiv w:val="1"/>
      <w:marLeft w:val="0"/>
      <w:marRight w:val="0"/>
      <w:marTop w:val="0"/>
      <w:marBottom w:val="0"/>
      <w:divBdr>
        <w:top w:val="none" w:sz="0" w:space="0" w:color="auto"/>
        <w:left w:val="none" w:sz="0" w:space="0" w:color="auto"/>
        <w:bottom w:val="none" w:sz="0" w:space="0" w:color="auto"/>
        <w:right w:val="none" w:sz="0" w:space="0" w:color="auto"/>
      </w:divBdr>
      <w:divsChild>
        <w:div w:id="516306702">
          <w:marLeft w:val="0"/>
          <w:marRight w:val="0"/>
          <w:marTop w:val="0"/>
          <w:marBottom w:val="0"/>
          <w:divBdr>
            <w:top w:val="none" w:sz="0" w:space="0" w:color="auto"/>
            <w:left w:val="none" w:sz="0" w:space="0" w:color="auto"/>
            <w:bottom w:val="none" w:sz="0" w:space="0" w:color="auto"/>
            <w:right w:val="none" w:sz="0" w:space="0" w:color="auto"/>
          </w:divBdr>
        </w:div>
        <w:div w:id="665280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1365</TotalTime>
  <Pages>8</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gloryetop26@gmail.com</dc:creator>
  <cp:keywords/>
  <dc:description/>
  <cp:lastModifiedBy>user</cp:lastModifiedBy>
  <cp:revision>91</cp:revision>
  <dcterms:created xsi:type="dcterms:W3CDTF">2024-11-24T13:48:00Z</dcterms:created>
  <dcterms:modified xsi:type="dcterms:W3CDTF">2024-12-06T18:34:00Z</dcterms:modified>
</cp:coreProperties>
</file>