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>
          <w:rStyle w:val="Strong"/>
        </w:rPr>
      </w:pPr>
      <w:r>
        <w:rPr/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Have you made changes to your choice of food since being diagnosed with diabetes?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Have you implemented specific dietary changes to manage your Type II Diabetes?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How often do you consume high-fiber foods (e.g., beans, vegetables, whole grains) to help manage your blood sugar?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How often do you eat processed or sugary foods (e.g., soft drinks, white bread, pastries)?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Which of the following foods do you eat more often? </w:t>
      </w:r>
      <w:r>
        <w:rPr>
          <w:rStyle w:val="Emphasis"/>
        </w:rPr>
        <w:t>(Select all that apply)</w:t>
      </w:r>
      <w:r>
        <w:rPr/>
        <w:br/>
        <w:t>a) Fonio</w:t>
        <w:br/>
        <w:t>b) Wheat</w:t>
        <w:br/>
        <w:t>c) Beans</w:t>
        <w:br/>
        <w:t>d) Unripe plantain</w:t>
        <w:br/>
        <w:t>e) Sweet potatoes</w:t>
        <w:br/>
        <w:t>f) Vegetables</w:t>
        <w:br/>
        <w:t>g) Poultry/Beef/Fish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 you practice portion control or restricted eating habits to manage your blood sugar?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How often do you skip meals or delay eating to manage your blood sugar?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Have you heard of the glycemic index (GI) and how it relates to blood sugar?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 you understand the difference between complex and simple carbohydrates?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Have you received any professional nutritional counseling since your diagnosis?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Have you noticed any improvements in your blood sugar levels after changing your diet?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 you feel more in control of your diabetes after implementing dietary changes?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Have you experienced hypoglycemia (low blood sugar) due to dietary modification?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Have you changed your medication plan in the past six months?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Did your healthcare provider advise you to change your diet alongside your medication?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 you monitor your blood sugar levels regularly to assess how food affects it?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 social or cultural factors affect your ability to follow your diet plan?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Does the cost or availability of healthy food options make it challenging to follow your dietary plan?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Have you faced challenges in adhering to your dietary plan for managing your diabetes?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 you sometimes find it difficult to maintain dietary changes when eating out or attending events?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8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4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7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62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</Pages>
  <Words>308</Words>
  <Characters>1541</Characters>
  <CharactersWithSpaces>1809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2025-04-07T19:36:34Z</dcterms:created>
  <dc:creator/>
  <dc:description/>
  <dc:language>en-US</dc:language>
  <cp:lastModifiedBy/>
  <dcterms:modified xsi:type="dcterms:W3CDTF">2025-04-07T19:37:56Z</dcterms:modified>
  <cp:revision>1</cp:revision>
  <dc:subject/>
  <dc:title/>
</cp:coreProperties>
</file>