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styles.xml" ContentType="application/vnd.openxmlformats-officedocument.wordprocessingml.styles+xml"/>
  <Override PartName="/word/document.xml" ContentType="application/vnd.openxmlformats-officedocument.wordprocessingml.document.main+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right"/>
        <w:rPr>
          <w:color w:val="002060"/>
          <w:sz w:val="16"/>
          <w:szCs w:val="16"/>
        </w:rPr>
      </w:pPr>
      <w:r>
        <w:rPr/>
        <w:drawing>
          <wp:inline distT="0" distB="0" distL="0" distR="0">
            <wp:extent cx="2089785" cy="482600"/>
            <wp:effectExtent l="0" t="0" r="0" b="0"/>
            <wp:docPr id="1" name="Grafik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2" descr=""/>
                    <pic:cNvPicPr>
                      <a:picLocks noChangeAspect="1" noChangeArrowheads="1"/>
                    </pic:cNvPicPr>
                  </pic:nvPicPr>
                  <pic:blipFill>
                    <a:blip r:embed="rId2"/>
                    <a:stretch>
                      <a:fillRect/>
                    </a:stretch>
                  </pic:blipFill>
                  <pic:spPr bwMode="auto">
                    <a:xfrm>
                      <a:off x="0" y="0"/>
                      <a:ext cx="2089785" cy="482600"/>
                    </a:xfrm>
                    <a:prstGeom prst="rect">
                      <a:avLst/>
                    </a:prstGeom>
                  </pic:spPr>
                </pic:pic>
              </a:graphicData>
            </a:graphic>
          </wp:inline>
        </w:drawing>
      </w:r>
    </w:p>
    <w:p>
      <w:pPr>
        <w:pStyle w:val="Normal"/>
        <w:rPr>
          <w:color w:val="002060"/>
          <w:sz w:val="16"/>
          <w:szCs w:val="16"/>
        </w:rPr>
      </w:pPr>
      <w:r>
        <w:rPr>
          <w:color w:val="002060"/>
          <w:sz w:val="16"/>
          <w:szCs w:val="16"/>
        </w:rPr>
      </w:r>
    </w:p>
    <w:p>
      <w:pPr>
        <w:pStyle w:val="Normal"/>
        <w:rPr>
          <w:color w:val="002060"/>
          <w:sz w:val="16"/>
          <w:szCs w:val="16"/>
        </w:rPr>
      </w:pPr>
      <w:r>
        <w:rPr>
          <w:color w:val="002060"/>
          <w:sz w:val="16"/>
          <w:szCs w:val="16"/>
        </w:rPr>
        <w:t>ExposeProfi.de | EPCS GmbH | Bruder-Klaus-Straße 3a | 78467 Konstanz</w:t>
      </w:r>
    </w:p>
    <w:p>
      <w:pPr>
        <w:pStyle w:val="Normal"/>
        <w:spacing w:lineRule="auto" w:line="240"/>
        <w:rPr>
          <w:color w:val="000000"/>
          <w:sz w:val="24"/>
          <w:szCs w:val="24"/>
          <w:lang w:val="en-US"/>
        </w:rPr>
      </w:pPr>
      <w:r>
        <w:rPr>
          <w:b/>
          <w:bCs/>
          <w:color w:themeColor="text1" w:val="000000"/>
          <w:sz w:val="24"/>
          <w:szCs w:val="24"/>
          <w:lang w:val="en-US"/>
        </w:rPr>
        <w:t>{companyName}</w:t>
      </w:r>
      <w:r>
        <w:rPr/>
        <w:br/>
      </w:r>
      <w:r>
        <w:rPr>
          <w:color w:themeColor="text1" w:val="000000"/>
          <w:sz w:val="24"/>
          <w:szCs w:val="24"/>
          <w:lang w:val="en-US"/>
        </w:rPr>
        <w:t>{street}</w:t>
      </w:r>
      <w:r>
        <w:rPr/>
        <w:br/>
      </w:r>
      <w:r>
        <w:rPr>
          <w:color w:themeColor="text1" w:val="000000"/>
          <w:sz w:val="24"/>
          <w:szCs w:val="24"/>
          <w:lang w:val="en-US"/>
        </w:rPr>
        <w:t>{postalCode} {city}</w:t>
      </w:r>
      <w:r>
        <w:rPr/>
        <w:br/>
      </w:r>
      <w:r>
        <w:rPr>
          <w:color w:themeColor="text1" w:val="000000"/>
          <w:sz w:val="24"/>
          <w:szCs w:val="24"/>
          <w:lang w:val="en-US"/>
        </w:rPr>
        <w:t>{country}</w:t>
      </w:r>
    </w:p>
    <w:p>
      <w:pPr>
        <w:pStyle w:val="Normal"/>
        <w:spacing w:lineRule="auto" w:line="240"/>
        <w:jc w:val="right"/>
        <w:rPr>
          <w:color w:val="000000"/>
          <w:sz w:val="24"/>
          <w:szCs w:val="24"/>
        </w:rPr>
      </w:pPr>
      <w:r>
        <w:rPr>
          <w:color w:themeColor="text1" w:val="000000"/>
          <w:sz w:val="24"/>
          <w:szCs w:val="24"/>
        </w:rPr>
        <w:t>{date}</w:t>
      </w:r>
    </w:p>
    <w:p>
      <w:pPr>
        <w:pStyle w:val="Normal"/>
        <w:spacing w:lineRule="auto" w:line="240"/>
        <w:rPr>
          <w:b/>
          <w:color w:val="000000"/>
          <w:sz w:val="14"/>
          <w:szCs w:val="14"/>
        </w:rPr>
      </w:pPr>
      <w:r>
        <w:rPr>
          <w:b/>
          <w:color w:val="000000"/>
          <w:sz w:val="14"/>
          <w:szCs w:val="14"/>
        </w:rPr>
      </w:r>
    </w:p>
    <w:p>
      <w:pPr>
        <w:pStyle w:val="Normal"/>
        <w:spacing w:lineRule="auto" w:line="240"/>
        <w:rPr>
          <w:b/>
          <w:bCs/>
          <w:sz w:val="32"/>
          <w:szCs w:val="32"/>
        </w:rPr>
      </w:pPr>
      <w:r>
        <w:rPr>
          <w:b/>
          <w:bCs/>
          <w:color w:themeColor="text1" w:val="000000"/>
          <w:sz w:val="32"/>
          <w:szCs w:val="32"/>
        </w:rPr>
        <w:t>Angebot Nr.{offerNumber}</w:t>
      </w:r>
    </w:p>
    <w:p>
      <w:pPr>
        <w:pStyle w:val="Normal"/>
        <w:spacing w:lineRule="auto" w:line="240"/>
        <w:rPr>
          <w:color w:val="000000"/>
          <w:sz w:val="24"/>
          <w:szCs w:val="24"/>
        </w:rPr>
      </w:pPr>
      <w:r>
        <w:rPr>
          <w:color w:val="000000"/>
          <w:sz w:val="24"/>
          <w:szCs w:val="24"/>
        </w:rPr>
        <w:t xml:space="preserve">Vielen Dank für Ihre Anfrage und Ihr damit verbundenes Interesse an einer Zusammenarbeit. </w:t>
      </w:r>
    </w:p>
    <w:p>
      <w:pPr>
        <w:pStyle w:val="paragraph"/>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Die Vorteile zusammengefasst, die Sie erwarten können:</w:t>
      </w:r>
      <w:r>
        <w:rPr>
          <w:rStyle w:val="eop"/>
          <w:rFonts w:cs="Calibri" w:ascii="Calibri" w:hAnsi="Calibri"/>
          <w:lang w:val="de-DE"/>
        </w:rPr>
        <w:t> </w:t>
      </w:r>
    </w:p>
    <w:p>
      <w:pPr>
        <w:pStyle w:val="paragraph"/>
        <w:spacing w:beforeAutospacing="0" w:before="0" w:afterAutospacing="0" w:after="0"/>
        <w:rPr>
          <w:rStyle w:val="eop"/>
          <w:rFonts w:ascii="Calibri" w:hAnsi="Calibri" w:cs="Calibri"/>
          <w:lang w:val="de-DE"/>
        </w:rPr>
      </w:pPr>
      <w:r>
        <w:rPr>
          <w:rFonts w:cs="Calibri" w:ascii="Calibri" w:hAnsi="Calibri"/>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Fotorealismus:</w:t>
      </w:r>
      <w:r>
        <w:rPr>
          <w:rStyle w:val="normaltextrun"/>
          <w:rFonts w:cs="Calibri" w:ascii="Calibri" w:hAnsi="Calibri"/>
          <w:lang w:val="de-DE"/>
        </w:rPr>
        <w:t xml:space="preserve"> Wir erstellen ausschließlich emotionale 3D-Visualisierungen der höchsten Qualitätsstufe.</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Persönliche &amp; individuelle Betreuung: </w:t>
      </w:r>
      <w:r>
        <w:rPr>
          <w:rStyle w:val="normaltextrun"/>
          <w:rFonts w:cs="Calibri" w:ascii="Calibri" w:hAnsi="Calibri"/>
          <w:lang w:val="de-DE"/>
        </w:rPr>
        <w:t>Sie erhalten bei jedem Projekt die Unterstützung von einem persönlichen Ansprechpartner, der die Visualisierungen individuell für Sie erstellt und immer per Telefon oder Email erreichbar ist.</w:t>
      </w:r>
      <w:r>
        <w:rPr>
          <w:rStyle w:val="eop"/>
          <w:rFonts w:cs="Calibri" w:ascii="Calibri" w:hAnsi="Calibri"/>
          <w:lang w:val="de-DE"/>
        </w:rPr>
        <w:t> </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Fonts w:ascii="Calibri" w:hAnsi="Calibri" w:cs="Calibri"/>
          <w:lang w:val="de-DE"/>
        </w:rPr>
      </w:pPr>
      <w:r>
        <w:rPr>
          <w:rStyle w:val="normaltextrun"/>
          <w:rFonts w:cs="Calibri" w:ascii="Calibri" w:hAnsi="Calibri"/>
          <w:b/>
          <w:bCs/>
          <w:lang w:val="de-DE"/>
        </w:rPr>
        <w:t xml:space="preserve">Effiziente Prozesse &amp; Schnelle Lieferzeit: </w:t>
      </w:r>
      <w:r>
        <w:rPr>
          <w:rStyle w:val="normaltextrun"/>
          <w:rFonts w:cs="Calibri" w:ascii="Calibri" w:hAnsi="Calibri"/>
          <w:lang w:val="de-DE"/>
        </w:rPr>
        <w:t>Wie Sie sehen, melden wir uns innerhalb von 24h mit einem Angebot bei Ihnen. Ihr Projekt verläuft ab Start ebenso reibungslos und Sie erhalten die Visualisierungen schnellstmöglich.</w:t>
      </w:r>
      <w:r>
        <w:rPr>
          <w:rStyle w:val="eop"/>
          <w:rFonts w:cs="Calibri" w:ascii="Calibri" w:hAnsi="Calibri"/>
          <w:lang w:val="de-DE"/>
        </w:rPr>
        <w:t> Gänzlich ohne Kopfschmerzen.</w:t>
      </w:r>
    </w:p>
    <w:p>
      <w:pPr>
        <w:pStyle w:val="paragraph"/>
        <w:spacing w:beforeAutospacing="0" w:before="0" w:afterAutospacing="0" w:after="0"/>
        <w:rPr>
          <w:lang w:val="de-DE"/>
        </w:rPr>
      </w:pPr>
      <w:r>
        <w:rPr>
          <w:lang w:val="de-DE"/>
        </w:rPr>
      </w:r>
    </w:p>
    <w:p>
      <w:pPr>
        <w:pStyle w:val="paragraph"/>
        <w:numPr>
          <w:ilvl w:val="0"/>
          <w:numId w:val="1"/>
        </w:numPr>
        <w:spacing w:beforeAutospacing="0" w:before="0" w:afterAutospacing="0" w:after="0"/>
        <w:textAlignment w:val="baseline"/>
        <w:rPr>
          <w:rStyle w:val="eop"/>
          <w:lang w:val="de-DE"/>
        </w:rPr>
      </w:pPr>
      <w:r>
        <w:rPr>
          <w:rStyle w:val="normaltextrun"/>
          <w:rFonts w:cs="Calibri" w:ascii="Calibri" w:hAnsi="Calibri"/>
          <w:b/>
          <w:bCs/>
          <w:lang w:val="de-DE"/>
        </w:rPr>
        <w:t>Korrekturschleifen</w:t>
      </w:r>
      <w:r>
        <w:rPr>
          <w:rStyle w:val="normaltextrun"/>
          <w:rFonts w:cs="Calibri" w:ascii="Calibri" w:hAnsi="Calibri"/>
          <w:lang w:val="de-DE"/>
        </w:rPr>
        <w:t>: Bei 50% unserer Projekte benötigen unsere Kunden keine einzige Korrekturschleife, da wir von vornerein Ihre Wünsche perfekt umsetzen. Falls Sie dennoch Änderungswünsche haben sollten, bieten wir Ihnen ein eigenes Tool, bei dem Sie bequem innerhalb der Visualisierungen an die entsprechenden Stellen klicken und kommentieren können, was Sie geändert haben möchten. Hieraus ergibt sich für Sie eine Zeitersparnis verglichen mit Änderungswünschen per Email oder Telefon. Zudem gibt es durch unser Tool keine Missverständnisse bei der Umsetzung, wodurch Sie die finalen Visualisierungen noch schneller erhalten und das Projekt ganz reibungslos und stressfrei verläuft.</w:t>
      </w:r>
      <w:r>
        <w:rPr>
          <w:rStyle w:val="eop"/>
          <w:rFonts w:cs="Calibri" w:ascii="Calibri" w:hAnsi="Calibri"/>
          <w:lang w:val="de-DE"/>
        </w:rPr>
        <w:t> </w:t>
      </w:r>
    </w:p>
    <w:p>
      <w:pPr>
        <w:pStyle w:val="paragraph"/>
        <w:spacing w:beforeAutospacing="0" w:before="0" w:afterAutospacing="0" w:after="0"/>
        <w:textAlignment w:val="baseline"/>
        <w:rPr>
          <w:lang w:val="de-DE"/>
        </w:rPr>
      </w:pPr>
      <w:r>
        <w:rPr>
          <w:lang w:val="de-DE"/>
        </w:rPr>
      </w:r>
    </w:p>
    <w:p>
      <w:pPr>
        <w:pStyle w:val="paragraph"/>
        <w:numPr>
          <w:ilvl w:val="0"/>
          <w:numId w:val="1"/>
        </w:numPr>
        <w:spacing w:beforeAutospacing="0" w:before="0" w:afterAutospacing="0" w:after="0"/>
        <w:textAlignment w:val="baseline"/>
        <w:rPr>
          <w:rStyle w:val="normaltextrun"/>
          <w:rFonts w:ascii="Calibri" w:hAnsi="Calibri" w:cs="Calibri"/>
          <w:lang w:val="de-DE"/>
        </w:rPr>
      </w:pPr>
      <w:r>
        <w:rPr>
          <w:rStyle w:val="normaltextrun"/>
          <w:rFonts w:cs="Calibri" w:ascii="Calibri" w:hAnsi="Calibri"/>
          <w:b/>
          <w:bCs/>
          <w:lang w:val="de-DE"/>
        </w:rPr>
        <w:t xml:space="preserve">Preiswert: </w:t>
      </w:r>
      <w:r>
        <w:rPr>
          <w:rStyle w:val="normaltextrun"/>
          <w:rFonts w:cs="Calibri" w:ascii="Calibri" w:hAnsi="Calibri"/>
          <w:lang w:val="de-DE"/>
        </w:rPr>
        <w:t xml:space="preserve">Aufgrund unserer effizienten Prozesse bieten wir günstigere Preise als andere Anbieter mit vergleichbar hoher Qualität und zudem eine bessere Betreuung. </w:t>
      </w:r>
    </w:p>
    <w:p>
      <w:pPr>
        <w:pStyle w:val="paragraph"/>
        <w:spacing w:beforeAutospacing="0" w:before="0" w:afterAutospacing="0" w:after="0"/>
        <w:textAlignment w:val="baseline"/>
        <w:rPr>
          <w:rStyle w:val="normaltextrun"/>
          <w:rFonts w:ascii="Calibri" w:hAnsi="Calibri" w:cs="Calibri"/>
          <w:lang w:val="de-DE"/>
        </w:rPr>
      </w:pPr>
      <w:r>
        <w:rPr>
          <w:rFonts w:cs="Calibri" w:ascii="Calibri" w:hAnsi="Calibri"/>
          <w:lang w:val="de-DE"/>
        </w:rPr>
      </w:r>
    </w:p>
    <w:p>
      <w:pPr>
        <w:pStyle w:val="ListParagraph"/>
        <w:rPr>
          <w:rStyle w:val="eop"/>
        </w:rPr>
      </w:pPr>
      <w:r>
        <w:rPr/>
      </w:r>
    </w:p>
    <w:p>
      <w:pPr>
        <w:pStyle w:val="Normal"/>
        <w:spacing w:lineRule="auto" w:line="240"/>
        <w:rPr>
          <w:color w:val="000000"/>
          <w:sz w:val="24"/>
          <w:szCs w:val="24"/>
        </w:rPr>
      </w:pPr>
      <w:r>
        <w:rPr>
          <w:color w:val="000000"/>
          <w:sz w:val="24"/>
          <w:szCs w:val="24"/>
        </w:rPr>
        <w:t>Basierend auf den zugesandten Unterlagen unterbreiten wir Ihnen folgendes Angebot:</w:t>
      </w:r>
    </w:p>
    <w:tbl>
      <w:tblPr>
        <w:tblW w:w="9072" w:type="dxa"/>
        <w:jc w:val="left"/>
        <w:tblInd w:w="-5" w:type="dxa"/>
        <w:tblLayout w:type="fixed"/>
        <w:tblCellMar>
          <w:top w:w="0" w:type="dxa"/>
          <w:left w:w="108" w:type="dxa"/>
          <w:bottom w:w="0" w:type="dxa"/>
          <w:right w:w="108" w:type="dxa"/>
        </w:tblCellMar>
        <w:tblLook w:val="0400" w:noHBand="0" w:noVBand="1" w:firstColumn="0" w:lastRow="0" w:lastColumn="0" w:firstRow="0"/>
      </w:tblPr>
      <w:tblGrid>
        <w:gridCol w:w="993"/>
        <w:gridCol w:w="1842"/>
        <w:gridCol w:w="4966"/>
        <w:gridCol w:w="1270"/>
      </w:tblGrid>
      <w:tr>
        <w:trPr>
          <w:trHeight w:val="660" w:hRule="atLeast"/>
        </w:trPr>
        <w:tc>
          <w:tcPr>
            <w:tcW w:w="99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Anzahl</w:t>
            </w:r>
          </w:p>
        </w:tc>
        <w:tc>
          <w:tcPr>
            <w:tcW w:w="184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Bezeichnung</w:t>
            </w:r>
          </w:p>
        </w:tc>
        <w:tc>
          <w:tcPr>
            <w:tcW w:w="496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jc w:val="center"/>
              <w:rPr>
                <w:color w:val="000000"/>
                <w:sz w:val="24"/>
                <w:szCs w:val="24"/>
              </w:rPr>
            </w:pPr>
            <w:r>
              <w:rPr>
                <w:color w:val="000000"/>
                <w:sz w:val="24"/>
                <w:szCs w:val="24"/>
              </w:rPr>
              <w:t>Beschreibung</w:t>
            </w:r>
          </w:p>
        </w:tc>
        <w:tc>
          <w:tcPr>
            <w:tcW w:w="12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0"/>
              <w:ind w:right="-108"/>
              <w:jc w:val="center"/>
              <w:rPr>
                <w:color w:val="000000"/>
                <w:sz w:val="24"/>
                <w:szCs w:val="24"/>
              </w:rPr>
            </w:pPr>
            <w:r>
              <w:rPr>
                <w:color w:val="000000"/>
                <w:sz w:val="24"/>
                <w:szCs w:val="24"/>
              </w:rPr>
              <w:t>Stückpreis</w:t>
            </w:r>
          </w:p>
          <w:p>
            <w:pPr>
              <w:pStyle w:val="Normal"/>
              <w:spacing w:before="0" w:after="0"/>
              <w:ind w:right="-108"/>
              <w:jc w:val="center"/>
              <w:rPr>
                <w:color w:val="000000"/>
                <w:sz w:val="24"/>
                <w:szCs w:val="24"/>
              </w:rPr>
            </w:pPr>
            <w:r>
              <w:rPr>
                <w:color w:val="000000"/>
                <w:sz w:val="24"/>
                <w:szCs w:val="24"/>
              </w:rPr>
              <w:t>netto</w:t>
            </w:r>
          </w:p>
        </w:tc>
      </w:tr>
      <w:tr>
        <w:trPr>
          <w:trHeight w:val="1275"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b/>
                <w:bCs/>
                <w:color w:themeColor="text1" w:val="000000"/>
                <w:sz w:val="24"/>
                <w:szCs w:val="24"/>
              </w:rPr>
              <w:t>{</w:t>
            </w:r>
            <w:r>
              <w:rPr>
                <w:rFonts w:eastAsia="Calibri" w:cs="Calibri"/>
                <w:b/>
                <w:bCs/>
                <w:i w:val="false"/>
                <w:iCs w:val="false"/>
                <w:caps w:val="false"/>
                <w:smallCaps w:val="false"/>
                <w:color w:themeColor="text1" w:val="000000"/>
                <w:sz w:val="24"/>
                <w:szCs w:val="24"/>
                <w:lang w:val="de-DE"/>
              </w:rPr>
              <w:t>#services</w:t>
            </w:r>
            <w:r>
              <w:rPr>
                <w:b/>
                <w:bCs/>
                <w:color w:themeColor="text1" w:val="000000"/>
                <w:sz w:val="24"/>
                <w:szCs w:val="24"/>
              </w:rPr>
              <w:t>}{quantity}</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t>{name}</w:t>
            </w:r>
          </w:p>
          <w:p>
            <w:pPr>
              <w:pStyle w:val="Normal"/>
              <w:spacing w:before="0" w:after="0"/>
              <w:rPr>
                <w:rFonts w:ascii="Calibri" w:hAnsi="Calibri" w:cs="Calibri" w:asciiTheme="minorAscii" w:cstheme="minorAscii" w:hAnsiTheme="minorAscii"/>
                <w:color w:themeColor="text1" w:val="000000"/>
                <w:sz w:val="24"/>
                <w:szCs w:val="24"/>
              </w:rPr>
            </w:pPr>
            <w:r>
              <w:rPr>
                <w:rFonts w:cs="Calibri" w:cstheme="minorAscii"/>
                <w:color w:themeColor="text1" w:val="000000"/>
                <w:sz w:val="24"/>
                <w:szCs w:val="24"/>
              </w:rPr>
              <w:t>{#hasSubName}{sub_name}{/hasSubName}</w:t>
            </w:r>
          </w:p>
        </w:tc>
        <w:tc>
          <w:tcPr>
            <w:tcW w:w="4966" w:type="dxa"/>
            <w:tcBorders>
              <w:top w:val="single" w:sz="4" w:space="0" w:color="000000"/>
              <w:left w:val="single" w:sz="4" w:space="0" w:color="000000"/>
              <w:bottom w:val="single" w:sz="4" w:space="0" w:color="000000"/>
              <w:right w:val="single" w:sz="4" w:space="0" w:color="000000"/>
            </w:tcBorders>
          </w:tcPr>
          <w:p>
            <w:pPr>
              <w:pStyle w:val="ListParagraph"/>
              <w:widowControl/>
              <w:numPr>
                <w:ilvl w:val="0"/>
                <w:numId w:val="0"/>
              </w:numPr>
              <w:spacing w:lineRule="auto" w:line="144" w:before="0" w:after="0"/>
              <w:ind w:hanging="0" w:left="321"/>
              <w:contextualSpacing/>
              <w:rPr>
                <w:rFonts w:ascii="Calibri" w:hAnsi="Calibri" w:eastAsia="Calibri" w:cs="Calibri"/>
                <w:b w:val="false"/>
                <w:bCs w:val="false"/>
                <w:i w:val="false"/>
                <w:i w:val="false"/>
                <w:iCs w:val="false"/>
                <w:caps w:val="false"/>
                <w:smallCaps w:val="false"/>
                <w:color w:themeColor="text1" w:val="000000"/>
                <w:sz w:val="24"/>
                <w:szCs w:val="24"/>
                <w:lang w:val="en-US"/>
              </w:rPr>
            </w:pPr>
            <w:r>
              <w:rPr>
                <w:rFonts w:eastAsia="Calibri" w:cs="Calibri"/>
                <w:b w:val="false"/>
                <w:bCs w:val="false"/>
                <w:i w:val="false"/>
                <w:iCs w:val="false"/>
                <w:caps w:val="false"/>
                <w:smallCaps w:val="false"/>
                <w:color w:themeColor="text1" w:val="000000"/>
                <w:sz w:val="24"/>
                <w:szCs w:val="24"/>
                <w:lang w:val="en-US"/>
              </w:rPr>
              <w:t>{@fullDescriptionXml}</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themeColor="text1" w:val="000000"/>
                <w:sz w:val="24"/>
                <w:szCs w:val="24"/>
              </w:rPr>
            </w:pPr>
            <w:r>
              <w:rPr>
                <w:b/>
                <w:bCs/>
                <w:color w:themeColor="text1" w:val="000000"/>
                <w:sz w:val="24"/>
                <w:szCs w:val="24"/>
              </w:rPr>
              <w:t>{unitPrice}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rFonts w:ascii="Calibri" w:hAnsi="Calibri" w:cs="Calibri" w:asciiTheme="minorAscii" w:cstheme="minorAscii" w:hAnsiTheme="minorAscii"/>
                <w:color w:themeColor="text1" w:val="000000"/>
                <w:sz w:val="24"/>
                <w:szCs w:val="24"/>
              </w:rPr>
            </w:pPr>
            <w:r>
              <w:rPr>
                <w:color w:themeColor="text1" w:val="000000"/>
                <w:sz w:val="24"/>
                <w:szCs w:val="24"/>
              </w:rPr>
              <w:t>{#pricing}</w:t>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jc w:val="both"/>
              <w:rPr>
                <w:color w:themeColor="text1" w:val="000000"/>
                <w:sz w:val="24"/>
                <w:szCs w:val="24"/>
              </w:rPr>
            </w:pPr>
            <w:r>
              <w:rPr>
                <w:color w:themeColor="text1" w:val="000000"/>
                <w:sz w:val="24"/>
                <w:szCs w:val="24"/>
              </w:rPr>
              <w:t>{text}</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center"/>
              <w:rPr>
                <w:b/>
                <w:bCs/>
                <w:color w:themeColor="text1" w:val="000000"/>
                <w:sz w:val="24"/>
                <w:szCs w:val="24"/>
              </w:rPr>
            </w:pPr>
            <w:r>
              <w:rPr>
                <w:color w:themeColor="text1" w:val="000000"/>
                <w:sz w:val="24"/>
                <w:szCs w:val="24"/>
              </w:rPr>
              <w:t>{/pricing}</w:t>
            </w:r>
            <w:r>
              <w:rPr>
                <w:b/>
                <w:bCs/>
                <w:color w:themeColor="text1" w:val="000000"/>
                <w:sz w:val="24"/>
                <w:szCs w:val="24"/>
              </w:rPr>
              <w:t xml:space="preserve"> {/services}</w:t>
            </w:r>
          </w:p>
        </w:tc>
      </w:tr>
      <w:tr>
        <w:trPr>
          <w:trHeight w:val="300" w:hRule="atLeast"/>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160"/>
              <w:rPr>
                <w:b/>
                <w:bCs/>
                <w:color w:themeColor="text1" w:val="000000"/>
                <w:sz w:val="24"/>
                <w:szCs w:val="24"/>
              </w:rPr>
            </w:pPr>
            <w:r>
              <w:rPr>
                <w:b/>
                <w:bCs/>
                <w:color w:themeColor="text1"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color w:themeColor="text1" w:val="000000"/>
                <w:sz w:val="24"/>
                <w:szCs w:val="24"/>
              </w:rPr>
            </w:pPr>
            <w:r>
              <w:rPr>
                <w:color w:themeColor="text1"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color w:themeColor="text1" w:val="000000"/>
                <w:sz w:val="24"/>
                <w:szCs w:val="24"/>
              </w:rPr>
            </w:pPr>
            <w:r>
              <w:rPr>
                <w:color w:themeColor="text1"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b/>
                <w:bCs/>
                <w:color w:val="000000"/>
                <w:sz w:val="24"/>
                <w:szCs w:val="24"/>
              </w:rPr>
            </w:pPr>
            <w:r>
              <w:rPr>
                <w:b/>
                <w:bCs/>
                <w:color w:val="000000"/>
                <w:sz w:val="24"/>
                <w:szCs w:val="24"/>
              </w:rPr>
              <w:t>Gesamtpreis Netto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b/>
                <w:bCs/>
                <w:color w:val="000000"/>
                <w:sz w:val="24"/>
                <w:szCs w:val="24"/>
              </w:rPr>
            </w:pPr>
            <w:r>
              <w:rPr>
                <w:b/>
                <w:bCs/>
                <w:color w:themeColor="text1" w:val="000000"/>
                <w:sz w:val="24"/>
                <w:szCs w:val="24"/>
              </w:rPr>
              <w:t>{subtotalNet}€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MwSt. (19 %)</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{totalVat}€</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t>Gesamtpreis Brutto</w:t>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themeColor="text1" w:val="000000"/>
                <w:sz w:val="24"/>
                <w:szCs w:val="24"/>
              </w:rPr>
              <w:t xml:space="preserve"> </w:t>
            </w:r>
            <w:r>
              <w:rPr>
                <w:color w:themeColor="text1" w:val="000000"/>
                <w:sz w:val="24"/>
                <w:szCs w:val="24"/>
              </w:rPr>
              <w:t>{totalGrossPrice}€</w:t>
            </w:r>
          </w:p>
        </w:tc>
      </w:tr>
      <w:tr>
        <w:trPr/>
        <w:tc>
          <w:tcPr>
            <w:tcW w:w="993"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842"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4966" w:type="dxa"/>
            <w:tcBorders>
              <w:top w:val="single" w:sz="4" w:space="0" w:color="000000"/>
              <w:left w:val="single" w:sz="4" w:space="0" w:color="000000"/>
              <w:bottom w:val="single" w:sz="4" w:space="0" w:color="000000"/>
              <w:right w:val="single" w:sz="4" w:space="0" w:color="000000"/>
            </w:tcBorders>
          </w:tcPr>
          <w:p>
            <w:pPr>
              <w:pStyle w:val="Normal"/>
              <w:spacing w:before="0" w:after="0"/>
              <w:rPr>
                <w:color w:val="000000"/>
                <w:sz w:val="24"/>
                <w:szCs w:val="24"/>
              </w:rPr>
            </w:pPr>
            <w:r>
              <w:rPr>
                <w:color w:val="000000"/>
                <w:sz w:val="24"/>
                <w:szCs w:val="24"/>
              </w:rPr>
            </w:r>
          </w:p>
        </w:tc>
        <w:tc>
          <w:tcPr>
            <w:tcW w:w="1270" w:type="dxa"/>
            <w:tcBorders>
              <w:top w:val="single" w:sz="4" w:space="0" w:color="000000"/>
              <w:left w:val="single" w:sz="4" w:space="0" w:color="000000"/>
              <w:bottom w:val="single" w:sz="4" w:space="0" w:color="000000"/>
              <w:right w:val="single" w:sz="4" w:space="0" w:color="000000"/>
            </w:tcBorders>
          </w:tcPr>
          <w:p>
            <w:pPr>
              <w:pStyle w:val="Normal"/>
              <w:spacing w:before="0" w:after="0"/>
              <w:jc w:val="right"/>
              <w:rPr>
                <w:color w:val="000000"/>
                <w:sz w:val="24"/>
                <w:szCs w:val="24"/>
              </w:rPr>
            </w:pPr>
            <w:r>
              <w:rPr>
                <w:color w:val="000000"/>
                <w:sz w:val="24"/>
                <w:szCs w:val="24"/>
              </w:rPr>
            </w:r>
          </w:p>
        </w:tc>
      </w:tr>
    </w:tbl>
    <w:p>
      <w:pPr>
        <w:pStyle w:val="Normal"/>
        <w:spacing w:lineRule="auto" w:line="240"/>
        <w:rPr>
          <w:color w:val="000000"/>
          <w:sz w:val="24"/>
          <w:szCs w:val="24"/>
        </w:rPr>
      </w:pPr>
      <w:r>
        <w:rPr>
          <w:color w:val="000000"/>
          <w:sz w:val="24"/>
          <w:szCs w:val="24"/>
        </w:rPr>
      </w:r>
    </w:p>
    <w:p>
      <w:pPr>
        <w:pStyle w:val="Normal"/>
        <w:spacing w:lineRule="auto" w:line="240"/>
        <w:rPr>
          <w:b/>
          <w:bCs/>
          <w:color w:val="000000"/>
          <w:sz w:val="24"/>
          <w:szCs w:val="24"/>
        </w:rPr>
      </w:pPr>
      <w:r>
        <w:rPr>
          <w:rFonts w:ascii="Ubuntu Mono;Liberation Mono;DejaVu Sans Mono;Courier New;monospace" w:hAnsi="Ubuntu Mono;Liberation Mono;DejaVu Sans Mono;Courier New;monospace"/>
          <w:b/>
          <w:bCs/>
          <w:i w:val="false"/>
          <w:caps w:val="false"/>
          <w:smallCaps w:val="false"/>
          <w:color w:themeColor="text1" w:val="000000"/>
          <w:spacing w:val="0"/>
          <w:sz w:val="24"/>
          <w:szCs w:val="24"/>
        </w:rPr>
        <w:t>{images_section_title}</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{@imageXml}</w:t>
      </w:r>
    </w:p>
    <w:p>
      <w:pPr>
        <w:pStyle w:val="Normal"/>
        <w:widowControl/>
        <w:spacing w:lineRule="auto" w:line="240" w:before="0" w:after="160"/>
        <w:jc w:val="center"/>
        <w:rPr>
          <w:rFonts w:ascii="Calibri" w:hAnsi="Calibri" w:eastAsia="Calibri" w:cs="Calibri"/>
          <w:b w:val="false"/>
          <w:bCs w:val="false"/>
          <w:i w:val="false"/>
          <w:i w:val="false"/>
          <w:iCs w:val="false"/>
          <w:caps w:val="false"/>
          <w:smallCaps w:val="false"/>
          <w:color w:themeColor="text1" w:val="000000"/>
          <w:sz w:val="24"/>
          <w:szCs w:val="24"/>
          <w:lang w:val="de-DE"/>
        </w:rPr>
      </w:pPr>
      <w:r>
        <w:rPr>
          <w:rFonts w:eastAsia="Calibri" w:cs="Calibri"/>
          <w:b w:val="false"/>
          <w:bCs w:val="false"/>
          <w:i w:val="false"/>
          <w:iCs w:val="false"/>
          <w:caps w:val="false"/>
          <w:smallCaps w:val="false"/>
          <w:color w:themeColor="text1" w:val="000000"/>
          <w:sz w:val="24"/>
          <w:szCs w:val="24"/>
          <w:lang w:val="de-DE"/>
        </w:rPr>
        <w:t>{/images}</w:t>
      </w:r>
    </w:p>
    <w:p>
      <w:pPr>
        <w:pStyle w:val="Normal"/>
        <w:spacing w:lineRule="auto" w:line="240"/>
        <w:rPr>
          <w:color w:val="000000"/>
          <w:sz w:val="24"/>
          <w:szCs w:val="24"/>
        </w:rPr>
      </w:pPr>
      <w:r>
        <w:rPr>
          <w:color w:themeColor="text1" w:val="000000"/>
          <w:sz w:val="24"/>
          <w:szCs w:val="24"/>
        </w:rPr>
        <w:t xml:space="preserve">Dieses Angebot ist gültig bis </w:t>
      </w:r>
      <w:r>
        <w:rPr>
          <w:rFonts w:eastAsia="Calibri" w:cs="Calibri"/>
          <w:b w:val="false"/>
          <w:bCs w:val="false"/>
          <w:i w:val="false"/>
          <w:iCs w:val="false"/>
          <w:caps w:val="false"/>
          <w:smallCaps w:val="false"/>
          <w:color w:themeColor="text1" w:val="000000"/>
          <w:sz w:val="24"/>
          <w:szCs w:val="24"/>
          <w:lang w:val="de-DE"/>
        </w:rPr>
        <w:t>{offerValidUntil}</w:t>
      </w:r>
    </w:p>
    <w:p>
      <w:pPr>
        <w:pStyle w:val="Normal"/>
        <w:spacing w:lineRule="auto" w:line="240"/>
        <w:rPr>
          <w:color w:val="000000"/>
          <w:sz w:val="24"/>
          <w:szCs w:val="24"/>
        </w:rPr>
      </w:pPr>
      <w:r>
        <w:rPr>
          <w:color w:themeColor="text1" w:val="000000"/>
          <w:sz w:val="24"/>
          <w:szCs w:val="24"/>
        </w:rPr>
        <w:t xml:space="preserve">Lieferweg: </w:t>
      </w:r>
      <w:r>
        <w:rPr/>
        <w:tab/>
        <w:tab/>
        <w:tab/>
        <w:tab/>
      </w:r>
      <w:r>
        <w:rPr>
          <w:color w:themeColor="text1" w:val="000000"/>
          <w:sz w:val="24"/>
          <w:szCs w:val="24"/>
        </w:rPr>
        <w:t>Digital via Email</w:t>
      </w:r>
      <w:r>
        <w:rPr/>
        <w:br/>
      </w:r>
      <w:r>
        <w:rPr>
          <w:color w:themeColor="text1" w:val="000000"/>
          <w:sz w:val="24"/>
          <w:szCs w:val="24"/>
        </w:rPr>
        <w:t xml:space="preserve">{#hasSmallValue}Voraussichtl. Leistungsdatum: </w:t>
      </w:r>
      <w:r>
        <w:rPr/>
        <w:tab/>
      </w:r>
      <w:r>
        <w:rPr>
          <w:color w:themeColor="text1" w:val="000000"/>
          <w:sz w:val="24"/>
          <w:szCs w:val="24"/>
        </w:rPr>
        <w:t xml:space="preserve">{deliveryTime} Arbeitstage nach Auftragseingang und Erhalt aller    </w:t>
      </w:r>
      <w:r>
        <w:rPr/>
        <w:tab/>
        <w:tab/>
        <w:tab/>
        <w:tab/>
        <w:tab/>
      </w:r>
      <w:r>
        <w:rPr>
          <w:color w:themeColor="text1" w:val="000000"/>
          <w:sz w:val="24"/>
          <w:szCs w:val="24"/>
        </w:rPr>
        <w:t>Unterlagen und Informationen{/hasSmallValue}</w:t>
      </w:r>
    </w:p>
    <w:p>
      <w:pPr>
        <w:pStyle w:val="Normal"/>
        <w:spacing w:lineRule="auto" w:line="240"/>
        <w:rPr>
          <w:sz w:val="24"/>
          <w:szCs w:val="24"/>
        </w:rPr>
      </w:pPr>
      <w:r>
        <w:rPr>
          <w:color w:themeColor="text1" w:val="000000"/>
          <w:sz w:val="24"/>
          <w:szCs w:val="24"/>
        </w:rPr>
        <w:t xml:space="preserve">{#hasLargeValue}Voraussichtl. Leistungsdatum: {deliveryTime} </w:t>
      </w:r>
      <w:r>
        <w:rPr>
          <w:sz w:val="24"/>
          <w:szCs w:val="24"/>
        </w:rPr>
        <w:t xml:space="preserve">Arbeitstage </w:t>
      </w:r>
      <w:bookmarkStart w:id="0" w:name="_Hlk133315080"/>
      <w:r>
        <w:rPr>
          <w:b/>
          <w:bCs/>
          <w:sz w:val="24"/>
          <w:szCs w:val="24"/>
        </w:rPr>
        <w:t xml:space="preserve">nach Eingang der Anzahlung i.H.v. 50% des Bruttopreises ({halfAmount} EUR) </w:t>
      </w:r>
      <w:r>
        <w:rPr>
          <w:sz w:val="24"/>
          <w:szCs w:val="24"/>
        </w:rPr>
        <w:t>und</w:t>
      </w:r>
      <w:r>
        <w:rPr>
          <w:b/>
          <w:bCs/>
          <w:sz w:val="24"/>
          <w:szCs w:val="24"/>
        </w:rPr>
        <w:t xml:space="preserve"> </w:t>
      </w:r>
      <w:r>
        <w:rPr>
          <w:sz w:val="24"/>
          <w:szCs w:val="24"/>
        </w:rPr>
        <w:t>Erhalt aller Unterlagen und Informationen{/hasLargeValue}</w:t>
      </w:r>
      <w:bookmarkEnd w:id="0"/>
    </w:p>
    <w:p>
      <w:pPr>
        <w:pStyle w:val="Normal"/>
        <w:spacing w:lineRule="auto" w:line="240"/>
        <w:rPr>
          <w:color w:val="000000"/>
          <w:sz w:val="24"/>
          <w:szCs w:val="24"/>
        </w:rPr>
      </w:pPr>
      <w:r>
        <w:rPr>
          <w:color w:val="000000"/>
          <w:sz w:val="24"/>
          <w:szCs w:val="24"/>
        </w:rPr>
        <w:br/>
        <w:t>Mit freundlichen Grüßen</w:t>
        <w:br/>
        <w:t>Christopher Helm</w:t>
      </w:r>
    </w:p>
    <w:p>
      <w:pPr>
        <w:pStyle w:val="Normal"/>
        <w:spacing w:lineRule="auto" w:line="240"/>
        <w:rPr>
          <w:i/>
          <w:i/>
          <w:iCs/>
          <w:color w:val="000000"/>
          <w:sz w:val="20"/>
          <w:szCs w:val="20"/>
        </w:rPr>
      </w:pPr>
      <w:r>
        <w:rPr>
          <w:i/>
          <w:iCs/>
          <w:color w:val="000000"/>
          <w:sz w:val="20"/>
          <w:szCs w:val="20"/>
        </w:rPr>
      </w:r>
    </w:p>
    <w:p>
      <w:pPr>
        <w:pStyle w:val="Normal"/>
        <w:spacing w:lineRule="auto" w:line="240"/>
        <w:rPr>
          <w:i/>
          <w:i/>
          <w:iCs/>
          <w:color w:val="000000"/>
          <w:sz w:val="20"/>
          <w:szCs w:val="20"/>
          <w:lang w:val="bg-BG"/>
        </w:rPr>
      </w:pPr>
      <w:r>
        <w:rPr>
          <w:i/>
          <w:iCs/>
          <w:color w:themeColor="text1" w:val="000000"/>
          <w:sz w:val="20"/>
          <w:szCs w:val="20"/>
          <w:lang w:val="bg-BG"/>
        </w:rPr>
        <w:t>{p_one}</w:t>
      </w:r>
    </w:p>
    <w:p>
      <w:pPr>
        <w:pStyle w:val="Normal"/>
        <w:spacing w:lineRule="auto" w:line="240"/>
        <w:rPr>
          <w:i/>
          <w:i/>
          <w:iCs/>
          <w:color w:val="000000"/>
          <w:sz w:val="20"/>
          <w:szCs w:val="20"/>
          <w:lang w:val="bg-BG"/>
        </w:rPr>
      </w:pPr>
      <w:r>
        <w:rPr>
          <w:i/>
          <w:iCs/>
          <w:color w:themeColor="text1" w:val="000000"/>
          <w:sz w:val="20"/>
          <w:szCs w:val="20"/>
          <w:lang w:val="bg-BG"/>
        </w:rPr>
        <w:t>{p_two}</w:t>
      </w:r>
    </w:p>
    <w:p>
      <w:pPr>
        <w:pStyle w:val="Normal"/>
        <w:spacing w:lineRule="auto" w:line="240"/>
        <w:rPr>
          <w:i/>
          <w:i/>
          <w:iCs/>
          <w:color w:val="000000"/>
          <w:sz w:val="20"/>
          <w:szCs w:val="20"/>
        </w:rPr>
      </w:pPr>
      <w:hyperlink r:id="rId3">
        <w:r>
          <w:rPr>
            <w:rStyle w:val="Hyperlink"/>
            <w:rFonts w:ascii="system-ui;Ubuntu;Droid Sans;sans-serif" w:hAnsi="system-ui;Ubuntu;Droid Sans;sans-serif"/>
            <w:b w:val="false"/>
            <w:i w:val="false"/>
            <w:iCs/>
            <w:caps w:val="false"/>
            <w:smallCaps w:val="false"/>
            <w:color w:themeColor="text1" w:val="000000"/>
            <w:spacing w:val="0"/>
            <w:sz w:val="20"/>
            <w:szCs w:val="20"/>
            <w:u w:val="none"/>
          </w:rPr>
          <w:t>{p_three}</w:t>
        </w:r>
      </w:hyperlink>
    </w:p>
    <w:p>
      <w:pPr>
        <w:pStyle w:val="Normal"/>
        <w:spacing w:lineRule="auto" w:line="240"/>
        <w:rPr>
          <w:i/>
          <w:i/>
          <w:iCs/>
          <w:color w:val="000000"/>
          <w:sz w:val="20"/>
          <w:szCs w:val="20"/>
        </w:rPr>
      </w:pPr>
      <w:r>
        <w:rPr>
          <w:i/>
          <w:iCs/>
          <w:color w:themeColor="text1" w:val="000000"/>
          <w:sz w:val="20"/>
          <w:szCs w:val="20"/>
        </w:rPr>
        <w:t>{p_four}</w:t>
      </w:r>
    </w:p>
    <w:p>
      <w:pPr>
        <w:pStyle w:val="Normal"/>
        <w:spacing w:lineRule="auto" w:line="240"/>
        <w:rPr>
          <w:i/>
          <w:i/>
          <w:iCs/>
          <w:color w:val="000000"/>
          <w:sz w:val="20"/>
          <w:szCs w:val="20"/>
        </w:rPr>
      </w:pPr>
      <w:r>
        <w:rPr>
          <w:i/>
          <w:iCs/>
          <w:color w:themeColor="text1" w:val="000000"/>
          <w:sz w:val="20"/>
          <w:szCs w:val="20"/>
        </w:rPr>
        <w:t>{p_five}</w:t>
      </w:r>
    </w:p>
    <w:p>
      <w:pPr>
        <w:pStyle w:val="Normal"/>
        <w:spacing w:lineRule="auto" w:line="240"/>
        <w:rPr>
          <w:i/>
          <w:i/>
          <w:iCs/>
          <w:color w:val="000000"/>
          <w:sz w:val="20"/>
          <w:szCs w:val="20"/>
        </w:rPr>
      </w:pPr>
      <w:r>
        <w:rPr>
          <w:i/>
          <w:iCs/>
          <w:color w:themeColor="text1" w:val="000000"/>
          <w:sz w:val="20"/>
          <w:szCs w:val="20"/>
        </w:rPr>
        <w:t>{p_six}</w:t>
      </w:r>
    </w:p>
    <w:p>
      <w:pPr>
        <w:pStyle w:val="Normal"/>
        <w:spacing w:lineRule="auto" w:line="240"/>
        <w:rPr>
          <w:i/>
          <w:i/>
          <w:iCs/>
          <w:color w:val="000000"/>
          <w:sz w:val="20"/>
          <w:szCs w:val="20"/>
          <w:lang w:val="bg-BG"/>
        </w:rPr>
      </w:pPr>
      <w:r>
        <w:rPr>
          <w:i/>
          <w:iCs/>
          <w:color w:themeColor="text1" w:val="000000"/>
          <w:sz w:val="20"/>
          <w:szCs w:val="20"/>
          <w:lang w:val="bg-BG"/>
        </w:rPr>
        <w:t>{p_seven}</w:t>
      </w:r>
    </w:p>
    <w:p>
      <w:pPr>
        <w:pStyle w:val="Normal"/>
        <w:spacing w:lineRule="auto" w:line="240"/>
        <w:rPr>
          <w:i/>
          <w:i/>
          <w:iCs/>
          <w:color w:val="000000"/>
          <w:sz w:val="20"/>
          <w:szCs w:val="20"/>
          <w:lang w:val="bg-BG"/>
        </w:rPr>
      </w:pPr>
      <w:r>
        <w:rPr>
          <w:i/>
          <w:iCs/>
          <w:color w:themeColor="text1" w:val="000000"/>
          <w:sz w:val="20"/>
          <w:szCs w:val="20"/>
          <w:lang w:val="bg-BG"/>
        </w:rPr>
        <w:t>{p_eight}</w:t>
      </w:r>
    </w:p>
    <w:p>
      <w:pPr>
        <w:pStyle w:val="Normal"/>
        <w:spacing w:lineRule="auto" w:line="240"/>
        <w:rPr>
          <w:i/>
          <w:i/>
          <w:iCs/>
          <w:color w:val="000000"/>
          <w:sz w:val="20"/>
          <w:szCs w:val="20"/>
          <w:lang w:val="bg-BG"/>
        </w:rPr>
      </w:pPr>
      <w:r>
        <w:rPr>
          <w:i/>
          <w:iCs/>
          <w:color w:val="000000"/>
          <w:sz w:val="20"/>
          <w:szCs w:val="20"/>
          <w:lang w:val="bg-BG"/>
        </w:rPr>
      </w:r>
    </w:p>
    <w:p>
      <w:pPr>
        <w:pStyle w:val="Normal"/>
        <w:spacing w:lineRule="auto" w:line="240"/>
        <w:rPr>
          <w:i/>
          <w:i/>
          <w:iCs/>
          <w:color w:val="000000"/>
          <w:sz w:val="20"/>
          <w:szCs w:val="20"/>
          <w:lang w:val="bg-BG"/>
        </w:rPr>
      </w:pPr>
      <w:r>
        <w:rPr>
          <w:i/>
          <w:iCs/>
          <w:color w:val="000000"/>
          <w:sz w:val="20"/>
          <w:szCs w:val="20"/>
          <w:lang w:val="bg-BG"/>
        </w:rPr>
      </w:r>
    </w:p>
    <w:p>
      <w:pPr>
        <w:pStyle w:val="Normal"/>
        <w:rPr/>
      </w:pPr>
      <w:r>
        <w:rPr/>
      </w:r>
    </w:p>
    <w:p>
      <w:pPr>
        <w:pStyle w:val="Normal"/>
        <w:spacing w:lineRule="auto" w:line="240" w:before="0" w:after="160"/>
        <w:rPr>
          <w:i/>
          <w:i/>
          <w:iCs/>
          <w:color w:val="000000"/>
          <w:sz w:val="20"/>
          <w:szCs w:val="20"/>
        </w:rPr>
      </w:pPr>
      <w:r>
        <w:rPr>
          <w:i/>
          <w:iCs/>
          <w:color w:val="000000"/>
          <w:sz w:val="20"/>
          <w:szCs w:val="20"/>
        </w:rPr>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417" w:gutter="0" w:header="708" w:top="1417" w:footer="708" w:bottom="1134"/>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Segoe UI">
    <w:charset w:val="01"/>
    <w:family w:val="roman"/>
    <w:pitch w:val="variable"/>
  </w:font>
  <w:font w:name="Liberation Sans">
    <w:altName w:val="Arial"/>
    <w:charset w:val="01"/>
    <w:family w:val="roman"/>
    <w:pitch w:val="variable"/>
  </w:font>
  <w:font w:name="Times New Roman">
    <w:charset w:val="01"/>
    <w:family w:val="roman"/>
    <w:pitch w:val="variable"/>
  </w:font>
  <w:font w:name="Georgia">
    <w:charset w:val="01"/>
    <w:family w:val="roman"/>
    <w:pitch w:val="variable"/>
  </w:font>
  <w:font w:name="Ubuntu Mono">
    <w:altName w:val="Liberation Mono"/>
    <w:charset w:val="01"/>
    <w:family w:val="auto"/>
    <w:pitch w:val="default"/>
  </w:font>
  <w:font w:name="system-ui">
    <w:altName w:val="Ubuntu"/>
    <w:charset w:val="01"/>
    <w:family w:val="auto"/>
    <w:pitch w:val="default"/>
  </w:font>
  <w:font w:name="Courier New">
    <w:charset w:val="01"/>
    <w:family w:val="modern"/>
    <w:pitch w:val="fixed"/>
  </w:font>
  <w:font w:name="Wingdings">
    <w:charset w:val="02"/>
    <w:family w:val="auto"/>
    <w:pitch w:val="default"/>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062"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020"/>
      <w:gridCol w:w="3021"/>
      <w:gridCol w:w="3021"/>
    </w:tblGrid>
    <w:tr>
      <w:trPr/>
      <w:tc>
        <w:tcPr>
          <w:tcW w:w="3020" w:type="dxa"/>
          <w:tcBorders/>
        </w:tcPr>
        <w:p>
          <w:pPr>
            <w:pStyle w:val="Normal"/>
            <w:spacing w:lineRule="auto" w:line="276" w:before="0" w:after="160"/>
            <w:rPr>
              <w:color w:val="000000"/>
              <w:sz w:val="16"/>
              <w:szCs w:val="16"/>
            </w:rPr>
          </w:pPr>
          <w:r>
            <w:rPr>
              <w:color w:val="000000"/>
              <w:sz w:val="16"/>
              <w:szCs w:val="16"/>
            </w:rPr>
            <w:t xml:space="preserve">ExposeProfi.de </w:t>
            <w:br/>
            <w:t>EPCS GmbH</w:t>
            <w:br/>
            <w:t>GF: Christopher Helm</w:t>
            <w:br/>
            <w:t>Bruder-Klaus-Str. 3a, 78467 Konstanz</w:t>
            <w:br/>
            <w:t>HRB 725172, Amtsgericht Freiburg</w:t>
            <w:br/>
            <w:t>Steuer-Nr: 0908011277</w:t>
            <w:br/>
            <w:t>USt.-ID: DE347265281</w:t>
          </w:r>
        </w:p>
      </w:tc>
      <w:tc>
        <w:tcPr>
          <w:tcW w:w="3021" w:type="dxa"/>
          <w:tcBorders/>
        </w:tcPr>
        <w:p>
          <w:pPr>
            <w:pStyle w:val="Normal"/>
            <w:spacing w:lineRule="auto" w:line="276" w:before="0" w:after="160"/>
            <w:rPr>
              <w:color w:val="000000"/>
              <w:sz w:val="16"/>
              <w:szCs w:val="16"/>
              <w:lang w:val="pt-BR"/>
            </w:rPr>
          </w:pPr>
          <w:r>
            <w:rPr>
              <w:color w:val="000000"/>
              <w:sz w:val="16"/>
              <w:szCs w:val="16"/>
              <w:lang w:val="pt-BR"/>
            </w:rPr>
            <w:t xml:space="preserve">Bankverbindung: </w:t>
            <w:br/>
            <w:t>Qonto (Banque de France)</w:t>
            <w:br/>
            <w:t>IBAN DE62100101239488471916</w:t>
          </w:r>
        </w:p>
      </w:tc>
      <w:tc>
        <w:tcPr>
          <w:tcW w:w="3021" w:type="dxa"/>
          <w:tcBorders/>
        </w:tcPr>
        <w:p>
          <w:pPr>
            <w:pStyle w:val="Normal"/>
            <w:spacing w:lineRule="auto" w:line="276" w:before="0" w:after="160"/>
            <w:rPr>
              <w:color w:val="000000"/>
              <w:sz w:val="16"/>
              <w:szCs w:val="16"/>
              <w:lang w:val="en-US"/>
            </w:rPr>
          </w:pPr>
          <w:r>
            <w:rPr>
              <w:color w:val="000000"/>
              <w:sz w:val="16"/>
              <w:szCs w:val="16"/>
              <w:lang w:val="en-US"/>
            </w:rPr>
            <w:t>Email: christopher.helm@exposeprofi.de</w:t>
            <w:br/>
            <w:t>Web: www.exposeprofi.de</w:t>
            <w:br/>
            <w:t>Telefon: +49-7531-1227491</w:t>
            <w:br/>
          </w:r>
        </w:p>
      </w:tc>
    </w:tr>
  </w:tbl>
  <w:p>
    <w:pPr>
      <w:pStyle w:val="Footer"/>
      <w:rPr>
        <w:lang w:val="en-US"/>
      </w:rPr>
    </w:pPr>
    <w:r>
      <w:rPr>
        <w:lang w:val="en-US"/>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eNormal"/>
      <w:tblW w:w="9060"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020"/>
      <w:gridCol w:w="3020"/>
      <w:gridCol w:w="3020"/>
    </w:tblGrid>
    <w:tr>
      <w:trPr>
        <w:trHeight w:val="300" w:hRule="atLeast"/>
      </w:trPr>
      <w:tc>
        <w:tcPr>
          <w:tcW w:w="3020" w:type="dxa"/>
          <w:tcBorders/>
        </w:tcPr>
        <w:p>
          <w:pPr>
            <w:pStyle w:val="Header"/>
            <w:widowControl/>
            <w:suppressAutoHyphens w:val="true"/>
            <w:bidi w:val="0"/>
            <w:spacing w:before="0" w:after="0"/>
            <w:ind w:left="-115"/>
            <w:jc w:val="lef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jc w:val="center"/>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c>
        <w:tcPr>
          <w:tcW w:w="3020" w:type="dxa"/>
          <w:tcBorders/>
        </w:tcPr>
        <w:p>
          <w:pPr>
            <w:pStyle w:val="Header"/>
            <w:widowControl/>
            <w:suppressAutoHyphens w:val="true"/>
            <w:bidi w:val="0"/>
            <w:spacing w:before="0" w:after="0"/>
            <w:ind w:right="-115"/>
            <w:jc w:val="right"/>
            <w:rPr>
              <w:rFonts w:ascii="Calibri" w:hAnsi="Calibri" w:eastAsia="Calibri" w:cs="Calibri"/>
              <w:kern w:val="0"/>
              <w:sz w:val="22"/>
              <w:szCs w:val="22"/>
              <w:lang w:val="de-DE" w:eastAsia="en-US" w:bidi="ar-SA"/>
            </w:rPr>
          </w:pPr>
          <w:r>
            <w:rPr>
              <w:rFonts w:eastAsia="Calibri" w:cs="Calibri"/>
              <w:kern w:val="0"/>
              <w:sz w:val="22"/>
              <w:szCs w:val="22"/>
              <w:lang w:val="de-DE" w:eastAsia="en-US" w:bidi="ar-SA"/>
            </w:rPr>
          </w:r>
        </w:p>
      </w:tc>
    </w:tr>
  </w:tbl>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bullet"/>
      <w:lvlText w:val="o"/>
      <w:lvlJc w:val="left"/>
      <w:pPr>
        <w:tabs>
          <w:tab w:val="num" w:pos="0"/>
        </w:tabs>
        <w:ind w:left="1080" w:hanging="360"/>
      </w:pPr>
      <w:rPr>
        <w:rFonts w:ascii="Courier New" w:hAnsi="Courier New" w:cs="Courier New" w:hint="default"/>
      </w:rPr>
    </w:lvl>
    <w:lvl w:ilvl="2">
      <w:start w:val="1"/>
      <w:numFmt w:val="bullet"/>
      <w:lvlText w:val=""/>
      <w:lvlJc w:val="left"/>
      <w:pPr>
        <w:tabs>
          <w:tab w:val="num" w:pos="0"/>
        </w:tabs>
        <w:ind w:left="1800" w:hanging="360"/>
      </w:pPr>
      <w:rPr>
        <w:rFonts w:ascii="Wingdings" w:hAnsi="Wingdings" w:cs="Wingdings" w:hint="default"/>
      </w:rPr>
    </w:lvl>
    <w:lvl w:ilvl="3">
      <w:start w:val="1"/>
      <w:numFmt w:val="bullet"/>
      <w:lvlText w:val=""/>
      <w:lvlJc w:val="left"/>
      <w:pPr>
        <w:tabs>
          <w:tab w:val="num" w:pos="0"/>
        </w:tabs>
        <w:ind w:left="2520" w:hanging="360"/>
      </w:pPr>
      <w:rPr>
        <w:rFonts w:ascii="Symbol" w:hAnsi="Symbol" w:cs="Symbol" w:hint="default"/>
      </w:rPr>
    </w:lvl>
    <w:lvl w:ilvl="4">
      <w:start w:val="1"/>
      <w:numFmt w:val="bullet"/>
      <w:lvlText w:val="o"/>
      <w:lvlJc w:val="left"/>
      <w:pPr>
        <w:tabs>
          <w:tab w:val="num" w:pos="0"/>
        </w:tabs>
        <w:ind w:left="3240" w:hanging="360"/>
      </w:pPr>
      <w:rPr>
        <w:rFonts w:ascii="Courier New" w:hAnsi="Courier New" w:cs="Courier New" w:hint="default"/>
      </w:rPr>
    </w:lvl>
    <w:lvl w:ilvl="5">
      <w:start w:val="1"/>
      <w:numFmt w:val="bullet"/>
      <w:lvlText w:val=""/>
      <w:lvlJc w:val="left"/>
      <w:pPr>
        <w:tabs>
          <w:tab w:val="num" w:pos="0"/>
        </w:tabs>
        <w:ind w:left="3960" w:hanging="360"/>
      </w:pPr>
      <w:rPr>
        <w:rFonts w:ascii="Wingdings" w:hAnsi="Wingdings" w:cs="Wingdings" w:hint="default"/>
      </w:rPr>
    </w:lvl>
    <w:lvl w:ilvl="6">
      <w:start w:val="1"/>
      <w:numFmt w:val="bullet"/>
      <w:lvlText w:val=""/>
      <w:lvlJc w:val="left"/>
      <w:pPr>
        <w:tabs>
          <w:tab w:val="num" w:pos="0"/>
        </w:tabs>
        <w:ind w:left="4680" w:hanging="360"/>
      </w:pPr>
      <w:rPr>
        <w:rFonts w:ascii="Symbol" w:hAnsi="Symbol" w:cs="Symbol" w:hint="default"/>
      </w:rPr>
    </w:lvl>
    <w:lvl w:ilvl="7">
      <w:start w:val="1"/>
      <w:numFmt w:val="bullet"/>
      <w:lvlText w:val="o"/>
      <w:lvlJc w:val="left"/>
      <w:pPr>
        <w:tabs>
          <w:tab w:val="num" w:pos="0"/>
        </w:tabs>
        <w:ind w:left="5400" w:hanging="360"/>
      </w:pPr>
      <w:rPr>
        <w:rFonts w:ascii="Courier New" w:hAnsi="Courier New" w:cs="Courier New" w:hint="default"/>
      </w:rPr>
    </w:lvl>
    <w:lvl w:ilvl="8">
      <w:start w:val="1"/>
      <w:numFmt w:val="bullet"/>
      <w:lvlText w:val=""/>
      <w:lvlJc w:val="left"/>
      <w:pPr>
        <w:tabs>
          <w:tab w:val="num" w:pos="0"/>
        </w:tabs>
        <w:ind w:left="612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2"/>
      <w:szCs w:val="22"/>
      <w:lang w:val="de-DE" w:eastAsia="en-US"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d44176"/>
    <w:rPr>
      <w:color w:themeColor="hyperlink" w:val="0563C1"/>
      <w:u w:val="single"/>
    </w:rPr>
  </w:style>
  <w:style w:type="character" w:styleId="UnresolvedMention">
    <w:name w:val="Unresolved Mention"/>
    <w:basedOn w:val="DefaultParagraphFont"/>
    <w:uiPriority w:val="99"/>
    <w:semiHidden/>
    <w:unhideWhenUsed/>
    <w:qFormat/>
    <w:rsid w:val="00d44176"/>
    <w:rPr>
      <w:color w:val="605E5C"/>
      <w:shd w:fill="E1DFDD" w:val="clear"/>
    </w:rPr>
  </w:style>
  <w:style w:type="character" w:styleId="BalloonTextChar" w:customStyle="1">
    <w:name w:val="Balloon Text Char"/>
    <w:basedOn w:val="DefaultParagraphFont"/>
    <w:link w:val="BalloonText"/>
    <w:uiPriority w:val="99"/>
    <w:semiHidden/>
    <w:qFormat/>
    <w:rsid w:val="00a94e44"/>
    <w:rPr>
      <w:rFonts w:ascii="Segoe UI" w:hAnsi="Segoe UI" w:cs="Segoe UI"/>
      <w:sz w:val="18"/>
      <w:szCs w:val="18"/>
    </w:rPr>
  </w:style>
  <w:style w:type="character" w:styleId="HeaderChar" w:customStyle="1">
    <w:name w:val="Header Char"/>
    <w:basedOn w:val="DefaultParagraphFont"/>
    <w:link w:val="Header"/>
    <w:uiPriority w:val="99"/>
    <w:qFormat/>
    <w:rsid w:val="003e74de"/>
    <w:rPr/>
  </w:style>
  <w:style w:type="character" w:styleId="FooterChar" w:customStyle="1">
    <w:name w:val="Footer Char"/>
    <w:basedOn w:val="DefaultParagraphFont"/>
    <w:link w:val="Footer"/>
    <w:uiPriority w:val="99"/>
    <w:qFormat/>
    <w:rsid w:val="003e74de"/>
    <w:rPr/>
  </w:style>
  <w:style w:type="character" w:styleId="FollowedHyperlink">
    <w:name w:val="FollowedHyperlink"/>
    <w:basedOn w:val="DefaultParagraphFont"/>
    <w:uiPriority w:val="99"/>
    <w:semiHidden/>
    <w:unhideWhenUsed/>
    <w:rsid w:val="001e3388"/>
    <w:rPr>
      <w:color w:themeColor="followedHyperlink" w:val="954F72"/>
      <w:u w:val="single"/>
    </w:rPr>
  </w:style>
  <w:style w:type="character" w:styleId="normaltextrun" w:customStyle="1">
    <w:name w:val="normaltextrun"/>
    <w:basedOn w:val="DefaultParagraphFont"/>
    <w:qFormat/>
    <w:rsid w:val="00ef3348"/>
    <w:rPr/>
  </w:style>
  <w:style w:type="character" w:styleId="eop" w:customStyle="1">
    <w:name w:val="eop"/>
    <w:basedOn w:val="DefaultParagraphFont"/>
    <w:qFormat/>
    <w:rsid w:val="00ef3348"/>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074813"/>
    <w:pPr>
      <w:spacing w:before="0" w:after="160"/>
      <w:ind w:left="720"/>
      <w:contextualSpacing/>
    </w:pPr>
    <w:rPr/>
  </w:style>
  <w:style w:type="paragraph" w:styleId="NormalWeb">
    <w:name w:val="Normal (Web)"/>
    <w:basedOn w:val="Normal"/>
    <w:uiPriority w:val="99"/>
    <w:semiHidden/>
    <w:unhideWhenUsed/>
    <w:qFormat/>
    <w:rsid w:val="00d44176"/>
    <w:pPr>
      <w:spacing w:lineRule="auto" w:line="240" w:beforeAutospacing="1" w:afterAutospacing="1"/>
    </w:pPr>
    <w:rPr>
      <w:rFonts w:ascii="Times New Roman" w:hAnsi="Times New Roman" w:eastAsia="Times New Roman" w:cs="Times New Roman"/>
      <w:sz w:val="24"/>
      <w:szCs w:val="24"/>
    </w:rPr>
  </w:style>
  <w:style w:type="paragraph" w:styleId="BalloonText">
    <w:name w:val="Balloon Text"/>
    <w:basedOn w:val="Normal"/>
    <w:link w:val="BalloonTextChar"/>
    <w:uiPriority w:val="99"/>
    <w:semiHidden/>
    <w:unhideWhenUsed/>
    <w:qFormat/>
    <w:rsid w:val="00a94e44"/>
    <w:pPr>
      <w:spacing w:lineRule="auto" w:line="240" w:before="0" w:after="0"/>
    </w:pPr>
    <w:rPr>
      <w:rFonts w:ascii="Segoe UI" w:hAnsi="Segoe UI" w:cs="Segoe UI"/>
      <w:sz w:val="18"/>
      <w:szCs w:val="18"/>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Header">
    <w:name w:val="Header"/>
    <w:basedOn w:val="Normal"/>
    <w:link w:val="HeaderChar"/>
    <w:uiPriority w:val="99"/>
    <w:unhideWhenUsed/>
    <w:rsid w:val="003e74de"/>
    <w:pPr>
      <w:tabs>
        <w:tab w:val="clear" w:pos="720"/>
        <w:tab w:val="center" w:pos="4703" w:leader="none"/>
        <w:tab w:val="right" w:pos="9406" w:leader="none"/>
      </w:tabs>
      <w:spacing w:lineRule="auto" w:line="240" w:before="0" w:after="0"/>
    </w:pPr>
    <w:rPr/>
  </w:style>
  <w:style w:type="paragraph" w:styleId="Footer">
    <w:name w:val="Footer"/>
    <w:basedOn w:val="Normal"/>
    <w:link w:val="FooterChar"/>
    <w:uiPriority w:val="99"/>
    <w:unhideWhenUsed/>
    <w:rsid w:val="003e74de"/>
    <w:pPr>
      <w:tabs>
        <w:tab w:val="clear" w:pos="720"/>
        <w:tab w:val="center" w:pos="4703" w:leader="none"/>
        <w:tab w:val="right" w:pos="9406" w:leader="none"/>
      </w:tabs>
      <w:spacing w:lineRule="auto" w:line="240" w:before="0" w:after="0"/>
    </w:pPr>
    <w:rPr/>
  </w:style>
  <w:style w:type="paragraph" w:styleId="paragraph" w:customStyle="1">
    <w:name w:val="paragraph"/>
    <w:basedOn w:val="Normal"/>
    <w:qFormat/>
    <w:rsid w:val="00ef3348"/>
    <w:pPr>
      <w:spacing w:lineRule="auto" w:line="240" w:beforeAutospacing="1" w:afterAutospacing="1"/>
    </w:pPr>
    <w:rPr>
      <w:rFonts w:ascii="Times New Roman" w:hAnsi="Times New Roman" w:eastAsia="Times New Roman" w:cs="Times New Roman"/>
      <w:sz w:val="24"/>
      <w:szCs w:val="24"/>
      <w:lang w:val="en-U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1">
    <w:name w:val="Table Normal1"/>
    <w:tblPr>
      <w:tblCellMar>
        <w:top w:w="0" w:type="dxa"/>
        <w:left w:w="0" w:type="dxa"/>
        <w:bottom w:w="0" w:type="dxa"/>
        <w:right w:w="0" w:type="dxa"/>
      </w:tblCellMar>
    </w:tblPr>
  </w:style>
  <w:style w:type="table" w:styleId="TableGrid">
    <w:name w:val="Table Grid"/>
    <w:basedOn w:val="TableNormal"/>
    <w:uiPriority w:val="39"/>
    <w:rsid w:val="0007481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vscode-file://vscode-app/snap/code/226/usr/share/code/resources/app/out/vs/code/electron-browser/workbench/workbench.html"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go:docsCustomData roundtripDataSignature="AMtx7miD+htt6ii9busXasAjocrpBzgjvw==">AMUW2mXriy3uwMKUwyMhNNryYx4F+GVYKAr/o720WJLwmt5JUM0WcKxvF6rvZSMsLCcfKwA0O//lgVwIBrzrBtkFQwFOfDrYeiAibabN9V7Mu7H/oA9v3ZbIPoUQtdBP7ydQtPgpQZfp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Application>LibreOffice/24.2.7.2$Linux_X86_64 LibreOffice_project/420$Build-2</Application>
  <AppVersion>15.0000</AppVersion>
  <Pages>3</Pages>
  <Words>385</Words>
  <Characters>2980</Characters>
  <CharactersWithSpaces>3335</CharactersWithSpaces>
  <Paragraphs>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2023-03-06T12:30:00Z</dcterms:created>
  <dc:creator>Christopher Helm</dc:creator>
  <dc:description/>
  <dc:language>en-US</dc:language>
  <cp:lastModifiedBy/>
  <dcterms:modified xsi:type="dcterms:W3CDTF">2026-03-10T15:56:47Z</dcterms:modified>
  <cp:revision>106</cp:revision>
  <dc:subject/>
  <dc:title/>
</cp:coreProperties>
</file>

<file path=docProps/custom.xml><?xml version="1.0" encoding="utf-8"?>
<Properties xmlns="http://schemas.openxmlformats.org/officeDocument/2006/custom-properties" xmlns:vt="http://schemas.openxmlformats.org/officeDocument/2006/docPropsVTypes"/>
</file>