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20"/>
          <w:szCs w:val="20"/>
        </w:rPr>
      </w:pPr>
      <w:r>
        <w:rPr>
          <w:color w:val="002060"/>
          <w:sz w:val="20"/>
          <w:szCs w:val="20"/>
        </w:rPr>
      </w:r>
    </w:p>
    <w:p>
      <w:pPr>
        <w:pStyle w:val="Normal"/>
        <w:rPr>
          <w:color w:val="002060"/>
          <w:sz w:val="20"/>
          <w:szCs w:val="20"/>
        </w:rPr>
      </w:pPr>
      <w:r>
        <w:rPr>
          <w:color w:val="002060"/>
          <w:sz w:val="20"/>
          <w:szCs w:val="20"/>
        </w:rPr>
        <w:t>ExposeProfi.de | EPCS GmbH | Bruder-Klaus-Straße 3a | 78467 Konstanz</w:t>
      </w:r>
    </w:p>
    <w:p>
      <w:pPr>
        <w:pStyle w:val="Normal"/>
        <w:spacing w:lineRule="auto" w:line="240"/>
        <w:rPr>
          <w:color w:val="000000"/>
          <w:sz w:val="24"/>
          <w:szCs w:val="24"/>
          <w:lang w:val="en-US"/>
        </w:rPr>
      </w:pPr>
      <w:r>
        <w:rPr>
          <w:b/>
          <w:bCs/>
          <w:sz w:val="24"/>
          <w:szCs w:val="24"/>
          <w:lang w:val="en-US"/>
        </w:rPr>
        <w:t xml:space="preserve">Werte Wachstum Immobilien GmbH &amp; Co. KG</w:t>
      </w:r>
      <w:r>
        <w:rPr/>
        <w:br/>
      </w:r>
      <w:r>
        <w:rPr>
          <w:lang w:val="en-US"/>
        </w:rPr>
        <w:t xml:space="preserve">No 6 Cocker Street</w:t>
      </w:r>
      <w:r>
        <w:rPr/>
        <w:br/>
      </w:r>
      <w:r>
        <w:rPr>
          <w:color w:themeColor="text1" w:val="000000"/>
          <w:sz w:val="24"/>
          <w:szCs w:val="24"/>
          <w:lang w:val="en-US"/>
        </w:rPr>
        <w:t xml:space="preserve">100001 Lagos</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02.04.2026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lang w:val="en-US"/>
        </w:rPr>
      </w:pPr>
      <w:r>
        <w:rPr>
          <w:b/>
          <w:bCs/>
          <w:color w:themeColor="text1" w:val="000000"/>
          <w:sz w:val="32"/>
          <w:szCs w:val="32"/>
          <w:lang w:val="en-US"/>
        </w:rPr>
        <w:t>Angebot Nr.</w:t>
      </w:r>
      <w:r>
        <w:rPr>
          <w:b/>
          <w:bCs/>
          <w:sz w:val="32"/>
          <w:szCs w:val="32"/>
          <w:lang w:val="en-US"/>
        </w:rPr>
        <w:t xml:space="preserve">2026-02-04-21</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1213"/>
        <w:gridCol w:w="1622"/>
        <w:gridCol w:w="4261"/>
        <w:gridCol w:w="1975"/>
      </w:tblGrid>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10</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rPr>
            </w:pPr>
            <w:r>
              <w:rPr>
                <w:b/>
                <w:bCs/>
                <w:color w:themeColor="text1" w:val="000000"/>
                <w:sz w:val="24"/>
                <w:szCs w:val="24"/>
              </w:rPr>
              <w:t xml:space="preserve">3D-Visualisierung Terrasse</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wird 10x gerenderte Ansicht folgender Einheit:</w:t>
            </w:r>
          </w:p>
          <w:p>
            <w:pPr>
              <w:pStyle w:val="Normal"/>
              <w:jc w:val="left"/>
              <w:rPr>
                <w:rFonts w:ascii="Calibri" w:hAnsi="Calibri" w:eastAsia="Calibri" w:cs="Calibri"/>
                <w:sz w:val="24"/>
                <w:szCs w:val="24"/>
                <w:lang w:val="en-US"/>
              </w:rPr>
            </w:pPr>
            <w:r>
              <w:rPr>
                <w:rFonts w:eastAsia="Calibri" w:cs="Calibri"/>
                <w:sz w:val="24"/>
                <w:szCs w:val="24"/>
                <w:lang w:val="en-US"/>
              </w:rPr>
              <w:t xml:space="preserve"> ◦ 10x Terrasse (Whg. XX)</w:t>
            </w:r>
          </w:p>
          <w:p>
            <w:pPr>
              <w:pStyle w:val="Normal"/>
              <w:spacing w:before="0" w:after="160"/>
              <w:jc w:val="left"/>
              <w:rPr>
                <w:rFonts w:ascii="Calibri" w:hAnsi="Calibri" w:eastAsia="Calibri" w:cs="Calibri"/>
                <w:sz w:val="24"/>
                <w:szCs w:val="24"/>
                <w:lang w:val="en-US"/>
              </w:rPr>
            </w:pPr>
            <w:r>
              <w:rPr>
                <w:rFonts w:eastAsia="Calibri" w:cs="Calibri"/>
                <w:sz w:val="24"/>
                <w:szCs w:val="24"/>
                <w:lang w:val="en-US"/>
              </w:rPr>
              <w:t xml:space="preserve">• Fotorealistische Qualität</w:t>
            </w:r>
          </w:p>
          <w:p>
            <w:pPr>
              <w:pStyle w:val="Normal"/>
              <w:jc w:val="left"/>
              <w:rPr>
                <w:rFonts w:ascii="Calibri" w:hAnsi="Calibri" w:eastAsia="Calibri" w:cs="Calibri"/>
                <w:sz w:val="24"/>
                <w:szCs w:val="24"/>
                <w:lang w:val="en-US"/>
              </w:rPr>
            </w:pPr>
            <w:r>
              <w:rPr>
                <w:rFonts w:eastAsia="Calibri" w:cs="Calibri"/>
                <w:sz w:val="24"/>
                <w:szCs w:val="24"/>
                <w:lang w:val="en-US"/>
              </w:rPr>
              <w:t xml:space="preserve">• Eingerichtet individuell nach Ihren Wünschen (allerdings keine individuelle Modellierung konkreter Möbelstücke inkludiert)</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w:t>
            </w:r>
          </w:p>
          <w:p>
            <w:pPr>
              <w:pStyle w:val="Normal"/>
              <w:jc w:val="left"/>
              <w:rPr>
                <w:rFonts w:ascii="Calibri" w:hAnsi="Calibri" w:eastAsia="Calibri" w:cs="Calibri"/>
                <w:sz w:val="24"/>
                <w:szCs w:val="24"/>
                <w:lang w:val="en-US"/>
              </w:rPr>
            </w:pPr>
            <w:r>
              <w:rPr>
                <w:rFonts w:eastAsia="Calibri" w:cs="Calibri"/>
                <w:sz w:val="24"/>
                <w:szCs w:val="24"/>
                <w:lang w:val="en-US"/>
              </w:rPr>
              <w:t xml:space="preserve">• Format: 2.500 x 1.500 px (300 DPI)</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0,00</w:t>
            </w:r>
          </w:p>
        </w:tc>
      </w:tr>
      <w:tr>
        <w:trPr>
          <w:trHeight w:val="75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bCs/>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xml:space="preserve">:</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9</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rPr>
            </w:pPr>
            <w:r>
              <w:rPr>
                <w:b/>
                <w:bCs/>
                <w:color w:themeColor="text1" w:val="000000"/>
                <w:sz w:val="24"/>
                <w:szCs w:val="24"/>
              </w:rPr>
              <w:t xml:space="preserve">Digitale Renovierung</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9 Digitale Renovierungsfotos der Räume:</w:t>
            </w:r>
          </w:p>
          <w:p>
            <w:pPr>
              <w:pStyle w:val="Normal"/>
              <w:jc w:val="left"/>
              <w:rPr>
                <w:rFonts w:ascii="Calibri" w:hAnsi="Calibri" w:eastAsia="Calibri" w:cs="Calibri"/>
                <w:sz w:val="24"/>
                <w:szCs w:val="24"/>
                <w:lang w:val="en-US"/>
              </w:rPr>
            </w:pPr>
            <w:r>
              <w:rPr>
                <w:rFonts w:eastAsia="Calibri" w:cs="Calibri"/>
                <w:sz w:val="24"/>
                <w:szCs w:val="24"/>
                <w:lang w:val="en-US"/>
              </w:rPr>
              <w:t xml:space="preserve">• Basiert auf vom Kunden bereitgestellten Fotos</w:t>
            </w:r>
          </w:p>
          <w:p>
            <w:pPr>
              <w:pStyle w:val="Normal"/>
              <w:jc w:val="left"/>
              <w:rPr>
                <w:rFonts w:ascii="Calibri" w:hAnsi="Calibri" w:eastAsia="Calibri" w:cs="Calibri"/>
                <w:sz w:val="24"/>
                <w:szCs w:val="24"/>
                <w:lang w:val="en-US"/>
              </w:rPr>
            </w:pPr>
            <w:r>
              <w:rPr>
                <w:rFonts w:eastAsia="Calibri" w:cs="Calibri"/>
                <w:sz w:val="24"/>
                <w:szCs w:val="24"/>
                <w:lang w:val="en-US"/>
              </w:rPr>
              <w:t xml:space="preserve">• Individuell eingerichtet</w:t>
            </w:r>
          </w:p>
          <w:p>
            <w:pPr>
              <w:pStyle w:val="Normal"/>
              <w:jc w:val="left"/>
              <w:rPr>
                <w:rFonts w:ascii="Calibri" w:hAnsi="Calibri" w:eastAsia="Calibri" w:cs="Calibri"/>
                <w:sz w:val="24"/>
                <w:szCs w:val="24"/>
                <w:lang w:val="en-US"/>
              </w:rPr>
            </w:pPr>
            <w:r>
              <w:rPr>
                <w:rFonts w:eastAsia="Calibri" w:cs="Calibri"/>
                <w:sz w:val="24"/>
                <w:szCs w:val="24"/>
                <w:lang w:val="en-US"/>
              </w:rPr>
              <w:t xml:space="preserve">• Fotorealistische Qualität</w:t>
            </w:r>
          </w:p>
          <w:p>
            <w:pPr>
              <w:pStyle w:val="Normal"/>
              <w:jc w:val="left"/>
              <w:rPr>
                <w:rFonts w:ascii="Calibri" w:hAnsi="Calibri" w:eastAsia="Calibri" w:cs="Calibri"/>
                <w:sz w:val="24"/>
                <w:szCs w:val="24"/>
                <w:lang w:val="en-US"/>
              </w:rPr>
            </w:pPr>
            <w:r>
              <w:rPr>
                <w:rFonts w:eastAsia="Calibri" w:cs="Calibri"/>
                <w:sz w:val="24"/>
                <w:szCs w:val="24"/>
                <w:lang w:val="en-US"/>
              </w:rPr>
              <w:t xml:space="preserve">• Exakt identische Perspektive wie zugrundeliegende Fotos</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p>
            <w:pPr>
              <w:spacing w:before="0" w:after="0"/>
            </w:pPr>
            <w:r>
              <w:rPr>
                <w:b/>
              </w:rPr>
              <w:t xml:space="preserve">Referenzen: </w:t>
            </w:r>
            <w:r>
              <w:fldChar w:fldCharType="begin"/>
            </w:r>
            <w:r>
              <w:instrText xml:space="preserve"> HYPERLINK "https://www.exposeprofi.de/digitales-home-staging#referenzen-virtuelle-renovierung" </w:instrText>
            </w:r>
            <w:r>
              <w:fldChar w:fldCharType="separate"/>
            </w:r>
            <w:r>
              <w:rPr>
                <w:rStyle w:val="Hyperlink"/>
              </w:rPr>
              <w:t>KLICK</w:t>
            </w:r>
            <w:r>
              <w:fldChar w:fldCharType="end"/>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139,00</w:t>
            </w:r>
          </w:p>
        </w:tc>
      </w:tr>
      <w:tr>
        <w:trPr>
          <w:trHeight w:val="75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bCs/>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xml:space="preserve">:</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9</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rPr>
            </w:pPr>
            <w:r>
              <w:rPr>
                <w:b/>
                <w:bCs/>
                <w:color w:themeColor="text1" w:val="000000"/>
                <w:sz w:val="24"/>
                <w:szCs w:val="24"/>
              </w:rPr>
              <w:t xml:space="preserve">Digital Home Staging</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9 Digital Home Staging Fotos der Räume:</w:t>
            </w:r>
          </w:p>
          <w:p>
            <w:pPr>
              <w:pStyle w:val="Normal"/>
              <w:jc w:val="left"/>
              <w:rPr>
                <w:rFonts w:ascii="Calibri" w:hAnsi="Calibri" w:eastAsia="Calibri" w:cs="Calibri"/>
                <w:sz w:val="24"/>
                <w:szCs w:val="24"/>
                <w:lang w:val="en-US"/>
              </w:rPr>
            </w:pPr>
            <w:r>
              <w:rPr>
                <w:rFonts w:eastAsia="Calibri" w:cs="Calibri"/>
                <w:sz w:val="24"/>
                <w:szCs w:val="24"/>
                <w:lang w:val="en-US"/>
              </w:rPr>
              <w:t xml:space="preserve">• Basiert auf vom Kunden bereitgestellten Fotos</w:t>
            </w:r>
          </w:p>
          <w:p>
            <w:pPr>
              <w:pStyle w:val="Normal"/>
              <w:jc w:val="left"/>
              <w:rPr>
                <w:rFonts w:ascii="Calibri" w:hAnsi="Calibri" w:eastAsia="Calibri" w:cs="Calibri"/>
                <w:sz w:val="24"/>
                <w:szCs w:val="24"/>
                <w:lang w:val="en-US"/>
              </w:rPr>
            </w:pPr>
            <w:r>
              <w:rPr>
                <w:rFonts w:eastAsia="Calibri" w:cs="Calibri"/>
                <w:sz w:val="24"/>
                <w:szCs w:val="24"/>
                <w:lang w:val="en-US"/>
              </w:rPr>
              <w:t xml:space="preserve">• Individuell eingerichtet</w:t>
            </w:r>
          </w:p>
          <w:p>
            <w:pPr>
              <w:pStyle w:val="Normal"/>
              <w:jc w:val="left"/>
              <w:rPr>
                <w:rFonts w:ascii="Calibri" w:hAnsi="Calibri" w:eastAsia="Calibri" w:cs="Calibri"/>
                <w:sz w:val="24"/>
                <w:szCs w:val="24"/>
                <w:lang w:val="en-US"/>
              </w:rPr>
            </w:pPr>
            <w:r>
              <w:rPr>
                <w:rFonts w:eastAsia="Calibri" w:cs="Calibri"/>
                <w:sz w:val="24"/>
                <w:szCs w:val="24"/>
                <w:lang w:val="en-US"/>
              </w:rPr>
              <w:t xml:space="preserve">• Fotorealistische Qualität</w:t>
            </w:r>
          </w:p>
          <w:p>
            <w:pPr>
              <w:pStyle w:val="Normal"/>
              <w:jc w:val="left"/>
              <w:rPr>
                <w:rFonts w:ascii="Calibri" w:hAnsi="Calibri" w:eastAsia="Calibri" w:cs="Calibri"/>
                <w:sz w:val="24"/>
                <w:szCs w:val="24"/>
                <w:lang w:val="en-US"/>
              </w:rPr>
            </w:pPr>
            <w:r>
              <w:rPr>
                <w:rFonts w:eastAsia="Calibri" w:cs="Calibri"/>
                <w:sz w:val="24"/>
                <w:szCs w:val="24"/>
                <w:lang w:val="en-US"/>
              </w:rPr>
              <w:t xml:space="preserve">• Exakt identische Perspektive wie zugrundeliegende Fotos</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p>
            <w:pPr>
              <w:spacing w:before="0" w:after="0"/>
            </w:pPr>
            <w:r>
              <w:rPr>
                <w:b/>
              </w:rPr>
              <w:t xml:space="preserve">Referenzen: </w:t>
            </w:r>
            <w:r>
              <w:fldChar w:fldCharType="begin"/>
            </w:r>
            <w:r>
              <w:instrText xml:space="preserve"> HYPERLINK "https://www.exposeprofi.de/digitales-home-staging" </w:instrText>
            </w:r>
            <w:r>
              <w:fldChar w:fldCharType="separate"/>
            </w:r>
            <w:r>
              <w:rPr>
                <w:rStyle w:val="Hyperlink"/>
              </w:rPr>
              <w:t>KLICK</w:t>
            </w:r>
            <w:r>
              <w:fldChar w:fldCharType="end"/>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99,00</w:t>
            </w:r>
          </w:p>
        </w:tc>
      </w:tr>
      <w:tr>
        <w:trPr>
          <w:trHeight w:val="75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bCs/>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xml:space="preserve">:</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8</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rPr>
            </w:pPr>
            <w:r>
              <w:rPr>
                <w:b/>
                <w:bCs/>
                <w:color w:themeColor="text1" w:val="000000"/>
                <w:sz w:val="24"/>
                <w:szCs w:val="24"/>
              </w:rPr>
              <w:t xml:space="preserve">2D-Grundriss</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8 2D-Grundrisse</w:t>
            </w:r>
          </w:p>
          <w:p>
            <w:pPr>
              <w:pStyle w:val="Normal"/>
              <w:jc w:val="left"/>
              <w:rPr>
                <w:rFonts w:ascii="Calibri" w:hAnsi="Calibri" w:eastAsia="Calibri" w:cs="Calibri"/>
                <w:sz w:val="24"/>
                <w:szCs w:val="24"/>
                <w:lang w:val="en-US"/>
              </w:rPr>
            </w:pPr>
            <w:r>
              <w:rPr>
                <w:rFonts w:eastAsia="Calibri" w:cs="Calibri"/>
                <w:sz w:val="24"/>
                <w:szCs w:val="24"/>
                <w:lang w:val="en-US"/>
              </w:rPr>
              <w:t xml:space="preserve">• Hochwertig standardmöbliert</w:t>
            </w:r>
          </w:p>
          <w:p>
            <w:pPr>
              <w:pStyle w:val="Normal"/>
              <w:jc w:val="left"/>
              <w:rPr>
                <w:rFonts w:ascii="Calibri" w:hAnsi="Calibri" w:eastAsia="Calibri" w:cs="Calibri"/>
                <w:sz w:val="24"/>
                <w:szCs w:val="24"/>
                <w:lang w:val="en-US"/>
              </w:rPr>
            </w:pPr>
            <w:r>
              <w:rPr>
                <w:rFonts w:eastAsia="Calibri" w:cs="Calibri"/>
                <w:sz w:val="24"/>
                <w:szCs w:val="24"/>
                <w:lang w:val="en-US"/>
              </w:rPr>
              <w:t xml:space="preserve">• Exklusive Qualität</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w:t>
            </w:r>
          </w:p>
          <w:p>
            <w:pPr>
              <w:pStyle w:val="Normal"/>
              <w:jc w:val="left"/>
              <w:rPr>
                <w:rFonts w:ascii="Calibri" w:hAnsi="Calibri" w:eastAsia="Calibri" w:cs="Calibri"/>
                <w:sz w:val="24"/>
                <w:szCs w:val="24"/>
                <w:lang w:val="en-US"/>
              </w:rPr>
            </w:pPr>
            <w:r>
              <w:rPr>
                <w:rFonts w:eastAsia="Calibri" w:cs="Calibri"/>
                <w:sz w:val="24"/>
                <w:szCs w:val="24"/>
                <w:lang w:val="en-US"/>
              </w:rPr>
              <w:t xml:space="preserve">• 2.500px x 1.500 px bei 300 DPI</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p>
            <w:pPr>
              <w:spacing w:before="0" w:after="0"/>
            </w:pPr>
            <w:r>
              <w:rPr>
                <w:b/>
              </w:rPr>
              <w:t xml:space="preserve">Referenzen: </w:t>
            </w:r>
            <w:r>
              <w:fldChar w:fldCharType="begin"/>
            </w:r>
            <w:r>
              <w:instrText xml:space="preserve"> HYPERLINK "https://www.exposeprofi.de/workflow/2d-grundriss-designs" </w:instrText>
            </w:r>
            <w:r>
              <w:fldChar w:fldCharType="separate"/>
            </w:r>
            <w:r>
              <w:rPr>
                <w:rStyle w:val="Hyperlink"/>
              </w:rPr>
              <w:t>KLICK</w:t>
            </w:r>
            <w:r>
              <w:fldChar w:fldCharType="end"/>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49,00</w:t>
            </w:r>
          </w:p>
        </w:tc>
      </w:tr>
      <w:tr>
        <w:trPr>
          <w:trHeight w:val="75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bCs/>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xml:space="preserve">:</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1</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rPr>
            </w:pPr>
            <w:r>
              <w:rPr>
                <w:b/>
                <w:bCs/>
                <w:color w:themeColor="text1" w:val="000000"/>
                <w:sz w:val="24"/>
                <w:szCs w:val="24"/>
              </w:rPr>
              <w:t xml:space="preserve">3D-Lageplan</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wird 1 3D-Lageplan des Objektes in Draufsicht</w:t>
            </w:r>
          </w:p>
          <w:p>
            <w:pPr>
              <w:pStyle w:val="Normal"/>
              <w:jc w:val="left"/>
              <w:rPr>
                <w:rFonts w:ascii="Calibri" w:hAnsi="Calibri" w:eastAsia="Calibri" w:cs="Calibri"/>
                <w:sz w:val="24"/>
                <w:szCs w:val="24"/>
                <w:lang w:val="en-US"/>
              </w:rPr>
            </w:pPr>
            <w:r>
              <w:rPr>
                <w:rFonts w:eastAsia="Calibri" w:cs="Calibri"/>
                <w:sz w:val="24"/>
                <w:szCs w:val="24"/>
                <w:lang w:val="en-US"/>
              </w:rPr>
              <w:t xml:space="preserve">• Exklusive Qualität</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99,00</w:t>
            </w:r>
          </w:p>
        </w:tc>
      </w:tr>
      <w:tr>
        <w:trPr>
          <w:trHeight w:val="75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bCs/>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xml:space="preserve">:</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5</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rPr>
            </w:pPr>
            <w:r>
              <w:rPr>
                <w:b/>
                <w:bCs/>
                <w:color w:themeColor="text1" w:val="000000"/>
                <w:sz w:val="24"/>
                <w:szCs w:val="24"/>
              </w:rPr>
              <w:t xml:space="preserve">3D-Außenvisualisierung Bodenperspektive</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5 gerenderte Außenansichten des Objektes „kkkkk" aus den folgenden Bodenperspektiven (siehe rote Pfeile):</w:t>
            </w:r>
          </w:p>
          <w:p>
            <w:pPr>
              <w:pStyle w:val="Normal"/>
              <w:jc w:val="left"/>
              <w:rPr>
                <w:rFonts w:ascii="Calibri" w:hAnsi="Calibri" w:eastAsia="Calibri" w:cs="Calibri"/>
                <w:sz w:val="24"/>
                <w:szCs w:val="24"/>
                <w:lang w:val="en-US"/>
              </w:rPr>
            </w:pPr>
            <w:r>
              <w:rPr>
                <w:rFonts w:eastAsia="Calibri" w:cs="Calibri"/>
                <w:sz w:val="24"/>
                <w:szCs w:val="24"/>
                <w:lang w:val="en-US"/>
              </w:rPr>
              <w:t xml:space="preserve">• Fotorealistische Qualität</w:t>
            </w:r>
          </w:p>
          <w:p>
            <w:pPr>
              <w:pStyle w:val="Normal"/>
              <w:jc w:val="left"/>
              <w:rPr>
                <w:rFonts w:ascii="Calibri" w:hAnsi="Calibri" w:eastAsia="Calibri" w:cs="Calibri"/>
                <w:sz w:val="24"/>
                <w:szCs w:val="24"/>
                <w:lang w:val="en-US"/>
              </w:rPr>
            </w:pPr>
            <w:r>
              <w:rPr>
                <w:rFonts w:eastAsia="Calibri" w:cs="Calibri"/>
                <w:sz w:val="24"/>
                <w:szCs w:val="24"/>
                <w:lang w:val="en-US"/>
              </w:rPr>
              <w:t xml:space="preserve">• Auf Wunsch eingefügt in von Ihnen zu liefernde Drohnenfotos oder schematische Modellierung der Umgebung</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w:t>
            </w:r>
          </w:p>
          <w:p>
            <w:pPr>
              <w:pStyle w:val="Normal"/>
              <w:jc w:val="left"/>
              <w:rPr>
                <w:rFonts w:ascii="Calibri" w:hAnsi="Calibri" w:eastAsia="Calibri" w:cs="Calibri"/>
                <w:sz w:val="24"/>
                <w:szCs w:val="24"/>
                <w:lang w:val="en-US"/>
              </w:rPr>
            </w:pPr>
            <w:r>
              <w:rPr>
                <w:rFonts w:eastAsia="Calibri" w:cs="Calibri"/>
                <w:sz w:val="24"/>
                <w:szCs w:val="24"/>
                <w:lang w:val="en-US"/>
              </w:rPr>
              <w:t xml:space="preserve">• Format: 2.500 x 1.500 px (300 DPI)</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p>
            <w:pPr>
              <w:spacing w:before="0" w:after="0"/>
            </w:pPr>
            <w:r>
              <w:rPr>
                <w:b/>
              </w:rPr>
              <w:t xml:space="preserve">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0,00</w:t>
            </w:r>
          </w:p>
        </w:tc>
      </w:tr>
      <w:tr>
        <w:trPr>
          <w:trHeight w:val="75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bCs/>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xml:space="preserve">:</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2 Ansichten: Netto pro Ansicht:</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3 Ansichten: Netto pro Ansicht:</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4 Ansichten: Netto pro Ansicht:</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5 Ansichten: Netto pro Ansicht:</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4</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rPr>
            </w:pPr>
            <w:r>
              <w:rPr>
                <w:b/>
                <w:bCs/>
                <w:color w:themeColor="text1" w:val="000000"/>
                <w:sz w:val="24"/>
                <w:szCs w:val="24"/>
              </w:rPr>
              <w:t xml:space="preserve">3D-Außenvisualisierung Vogelperspektive</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wird 4x gerenderte Außenansicht des Objektes „kkkkk" aus der folgenden Vogelperspektive (siehe blauen Pfeil):</w:t>
            </w:r>
          </w:p>
          <w:p>
            <w:pPr>
              <w:pStyle w:val="Normal"/>
              <w:jc w:val="left"/>
              <w:rPr>
                <w:rFonts w:ascii="Calibri" w:hAnsi="Calibri" w:eastAsia="Calibri" w:cs="Calibri"/>
                <w:sz w:val="24"/>
                <w:szCs w:val="24"/>
                <w:lang w:val="en-US"/>
              </w:rPr>
            </w:pPr>
            <w:r>
              <w:rPr>
                <w:rFonts w:eastAsia="Calibri" w:cs="Calibri"/>
                <w:sz w:val="24"/>
                <w:szCs w:val="24"/>
                <w:lang w:val="en-US"/>
              </w:rPr>
              <w:t xml:space="preserve">• Fotorealistische Qualität</w:t>
            </w:r>
          </w:p>
          <w:p>
            <w:pPr>
              <w:pStyle w:val="Normal"/>
              <w:jc w:val="left"/>
              <w:rPr>
                <w:rFonts w:ascii="Calibri" w:hAnsi="Calibri" w:eastAsia="Calibri" w:cs="Calibri"/>
                <w:sz w:val="24"/>
                <w:szCs w:val="24"/>
                <w:lang w:val="en-US"/>
              </w:rPr>
            </w:pPr>
            <w:r>
              <w:rPr>
                <w:rFonts w:eastAsia="Calibri" w:cs="Calibri"/>
                <w:sz w:val="24"/>
                <w:szCs w:val="24"/>
                <w:lang w:val="en-US"/>
              </w:rPr>
              <w:t xml:space="preserve">• Auf Wunsch eingefügt in von Ihnen zu liefernde Drohnenfotos oder schematische Modellierung der Umgebung</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w:t>
            </w:r>
          </w:p>
          <w:p>
            <w:pPr>
              <w:pStyle w:val="Normal"/>
              <w:jc w:val="left"/>
              <w:rPr>
                <w:rFonts w:ascii="Calibri" w:hAnsi="Calibri" w:eastAsia="Calibri" w:cs="Calibri"/>
                <w:sz w:val="24"/>
                <w:szCs w:val="24"/>
                <w:lang w:val="en-US"/>
              </w:rPr>
            </w:pPr>
            <w:r>
              <w:rPr>
                <w:rFonts w:eastAsia="Calibri" w:cs="Calibri"/>
                <w:sz w:val="24"/>
                <w:szCs w:val="24"/>
                <w:lang w:val="en-US"/>
              </w:rPr>
              <w:t xml:space="preserve">• Format: 2.500 x 1.500 px (300 DPI)</w:t>
            </w:r>
          </w:p>
          <w:p>
            <w:pPr>
              <w:pStyle w:val="Normal"/>
              <w:jc w:val="left"/>
              <w:rPr>
                <w:rFonts w:ascii="Calibri" w:hAnsi="Calibri" w:eastAsia="Calibri" w:cs="Calibri"/>
                <w:sz w:val="24"/>
                <w:szCs w:val="24"/>
                <w:lang w:val="en-US"/>
              </w:rPr>
            </w:pPr>
            <w:r>
              <w:rPr>
                <w:rFonts w:eastAsia="Calibri" w:cs="Calibri"/>
                <w:sz w:val="24"/>
                <w:szCs w:val="24"/>
                <w:lang w:val="en-US"/>
              </w:rPr>
              <w:t xml:space="preserve">• Nur in Kombination mit allen im Angebot aufgeführten Bodenperspektiven verfügbar</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p>
            <w:pPr>
              <w:spacing w:before="0" w:after="0"/>
            </w:pPr>
            <w:r>
              <w:rPr>
                <w:b/>
              </w:rPr>
              <w:t xml:space="preserve">Referenzen: </w:t>
            </w:r>
            <w:r>
              <w:fldChar w:fldCharType="begin"/>
            </w:r>
            <w:r>
              <w:instrText xml:space="preserve"> HYPERLINK "https://www.exposeprofi.de/3d-visualisierungen/architekturvisualisierungen" </w:instrText>
            </w:r>
            <w:r>
              <w:fldChar w:fldCharType="separate"/>
            </w:r>
            <w:r>
              <w:rPr>
                <w:rStyle w:val="Hyperlink"/>
              </w:rPr>
              <w:t>KLICK</w:t>
            </w:r>
            <w:r>
              <w:fldChar w:fldCharType="end"/>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12,00</w:t>
            </w:r>
          </w:p>
        </w:tc>
      </w:tr>
      <w:tr>
        <w:trPr>
          <w:trHeight w:val="75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bCs/>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xml:space="preserve">:</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1 Ansicht Netto:</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2 Ansichten: Netto pro Ansicht:</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3 Ansichten: Netto pro Ansicht:</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4 Ansichten: Netto pro Ansicht:</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45"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xml:space="preserve">5 Ansichten: Netto pro Ansicht:</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t/>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2</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rPr>
            </w:pPr>
            <w:r>
              <w:rPr>
                <w:b/>
                <w:bCs/>
                <w:color w:themeColor="text1" w:val="000000"/>
                <w:sz w:val="24"/>
                <w:szCs w:val="24"/>
              </w:rPr>
              <w:t xml:space="preserve">3D-Grundriss</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2 3D-Grundrisse</w:t>
            </w:r>
          </w:p>
          <w:p>
            <w:pPr>
              <w:pStyle w:val="Normal"/>
              <w:jc w:val="left"/>
              <w:rPr>
                <w:rFonts w:ascii="Calibri" w:hAnsi="Calibri" w:eastAsia="Calibri" w:cs="Calibri"/>
                <w:sz w:val="24"/>
                <w:szCs w:val="24"/>
                <w:lang w:val="en-US"/>
              </w:rPr>
            </w:pPr>
            <w:r>
              <w:rPr>
                <w:rFonts w:eastAsia="Calibri" w:cs="Calibri"/>
                <w:sz w:val="24"/>
                <w:szCs w:val="24"/>
                <w:lang w:val="en-US"/>
              </w:rPr>
              <w:t xml:space="preserve">• Hochwertig standardmöbliert</w:t>
            </w:r>
          </w:p>
          <w:p>
            <w:pPr>
              <w:pStyle w:val="Normal"/>
              <w:jc w:val="left"/>
              <w:rPr>
                <w:rFonts w:ascii="Calibri" w:hAnsi="Calibri" w:eastAsia="Calibri" w:cs="Calibri"/>
                <w:sz w:val="24"/>
                <w:szCs w:val="24"/>
                <w:lang w:val="en-US"/>
              </w:rPr>
            </w:pPr>
            <w:r>
              <w:rPr>
                <w:rFonts w:eastAsia="Calibri" w:cs="Calibri"/>
                <w:sz w:val="24"/>
                <w:szCs w:val="24"/>
                <w:lang w:val="en-US"/>
              </w:rPr>
              <w:t xml:space="preserve">• Exklusive Qualität</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w:t>
            </w:r>
          </w:p>
          <w:p>
            <w:pPr>
              <w:pStyle w:val="Normal"/>
              <w:jc w:val="left"/>
              <w:rPr>
                <w:rFonts w:ascii="Calibri" w:hAnsi="Calibri" w:eastAsia="Calibri" w:cs="Calibri"/>
                <w:sz w:val="24"/>
                <w:szCs w:val="24"/>
                <w:lang w:val="en-US"/>
              </w:rPr>
            </w:pPr>
            <w:r>
              <w:rPr>
                <w:rFonts w:eastAsia="Calibri" w:cs="Calibri"/>
                <w:sz w:val="24"/>
                <w:szCs w:val="24"/>
                <w:lang w:val="en-US"/>
              </w:rPr>
              <w:t xml:space="preserve">• 2.500px x 1.500 px bei 300 DPI</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p>
            <w:pPr>
              <w:spacing w:before="0" w:after="0"/>
            </w:pPr>
            <w:r>
              <w:rPr>
                <w:b/>
              </w:rPr>
              <w:t xml:space="preserve">Referenzen: </w:t>
            </w:r>
            <w:r>
              <w:fldChar w:fldCharType="begin"/>
            </w:r>
            <w:r>
              <w:instrText xml:space="preserve"> HYPERLINK "https://www.exposeprofi.de/3d-visualisierungen/3d-grundrisse" </w:instrText>
            </w:r>
            <w:r>
              <w:fldChar w:fldCharType="separate"/>
            </w:r>
            <w:r>
              <w:rPr>
                <w:rStyle w:val="Hyperlink"/>
              </w:rPr>
              <w:t>KLICK</w:t>
            </w:r>
            <w:r>
              <w:fldChar w:fldCharType="end"/>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69,00</w:t>
            </w:r>
          </w:p>
        </w:tc>
      </w:tr>
      <w:tr>
        <w:trPr>
          <w:trHeight w:val="75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bCs/>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xml:space="preserve">:</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left"/>
              <w:rPr>
                <w:b/>
                <w:bCs/>
                <w:color w:themeColor="text1" w:val="000000"/>
                <w:sz w:val="24"/>
                <w:szCs w:val="24"/>
              </w:rPr>
            </w:pPr>
            <w:r>
              <w:rPr>
                <w:b/>
                <w:bCs/>
                <w:color w:themeColor="text1" w:val="000000"/>
                <w:sz w:val="24"/>
                <w:szCs w:val="24"/>
              </w:rPr>
              <w:t xml:space="preserve">2</w:t>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rPr>
            </w:pPr>
            <w:r>
              <w:rPr>
                <w:b/>
                <w:bCs/>
                <w:color w:themeColor="text1" w:val="000000"/>
                <w:sz w:val="24"/>
                <w:szCs w:val="24"/>
              </w:rPr>
              <w:t xml:space="preserve">3D-Geschossansicht</w:t>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eastAsia="Calibri" w:cs="Calibri"/>
                <w:sz w:val="24"/>
                <w:szCs w:val="24"/>
                <w:lang w:val="en-US"/>
              </w:rPr>
            </w:pPr>
            <w:r>
              <w:rPr>
                <w:rFonts w:eastAsia="Calibri" w:cs="Calibri"/>
                <w:sz w:val="24"/>
                <w:szCs w:val="24"/>
                <w:lang w:val="en-US"/>
              </w:rPr>
              <w:t xml:space="preserve">• Geliefert werden 2 3D-Geschossansichten folgender Einheiten</w:t>
            </w:r>
          </w:p>
          <w:p>
            <w:pPr>
              <w:pStyle w:val="Normal"/>
              <w:jc w:val="left"/>
              <w:rPr>
                <w:rFonts w:ascii="Calibri" w:hAnsi="Calibri" w:eastAsia="Calibri" w:cs="Calibri"/>
                <w:sz w:val="24"/>
                <w:szCs w:val="24"/>
                <w:lang w:val="en-US"/>
              </w:rPr>
            </w:pPr>
            <w:r>
              <w:rPr>
                <w:rFonts w:eastAsia="Calibri" w:cs="Calibri"/>
                <w:sz w:val="24"/>
                <w:szCs w:val="24"/>
                <w:lang w:val="en-US"/>
              </w:rPr>
              <w:t xml:space="preserve">• Hochwertig standardmöbliert</w:t>
            </w:r>
          </w:p>
          <w:p>
            <w:pPr>
              <w:pStyle w:val="Normal"/>
              <w:jc w:val="left"/>
              <w:rPr>
                <w:rFonts w:ascii="Calibri" w:hAnsi="Calibri" w:eastAsia="Calibri" w:cs="Calibri"/>
                <w:sz w:val="24"/>
                <w:szCs w:val="24"/>
                <w:lang w:val="en-US"/>
              </w:rPr>
            </w:pPr>
            <w:r>
              <w:rPr>
                <w:rFonts w:eastAsia="Calibri" w:cs="Calibri"/>
                <w:sz w:val="24"/>
                <w:szCs w:val="24"/>
                <w:lang w:val="en-US"/>
              </w:rPr>
              <w:t xml:space="preserve">• Exklusive Qualität</w:t>
            </w:r>
          </w:p>
          <w:p>
            <w:pPr>
              <w:pStyle w:val="Normal"/>
              <w:jc w:val="left"/>
              <w:rPr>
                <w:rFonts w:ascii="Calibri" w:hAnsi="Calibri" w:eastAsia="Calibri" w:cs="Calibri"/>
                <w:sz w:val="24"/>
                <w:szCs w:val="24"/>
                <w:lang w:val="en-US"/>
              </w:rPr>
            </w:pPr>
            <w:r>
              <w:rPr>
                <w:rFonts w:eastAsia="Calibri" w:cs="Calibri"/>
                <w:sz w:val="24"/>
                <w:szCs w:val="24"/>
                <w:lang w:val="en-US"/>
              </w:rPr>
              <w:t xml:space="preserve">• Inkl. 1 Revisionsrunde⁽¹⁾</w:t>
            </w:r>
          </w:p>
          <w:p>
            <w:pPr>
              <w:pStyle w:val="Normal"/>
              <w:jc w:val="left"/>
              <w:rPr>
                <w:rFonts w:ascii="Calibri" w:hAnsi="Calibri" w:eastAsia="Calibri" w:cs="Calibri"/>
                <w:sz w:val="24"/>
                <w:szCs w:val="24"/>
                <w:lang w:val="en-US"/>
              </w:rPr>
            </w:pPr>
            <w:r>
              <w:rPr>
                <w:rFonts w:eastAsia="Calibri" w:cs="Calibri"/>
                <w:sz w:val="24"/>
                <w:szCs w:val="24"/>
                <w:lang w:val="en-US"/>
              </w:rPr>
              <w:t xml:space="preserve">• 2.500px x 1.500 px bei 300 DPI</w:t>
            </w:r>
          </w:p>
          <w:p>
            <w:pPr>
              <w:pStyle w:val="Normal"/>
              <w:jc w:val="left"/>
              <w:rPr>
                <w:rFonts w:ascii="Calibri" w:hAnsi="Calibri" w:eastAsia="Calibri" w:cs="Calibri"/>
                <w:sz w:val="24"/>
                <w:szCs w:val="24"/>
                <w:lang w:val="en-US"/>
              </w:rPr>
            </w:pPr>
            <w:r>
              <w:rPr>
                <w:rFonts w:eastAsia="Calibri" w:cs="Calibri"/>
                <w:sz w:val="24"/>
                <w:szCs w:val="24"/>
                <w:lang w:val="en-US"/>
              </w:rPr>
              <w:t xml:space="preserve"> </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t xml:space="preserve">199,00</w:t>
            </w:r>
          </w:p>
        </w:tc>
      </w:tr>
      <w:tr>
        <w:trPr>
          <w:trHeight w:val="750" w:hRule="atLeast"/>
        </w:trPr>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b/>
                <w:bCs/>
                <w:color w:themeColor="text1" w:val="000000"/>
                <w:sz w:val="24"/>
                <w:szCs w:val="24"/>
              </w:rPr>
            </w:pPr>
            <w:r>
              <w:rPr>
                <w:b/>
                <w:bCs/>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pPr>
            <w:r>
              <w:rPr>
                <w:rFonts w:eastAsia="Consolas" w:cs="Consolas" w:ascii="Consolas" w:hAnsi="Consolas"/>
                <w:b/>
                <w:bCs/>
                <w:i w:val="false"/>
                <w:iCs w:val="false"/>
                <w:caps w:val="false"/>
                <w:smallCaps w:val="false"/>
                <w:color w:themeColor="text1" w:val="000000"/>
                <w:sz w:val="24"/>
                <w:szCs w:val="24"/>
                <w:lang w:val="de-DE"/>
              </w:rPr>
              <w:t xml:space="preserve">Preisstaffelung</w:t>
            </w:r>
            <w:r>
              <w:rPr>
                <w:rFonts w:eastAsia="Consolas" w:cs="Consolas" w:ascii="Consolas" w:hAnsi="Consolas"/>
                <w:b w:val="false"/>
                <w:bCs w:val="false"/>
                <w:i w:val="false"/>
                <w:iCs w:val="false"/>
                <w:caps w:val="false"/>
                <w:smallCaps w:val="false"/>
                <w:color w:themeColor="text1" w:val="000000"/>
                <w:sz w:val="24"/>
                <w:szCs w:val="24"/>
                <w:lang w:val="de-DE"/>
              </w:rPr>
              <w:t xml:space="preserve">:</w:t>
            </w:r>
          </w:p>
        </w:tc>
        <w:tc>
          <w:tcPr>
            <w:tcW w:w="197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color w:themeColor="text1" w:val="000000"/>
                <w:sz w:val="24"/>
                <w:szCs w:val="24"/>
              </w:rPr>
            </w:pPr>
            <w:r>
              <w:rPr>
                <w:color w:themeColor="text1" w:val="000000"/>
                <w:sz w:val="24"/>
                <w:szCs w:val="24"/>
              </w:rPr>
            </w:r>
          </w:p>
        </w:tc>
      </w:tr>
      <w:tr>
        <w:trPr>
          <w:trHeight w:val="66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pPr>
            <w:r>
              <w:rPr>
                <w:rFonts w:eastAsia="Consolas" w:cs="Consolas" w:ascii="Consolas" w:hAnsi="Consolas"/>
                <w:b w:val="false"/>
                <w:bCs w:val="false"/>
                <w:i w:val="false"/>
                <w:iCs w:val="false"/>
                <w:caps w:val="false"/>
                <w:smallCaps w:val="false"/>
                <w:color w:themeColor="text1" w:val="000000"/>
                <w:sz w:val="24"/>
                <w:szCs w:val="24"/>
                <w:lang w:val="de-DE"/>
              </w:rPr>
              <w:t/>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42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rFonts w:ascii="Consolas" w:hAnsi="Consolas" w:eastAsia="Consolas" w:cs="Consolas"/>
                <w:b w:val="false"/>
                <w:bCs w:val="false"/>
                <w:i w:val="false"/>
                <w:i w:val="false"/>
                <w:iCs w:val="false"/>
                <w:caps w:val="false"/>
                <w:smallCaps w:val="false"/>
                <w:color w:themeColor="text1" w:val="000000"/>
                <w:sz w:val="24"/>
                <w:szCs w:val="24"/>
                <w:lang w:val="de-DE"/>
              </w:rPr>
            </w:pPr>
            <w:r>
              <w:rPr>
                <w:rFonts w:eastAsia="Consolas" w:cs="Consolas" w:ascii="Consolas" w:hAnsi="Consolas"/>
                <w:b w:val="false"/>
                <w:bCs w:val="false"/>
                <w:i w:val="false"/>
                <w:iCs w:val="false"/>
                <w:caps w:val="false"/>
                <w:smallCaps w:val="false"/>
                <w:color w:themeColor="text1" w:val="000000"/>
                <w:sz w:val="24"/>
                <w:szCs w:val="24"/>
                <w:lang w:val="de-DE"/>
              </w:rPr>
            </w:r>
          </w:p>
        </w:tc>
      </w:tr>
      <w:tr>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1"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3.217,00 €</w:t>
            </w:r>
          </w:p>
        </w:tc>
      </w:tr>
      <w:tr>
        <w:trPr>
          <w:trHeight w:val="300" w:hRule="atLeast"/>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4261"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themeColor="text1" w:val="000000"/>
                <w:sz w:val="24"/>
                <w:szCs w:val="24"/>
              </w:rPr>
            </w:pPr>
            <w:r>
              <w:rPr>
                <w:color w:themeColor="text1" w:val="000000"/>
                <w:sz w:val="24"/>
                <w:szCs w:val="24"/>
              </w:rPr>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160"/>
              <w:jc w:val="right"/>
              <w:rPr>
                <w:color w:themeColor="text1" w:val="000000"/>
                <w:sz w:val="24"/>
                <w:szCs w:val="24"/>
              </w:rPr>
            </w:pPr>
            <w:r>
              <w:rPr>
                <w:color w:themeColor="text1" w:val="000000"/>
                <w:sz w:val="24"/>
                <w:szCs w:val="24"/>
              </w:rPr>
            </w:r>
          </w:p>
        </w:tc>
      </w:tr>
      <w:tr>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1"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611,00 €</w:t>
            </w:r>
          </w:p>
        </w:tc>
      </w:tr>
      <w:tr>
        <w:trPr/>
        <w:tc>
          <w:tcPr>
            <w:tcW w:w="121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62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261"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975"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p>
        </w:tc>
      </w:tr>
    </w:tbl>
    <w:p>
      <w:pPr>
        <w:pStyle w:val="Normal"/>
        <w:spacing w:lineRule="auto" w:line="240"/>
        <w:rPr>
          <w:color w:themeColor="text1" w:val="000000"/>
          <w:sz w:val="24"/>
          <w:szCs w:val="24"/>
        </w:rPr>
      </w:pPr>
      <w:r>
        <w:rPr>
          <w:color w:themeColor="text1" w:val="000000"/>
          <w:sz w:val="24"/>
          <w:szCs w:val="24"/>
        </w:rPr>
      </w:r>
    </w:p>
    <w:p>
      <w:pPr>
        <w:pStyle w:val="Normal"/>
        <w:spacing w:lineRule="auto" w:line="240"/>
        <w:rPr>
          <w:color w:themeColor="text1" w:val="000000"/>
          <w:sz w:val="24"/>
          <w:szCs w:val="24"/>
        </w:rPr>
      </w:pPr>
      <w:r>
        <w:rPr>
          <w:color w:themeColor="text1" w:val="000000"/>
          <w:sz w:val="24"/>
          <w:szCs w:val="24"/>
        </w:rPr>
      </w:r>
    </w:p>
    <w:p>
      <w:pPr>
        <w:pStyle w:val="Normal"/>
        <w:spacing w:lineRule="auto" w:line="240"/>
        <w:ind w:left="0"/>
        <w:rPr>
          <w:b/>
          <w:bCs/>
          <w:color w:val="000000"/>
          <w:sz w:val="24"/>
          <w:szCs w:val="24"/>
        </w:rPr>
      </w:pPr>
      <w:r>
        <w:rPr>
          <w:b/>
          <w:bCs/>
          <w:color w:themeColor="text1" w:val="000000"/>
          <w:sz w:val="24"/>
          <w:szCs w:val="24"/>
        </w:rPr>
        <w:t>Empfohlene Perspektiven Außen:</w:t>
      </w:r>
    </w:p>
    <w:p>
      <w:pPr>
        <w:pStyle w:val="Normal"/>
        <w:spacing w:lineRule="auto" w:line="240"/>
        <w:ind w:left="0"/>
        <w:rPr>
          <w:b/>
          <w:bCs/>
          <w:color w:themeColor="text1" w:val="000000"/>
          <w:sz w:val="24"/>
          <w:szCs w:val="24"/>
        </w:rPr>
      </w:pPr>
      <w:r>
        <w:rPr>
          <w:b/>
          <w:bCs/>
          <w:color w:themeColor="text1" w:val="000000"/>
          <w:sz w:val="24"/>
          <w:szCs w:val="24"/>
        </w:rPr>
      </w:r>
    </w:p>
    <w:p>
      <w:pPr>
        <w:pStyle w:val="Normal"/>
        <w:spacing w:lineRule="auto" w:line="240"/>
        <w:rPr>
          <w:color w:val="000000"/>
          <w:sz w:val="24"/>
          <w:szCs w:val="24"/>
        </w:rPr>
      </w:pPr>
      <w:r>
        <w:rPr>
          <w:color w:themeColor="text1" w:val="000000"/>
          <w:sz w:val="24"/>
          <w:szCs w:val="24"/>
        </w:rPr>
        <w:t xml:space="preserve">Dieses Angebot ist gültig bis 23.01.2026.01.26. </w:t>
      </w:r>
    </w:p>
    <w:p>
      <w:pPr>
        <w:pStyle w:val="Normal"/>
        <w:spacing w:lineRule="auto" w:line="240"/>
        <w:rPr/>
      </w:pPr>
      <w:r>
        <w:rPr>
          <w:color w:themeColor="text1" w:val="000000"/>
          <w:sz w:val="24"/>
          <w:szCs w:val="24"/>
        </w:rPr>
        <w:t xml:space="preserve">Lieferweg: </w:t>
      </w:r>
      <w:r>
        <w:rPr/>
        <w:tab/>
        <w:tab/>
        <w:tab/>
        <w:tab/>
      </w:r>
      <w:r>
        <w:rPr>
          <w:color w:themeColor="text1" w:val="000000"/>
          <w:sz w:val="24"/>
          <w:szCs w:val="24"/>
        </w:rPr>
        <w:t>Digital via Email</w:t>
      </w:r>
    </w:p>
    <w:p>
      <w:pPr>
        <w:pStyle w:val="Normal"/>
        <w:spacing w:lineRule="auto" w:line="240"/>
        <w:rPr>
          <w:b/>
          <w:bCs/>
          <w:sz w:val="24"/>
          <w:szCs w:val="24"/>
        </w:rPr>
      </w:pPr>
      <w:r>
        <w:rPr>
          <w:color w:themeColor="text1" w:val="000000"/>
          <w:sz w:val="24"/>
          <w:szCs w:val="24"/>
          <w:lang w:val="en-US"/>
        </w:rPr>
        <w:t xml:space="preserve">Voraussichtl. Leistungsdatum:       </w:t>
      </w:r>
      <w:r>
        <w:rPr>
          <w:sz w:val="24"/>
          <w:szCs w:val="24"/>
          <w:lang w:val="en-US"/>
        </w:rPr>
        <w:t/>
      </w:r>
    </w:p>
    <w:p>
      <w:pPr>
        <w:pStyle w:val="Normal"/>
        <w:spacing w:lineRule="auto" w:line="240"/>
        <w:rPr/>
      </w:pPr>
      <w:r>
        <w:rPr>
          <w:sz w:val="24"/>
          <w:szCs w:val="24"/>
        </w:rPr>
        <w:t xml:space="preserve">7-10 Werktage Arbeitstage nach Auftragseingang sowie Erhalt aller erforderlichen Unterlagen und Informationen</w:t>
      </w:r>
    </w:p>
    <w:p>
      <w:pPr>
        <w:pStyle w:val="Normal"/>
        <w:spacing w:lineRule="auto" w:line="240"/>
        <w:rPr/>
      </w:pPr>
      <w:r>
        <w:rPr>
          <w:sz w:val="24"/>
          <w:szCs w:val="24"/>
        </w:rPr>
        <w:t/>
      </w:r>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0" w:name="_Hlk174617329"/>
      <w:bookmarkEnd w:id="0"/>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bookmarkStart w:id="1" w:name="_Hlk174617329_Copy_1"/>
      <w:bookmarkStart w:id="2" w:name="_Hlk174617329_Copy_1"/>
      <w:bookmarkEnd w:id="2"/>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onsolas">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p>
    <w:pPr>
      <w:pStyle w:val="Normal"/>
      <w:widowControl/>
      <w:bidi w:val="0"/>
      <w:spacing w:lineRule="auto" w:line="259"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Application>LibreOffice/24.2.7.2$Linux_X86_64 LibreOffice_project/420$Build-2</Application>
  <AppVersion>15.0000</AppVersion>
  <Pages>4</Pages>
  <Words>699</Words>
  <Characters>4956</Characters>
  <CharactersWithSpaces>5616</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2026-02-04T16:04:16Z</dcterms:modified>
  <cp:revision>104</cp:revision>
  <dc:subject/>
  <dc:title/>
</cp:coreProperties>
</file>

<file path=docProps/custom.xml><?xml version="1.0" encoding="utf-8"?>
<Properties xmlns="http://schemas.openxmlformats.org/officeDocument/2006/custom-properties" xmlns:vt="http://schemas.openxmlformats.org/officeDocument/2006/docPropsVTypes"/>
</file>