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F79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05DAE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 UPGMA CLUSTERING RESULTS</w:t>
      </w:r>
    </w:p>
    <w:p w14:paraId="0DA9DF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BB5C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Clustering method: UPGMA (average linkage)</w:t>
      </w:r>
    </w:p>
    <w:p w14:paraId="461814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Distance method: Bray-Curtis</w:t>
      </w:r>
    </w:p>
    <w:p w14:paraId="5A8B7B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Number of sites clustered: 6 </w:t>
      </w:r>
      <w:bookmarkStart w:id="0" w:name="_GoBack"/>
      <w:bookmarkEnd w:id="0"/>
    </w:p>
    <w:p w14:paraId="616CB5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625B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Cophenetic correlation coefficient: 0.7535 </w:t>
      </w:r>
    </w:p>
    <w:p w14:paraId="23E773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Good fit (&gt;0.7)</w:t>
      </w:r>
    </w:p>
    <w:p w14:paraId="019C0E20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4B5DF8"/>
    <w:rsid w:val="137837D5"/>
    <w:rsid w:val="1AF776D6"/>
    <w:rsid w:val="1CA468C8"/>
    <w:rsid w:val="29E277A3"/>
    <w:rsid w:val="33F702E4"/>
    <w:rsid w:val="3FD804A5"/>
    <w:rsid w:val="44405732"/>
    <w:rsid w:val="44D51F86"/>
    <w:rsid w:val="4BA0691E"/>
    <w:rsid w:val="4DBA1C40"/>
    <w:rsid w:val="5A0B3BFA"/>
    <w:rsid w:val="5AC41908"/>
    <w:rsid w:val="5B206F0E"/>
    <w:rsid w:val="5C071895"/>
    <w:rsid w:val="60317A81"/>
    <w:rsid w:val="77D15C90"/>
    <w:rsid w:val="7DA34383"/>
    <w:rsid w:val="7EE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Paragraphs>27</Paragraphs>
  <TotalTime>36</TotalTime>
  <ScaleCrop>false</ScaleCrop>
  <LinksUpToDate>false</LinksUpToDate>
  <CharactersWithSpaces>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2026-06-02T13:41:38Z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