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CA80B" w14:textId="00EE567E" w:rsidR="00A557DE" w:rsidRDefault="00945717">
      <w:r>
        <w:t>James Hahn</w:t>
      </w:r>
    </w:p>
    <w:p w14:paraId="5278C2B0" w14:textId="498D1DE8" w:rsidR="00945717" w:rsidRDefault="00945717">
      <w:r>
        <w:t>CS1645</w:t>
      </w:r>
    </w:p>
    <w:p w14:paraId="45C13043" w14:textId="4D0684A3" w:rsidR="00945717" w:rsidRDefault="00945717">
      <w:r>
        <w:t>Homework #1</w:t>
      </w:r>
    </w:p>
    <w:p w14:paraId="0E1B306B" w14:textId="441D2C1F" w:rsidR="00945717" w:rsidRDefault="00945717"/>
    <w:p w14:paraId="4E14B3B6" w14:textId="32967689" w:rsidR="00945717" w:rsidRDefault="00945717" w:rsidP="00945717">
      <w:pPr>
        <w:pStyle w:val="ListParagraph"/>
        <w:numPr>
          <w:ilvl w:val="0"/>
          <w:numId w:val="3"/>
        </w:numPr>
      </w:pPr>
      <w:r>
        <w:t>Below are the answers to A, B, and C:</w:t>
      </w:r>
    </w:p>
    <w:p w14:paraId="514E2250" w14:textId="0F808217" w:rsidR="00945717" w:rsidRDefault="00945717" w:rsidP="00945717">
      <w:pPr>
        <w:pStyle w:val="ListParagraph"/>
        <w:ind w:left="1080"/>
      </w:pPr>
      <w:r>
        <w:t>A.</w:t>
      </w:r>
    </w:p>
    <w:tbl>
      <w:tblPr>
        <w:tblStyle w:val="TableGrid"/>
        <w:tblW w:w="8625" w:type="dxa"/>
        <w:tblInd w:w="1080" w:type="dxa"/>
        <w:tblLook w:val="04A0" w:firstRow="1" w:lastRow="0" w:firstColumn="1" w:lastColumn="0" w:noHBand="0" w:noVBand="1"/>
      </w:tblPr>
      <w:tblGrid>
        <w:gridCol w:w="2875"/>
        <w:gridCol w:w="2875"/>
        <w:gridCol w:w="2875"/>
      </w:tblGrid>
      <w:tr w:rsidR="00945717" w14:paraId="6355044F" w14:textId="77777777" w:rsidTr="00945717">
        <w:trPr>
          <w:trHeight w:val="405"/>
        </w:trPr>
        <w:tc>
          <w:tcPr>
            <w:tcW w:w="2875" w:type="dxa"/>
          </w:tcPr>
          <w:p w14:paraId="793739D2" w14:textId="477D7C1C" w:rsidR="00945717" w:rsidRDefault="00945717" w:rsidP="00945717">
            <w:pPr>
              <w:pStyle w:val="ListParagraph"/>
              <w:ind w:left="0"/>
            </w:pPr>
            <w:r>
              <w:t>Machine Type</w:t>
            </w:r>
          </w:p>
        </w:tc>
        <w:tc>
          <w:tcPr>
            <w:tcW w:w="2875" w:type="dxa"/>
          </w:tcPr>
          <w:p w14:paraId="56B215D0" w14:textId="0A7B9C12" w:rsidR="00945717" w:rsidRDefault="00945717" w:rsidP="00945717">
            <w:pPr>
              <w:pStyle w:val="ListParagraph"/>
              <w:ind w:left="0"/>
            </w:pPr>
            <w:r>
              <w:t>Number of Processors</w:t>
            </w:r>
          </w:p>
        </w:tc>
        <w:tc>
          <w:tcPr>
            <w:tcW w:w="2875" w:type="dxa"/>
          </w:tcPr>
          <w:p w14:paraId="2062C239" w14:textId="3487A52C" w:rsidR="00945717" w:rsidRDefault="00945717" w:rsidP="00945717">
            <w:pPr>
              <w:pStyle w:val="ListParagraph"/>
              <w:ind w:left="0"/>
            </w:pPr>
            <w:r>
              <w:t>Location</w:t>
            </w:r>
          </w:p>
        </w:tc>
      </w:tr>
      <w:tr w:rsidR="00945717" w14:paraId="22CCF9B8" w14:textId="77777777" w:rsidTr="00945717">
        <w:trPr>
          <w:trHeight w:val="832"/>
        </w:trPr>
        <w:tc>
          <w:tcPr>
            <w:tcW w:w="2875" w:type="dxa"/>
          </w:tcPr>
          <w:p w14:paraId="7E1FF8E0" w14:textId="18A2A299" w:rsidR="00945717" w:rsidRPr="00945717" w:rsidRDefault="00945717" w:rsidP="00945717">
            <w:pPr>
              <w:pStyle w:val="ListParagraph"/>
              <w:ind w:left="0"/>
              <w:rPr>
                <w:rFonts w:cs="Times New Roman"/>
                <w:color w:val="000000" w:themeColor="text1"/>
                <w:szCs w:val="24"/>
              </w:rPr>
            </w:pPr>
            <w:hyperlink r:id="rId5" w:history="1">
              <w:r w:rsidRPr="00945717">
                <w:rPr>
                  <w:rStyle w:val="Hyperlink"/>
                  <w:rFonts w:cs="Times New Roman"/>
                  <w:b/>
                  <w:bCs/>
                  <w:color w:val="000000" w:themeColor="text1"/>
                  <w:szCs w:val="24"/>
                  <w:u w:val="none"/>
                </w:rPr>
                <w:t>Summit</w:t>
              </w:r>
              <w:r w:rsidRPr="00945717">
                <w:rPr>
                  <w:rStyle w:val="Hyperlink"/>
                  <w:rFonts w:cs="Times New Roman"/>
                  <w:color w:val="000000" w:themeColor="text1"/>
                  <w:szCs w:val="24"/>
                  <w:u w:val="none"/>
                </w:rPr>
                <w:t xml:space="preserve"> - IBM Power System AC922, IBM POWER9 22C 3.07GHz, NVIDIA Volta GV100, Dual-rail Mellanox EDR </w:t>
              </w:r>
              <w:proofErr w:type="spellStart"/>
              <w:r w:rsidRPr="00945717">
                <w:rPr>
                  <w:rStyle w:val="Hyperlink"/>
                  <w:rFonts w:cs="Times New Roman"/>
                  <w:color w:val="000000" w:themeColor="text1"/>
                  <w:szCs w:val="24"/>
                  <w:u w:val="none"/>
                </w:rPr>
                <w:t>Infiniband</w:t>
              </w:r>
              <w:proofErr w:type="spellEnd"/>
              <w:r w:rsidRPr="00945717">
                <w:rPr>
                  <w:rStyle w:val="Hyperlink"/>
                  <w:rFonts w:cs="Times New Roman"/>
                  <w:color w:val="000000" w:themeColor="text1"/>
                  <w:szCs w:val="24"/>
                  <w:u w:val="none"/>
                </w:rPr>
                <w:t> </w:t>
              </w:r>
            </w:hyperlink>
          </w:p>
        </w:tc>
        <w:tc>
          <w:tcPr>
            <w:tcW w:w="2875" w:type="dxa"/>
          </w:tcPr>
          <w:p w14:paraId="2B9B9C2B" w14:textId="1D33020C" w:rsidR="00945717" w:rsidRDefault="00945717" w:rsidP="00945717">
            <w:pPr>
              <w:pStyle w:val="ListParagraph"/>
              <w:ind w:left="0"/>
            </w:pPr>
            <w:r>
              <w:t>2,282,544</w:t>
            </w:r>
          </w:p>
        </w:tc>
        <w:tc>
          <w:tcPr>
            <w:tcW w:w="2875" w:type="dxa"/>
          </w:tcPr>
          <w:p w14:paraId="19B05122" w14:textId="2EC951FF" w:rsidR="00945717" w:rsidRDefault="00945717" w:rsidP="00945717">
            <w:pPr>
              <w:pStyle w:val="ListParagraph"/>
              <w:ind w:left="0"/>
            </w:pPr>
            <w:r>
              <w:t>Oak Ridge National Laboratory, USA</w:t>
            </w:r>
          </w:p>
        </w:tc>
      </w:tr>
      <w:tr w:rsidR="00945717" w14:paraId="03A80A16" w14:textId="77777777" w:rsidTr="00945717">
        <w:trPr>
          <w:trHeight w:val="1088"/>
        </w:trPr>
        <w:tc>
          <w:tcPr>
            <w:tcW w:w="2875" w:type="dxa"/>
          </w:tcPr>
          <w:p w14:paraId="33531732" w14:textId="14511ACB" w:rsidR="00945717" w:rsidRPr="00945717" w:rsidRDefault="00945717" w:rsidP="00945717">
            <w:pPr>
              <w:spacing w:after="300"/>
              <w:rPr>
                <w:rFonts w:cs="Times New Roman"/>
                <w:color w:val="000000" w:themeColor="text1"/>
                <w:szCs w:val="24"/>
              </w:rPr>
            </w:pPr>
            <w:hyperlink r:id="rId6" w:history="1">
              <w:r w:rsidRPr="00945717">
                <w:rPr>
                  <w:rStyle w:val="Hyperlink"/>
                  <w:rFonts w:cs="Times New Roman"/>
                  <w:b/>
                  <w:bCs/>
                  <w:color w:val="000000" w:themeColor="text1"/>
                  <w:szCs w:val="24"/>
                  <w:u w:val="none"/>
                  <w:shd w:val="clear" w:color="auto" w:fill="FFFFFF"/>
                </w:rPr>
                <w:t xml:space="preserve">Sunway </w:t>
              </w:r>
              <w:proofErr w:type="spellStart"/>
              <w:r w:rsidRPr="00945717">
                <w:rPr>
                  <w:rStyle w:val="Hyperlink"/>
                  <w:rFonts w:cs="Times New Roman"/>
                  <w:b/>
                  <w:bCs/>
                  <w:color w:val="000000" w:themeColor="text1"/>
                  <w:szCs w:val="24"/>
                  <w:u w:val="none"/>
                  <w:shd w:val="clear" w:color="auto" w:fill="FFFFFF"/>
                </w:rPr>
                <w:t>TaihuLight</w:t>
              </w:r>
              <w:proofErr w:type="spellEnd"/>
              <w:r w:rsidRPr="00945717">
                <w:rPr>
                  <w:rStyle w:val="Hyperlink"/>
                  <w:rFonts w:cs="Times New Roman"/>
                  <w:color w:val="000000" w:themeColor="text1"/>
                  <w:szCs w:val="24"/>
                  <w:u w:val="none"/>
                  <w:shd w:val="clear" w:color="auto" w:fill="FFFFFF"/>
                </w:rPr>
                <w:t> - Sunway MPP, Sunway SW26010 260C 1.45GHz, Sunway </w:t>
              </w:r>
            </w:hyperlink>
          </w:p>
        </w:tc>
        <w:tc>
          <w:tcPr>
            <w:tcW w:w="2875" w:type="dxa"/>
          </w:tcPr>
          <w:p w14:paraId="15ADB57B" w14:textId="76A233A7" w:rsidR="00945717" w:rsidRDefault="00945717" w:rsidP="00945717">
            <w:pPr>
              <w:pStyle w:val="ListParagraph"/>
              <w:ind w:left="0"/>
            </w:pPr>
            <w:r>
              <w:t>10,649,600</w:t>
            </w:r>
          </w:p>
        </w:tc>
        <w:tc>
          <w:tcPr>
            <w:tcW w:w="2875" w:type="dxa"/>
          </w:tcPr>
          <w:p w14:paraId="2C94BD7E" w14:textId="4010DB7F" w:rsidR="00945717" w:rsidRDefault="00945717" w:rsidP="00945717">
            <w:pPr>
              <w:pStyle w:val="ListParagraph"/>
              <w:ind w:left="0"/>
            </w:pPr>
            <w:r>
              <w:t>National Supercomputing Center in Wuxi, China</w:t>
            </w:r>
          </w:p>
        </w:tc>
      </w:tr>
      <w:tr w:rsidR="00945717" w14:paraId="3704C01B" w14:textId="77777777" w:rsidTr="00945717">
        <w:trPr>
          <w:trHeight w:val="202"/>
        </w:trPr>
        <w:tc>
          <w:tcPr>
            <w:tcW w:w="2875" w:type="dxa"/>
          </w:tcPr>
          <w:p w14:paraId="7913D94F" w14:textId="4255E060" w:rsidR="00945717" w:rsidRPr="00945717" w:rsidRDefault="00945717" w:rsidP="00945717">
            <w:pPr>
              <w:spacing w:after="300"/>
              <w:rPr>
                <w:rFonts w:cs="Times New Roman"/>
                <w:color w:val="000000" w:themeColor="text1"/>
                <w:szCs w:val="24"/>
              </w:rPr>
            </w:pPr>
            <w:hyperlink r:id="rId7" w:history="1">
              <w:r w:rsidRPr="00945717">
                <w:rPr>
                  <w:rStyle w:val="Hyperlink"/>
                  <w:rFonts w:cs="Times New Roman"/>
                  <w:b/>
                  <w:bCs/>
                  <w:color w:val="000000" w:themeColor="text1"/>
                  <w:szCs w:val="24"/>
                  <w:u w:val="none"/>
                </w:rPr>
                <w:t>Sierra</w:t>
              </w:r>
              <w:r w:rsidRPr="00945717">
                <w:rPr>
                  <w:rStyle w:val="Hyperlink"/>
                  <w:rFonts w:cs="Times New Roman"/>
                  <w:color w:val="000000" w:themeColor="text1"/>
                  <w:szCs w:val="24"/>
                  <w:u w:val="none"/>
                </w:rPr>
                <w:t xml:space="preserve"> - IBM Power System S922LC, IBM POWER9 22C 3.1GHz, NVIDIA Volta GV100, Dual-rail Mellanox EDR </w:t>
              </w:r>
              <w:proofErr w:type="spellStart"/>
              <w:r w:rsidRPr="00945717">
                <w:rPr>
                  <w:rStyle w:val="Hyperlink"/>
                  <w:rFonts w:cs="Times New Roman"/>
                  <w:color w:val="000000" w:themeColor="text1"/>
                  <w:szCs w:val="24"/>
                  <w:u w:val="none"/>
                </w:rPr>
                <w:t>Infiniband</w:t>
              </w:r>
              <w:proofErr w:type="spellEnd"/>
              <w:r w:rsidRPr="00945717">
                <w:rPr>
                  <w:rStyle w:val="Hyperlink"/>
                  <w:rFonts w:cs="Times New Roman"/>
                  <w:color w:val="000000" w:themeColor="text1"/>
                  <w:szCs w:val="24"/>
                  <w:u w:val="none"/>
                </w:rPr>
                <w:t> </w:t>
              </w:r>
            </w:hyperlink>
          </w:p>
        </w:tc>
        <w:tc>
          <w:tcPr>
            <w:tcW w:w="2875" w:type="dxa"/>
          </w:tcPr>
          <w:p w14:paraId="09849CB2" w14:textId="6784F141" w:rsidR="00945717" w:rsidRDefault="00945717" w:rsidP="00945717">
            <w:pPr>
              <w:pStyle w:val="ListParagraph"/>
              <w:ind w:left="0"/>
            </w:pPr>
            <w:r>
              <w:t>1,572,480</w:t>
            </w:r>
          </w:p>
        </w:tc>
        <w:tc>
          <w:tcPr>
            <w:tcW w:w="2875" w:type="dxa"/>
          </w:tcPr>
          <w:p w14:paraId="6097A06B" w14:textId="00BAB027" w:rsidR="00945717" w:rsidRDefault="00945717" w:rsidP="00945717">
            <w:pPr>
              <w:pStyle w:val="ListParagraph"/>
              <w:ind w:left="0"/>
            </w:pPr>
            <w:r>
              <w:t>DOE/NNSA/LLNL, United States</w:t>
            </w:r>
          </w:p>
        </w:tc>
      </w:tr>
      <w:tr w:rsidR="00945717" w14:paraId="6A58FF53" w14:textId="77777777" w:rsidTr="00945717">
        <w:trPr>
          <w:trHeight w:val="202"/>
        </w:trPr>
        <w:tc>
          <w:tcPr>
            <w:tcW w:w="2875" w:type="dxa"/>
          </w:tcPr>
          <w:p w14:paraId="11F275F4" w14:textId="3169987B" w:rsidR="00945717" w:rsidRPr="00945717" w:rsidRDefault="00945717" w:rsidP="00945717">
            <w:pPr>
              <w:pStyle w:val="ListParagraph"/>
              <w:ind w:left="0"/>
              <w:rPr>
                <w:rFonts w:cs="Times New Roman"/>
                <w:color w:val="000000" w:themeColor="text1"/>
                <w:szCs w:val="24"/>
              </w:rPr>
            </w:pPr>
            <w:hyperlink r:id="rId8" w:history="1">
              <w:r w:rsidRPr="00945717">
                <w:rPr>
                  <w:rStyle w:val="Hyperlink"/>
                  <w:rFonts w:cs="Times New Roman"/>
                  <w:b/>
                  <w:bCs/>
                  <w:color w:val="000000" w:themeColor="text1"/>
                  <w:szCs w:val="24"/>
                  <w:u w:val="none"/>
                  <w:shd w:val="clear" w:color="auto" w:fill="FFFFFF"/>
                </w:rPr>
                <w:t>Tianhe-2A</w:t>
              </w:r>
              <w:r w:rsidRPr="00945717">
                <w:rPr>
                  <w:rStyle w:val="Hyperlink"/>
                  <w:rFonts w:cs="Times New Roman"/>
                  <w:color w:val="000000" w:themeColor="text1"/>
                  <w:szCs w:val="24"/>
                  <w:u w:val="none"/>
                  <w:shd w:val="clear" w:color="auto" w:fill="FFFFFF"/>
                </w:rPr>
                <w:t> - TH-IVB-FEP Cluster, Intel Xeon E5-2692v2 12C 2.2GHz, TH Express-2, Matrix-2000 </w:t>
              </w:r>
            </w:hyperlink>
          </w:p>
        </w:tc>
        <w:tc>
          <w:tcPr>
            <w:tcW w:w="2875" w:type="dxa"/>
          </w:tcPr>
          <w:p w14:paraId="1DA3CF62" w14:textId="45D8CECD" w:rsidR="00945717" w:rsidRDefault="00945717" w:rsidP="00945717">
            <w:pPr>
              <w:pStyle w:val="ListParagraph"/>
              <w:ind w:left="0"/>
            </w:pPr>
            <w:r>
              <w:t>4,981,760</w:t>
            </w:r>
          </w:p>
        </w:tc>
        <w:tc>
          <w:tcPr>
            <w:tcW w:w="2875" w:type="dxa"/>
          </w:tcPr>
          <w:p w14:paraId="4C4AA280" w14:textId="4AA0829D" w:rsidR="00945717" w:rsidRDefault="00945717" w:rsidP="00945717">
            <w:pPr>
              <w:pStyle w:val="ListParagraph"/>
              <w:ind w:left="0"/>
            </w:pPr>
            <w:r>
              <w:t>National Super Computer Center in Guangzhou, China</w:t>
            </w:r>
          </w:p>
        </w:tc>
      </w:tr>
      <w:tr w:rsidR="00945717" w14:paraId="3D9B9F41" w14:textId="77777777" w:rsidTr="00945717">
        <w:trPr>
          <w:trHeight w:val="202"/>
        </w:trPr>
        <w:tc>
          <w:tcPr>
            <w:tcW w:w="2875" w:type="dxa"/>
          </w:tcPr>
          <w:p w14:paraId="7FF070F6" w14:textId="3FE1ADCC" w:rsidR="00945717" w:rsidRPr="00945717" w:rsidRDefault="00945717" w:rsidP="00945717">
            <w:pPr>
              <w:pStyle w:val="ListParagraph"/>
              <w:ind w:left="0"/>
              <w:rPr>
                <w:rFonts w:cs="Times New Roman"/>
                <w:color w:val="000000" w:themeColor="text1"/>
                <w:szCs w:val="24"/>
              </w:rPr>
            </w:pPr>
            <w:hyperlink r:id="rId9" w:history="1">
              <w:r w:rsidRPr="00945717">
                <w:rPr>
                  <w:rStyle w:val="Hyperlink"/>
                  <w:rFonts w:cs="Times New Roman"/>
                  <w:b/>
                  <w:bCs/>
                  <w:color w:val="000000" w:themeColor="text1"/>
                  <w:szCs w:val="24"/>
                  <w:u w:val="none"/>
                </w:rPr>
                <w:t>AI Bridging Cloud Infrastructure (ABCI)</w:t>
              </w:r>
              <w:r w:rsidRPr="00945717">
                <w:rPr>
                  <w:rStyle w:val="Hyperlink"/>
                  <w:rFonts w:cs="Times New Roman"/>
                  <w:color w:val="000000" w:themeColor="text1"/>
                  <w:szCs w:val="24"/>
                  <w:u w:val="none"/>
                </w:rPr>
                <w:t xml:space="preserve"> - PRIMERGY CX2550 M4, Xeon Gold 6148 20C 2.4GHz, NVIDIA Tesla V100 SXM2, </w:t>
              </w:r>
              <w:proofErr w:type="spellStart"/>
              <w:r w:rsidRPr="00945717">
                <w:rPr>
                  <w:rStyle w:val="Hyperlink"/>
                  <w:rFonts w:cs="Times New Roman"/>
                  <w:color w:val="000000" w:themeColor="text1"/>
                  <w:szCs w:val="24"/>
                  <w:u w:val="none"/>
                </w:rPr>
                <w:t>Infiniband</w:t>
              </w:r>
              <w:proofErr w:type="spellEnd"/>
              <w:r w:rsidRPr="00945717">
                <w:rPr>
                  <w:rStyle w:val="Hyperlink"/>
                  <w:rFonts w:cs="Times New Roman"/>
                  <w:color w:val="000000" w:themeColor="text1"/>
                  <w:szCs w:val="24"/>
                  <w:u w:val="none"/>
                </w:rPr>
                <w:t xml:space="preserve"> EDR </w:t>
              </w:r>
            </w:hyperlink>
          </w:p>
        </w:tc>
        <w:tc>
          <w:tcPr>
            <w:tcW w:w="2875" w:type="dxa"/>
          </w:tcPr>
          <w:p w14:paraId="462A8FBE" w14:textId="629C61B8" w:rsidR="00945717" w:rsidRDefault="00945717" w:rsidP="00945717">
            <w:pPr>
              <w:pStyle w:val="ListParagraph"/>
              <w:ind w:left="0"/>
            </w:pPr>
            <w:r>
              <w:t>391,680</w:t>
            </w:r>
          </w:p>
        </w:tc>
        <w:tc>
          <w:tcPr>
            <w:tcW w:w="2875" w:type="dxa"/>
          </w:tcPr>
          <w:p w14:paraId="7347FFB8" w14:textId="36BB88A3" w:rsidR="00945717" w:rsidRDefault="00945717" w:rsidP="00945717">
            <w:pPr>
              <w:pStyle w:val="ListParagraph"/>
              <w:ind w:left="0"/>
            </w:pPr>
            <w:r>
              <w:t>National Institute of Advanced Industrial Science and Technology, Japan</w:t>
            </w:r>
          </w:p>
        </w:tc>
      </w:tr>
    </w:tbl>
    <w:p w14:paraId="3972D3E1" w14:textId="7A343705" w:rsidR="00945717" w:rsidRDefault="00945717" w:rsidP="00945717">
      <w:r>
        <w:tab/>
        <w:t xml:space="preserve">      </w:t>
      </w:r>
    </w:p>
    <w:p w14:paraId="280C3FA2" w14:textId="77777777" w:rsidR="00531C8A" w:rsidRDefault="00945717" w:rsidP="00945717">
      <w:r>
        <w:tab/>
        <w:t xml:space="preserve">      </w:t>
      </w:r>
    </w:p>
    <w:p w14:paraId="49DE534A" w14:textId="7AA5E1D2" w:rsidR="00945717" w:rsidRDefault="00531C8A" w:rsidP="00531C8A">
      <w:pPr>
        <w:ind w:firstLine="720"/>
      </w:pPr>
      <w:r>
        <w:lastRenderedPageBreak/>
        <w:t xml:space="preserve">  B.</w:t>
      </w:r>
    </w:p>
    <w:tbl>
      <w:tblPr>
        <w:tblStyle w:val="TableGrid"/>
        <w:tblW w:w="9350" w:type="dxa"/>
        <w:tblInd w:w="880" w:type="dxa"/>
        <w:tblLook w:val="04A0" w:firstRow="1" w:lastRow="0" w:firstColumn="1" w:lastColumn="0" w:noHBand="0" w:noVBand="1"/>
      </w:tblPr>
      <w:tblGrid>
        <w:gridCol w:w="2649"/>
        <w:gridCol w:w="2363"/>
        <w:gridCol w:w="4338"/>
      </w:tblGrid>
      <w:tr w:rsidR="00945717" w14:paraId="085E0843" w14:textId="77777777" w:rsidTr="00531C8A">
        <w:tc>
          <w:tcPr>
            <w:tcW w:w="2649" w:type="dxa"/>
          </w:tcPr>
          <w:p w14:paraId="064C2ED3" w14:textId="75361B34" w:rsidR="00945717" w:rsidRDefault="00531C8A" w:rsidP="00945717">
            <w:r>
              <w:t>Machine Type</w:t>
            </w:r>
          </w:p>
        </w:tc>
        <w:tc>
          <w:tcPr>
            <w:tcW w:w="2363" w:type="dxa"/>
          </w:tcPr>
          <w:p w14:paraId="33AD12C5" w14:textId="48994935" w:rsidR="00945717" w:rsidRDefault="00531C8A" w:rsidP="00945717">
            <w:r>
              <w:t>Number of Processors</w:t>
            </w:r>
          </w:p>
        </w:tc>
        <w:tc>
          <w:tcPr>
            <w:tcW w:w="4338" w:type="dxa"/>
          </w:tcPr>
          <w:p w14:paraId="11B5D94D" w14:textId="05168BAF" w:rsidR="00945717" w:rsidRDefault="00531C8A" w:rsidP="00945717">
            <w:r>
              <w:t>Location</w:t>
            </w:r>
          </w:p>
        </w:tc>
      </w:tr>
      <w:tr w:rsidR="00531C8A" w:rsidRPr="00531C8A" w14:paraId="65B93A8A" w14:textId="77777777" w:rsidTr="00531C8A">
        <w:tc>
          <w:tcPr>
            <w:tcW w:w="2649" w:type="dxa"/>
          </w:tcPr>
          <w:p w14:paraId="36F1F4C6" w14:textId="575C7242" w:rsidR="00531C8A" w:rsidRPr="00531C8A" w:rsidRDefault="00531C8A" w:rsidP="00945717">
            <w:pPr>
              <w:rPr>
                <w:rFonts w:cs="Times New Roman"/>
                <w:color w:val="000000" w:themeColor="text1"/>
                <w:szCs w:val="24"/>
              </w:rPr>
            </w:pPr>
            <w:hyperlink r:id="rId10" w:history="1">
              <w:proofErr w:type="spellStart"/>
              <w:r w:rsidRPr="00531C8A">
                <w:rPr>
                  <w:rStyle w:val="Hyperlink"/>
                  <w:rFonts w:cs="Times New Roman"/>
                  <w:b/>
                  <w:bCs/>
                  <w:color w:val="000000" w:themeColor="text1"/>
                  <w:szCs w:val="24"/>
                  <w:u w:val="none"/>
                </w:rPr>
                <w:t>Oakforest</w:t>
              </w:r>
              <w:proofErr w:type="spellEnd"/>
              <w:r w:rsidRPr="00531C8A">
                <w:rPr>
                  <w:rStyle w:val="Hyperlink"/>
                  <w:rFonts w:cs="Times New Roman"/>
                  <w:b/>
                  <w:bCs/>
                  <w:color w:val="000000" w:themeColor="text1"/>
                  <w:szCs w:val="24"/>
                  <w:u w:val="none"/>
                </w:rPr>
                <w:t>-PACS</w:t>
              </w:r>
              <w:r w:rsidRPr="00531C8A">
                <w:rPr>
                  <w:rStyle w:val="Hyperlink"/>
                  <w:rFonts w:cs="Times New Roman"/>
                  <w:color w:val="000000" w:themeColor="text1"/>
                  <w:szCs w:val="24"/>
                  <w:u w:val="none"/>
                </w:rPr>
                <w:t> - PRIMERGY CX1640 M1, Intel Xeon Phi 7250 68C 1.4GHz, Intel Omni-Path</w:t>
              </w:r>
            </w:hyperlink>
          </w:p>
        </w:tc>
        <w:tc>
          <w:tcPr>
            <w:tcW w:w="2363" w:type="dxa"/>
          </w:tcPr>
          <w:p w14:paraId="7B481CCE" w14:textId="4363F987" w:rsidR="00531C8A" w:rsidRPr="00531C8A" w:rsidRDefault="00531C8A" w:rsidP="00945717">
            <w:pPr>
              <w:rPr>
                <w:rFonts w:cs="Times New Roman"/>
                <w:color w:val="000000" w:themeColor="text1"/>
                <w:szCs w:val="24"/>
              </w:rPr>
            </w:pPr>
            <w:r w:rsidRPr="00531C8A">
              <w:rPr>
                <w:rFonts w:cs="Times New Roman"/>
                <w:color w:val="000000" w:themeColor="text1"/>
                <w:szCs w:val="24"/>
              </w:rPr>
              <w:t>556,104</w:t>
            </w:r>
          </w:p>
        </w:tc>
        <w:tc>
          <w:tcPr>
            <w:tcW w:w="4338" w:type="dxa"/>
          </w:tcPr>
          <w:p w14:paraId="332B9A70" w14:textId="77777777" w:rsidR="00531C8A" w:rsidRPr="00531C8A" w:rsidRDefault="00531C8A" w:rsidP="00531C8A">
            <w:pPr>
              <w:shd w:val="clear" w:color="auto" w:fill="FFFFFF"/>
              <w:spacing w:before="300" w:after="225"/>
              <w:outlineLvl w:val="0"/>
              <w:rPr>
                <w:rFonts w:eastAsia="Times New Roman" w:cs="Times New Roman"/>
                <w:color w:val="000000" w:themeColor="text1"/>
                <w:kern w:val="36"/>
                <w:szCs w:val="24"/>
              </w:rPr>
            </w:pPr>
            <w:r w:rsidRPr="00531C8A">
              <w:rPr>
                <w:rFonts w:eastAsia="Times New Roman" w:cs="Times New Roman"/>
                <w:color w:val="000000" w:themeColor="text1"/>
                <w:kern w:val="36"/>
                <w:szCs w:val="24"/>
              </w:rPr>
              <w:t xml:space="preserve">Joint Center for Advanced </w:t>
            </w:r>
            <w:proofErr w:type="gramStart"/>
            <w:r w:rsidRPr="00531C8A">
              <w:rPr>
                <w:rFonts w:eastAsia="Times New Roman" w:cs="Times New Roman"/>
                <w:color w:val="000000" w:themeColor="text1"/>
                <w:kern w:val="36"/>
                <w:szCs w:val="24"/>
              </w:rPr>
              <w:t>High Performance</w:t>
            </w:r>
            <w:proofErr w:type="gramEnd"/>
            <w:r w:rsidRPr="00531C8A">
              <w:rPr>
                <w:rFonts w:eastAsia="Times New Roman" w:cs="Times New Roman"/>
                <w:color w:val="000000" w:themeColor="text1"/>
                <w:kern w:val="36"/>
                <w:szCs w:val="24"/>
              </w:rPr>
              <w:t xml:space="preserve"> Computing</w:t>
            </w:r>
          </w:p>
          <w:p w14:paraId="1885F29D" w14:textId="654AAFE2" w:rsidR="00531C8A" w:rsidRPr="00531C8A" w:rsidRDefault="00531C8A" w:rsidP="00945717">
            <w:pPr>
              <w:rPr>
                <w:rFonts w:cs="Times New Roman"/>
                <w:color w:val="000000" w:themeColor="text1"/>
                <w:szCs w:val="24"/>
              </w:rPr>
            </w:pPr>
            <w:r w:rsidRPr="00531C8A">
              <w:rPr>
                <w:rFonts w:cs="Times New Roman"/>
                <w:color w:val="000000" w:themeColor="text1"/>
                <w:szCs w:val="24"/>
              </w:rPr>
              <w:t>, Japan</w:t>
            </w:r>
          </w:p>
        </w:tc>
      </w:tr>
      <w:tr w:rsidR="00531C8A" w:rsidRPr="00531C8A" w14:paraId="7669321D" w14:textId="77777777" w:rsidTr="00531C8A">
        <w:tc>
          <w:tcPr>
            <w:tcW w:w="2649" w:type="dxa"/>
          </w:tcPr>
          <w:p w14:paraId="78D5F231" w14:textId="50F7E08A" w:rsidR="00945717" w:rsidRPr="00531C8A" w:rsidRDefault="00531C8A" w:rsidP="00945717">
            <w:pPr>
              <w:rPr>
                <w:rFonts w:cs="Times New Roman"/>
                <w:color w:val="000000" w:themeColor="text1"/>
                <w:szCs w:val="24"/>
              </w:rPr>
            </w:pPr>
            <w:hyperlink r:id="rId11" w:history="1">
              <w:r w:rsidRPr="00531C8A">
                <w:rPr>
                  <w:rStyle w:val="Hyperlink"/>
                  <w:rFonts w:cs="Times New Roman"/>
                  <w:b/>
                  <w:bCs/>
                  <w:color w:val="000000" w:themeColor="text1"/>
                  <w:szCs w:val="24"/>
                  <w:u w:val="none"/>
                </w:rPr>
                <w:t>Stampede2</w:t>
              </w:r>
              <w:r w:rsidRPr="00531C8A">
                <w:rPr>
                  <w:rStyle w:val="Hyperlink"/>
                  <w:rFonts w:cs="Times New Roman"/>
                  <w:color w:val="000000" w:themeColor="text1"/>
                  <w:szCs w:val="24"/>
                  <w:u w:val="none"/>
                </w:rPr>
                <w:t> - PowerEdge C6320P/C6420, Intel Xeon Phi 7250 68C 1.4GHz/Platinum 8160, Intel Omni-Path </w:t>
              </w:r>
            </w:hyperlink>
          </w:p>
        </w:tc>
        <w:tc>
          <w:tcPr>
            <w:tcW w:w="2363" w:type="dxa"/>
          </w:tcPr>
          <w:p w14:paraId="42B93078" w14:textId="0B213C39" w:rsidR="00945717" w:rsidRPr="00531C8A" w:rsidRDefault="00531C8A" w:rsidP="00945717">
            <w:pPr>
              <w:rPr>
                <w:rFonts w:cs="Times New Roman"/>
                <w:color w:val="000000" w:themeColor="text1"/>
                <w:szCs w:val="24"/>
              </w:rPr>
            </w:pPr>
            <w:r w:rsidRPr="00531C8A">
              <w:rPr>
                <w:rFonts w:cs="Times New Roman"/>
                <w:color w:val="000000" w:themeColor="text1"/>
                <w:szCs w:val="24"/>
              </w:rPr>
              <w:t>367,024</w:t>
            </w:r>
          </w:p>
        </w:tc>
        <w:tc>
          <w:tcPr>
            <w:tcW w:w="4338" w:type="dxa"/>
          </w:tcPr>
          <w:p w14:paraId="5585505F" w14:textId="2399D641" w:rsidR="00945717" w:rsidRPr="00531C8A" w:rsidRDefault="00531C8A" w:rsidP="00945717">
            <w:pPr>
              <w:rPr>
                <w:rFonts w:cs="Times New Roman"/>
                <w:color w:val="000000" w:themeColor="text1"/>
                <w:szCs w:val="24"/>
              </w:rPr>
            </w:pPr>
            <w:hyperlink r:id="rId12" w:history="1">
              <w:r w:rsidRPr="00531C8A">
                <w:rPr>
                  <w:rStyle w:val="Hyperlink"/>
                  <w:rFonts w:cs="Times New Roman"/>
                  <w:color w:val="000000" w:themeColor="text1"/>
                  <w:szCs w:val="24"/>
                  <w:u w:val="none"/>
                </w:rPr>
                <w:t>Texas Advanced Computing Center/Univ. of Texas</w:t>
              </w:r>
            </w:hyperlink>
            <w:r w:rsidRPr="00531C8A">
              <w:rPr>
                <w:rFonts w:cs="Times New Roman"/>
                <w:color w:val="000000" w:themeColor="text1"/>
                <w:szCs w:val="24"/>
              </w:rPr>
              <w:t>, United States</w:t>
            </w:r>
          </w:p>
        </w:tc>
      </w:tr>
      <w:tr w:rsidR="00531C8A" w:rsidRPr="00531C8A" w14:paraId="01C55327" w14:textId="77777777" w:rsidTr="00531C8A">
        <w:tc>
          <w:tcPr>
            <w:tcW w:w="2649" w:type="dxa"/>
          </w:tcPr>
          <w:p w14:paraId="3CB46810" w14:textId="170B1072" w:rsidR="00945717" w:rsidRPr="00531C8A" w:rsidRDefault="00531C8A" w:rsidP="00945717">
            <w:pPr>
              <w:rPr>
                <w:rFonts w:cs="Times New Roman"/>
                <w:color w:val="000000" w:themeColor="text1"/>
                <w:szCs w:val="24"/>
              </w:rPr>
            </w:pPr>
            <w:hyperlink r:id="rId13" w:history="1">
              <w:r w:rsidRPr="00531C8A">
                <w:rPr>
                  <w:rStyle w:val="Hyperlink"/>
                  <w:rFonts w:cs="Times New Roman"/>
                  <w:b/>
                  <w:bCs/>
                  <w:color w:val="000000" w:themeColor="text1"/>
                  <w:szCs w:val="24"/>
                  <w:u w:val="none"/>
                  <w:shd w:val="clear" w:color="auto" w:fill="FFFFFF"/>
                </w:rPr>
                <w:t>Marconi Intel Xeon Phi</w:t>
              </w:r>
              <w:r w:rsidRPr="00531C8A">
                <w:rPr>
                  <w:rStyle w:val="Hyperlink"/>
                  <w:rFonts w:cs="Times New Roman"/>
                  <w:color w:val="000000" w:themeColor="text1"/>
                  <w:szCs w:val="24"/>
                  <w:u w:val="none"/>
                  <w:shd w:val="clear" w:color="auto" w:fill="FFFFFF"/>
                </w:rPr>
                <w:t> - CINECA Cluster, Lenovo SD530/S720AP, Intel Xeon Phi 7250 68C 1.4GHz/Platinum 8160, Intel Omni-Path </w:t>
              </w:r>
            </w:hyperlink>
          </w:p>
        </w:tc>
        <w:tc>
          <w:tcPr>
            <w:tcW w:w="2363" w:type="dxa"/>
          </w:tcPr>
          <w:p w14:paraId="70090C72" w14:textId="01C65037" w:rsidR="00945717" w:rsidRPr="00531C8A" w:rsidRDefault="00531C8A" w:rsidP="00945717">
            <w:pPr>
              <w:rPr>
                <w:rFonts w:cs="Times New Roman"/>
                <w:color w:val="000000" w:themeColor="text1"/>
                <w:szCs w:val="24"/>
              </w:rPr>
            </w:pPr>
            <w:r w:rsidRPr="00531C8A">
              <w:rPr>
                <w:rFonts w:cs="Times New Roman"/>
                <w:color w:val="000000" w:themeColor="text1"/>
                <w:szCs w:val="24"/>
              </w:rPr>
              <w:t>312,936</w:t>
            </w:r>
          </w:p>
        </w:tc>
        <w:tc>
          <w:tcPr>
            <w:tcW w:w="4338" w:type="dxa"/>
          </w:tcPr>
          <w:p w14:paraId="262F5B11" w14:textId="5D9670C4" w:rsidR="00945717" w:rsidRPr="00531C8A" w:rsidRDefault="00531C8A" w:rsidP="00945717">
            <w:pPr>
              <w:rPr>
                <w:rFonts w:cs="Times New Roman"/>
                <w:color w:val="000000" w:themeColor="text1"/>
                <w:szCs w:val="24"/>
              </w:rPr>
            </w:pPr>
            <w:hyperlink r:id="rId14" w:history="1">
              <w:r w:rsidRPr="00531C8A">
                <w:rPr>
                  <w:rStyle w:val="Hyperlink"/>
                  <w:rFonts w:cs="Times New Roman"/>
                  <w:color w:val="000000" w:themeColor="text1"/>
                  <w:szCs w:val="24"/>
                  <w:u w:val="none"/>
                  <w:shd w:val="clear" w:color="auto" w:fill="FFFFFF"/>
                </w:rPr>
                <w:t>CINECA</w:t>
              </w:r>
            </w:hyperlink>
            <w:r w:rsidRPr="00531C8A">
              <w:rPr>
                <w:rFonts w:cs="Times New Roman"/>
                <w:color w:val="000000" w:themeColor="text1"/>
                <w:szCs w:val="24"/>
              </w:rPr>
              <w:t>, Italy</w:t>
            </w:r>
          </w:p>
        </w:tc>
      </w:tr>
      <w:tr w:rsidR="00531C8A" w:rsidRPr="00531C8A" w14:paraId="56934C80" w14:textId="77777777" w:rsidTr="00531C8A">
        <w:tc>
          <w:tcPr>
            <w:tcW w:w="2649" w:type="dxa"/>
          </w:tcPr>
          <w:p w14:paraId="0A13A695" w14:textId="693B94CF" w:rsidR="00945717" w:rsidRPr="00531C8A" w:rsidRDefault="00531C8A" w:rsidP="00945717">
            <w:pPr>
              <w:rPr>
                <w:rFonts w:cs="Times New Roman"/>
                <w:color w:val="000000" w:themeColor="text1"/>
                <w:szCs w:val="24"/>
              </w:rPr>
            </w:pPr>
            <w:hyperlink r:id="rId15" w:history="1">
              <w:r w:rsidRPr="00531C8A">
                <w:rPr>
                  <w:rStyle w:val="Hyperlink"/>
                  <w:rFonts w:cs="Times New Roman"/>
                  <w:b/>
                  <w:bCs/>
                  <w:color w:val="000000" w:themeColor="text1"/>
                  <w:szCs w:val="24"/>
                  <w:u w:val="none"/>
                </w:rPr>
                <w:t>TSUBAME3.0</w:t>
              </w:r>
              <w:r w:rsidRPr="00531C8A">
                <w:rPr>
                  <w:rStyle w:val="Hyperlink"/>
                  <w:rFonts w:cs="Times New Roman"/>
                  <w:color w:val="000000" w:themeColor="text1"/>
                  <w:szCs w:val="24"/>
                  <w:u w:val="none"/>
                </w:rPr>
                <w:t> - SGI ICE XA, IP139-SXM2, Xeon E5-2680v4 14C 2.4GHz, Intel Omni-Path, NVIDIA Tesla P100 SXM2 </w:t>
              </w:r>
            </w:hyperlink>
          </w:p>
        </w:tc>
        <w:tc>
          <w:tcPr>
            <w:tcW w:w="2363" w:type="dxa"/>
          </w:tcPr>
          <w:p w14:paraId="2EEA6A70" w14:textId="3366F17E" w:rsidR="00945717" w:rsidRPr="00531C8A" w:rsidRDefault="00531C8A" w:rsidP="00945717">
            <w:pPr>
              <w:rPr>
                <w:rFonts w:cs="Times New Roman"/>
                <w:color w:val="000000" w:themeColor="text1"/>
                <w:szCs w:val="24"/>
              </w:rPr>
            </w:pPr>
            <w:r w:rsidRPr="00531C8A">
              <w:rPr>
                <w:rFonts w:cs="Times New Roman"/>
                <w:color w:val="000000" w:themeColor="text1"/>
                <w:szCs w:val="24"/>
              </w:rPr>
              <w:t>135,828</w:t>
            </w:r>
          </w:p>
        </w:tc>
        <w:tc>
          <w:tcPr>
            <w:tcW w:w="4338" w:type="dxa"/>
          </w:tcPr>
          <w:p w14:paraId="72022005" w14:textId="672BB1BB" w:rsidR="00945717" w:rsidRPr="00531C8A" w:rsidRDefault="00531C8A" w:rsidP="00945717">
            <w:pPr>
              <w:rPr>
                <w:rFonts w:cs="Times New Roman"/>
                <w:color w:val="000000" w:themeColor="text1"/>
                <w:szCs w:val="24"/>
              </w:rPr>
            </w:pPr>
            <w:hyperlink r:id="rId16" w:history="1">
              <w:r w:rsidRPr="00531C8A">
                <w:rPr>
                  <w:rStyle w:val="Hyperlink"/>
                  <w:rFonts w:cs="Times New Roman"/>
                  <w:color w:val="000000" w:themeColor="text1"/>
                  <w:szCs w:val="24"/>
                  <w:u w:val="none"/>
                </w:rPr>
                <w:t>GSIC Center, Tokyo Institute of Technology</w:t>
              </w:r>
            </w:hyperlink>
            <w:r w:rsidRPr="00531C8A">
              <w:rPr>
                <w:rFonts w:cs="Times New Roman"/>
                <w:color w:val="000000" w:themeColor="text1"/>
                <w:szCs w:val="24"/>
              </w:rPr>
              <w:t>, Japan</w:t>
            </w:r>
          </w:p>
        </w:tc>
      </w:tr>
      <w:tr w:rsidR="00531C8A" w:rsidRPr="00531C8A" w14:paraId="1BAF0677" w14:textId="77777777" w:rsidTr="00531C8A">
        <w:tc>
          <w:tcPr>
            <w:tcW w:w="2649" w:type="dxa"/>
          </w:tcPr>
          <w:p w14:paraId="6BEAA34A" w14:textId="0CE05BA5" w:rsidR="00945717" w:rsidRPr="00531C8A" w:rsidRDefault="00531C8A" w:rsidP="00945717">
            <w:pPr>
              <w:rPr>
                <w:rFonts w:cs="Times New Roman"/>
                <w:color w:val="000000" w:themeColor="text1"/>
                <w:szCs w:val="24"/>
              </w:rPr>
            </w:pPr>
            <w:hyperlink r:id="rId17" w:history="1">
              <w:proofErr w:type="spellStart"/>
              <w:r w:rsidRPr="00531C8A">
                <w:rPr>
                  <w:rStyle w:val="Hyperlink"/>
                  <w:rFonts w:cs="Times New Roman"/>
                  <w:b/>
                  <w:bCs/>
                  <w:color w:val="000000" w:themeColor="text1"/>
                  <w:szCs w:val="24"/>
                  <w:u w:val="none"/>
                  <w:shd w:val="clear" w:color="auto" w:fill="FFFFFF"/>
                </w:rPr>
                <w:t>MareNostrum</w:t>
              </w:r>
              <w:proofErr w:type="spellEnd"/>
              <w:r w:rsidRPr="00531C8A">
                <w:rPr>
                  <w:rStyle w:val="Hyperlink"/>
                  <w:rFonts w:cs="Times New Roman"/>
                  <w:color w:val="000000" w:themeColor="text1"/>
                  <w:szCs w:val="24"/>
                  <w:u w:val="none"/>
                  <w:shd w:val="clear" w:color="auto" w:fill="FFFFFF"/>
                </w:rPr>
                <w:t> - Lenovo SD530, Xeon Platinum 8160 24C 2.1GHz, Intel Omni-Path </w:t>
              </w:r>
            </w:hyperlink>
          </w:p>
        </w:tc>
        <w:tc>
          <w:tcPr>
            <w:tcW w:w="2363" w:type="dxa"/>
          </w:tcPr>
          <w:p w14:paraId="23873117" w14:textId="4506EF81" w:rsidR="00945717" w:rsidRPr="00531C8A" w:rsidRDefault="00531C8A" w:rsidP="00945717">
            <w:pPr>
              <w:rPr>
                <w:rFonts w:cs="Times New Roman"/>
                <w:color w:val="000000" w:themeColor="text1"/>
                <w:szCs w:val="24"/>
              </w:rPr>
            </w:pPr>
            <w:r w:rsidRPr="00531C8A">
              <w:rPr>
                <w:rFonts w:cs="Times New Roman"/>
                <w:color w:val="000000" w:themeColor="text1"/>
                <w:szCs w:val="24"/>
              </w:rPr>
              <w:t>153,216</w:t>
            </w:r>
          </w:p>
        </w:tc>
        <w:tc>
          <w:tcPr>
            <w:tcW w:w="4338" w:type="dxa"/>
          </w:tcPr>
          <w:p w14:paraId="0A4A201B" w14:textId="77777777" w:rsidR="00531C8A" w:rsidRPr="00531C8A" w:rsidRDefault="00531C8A" w:rsidP="00531C8A">
            <w:pPr>
              <w:spacing w:after="300"/>
              <w:rPr>
                <w:rFonts w:cs="Times New Roman"/>
                <w:color w:val="000000" w:themeColor="text1"/>
                <w:szCs w:val="24"/>
              </w:rPr>
            </w:pPr>
            <w:hyperlink r:id="rId18" w:history="1">
              <w:r w:rsidRPr="00531C8A">
                <w:rPr>
                  <w:rFonts w:cs="Times New Roman"/>
                  <w:color w:val="000000" w:themeColor="text1"/>
                  <w:szCs w:val="24"/>
                </w:rPr>
                <w:br/>
              </w:r>
              <w:r w:rsidRPr="00531C8A">
                <w:rPr>
                  <w:rStyle w:val="Hyperlink"/>
                  <w:rFonts w:cs="Times New Roman"/>
                  <w:color w:val="000000" w:themeColor="text1"/>
                  <w:szCs w:val="24"/>
                  <w:u w:val="none"/>
                </w:rPr>
                <w:t>Barcelona Supercomputing Center</w:t>
              </w:r>
            </w:hyperlink>
          </w:p>
          <w:p w14:paraId="147305B7" w14:textId="3AEBB21D" w:rsidR="00945717" w:rsidRPr="00531C8A" w:rsidRDefault="00531C8A" w:rsidP="00945717">
            <w:pPr>
              <w:rPr>
                <w:rFonts w:cs="Times New Roman"/>
                <w:color w:val="000000" w:themeColor="text1"/>
                <w:szCs w:val="24"/>
              </w:rPr>
            </w:pPr>
            <w:r w:rsidRPr="00531C8A">
              <w:rPr>
                <w:rFonts w:cs="Times New Roman"/>
                <w:color w:val="000000" w:themeColor="text1"/>
                <w:szCs w:val="24"/>
              </w:rPr>
              <w:t>, Spain</w:t>
            </w:r>
          </w:p>
        </w:tc>
      </w:tr>
    </w:tbl>
    <w:p w14:paraId="5422BD1C" w14:textId="48D53AF6" w:rsidR="00945717" w:rsidRDefault="00945717" w:rsidP="00945717">
      <w:pPr>
        <w:rPr>
          <w:rFonts w:cs="Times New Roman"/>
          <w:color w:val="000000" w:themeColor="text1"/>
          <w:szCs w:val="24"/>
        </w:rPr>
      </w:pPr>
    </w:p>
    <w:p w14:paraId="3743CB01" w14:textId="29E6F275" w:rsidR="00531C8A" w:rsidRDefault="00531C8A" w:rsidP="00945717">
      <w:pPr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ab/>
        <w:t xml:space="preserve">  C. </w:t>
      </w:r>
      <w:r w:rsidR="00F5696A">
        <w:rPr>
          <w:rFonts w:cs="Times New Roman"/>
          <w:color w:val="000000" w:themeColor="text1"/>
          <w:szCs w:val="24"/>
        </w:rPr>
        <w:t xml:space="preserve">122300 / 8162 = 14.98, or about </w:t>
      </w:r>
      <w:r w:rsidR="00F5696A">
        <w:rPr>
          <w:rFonts w:cs="Times New Roman"/>
          <w:b/>
          <w:color w:val="000000" w:themeColor="text1"/>
          <w:szCs w:val="24"/>
        </w:rPr>
        <w:t>15x faster</w:t>
      </w:r>
    </w:p>
    <w:p w14:paraId="1BF04EF8" w14:textId="6D12391D" w:rsidR="00F5696A" w:rsidRDefault="00F5696A" w:rsidP="00945717">
      <w:pPr>
        <w:rPr>
          <w:rFonts w:cs="Times New Roman"/>
          <w:color w:val="000000" w:themeColor="text1"/>
          <w:szCs w:val="24"/>
        </w:rPr>
      </w:pPr>
    </w:p>
    <w:p w14:paraId="6F25F023" w14:textId="0184F8DA" w:rsidR="00F5696A" w:rsidRDefault="00F5696A" w:rsidP="00F5696A">
      <w:pPr>
        <w:pStyle w:val="ListParagraph"/>
        <w:numPr>
          <w:ilvl w:val="0"/>
          <w:numId w:val="3"/>
        </w:numPr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Below are the results:</w:t>
      </w:r>
    </w:p>
    <w:p w14:paraId="654B807C" w14:textId="21188532" w:rsidR="00F5696A" w:rsidRDefault="00F5696A" w:rsidP="00F5696A">
      <w:pPr>
        <w:pStyle w:val="ListParagraph"/>
        <w:numPr>
          <w:ilvl w:val="0"/>
          <w:numId w:val="5"/>
        </w:numPr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 xml:space="preserve">Speedup = 62 / 17 = </w:t>
      </w:r>
      <w:r>
        <w:rPr>
          <w:rFonts w:cs="Times New Roman"/>
          <w:b/>
          <w:color w:val="000000" w:themeColor="text1"/>
          <w:szCs w:val="24"/>
        </w:rPr>
        <w:t>3.65</w:t>
      </w:r>
    </w:p>
    <w:p w14:paraId="3E99E5B3" w14:textId="0FE914CD" w:rsidR="00F5696A" w:rsidRDefault="00F5696A" w:rsidP="00F5696A">
      <w:pPr>
        <w:pStyle w:val="ListParagraph"/>
        <w:ind w:left="1080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 xml:space="preserve">Efficiency = </w:t>
      </w:r>
      <w:r w:rsidR="00041597">
        <w:rPr>
          <w:rFonts w:cs="Times New Roman"/>
          <w:color w:val="000000" w:themeColor="text1"/>
          <w:szCs w:val="24"/>
        </w:rPr>
        <w:t>62 / (17*4) = 62 / 68</w:t>
      </w:r>
      <w:r>
        <w:rPr>
          <w:rFonts w:cs="Times New Roman"/>
          <w:color w:val="000000" w:themeColor="text1"/>
          <w:szCs w:val="24"/>
        </w:rPr>
        <w:t xml:space="preserve"> = </w:t>
      </w:r>
      <w:r w:rsidR="00041597" w:rsidRPr="00041597">
        <w:rPr>
          <w:rFonts w:cs="Times New Roman"/>
          <w:b/>
          <w:color w:val="000000" w:themeColor="text1"/>
          <w:szCs w:val="24"/>
        </w:rPr>
        <w:t>91.18</w:t>
      </w:r>
      <w:r w:rsidRPr="00041597">
        <w:rPr>
          <w:rFonts w:cs="Times New Roman"/>
          <w:b/>
          <w:color w:val="000000" w:themeColor="text1"/>
          <w:szCs w:val="24"/>
        </w:rPr>
        <w:t>%</w:t>
      </w:r>
    </w:p>
    <w:p w14:paraId="37B3422E" w14:textId="7BE4777F" w:rsidR="00F5696A" w:rsidRDefault="00F5696A" w:rsidP="00F5696A">
      <w:pPr>
        <w:pStyle w:val="ListParagraph"/>
        <w:numPr>
          <w:ilvl w:val="0"/>
          <w:numId w:val="5"/>
        </w:numPr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 xml:space="preserve">Speedup = 242 / 62 = </w:t>
      </w:r>
      <w:r>
        <w:rPr>
          <w:rFonts w:cs="Times New Roman"/>
          <w:b/>
          <w:color w:val="000000" w:themeColor="text1"/>
          <w:szCs w:val="24"/>
        </w:rPr>
        <w:t>3.90</w:t>
      </w:r>
    </w:p>
    <w:p w14:paraId="06C93D33" w14:textId="566BCDBB" w:rsidR="00F5696A" w:rsidRDefault="00F5696A" w:rsidP="00F5696A">
      <w:pPr>
        <w:pStyle w:val="ListParagraph"/>
        <w:ind w:left="1080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 xml:space="preserve">Efficiency = </w:t>
      </w:r>
      <w:r w:rsidR="00041597">
        <w:rPr>
          <w:rFonts w:cs="Times New Roman"/>
          <w:color w:val="000000" w:themeColor="text1"/>
          <w:szCs w:val="24"/>
        </w:rPr>
        <w:t>242 / (62</w:t>
      </w:r>
      <w:r>
        <w:rPr>
          <w:rFonts w:cs="Times New Roman"/>
          <w:color w:val="000000" w:themeColor="text1"/>
          <w:szCs w:val="24"/>
        </w:rPr>
        <w:t xml:space="preserve">*4) = </w:t>
      </w:r>
      <w:r w:rsidR="00041597">
        <w:rPr>
          <w:rFonts w:cs="Times New Roman"/>
          <w:color w:val="000000" w:themeColor="text1"/>
          <w:szCs w:val="24"/>
        </w:rPr>
        <w:t>242 / 248</w:t>
      </w:r>
      <w:r>
        <w:rPr>
          <w:rFonts w:cs="Times New Roman"/>
          <w:color w:val="000000" w:themeColor="text1"/>
          <w:szCs w:val="24"/>
        </w:rPr>
        <w:t xml:space="preserve"> = </w:t>
      </w:r>
      <w:r w:rsidR="00041597">
        <w:rPr>
          <w:rFonts w:cs="Times New Roman"/>
          <w:b/>
          <w:color w:val="000000" w:themeColor="text1"/>
          <w:szCs w:val="24"/>
        </w:rPr>
        <w:t>97.58</w:t>
      </w:r>
      <w:r>
        <w:rPr>
          <w:rFonts w:cs="Times New Roman"/>
          <w:b/>
          <w:color w:val="000000" w:themeColor="text1"/>
          <w:szCs w:val="24"/>
        </w:rPr>
        <w:t>%</w:t>
      </w:r>
    </w:p>
    <w:p w14:paraId="07D4D08A" w14:textId="12124837" w:rsidR="00F5696A" w:rsidRDefault="00F5696A" w:rsidP="00F5696A">
      <w:pPr>
        <w:pStyle w:val="ListParagraph"/>
        <w:numPr>
          <w:ilvl w:val="0"/>
          <w:numId w:val="5"/>
        </w:numPr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lastRenderedPageBreak/>
        <w:t xml:space="preserve">Maximum </w:t>
      </w:r>
      <w:proofErr w:type="spellStart"/>
      <w:r>
        <w:rPr>
          <w:rFonts w:cs="Times New Roman"/>
          <w:color w:val="000000" w:themeColor="text1"/>
          <w:szCs w:val="24"/>
        </w:rPr>
        <w:t>speedup</w:t>
      </w:r>
      <w:proofErr w:type="spellEnd"/>
      <w:r>
        <w:rPr>
          <w:rFonts w:cs="Times New Roman"/>
          <w:color w:val="000000" w:themeColor="text1"/>
          <w:szCs w:val="24"/>
        </w:rPr>
        <w:t xml:space="preserve"> for 1GB = </w:t>
      </w:r>
      <w:r w:rsidR="00041597">
        <w:rPr>
          <w:rFonts w:cs="Times New Roman"/>
          <w:color w:val="000000" w:themeColor="text1"/>
          <w:szCs w:val="24"/>
        </w:rPr>
        <w:t xml:space="preserve">62 / 2 = </w:t>
      </w:r>
      <w:r w:rsidR="00041597">
        <w:rPr>
          <w:rFonts w:cs="Times New Roman"/>
          <w:b/>
          <w:color w:val="000000" w:themeColor="text1"/>
          <w:szCs w:val="24"/>
        </w:rPr>
        <w:t>31</w:t>
      </w:r>
    </w:p>
    <w:p w14:paraId="62693062" w14:textId="1986201F" w:rsidR="00041597" w:rsidRDefault="00041597" w:rsidP="00041597">
      <w:pPr>
        <w:pStyle w:val="ListParagraph"/>
        <w:ind w:left="1080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 xml:space="preserve">Maximum </w:t>
      </w:r>
      <w:proofErr w:type="spellStart"/>
      <w:r>
        <w:rPr>
          <w:rFonts w:cs="Times New Roman"/>
          <w:color w:val="000000" w:themeColor="text1"/>
          <w:szCs w:val="24"/>
        </w:rPr>
        <w:t>speedup</w:t>
      </w:r>
      <w:proofErr w:type="spellEnd"/>
      <w:r>
        <w:rPr>
          <w:rFonts w:cs="Times New Roman"/>
          <w:color w:val="000000" w:themeColor="text1"/>
          <w:szCs w:val="24"/>
        </w:rPr>
        <w:t xml:space="preserve"> for 10GB = 242 / 2 = </w:t>
      </w:r>
      <w:r>
        <w:rPr>
          <w:rFonts w:cs="Times New Roman"/>
          <w:b/>
          <w:color w:val="000000" w:themeColor="text1"/>
          <w:szCs w:val="24"/>
        </w:rPr>
        <w:t>121</w:t>
      </w:r>
    </w:p>
    <w:p w14:paraId="498B0A1F" w14:textId="6BFD68F5" w:rsidR="00041597" w:rsidRDefault="00041597" w:rsidP="00041597">
      <w:pPr>
        <w:pStyle w:val="ListParagraph"/>
        <w:numPr>
          <w:ilvl w:val="0"/>
          <w:numId w:val="5"/>
        </w:numPr>
        <w:rPr>
          <w:rFonts w:cs="Times New Roman"/>
          <w:color w:val="000000" w:themeColor="text1"/>
          <w:szCs w:val="24"/>
        </w:rPr>
      </w:pPr>
      <w:proofErr w:type="gramStart"/>
      <w:r>
        <w:rPr>
          <w:rFonts w:cs="Times New Roman"/>
          <w:color w:val="000000" w:themeColor="text1"/>
          <w:szCs w:val="24"/>
        </w:rPr>
        <w:t>Efficiency( 1000</w:t>
      </w:r>
      <w:proofErr w:type="gramEnd"/>
      <w:r>
        <w:rPr>
          <w:rFonts w:cs="Times New Roman"/>
          <w:color w:val="000000" w:themeColor="text1"/>
          <w:szCs w:val="24"/>
        </w:rPr>
        <w:t xml:space="preserve"> processors ) = 242 / (2.24 * 1000) = 242 / 2240 = 10.80%</w:t>
      </w:r>
    </w:p>
    <w:p w14:paraId="73B06E1F" w14:textId="275A2E9B" w:rsidR="00041597" w:rsidRDefault="00041597" w:rsidP="00041597">
      <w:pPr>
        <w:pStyle w:val="ListParagraph"/>
        <w:ind w:left="1080"/>
        <w:rPr>
          <w:rFonts w:cs="Times New Roman"/>
          <w:color w:val="000000" w:themeColor="text1"/>
          <w:szCs w:val="24"/>
        </w:rPr>
      </w:pPr>
      <w:proofErr w:type="gramStart"/>
      <w:r>
        <w:rPr>
          <w:rFonts w:cs="Times New Roman"/>
          <w:color w:val="000000" w:themeColor="text1"/>
          <w:szCs w:val="24"/>
        </w:rPr>
        <w:t>Efficiency( 3000</w:t>
      </w:r>
      <w:proofErr w:type="gramEnd"/>
      <w:r>
        <w:rPr>
          <w:rFonts w:cs="Times New Roman"/>
          <w:color w:val="000000" w:themeColor="text1"/>
          <w:szCs w:val="24"/>
        </w:rPr>
        <w:t xml:space="preserve"> processors ) = 242 / (2.08 * 3000) = 242 / 6240 = 3.88%</w:t>
      </w:r>
    </w:p>
    <w:p w14:paraId="49BAB58B" w14:textId="47AE36AD" w:rsidR="00041597" w:rsidRDefault="00041597" w:rsidP="00041597">
      <w:pPr>
        <w:pStyle w:val="ListParagraph"/>
        <w:ind w:left="1080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 xml:space="preserve">Efficiency gain = 10.80 – 3.88 = </w:t>
      </w:r>
      <w:r>
        <w:rPr>
          <w:rFonts w:cs="Times New Roman"/>
          <w:b/>
          <w:color w:val="000000" w:themeColor="text1"/>
          <w:szCs w:val="24"/>
        </w:rPr>
        <w:t>6.92%</w:t>
      </w:r>
    </w:p>
    <w:p w14:paraId="01747759" w14:textId="00CC348D" w:rsidR="00041597" w:rsidRDefault="00041597" w:rsidP="00041597">
      <w:pPr>
        <w:rPr>
          <w:rFonts w:cs="Times New Roman"/>
          <w:color w:val="000000" w:themeColor="text1"/>
          <w:szCs w:val="24"/>
        </w:rPr>
      </w:pPr>
    </w:p>
    <w:p w14:paraId="6A8F8085" w14:textId="204B0151" w:rsidR="00041597" w:rsidRDefault="000610D2" w:rsidP="00041597">
      <w:pPr>
        <w:pStyle w:val="ListParagraph"/>
        <w:numPr>
          <w:ilvl w:val="0"/>
          <w:numId w:val="3"/>
        </w:numPr>
        <w:rPr>
          <w:rFonts w:cs="Times New Roman"/>
          <w:color w:val="000000" w:themeColor="text1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4B8B4DA" wp14:editId="04A11A5F">
            <wp:simplePos x="0" y="0"/>
            <wp:positionH relativeFrom="column">
              <wp:posOffset>247650</wp:posOffset>
            </wp:positionH>
            <wp:positionV relativeFrom="paragraph">
              <wp:posOffset>582930</wp:posOffset>
            </wp:positionV>
            <wp:extent cx="5943600" cy="2737509"/>
            <wp:effectExtent l="0" t="0" r="0" b="5715"/>
            <wp:wrapThrough wrapText="bothSides">
              <wp:wrapPolygon edited="0">
                <wp:start x="0" y="0"/>
                <wp:lineTo x="0" y="21495"/>
                <wp:lineTo x="21531" y="21495"/>
                <wp:lineTo x="21531" y="0"/>
                <wp:lineTo x="0" y="0"/>
              </wp:wrapPolygon>
            </wp:wrapThrough>
            <wp:docPr id="4" name="Picture 4" descr="https://i.gyazo.com/d9cde507e7fd25df1837efa3fada1e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d9cde507e7fd25df1837efa3fada1ecb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7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6C4D">
        <w:rPr>
          <w:rFonts w:cs="Times New Roman"/>
          <w:color w:val="000000" w:themeColor="text1"/>
          <w:szCs w:val="24"/>
        </w:rPr>
        <w:t xml:space="preserve">Below is the pseudocode </w:t>
      </w:r>
      <w:r w:rsidR="002E6C4D" w:rsidRPr="002E6C4D">
        <w:rPr>
          <w:rFonts w:cs="Times New Roman"/>
          <w:b/>
          <w:color w:val="000000" w:themeColor="text1"/>
          <w:szCs w:val="24"/>
        </w:rPr>
        <w:t>(</w:t>
      </w:r>
      <w:r w:rsidR="002E6C4D">
        <w:rPr>
          <w:rFonts w:cs="Times New Roman"/>
          <w:b/>
          <w:color w:val="000000" w:themeColor="text1"/>
          <w:szCs w:val="24"/>
        </w:rPr>
        <w:t xml:space="preserve">NOTE: I swapped out </w:t>
      </w:r>
      <w:proofErr w:type="spellStart"/>
      <w:r w:rsidR="002E6C4D">
        <w:rPr>
          <w:rFonts w:cs="Times New Roman"/>
          <w:b/>
          <w:color w:val="000000" w:themeColor="text1"/>
          <w:szCs w:val="24"/>
        </w:rPr>
        <w:t>Pid</w:t>
      </w:r>
      <w:proofErr w:type="spellEnd"/>
      <w:r w:rsidR="002E6C4D">
        <w:rPr>
          <w:rFonts w:cs="Times New Roman"/>
          <w:b/>
          <w:color w:val="000000" w:themeColor="text1"/>
          <w:szCs w:val="24"/>
        </w:rPr>
        <w:t xml:space="preserve"> == 0 with </w:t>
      </w:r>
      <w:proofErr w:type="spellStart"/>
      <w:r w:rsidR="002E6C4D">
        <w:rPr>
          <w:rFonts w:cs="Times New Roman"/>
          <w:b/>
          <w:color w:val="000000" w:themeColor="text1"/>
          <w:szCs w:val="24"/>
        </w:rPr>
        <w:t>Pid</w:t>
      </w:r>
      <w:proofErr w:type="spellEnd"/>
      <w:r w:rsidR="002E6C4D">
        <w:rPr>
          <w:rFonts w:cs="Times New Roman"/>
          <w:b/>
          <w:color w:val="000000" w:themeColor="text1"/>
          <w:szCs w:val="24"/>
        </w:rPr>
        <w:t xml:space="preserve"> == 1 for ease of calculations in the pseudocode)</w:t>
      </w:r>
      <w:r w:rsidR="002E6C4D">
        <w:rPr>
          <w:rFonts w:cs="Times New Roman"/>
          <w:color w:val="000000" w:themeColor="text1"/>
          <w:szCs w:val="24"/>
        </w:rPr>
        <w:t>:</w:t>
      </w:r>
    </w:p>
    <w:p w14:paraId="6A91FADF" w14:textId="2578A47C" w:rsidR="002E6C4D" w:rsidRDefault="002E6C4D" w:rsidP="002E6C4D">
      <w:pPr>
        <w:rPr>
          <w:rFonts w:cs="Times New Roman"/>
          <w:color w:val="000000" w:themeColor="text1"/>
          <w:szCs w:val="24"/>
        </w:rPr>
      </w:pPr>
    </w:p>
    <w:p w14:paraId="13E96780" w14:textId="77777777" w:rsidR="00D210B9" w:rsidRDefault="00D210B9" w:rsidP="00D210B9">
      <w:pPr>
        <w:pStyle w:val="ListParagraph"/>
        <w:ind w:left="360"/>
        <w:rPr>
          <w:rFonts w:cs="Times New Roman"/>
          <w:color w:val="000000" w:themeColor="text1"/>
          <w:szCs w:val="24"/>
        </w:rPr>
      </w:pPr>
    </w:p>
    <w:p w14:paraId="7C3459A3" w14:textId="77777777" w:rsidR="00D210B9" w:rsidRPr="00D210B9" w:rsidRDefault="00D210B9" w:rsidP="00D210B9">
      <w:pPr>
        <w:pStyle w:val="ListParagraph"/>
        <w:rPr>
          <w:rFonts w:cs="Times New Roman"/>
          <w:color w:val="000000" w:themeColor="text1"/>
          <w:szCs w:val="24"/>
        </w:rPr>
      </w:pPr>
    </w:p>
    <w:p w14:paraId="6DEB99D8" w14:textId="77777777" w:rsidR="00D210B9" w:rsidRDefault="00D210B9" w:rsidP="00D210B9">
      <w:pPr>
        <w:pStyle w:val="ListParagraph"/>
        <w:ind w:left="360"/>
        <w:rPr>
          <w:rFonts w:cs="Times New Roman"/>
          <w:color w:val="000000" w:themeColor="text1"/>
          <w:szCs w:val="24"/>
        </w:rPr>
      </w:pPr>
    </w:p>
    <w:p w14:paraId="1866C330" w14:textId="77777777" w:rsidR="00D210B9" w:rsidRDefault="00D210B9" w:rsidP="00D210B9">
      <w:pPr>
        <w:pStyle w:val="ListParagraph"/>
        <w:ind w:left="360"/>
        <w:rPr>
          <w:rFonts w:cs="Times New Roman"/>
          <w:color w:val="000000" w:themeColor="text1"/>
          <w:szCs w:val="24"/>
        </w:rPr>
      </w:pPr>
    </w:p>
    <w:p w14:paraId="6918C67B" w14:textId="77777777" w:rsidR="00D210B9" w:rsidRDefault="00D210B9" w:rsidP="00D210B9">
      <w:pPr>
        <w:pStyle w:val="ListParagraph"/>
        <w:ind w:left="360"/>
        <w:rPr>
          <w:rFonts w:cs="Times New Roman"/>
          <w:color w:val="000000" w:themeColor="text1"/>
          <w:szCs w:val="24"/>
        </w:rPr>
      </w:pPr>
    </w:p>
    <w:p w14:paraId="2822070E" w14:textId="77777777" w:rsidR="00D210B9" w:rsidRDefault="00D210B9" w:rsidP="00D210B9">
      <w:pPr>
        <w:pStyle w:val="ListParagraph"/>
        <w:ind w:left="360"/>
        <w:rPr>
          <w:rFonts w:cs="Times New Roman"/>
          <w:color w:val="000000" w:themeColor="text1"/>
          <w:szCs w:val="24"/>
        </w:rPr>
      </w:pPr>
      <w:bookmarkStart w:id="0" w:name="_GoBack"/>
      <w:bookmarkEnd w:id="0"/>
    </w:p>
    <w:p w14:paraId="61D31812" w14:textId="76835A09" w:rsidR="002E6C4D" w:rsidRDefault="002E6C4D" w:rsidP="00AB5F0D">
      <w:pPr>
        <w:pStyle w:val="ListParagraph"/>
        <w:numPr>
          <w:ilvl w:val="0"/>
          <w:numId w:val="3"/>
        </w:numPr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lastRenderedPageBreak/>
        <w:t xml:space="preserve">Below is the pseudocode </w:t>
      </w:r>
      <w:r w:rsidRPr="002E6C4D">
        <w:rPr>
          <w:rFonts w:cs="Times New Roman"/>
          <w:b/>
          <w:color w:val="000000" w:themeColor="text1"/>
          <w:szCs w:val="24"/>
        </w:rPr>
        <w:t>(</w:t>
      </w:r>
      <w:r>
        <w:rPr>
          <w:rFonts w:cs="Times New Roman"/>
          <w:b/>
          <w:color w:val="000000" w:themeColor="text1"/>
          <w:szCs w:val="24"/>
        </w:rPr>
        <w:t xml:space="preserve">NOTE: I swapped out </w:t>
      </w:r>
      <w:proofErr w:type="spellStart"/>
      <w:r>
        <w:rPr>
          <w:rFonts w:cs="Times New Roman"/>
          <w:b/>
          <w:color w:val="000000" w:themeColor="text1"/>
          <w:szCs w:val="24"/>
        </w:rPr>
        <w:t>Pid</w:t>
      </w:r>
      <w:proofErr w:type="spellEnd"/>
      <w:r>
        <w:rPr>
          <w:rFonts w:cs="Times New Roman"/>
          <w:b/>
          <w:color w:val="000000" w:themeColor="text1"/>
          <w:szCs w:val="24"/>
        </w:rPr>
        <w:t xml:space="preserve"> == 0 with </w:t>
      </w:r>
      <w:proofErr w:type="spellStart"/>
      <w:r>
        <w:rPr>
          <w:rFonts w:cs="Times New Roman"/>
          <w:b/>
          <w:color w:val="000000" w:themeColor="text1"/>
          <w:szCs w:val="24"/>
        </w:rPr>
        <w:t>Pid</w:t>
      </w:r>
      <w:proofErr w:type="spellEnd"/>
      <w:r>
        <w:rPr>
          <w:rFonts w:cs="Times New Roman"/>
          <w:b/>
          <w:color w:val="000000" w:themeColor="text1"/>
          <w:szCs w:val="24"/>
        </w:rPr>
        <w:t xml:space="preserve"> == 1 for ease of calculations in the pseudocode)</w:t>
      </w:r>
      <w:r w:rsidR="00AB5F0D">
        <w:rPr>
          <w:rFonts w:cs="Times New Roman"/>
          <w:color w:val="000000" w:themeColor="text1"/>
          <w:szCs w:val="24"/>
        </w:rPr>
        <w:t>:</w:t>
      </w:r>
    </w:p>
    <w:p w14:paraId="558829BF" w14:textId="77777777" w:rsidR="00D210B9" w:rsidRPr="00D210B9" w:rsidRDefault="00D210B9" w:rsidP="00D210B9">
      <w:pPr>
        <w:pStyle w:val="ListParagraph"/>
        <w:rPr>
          <w:rFonts w:cs="Times New Roman"/>
          <w:color w:val="000000" w:themeColor="text1"/>
          <w:szCs w:val="24"/>
        </w:rPr>
      </w:pPr>
    </w:p>
    <w:p w14:paraId="05F35A70" w14:textId="7F33B0C9" w:rsidR="00D210B9" w:rsidRPr="00AB5F0D" w:rsidRDefault="00D210B9" w:rsidP="00D210B9">
      <w:pPr>
        <w:pStyle w:val="ListParagraph"/>
        <w:ind w:left="360"/>
        <w:rPr>
          <w:rFonts w:cs="Times New Roman"/>
          <w:color w:val="000000" w:themeColor="text1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1829CCE" wp14:editId="3C8AF2CB">
            <wp:simplePos x="0" y="0"/>
            <wp:positionH relativeFrom="column">
              <wp:posOffset>228600</wp:posOffset>
            </wp:positionH>
            <wp:positionV relativeFrom="paragraph">
              <wp:posOffset>0</wp:posOffset>
            </wp:positionV>
            <wp:extent cx="5943600" cy="3440065"/>
            <wp:effectExtent l="0" t="0" r="0" b="8255"/>
            <wp:wrapThrough wrapText="bothSides">
              <wp:wrapPolygon edited="0">
                <wp:start x="0" y="0"/>
                <wp:lineTo x="0" y="21532"/>
                <wp:lineTo x="21531" y="21532"/>
                <wp:lineTo x="21531" y="0"/>
                <wp:lineTo x="0" y="0"/>
              </wp:wrapPolygon>
            </wp:wrapThrough>
            <wp:docPr id="5" name="Picture 5" descr="https://i.gyazo.com/056cc50170676079dd38ce5065fcf1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gyazo.com/056cc50170676079dd38ce5065fcf14a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210B9" w:rsidRPr="00AB5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A7197"/>
    <w:multiLevelType w:val="hybridMultilevel"/>
    <w:tmpl w:val="F844D4E0"/>
    <w:lvl w:ilvl="0" w:tplc="A1D4C9C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8B46C9"/>
    <w:multiLevelType w:val="hybridMultilevel"/>
    <w:tmpl w:val="AEB6FB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8EF55FD"/>
    <w:multiLevelType w:val="hybridMultilevel"/>
    <w:tmpl w:val="63FC5A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2CE44BA"/>
    <w:multiLevelType w:val="hybridMultilevel"/>
    <w:tmpl w:val="C688D9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93609B8"/>
    <w:multiLevelType w:val="hybridMultilevel"/>
    <w:tmpl w:val="11240D9C"/>
    <w:lvl w:ilvl="0" w:tplc="1D52265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C8F"/>
    <w:rsid w:val="00041597"/>
    <w:rsid w:val="000610D2"/>
    <w:rsid w:val="00267C8F"/>
    <w:rsid w:val="002C1972"/>
    <w:rsid w:val="002E6C4D"/>
    <w:rsid w:val="00531C8A"/>
    <w:rsid w:val="00901B06"/>
    <w:rsid w:val="009216CB"/>
    <w:rsid w:val="00945717"/>
    <w:rsid w:val="009618C3"/>
    <w:rsid w:val="009C2BDD"/>
    <w:rsid w:val="009F0BB0"/>
    <w:rsid w:val="00A52B9C"/>
    <w:rsid w:val="00A557DE"/>
    <w:rsid w:val="00AB5F0D"/>
    <w:rsid w:val="00AB63AD"/>
    <w:rsid w:val="00D210B9"/>
    <w:rsid w:val="00F46C58"/>
    <w:rsid w:val="00F5696A"/>
    <w:rsid w:val="00FA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07719"/>
  <w15:chartTrackingRefBased/>
  <w15:docId w15:val="{8067FF47-2506-4A9F-8F48-A6F114130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1C8A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717"/>
    <w:pPr>
      <w:ind w:left="720"/>
      <w:contextualSpacing/>
    </w:pPr>
  </w:style>
  <w:style w:type="table" w:styleId="TableGrid">
    <w:name w:val="Table Grid"/>
    <w:basedOn w:val="TableNormal"/>
    <w:uiPriority w:val="39"/>
    <w:rsid w:val="0094571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4571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31C8A"/>
    <w:rPr>
      <w:rFonts w:eastAsia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p500.org/system/177999" TargetMode="External"/><Relationship Id="rId13" Type="http://schemas.openxmlformats.org/officeDocument/2006/relationships/hyperlink" Target="https://www.top500.org/system/178937" TargetMode="External"/><Relationship Id="rId18" Type="http://schemas.openxmlformats.org/officeDocument/2006/relationships/hyperlink" Target="https://www.top500.org/site/49748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top500.org/system/179398" TargetMode="External"/><Relationship Id="rId12" Type="http://schemas.openxmlformats.org/officeDocument/2006/relationships/hyperlink" Target="https://www.top500.org/site/48958" TargetMode="External"/><Relationship Id="rId17" Type="http://schemas.openxmlformats.org/officeDocument/2006/relationships/hyperlink" Target="https://www.top500.org/system/179067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op500.org/site/47912" TargetMode="External"/><Relationship Id="rId20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s://www.top500.org/system/178764" TargetMode="External"/><Relationship Id="rId11" Type="http://schemas.openxmlformats.org/officeDocument/2006/relationships/hyperlink" Target="https://www.top500.org/system/179045" TargetMode="External"/><Relationship Id="rId5" Type="http://schemas.openxmlformats.org/officeDocument/2006/relationships/hyperlink" Target="https://www.top500.org/system/179397" TargetMode="External"/><Relationship Id="rId15" Type="http://schemas.openxmlformats.org/officeDocument/2006/relationships/hyperlink" Target="https://www.top500.org/system/179093" TargetMode="External"/><Relationship Id="rId10" Type="http://schemas.openxmlformats.org/officeDocument/2006/relationships/hyperlink" Target="https://www.top500.org/system/178932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top500.org/system/179393" TargetMode="External"/><Relationship Id="rId14" Type="http://schemas.openxmlformats.org/officeDocument/2006/relationships/hyperlink" Target="https://www.top500.org/site/47495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Hahn, James Richard</dc:creator>
  <cp:keywords/>
  <dc:description/>
  <cp:lastModifiedBy>Hahn, James Richard</cp:lastModifiedBy>
  <cp:revision>4</cp:revision>
  <cp:lastPrinted>2018-09-11T05:06:00Z</cp:lastPrinted>
  <dcterms:created xsi:type="dcterms:W3CDTF">2018-09-11T03:47:00Z</dcterms:created>
  <dcterms:modified xsi:type="dcterms:W3CDTF">2018-09-11T05:29:00Z</dcterms:modified>
</cp:coreProperties>
</file>