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/>
        <w:jc w:val="center"/>
      </w:pPr>
      <w:r>
        <w:rPr>
          <w:rFonts w:ascii="B Nazanin" w:hAnsi="B Nazanin" w:cs="B Nazanin"/>
          <w:b/>
          <w:i w:val="0"/>
          <w:color w:val="0D47A1"/>
          <w:sz w:val="68"/>
          <w:szCs w:val="68"/>
        </w:rPr>
        <w:t>آکادمی‌منیجر پرو</w:t>
      </w:r>
    </w:p>
    <w:p>
      <w:pPr>
        <w:spacing w:after="400"/>
        <w:jc w:val="center"/>
      </w:pPr>
      <w:r>
        <w:rPr>
          <w:rFonts w:ascii="B Nazanin" w:hAnsi="B Nazanin" w:cs="B Nazanin"/>
          <w:b w:val="0"/>
          <w:i w:val="0"/>
          <w:color w:val="555555"/>
          <w:sz w:val="28"/>
          <w:szCs w:val="28"/>
        </w:rPr>
        <w:t>Academy Manager Pro</w:t>
      </w:r>
    </w:p>
    <w:p>
      <w:pPr>
        <w:bidi w:val="1"/>
        <w:spacing w:after="520"/>
        <w:jc w:val="center"/>
      </w:pPr>
      <w:r>
        <w:rPr>
          <w:rFonts w:ascii="B Nazanin" w:hAnsi="B Nazanin" w:cs="B Nazanin"/>
          <w:b/>
          <w:i w:val="0"/>
          <w:color w:val="222B33"/>
          <w:sz w:val="32"/>
          <w:szCs w:val="32"/>
        </w:rPr>
        <w:t>مدیریت کامل آموزشگاه — از ثبت‌نام تا حسابداری، در یک نرم‌افزار</w:t>
      </w:r>
    </w:p>
    <w:p>
      <w:pPr>
        <w:bidi w:val="1"/>
        <w:spacing w:after="520"/>
        <w:jc w:val="center"/>
      </w:pPr>
      <w:r>
        <w:rPr>
          <w:rFonts w:ascii="B Nazanin" w:hAnsi="B Nazanin" w:cs="B Nazanin"/>
          <w:b/>
          <w:i w:val="0"/>
          <w:color w:val="0D47A1"/>
          <w:sz w:val="24"/>
          <w:szCs w:val="24"/>
        </w:rPr>
        <w:t>۱۹۰+ قابلیت کاربردی</w:t>
      </w:r>
      <w:r>
        <w:rPr>
          <w:rFonts w:ascii="B Nazanin" w:hAnsi="B Nazanin" w:cs="B Nazanin"/>
          <w:b w:val="0"/>
          <w:i w:val="0"/>
          <w:color w:val="555555"/>
          <w:sz w:val="24"/>
          <w:szCs w:val="24"/>
        </w:rPr>
        <w:t xml:space="preserve">   |   </w:t>
      </w:r>
      <w:r>
        <w:rPr>
          <w:rFonts w:ascii="B Nazanin" w:hAnsi="B Nazanin" w:cs="B Nazanin"/>
          <w:b/>
          <w:i w:val="0"/>
          <w:color w:val="0D47A1"/>
          <w:sz w:val="24"/>
          <w:szCs w:val="24"/>
        </w:rPr>
        <w:t>حسابداری دوبل استاندارد</w:t>
      </w:r>
      <w:r>
        <w:rPr>
          <w:rFonts w:ascii="B Nazanin" w:hAnsi="B Nazanin" w:cs="B Nazanin"/>
          <w:b w:val="0"/>
          <w:i w:val="0"/>
          <w:color w:val="555555"/>
          <w:sz w:val="24"/>
          <w:szCs w:val="24"/>
        </w:rPr>
        <w:t xml:space="preserve">   |   </w:t>
      </w:r>
      <w:r>
        <w:rPr>
          <w:rFonts w:ascii="B Nazanin" w:hAnsi="B Nazanin" w:cs="B Nazanin"/>
          <w:b/>
          <w:i w:val="0"/>
          <w:color w:val="0D47A1"/>
          <w:sz w:val="24"/>
          <w:szCs w:val="24"/>
        </w:rPr>
        <w:t>تقویم شمسی و اعداد فارسی</w:t>
      </w:r>
      <w:r>
        <w:rPr>
          <w:rFonts w:ascii="B Nazanin" w:hAnsi="B Nazanin" w:cs="B Nazanin"/>
          <w:b w:val="0"/>
          <w:i w:val="0"/>
          <w:color w:val="555555"/>
          <w:sz w:val="24"/>
          <w:szCs w:val="24"/>
        </w:rPr>
        <w:t xml:space="preserve">   |   </w:t>
      </w:r>
      <w:r>
        <w:rPr>
          <w:rFonts w:ascii="B Nazanin" w:hAnsi="B Nazanin" w:cs="B Nazanin"/>
          <w:b/>
          <w:i w:val="0"/>
          <w:color w:val="0D47A1"/>
          <w:sz w:val="24"/>
          <w:szCs w:val="24"/>
        </w:rPr>
        <w:t>پیامک + ربات تلگرام و بله</w:t>
      </w:r>
    </w:p>
    <w:p>
      <w:pPr>
        <w:bidi w:val="1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نسخه ۱.۰.۰ | طراحی‌شده برای آموزشگاه‌های ایرانی | ۱۴۰۵</w:t>
      </w:r>
    </w:p>
    <w:p>
      <w:r>
        <w:br w:type="page"/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؟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چرا این نرم‌افزار؟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اگر آموزشگاه دارید، احتمالاً همین‌روزهای کاری برایتان آشناست: صبح با لیست حضور و غیاب شروع می‌کنید، ظهر دنبال می‌گردید کدام هنرجو قسطش عقب افتاده، و شب هم هنوز با اکسل‌های به‌هم‌ریخته درگیر بدهی‌ها و درآمدی هستید که هیچ‌وقت دقیق نمی‌شود.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آکادمی‌منیجر پرو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برای همین ساخته شده: یک نرم‌افزار که تمام کارهای روزانه آموزشگاه — ثبت‌نام، کلاس، حضور و غیاب، آزمون، شهریه، اقساط، حقوق و حتی حسابداری دوبل — را در یک پنجره جمع کرده باشد. بدون اکسل، بدون چند نرم‌افزار جدا، بدون «یادم رفته بود».</w:t>
      </w:r>
    </w:p>
    <w:p>
      <w:pPr>
        <w:bidi w:val="1"/>
        <w:spacing w:after="240"/>
        <w:ind w:right="454" w:left="454"/>
        <w:jc w:val="right"/>
        <w:pBdr>
          <w:right w:val="single" w:sz="18" w:space="8" w:color="0D47A1"/>
        </w:pBdr>
      </w:pPr>
      <w:r>
        <w:rPr>
          <w:rFonts w:ascii="B Nazanin" w:hAnsi="B Nazanin" w:cs="B Nazanin"/>
          <w:b w:val="0"/>
          <w:i w:val="0"/>
          <w:color w:val="555555"/>
          <w:sz w:val="24"/>
          <w:szCs w:val="24"/>
        </w:rPr>
        <w:t>همه تصاویر این داکیومنت، اسکرین‌شات‌های واقعی از نرم‌افزار در حال اجرا هستند؛ دقیقاً همان چیزی که روی سیستم شما اجرا می‌شود.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داشبورد هوشمند: وضعیت آموزشگاه، یک نگاه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به‌محض ورود، همه‌چیز جلوی چشم شماست: تعداد هنرجویان فعال، کلاس‌های امروز، درآمد ماه، موجودی صندوق و تازه‌ترین فعالیت‌ها. تقویم شمسی و ساعت زنده در نوار بالا، و دکمه‌های دسترسی سریع برای چهار کار پرکاربرد: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ثبت هنرجوی جدید، ثبت‌نام، دریافت وجه و تحلیل هوشمند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داشبورد اصلی — KPIهای زنده، تقویم شمسی و دسترسی سریع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و اگر ساعات پایانی شب هم کار می‌کنید،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حالت تاریک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فقط یک کلیک فاصله دارد: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همان داشبورد، در حالت تاریک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۲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مدیریت هنرجویان: پرونده‌ای کامل برای هر نفر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لیست هنرجویان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با کدگذاری خودکار (هر هنرجو کد منحصربه‌فرد ST-1405-XXXXX می‌گیرد)، جستجوی آنی بر اساس نام، موبایل یا کد ملی، و فیلتر بر اساس وضعیت و دسته‌بندی — نوجوان، بزرگسال، VIP یا سازمانی: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لیست هنرجویان با کدگذاری خودکار و فیلترهای پیشرفته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پرونده هر هنرجو یک صفحه کامل است: اطلاعات شخصی، مشخصات تماس (شامل اطلاعات والدین برای هنرجویان نوجوان)، وضعیت مالی و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سابقه ثبت‌نام‌ها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— چه دوره‌هایی گرفته، شهریه‌اش چقدر بوده، چقدر پرداخت کرده و چقدر مانده: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پرونده دیجیتال هنرجو — با سابقه ثبت‌نام‌ها و وضعیت مالی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و برای روزهای مهم،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کارت شناسایی هنرجوی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با QR Code، آماده چاپ: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کارت هنرجوی با QR Code — قابل چاپ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۳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ثبت‌نام: از اولین تماس تا کنترل کامل شهریه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در صفحه ثبت‌نام، همه‌چیز در یک جدول شفاف است: هر ثبت‌نام کد REG-1405-XXXXX دارد، دوره و کلاس مشخص است، شهریه کل و مبلغ پرداختی کنار هم دیده می‌شود — و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مانده بدهی به رنگ قرمز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، تا هیچ‌وقت گم نشود. کنترل ظرفیت کلاس‌ها هم خودکار است: جایی که جا نباشد، ثبت‌نام جدید بلاک می‌شود و هنرجو به لیست انتظار می‌رود.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ثبت‌نام‌ها — شهریه، پرداختی و مانده هر هنرجو، رنگی و شفاف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۴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کلاس‌ها و جلسات: برنامه‌ریزی بدون سردرگمی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هر کلاس با کد خودکار (ACC-1405-01، ICDL-1405-01، PY-1405-01) شناسایی می‌شود: دوره، مدرس، ساعت، ظرفیت و وضعیت — همه در یک نگاه.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لیست کلاس‌ها — ظرفیت، برنامه زمانی و وضعیت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داخل هر کلاس، لیست هنرجویان و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لیست جلسات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با موضوع هر جلسه (آشنایی با Python، متغیرها، حلقه‌ها…) و وضعیت آن‌ها — برگزارشده یا برنامه‌ریزی‌شده — مشخص است. انتقال هنرجو بین کلاس‌ها، تولید جلسات گروهی و چاپ لیست کلاس هم همین‌جا: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جزئیات کلاس — هنرجویان و جلسات با موضوع و وضعیت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۵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حضور و غیاب: ثبت یک دقیقه‌ای، گزارش دقیق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صفحه حضور و غیاب، کلاس‌های روز را با مدرس و تعداد هنرجویان نشان می‌دهد؛ یک کلیک روی «حضور» و جلسه ثبت می‌شود. ثبت ساعت ورود و خروج، حضور و غیاب مدرس و گزارش درصد حضور برای هر کلاس هم بخشی از همین بخش است: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ثبت سریع حضور و غیاب برای کلاس‌های روز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و گزارش جمع‌بندی، درصد حضور هر کلاس را با نوار پیشرفت نشان می‌دهد — مثلاً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۸۸.۹٪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برای کلاس Python: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گزارش درصد حضور کلاس‌ها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۶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آزمون و نمرات: ارزیابی ترکیبی، بدون دردسر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برای هر دوره می‌توانید آزمون تعریف کنید — کتبی، عملی، شفاهی یا آنلاین — با مدت مشخص، نمره کل و نمره قبولی. نتایج،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نمره ترکیبی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(ترکیب نمره تئوری و عملی) را خودکار محاسبه می‌کند و وضعیت قبولی را مشخص می‌سازد. ثبت نمره، تصحیح خودکار، اعتراض به نمره و تاریخچه کامل آزمون‌های هر هنرجو هم در همین بخش: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نتایج آزمون — نمره تئوری، عملی و ترکیبی با وضعیت قبولی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۷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مدیریت مدرسین: پرونده حرفه‌ای برای هر مدرس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برای هر مدرس، پرونده‌ای کامل: تخصص‌ها (مثلاً Python، Django)، تحصیلات، سطح تدریس، نوع قرارداد (ساعتی، ثابت، درصدی)، سابقه کار و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ارزیابی توسط هنرجویان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. کلاس‌های فعال و برنامه کاری هر مدرس هم همین‌جا قابل مشاهده است — و محاسبه حقوق بر اساس ساعات تدریس به‌صورت خودکار انجام می‌شود: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پرونده مدرس — تخصص، سطح، قرارداد و کلاس‌های فعال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۸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مالی: جریان پول آموزشگاه، شفاف و زنده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داشبورد مالی، وضعیت جریان نقد را یک‌جای نشان می‌دهد: درآمد ماه، هزینه ماه، سود، موجودی صندوق — و دو لیستی که مدیر هر روز به آن‌ها نیاز دارد: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بدهکاران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(با مانده دقیق هر نفر) و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اقساط معوقه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داشبورد مالی — بدهکاران و اقساط معوقه، یک‌جای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تمام پرداخت‌ها با شماره رسید خودکار (PAY-1405-XXXXX) ثبت می‌شوند — نقدی، کارت‌به‌کارت یا ترکیبی — و در لحظه، مانده بدهی هنرجو به‌روز می‌شود: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لیست پرداخت‌ها با رسید خودکار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۹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سیستم اقساط: پیگیری خودکار تا آخرین تومان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وقتی شهریه به‌صورت کامل نقدی پرداخت نمی‌شود، نرم‌افزار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برنامه اقساطی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می‌سازد و هر قسط را با سررسید مشخص می‌کند. قسطی که دیر شود،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جریمه دیرکرد خودکار محاسبه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می‌شود (در تصویر، جریمه‌های محاسبه‌شده برای اقساط ۱۲۷ روز معوق) و کل بدهی معوق در بالای صفحه جمع‌بندی می‌شود. با دکمه «یادآوری گروهی» می‌توانید بدون تک‌تک زنگ زدن، به همه بدهکاران یادآوری بفرستید: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اقساط معوقه با محاسبه خودکار جریمه دیرکرد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۱۰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حسابداری دوبل: چیزی که نرم‌افزارهای آموزشگاهی معمولاً ندارند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اکثر نرم‌افزارهای آموزشگاهی «مالی ساده» دارند. آکادمی‌منیجر پرو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حسابداری استاندارد دوبل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دارد: بدهکار و بستانکار، کدینگ ۴ سطحه (گروه، کل، معین، تفصیلی) و چرخه کامل سند.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دفتر روزنامه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— هر سند با شماره خودکار (SND-00001)، تاریخ شمسی، نوع و وضعیت (پیش‌نویس ← تایید ← تأیید نهایی):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دفتر روزنامه — اسناد حسابداری با وضعیت و تاریخ شمسی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تراز آزمایشی — بدهکار و بستانکار کل حساب‌ها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دفتر کل حساب‌ها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— ساختار حساب‌ها به تفکیک گروه (دارایی، بدهی، سرمایه، درآمد، هزینه) با مانده زنده، و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جزئیات هر سند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سطر به سطر با جمع‌بندی خودکار: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دفتر کل حساب‌ها — کدینگ گروهی و مانده زنده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جزئیات سند — بدهکار/بستانکار با جمع کل خودکار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و در نهایت،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صورت سود و زیان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که درآمد و هزینه‌ها را روبروی هم می‌گذارد تا سود واقعی آموزشگاه را ببینید: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صورت سود و زیان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۱۱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حقوق و مالیات: فیش حقوقی و برآورد مالیات، خودکار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بخش حقوق، قراردادها را به‌دسته‌بندی ثابت، ساعتی، درصدی و جلسه‌ای مدیریت می‌کند، فیش حقوقی صادر می‌کند و کسورات (مساعده، بیمه، جریمه، مالیات) را کسر می‌کند: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سیستم حقوق و دستمزد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و ماژول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مالیات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، برآورد مالیاتی سالانه را بر اساس برآکت‌های رسمی (نسخه ۱۴۰۵ با نرخ‌های ۰ تا ۳۵٪) محاسبه می‌کند — تا پایان سال با شگفتی مواجه نشوید: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سیستم مالیات با برآکت‌های رسمی ۱۴۰۵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۱۲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گزارش‌ها و تحلیل هوشمند: تصمیم‌گیری بر اساس عدد، نه حدس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گزارش مالی، روند درآمد و هزینه ماه‌ها را رسم می‌کند تا الگوها را ببینید: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گزارش مالی — روند درآمد، هزینه و سود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و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داشبورد تحلیل هوشمند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سؤالاتی را جواب می‌دهد که شاید به ذهن‌تان هم نرسیده بود: روند درآمد، روند ثبت‌نام، محبوب‌ترین دوره‌ها، منابع معرفی (هنرجو از کجا آمده؟) — و بخش‌هایی مثل تحلیل ریزش، پیش‌بینی ثبت‌نام و شناسایی بدهکاران پرریسک: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داشبورد تحلیل هوشمند — نمودارهای زنده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۱۳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ارتباط با هنرجویان: پیامک و ربات تلگرام/بله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پیامک تکی یا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گروهی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— مثلاً یادآوری قسط برای یک کلاس خاص، یا اطلاع‌رسانی برای همه هنرجویان — با قالب‌های آماده: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ارسال پیامک گروهی به کلاس یا همه هنرجویان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و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پنل ربات تلگرام و بله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: مدیریت کاربرانی که با ربات شما گفت‌وگو کرده‌اند، ارسال پیام گروهی، طراحی کیبوردها و گزارش فعالیت — همه از داخل همان نرم‌افزار: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پنل مدیریت ربات تلگرام و بله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۱۴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گواهینامه: اعتبار مدرک، در یک کلیک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صدور گواهینامه با قالب رسمی یا قالب اختصاصی شما، شماره سریال و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QR Code احراز اصالت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— تا هنرجو بتواند اعتبار مدرکش را در هر لحظه راستی‌آزمایی کند: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صدور گواهینامه با احراز اصالت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۱۵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جزئیاتی که هر روز فرق می‌سازد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جستجوی سراسری (Ctrl+K):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هر چیزی — هنرجو، کلاس، دوره — را از هر کجای نرم‌افزار در چند ثانیه پیدا کنید: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جستجوی سراسری با نتایج آنی</w:t>
      </w:r>
    </w:p>
    <w:p>
      <w:pPr>
        <w:bidi w:val="1"/>
        <w:spacing w:after="120"/>
        <w:ind w:right="624" w:left="170"/>
        <w:jc w:val="both"/>
      </w:pPr>
      <w:r>
        <w:rPr>
          <w:rFonts w:ascii="B Nazanin" w:hAnsi="B Nazanin" w:cs="B Nazanin"/>
          <w:b/>
          <w:i w:val="0"/>
          <w:color w:val="0D47A1"/>
          <w:sz w:val="28"/>
          <w:szCs w:val="28"/>
        </w:rPr>
        <w:t xml:space="preserve">• 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تقویم شمسی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در همه‌جا — تاریخ‌ها همان‌طوری که در زندگی واقعی می‌بینید</w:t>
      </w:r>
    </w:p>
    <w:p>
      <w:pPr>
        <w:bidi w:val="1"/>
        <w:spacing w:after="120"/>
        <w:ind w:right="624" w:left="170"/>
        <w:jc w:val="both"/>
      </w:pPr>
      <w:r>
        <w:rPr>
          <w:rFonts w:ascii="B Nazanin" w:hAnsi="B Nazanin" w:cs="B Nazanin"/>
          <w:b/>
          <w:i w:val="0"/>
          <w:color w:val="0D47A1"/>
          <w:sz w:val="28"/>
          <w:szCs w:val="28"/>
        </w:rPr>
        <w:t xml:space="preserve">• 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اعداد فارسی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در گزارش‌ها و جداول</w:t>
      </w:r>
    </w:p>
    <w:p>
      <w:pPr>
        <w:bidi w:val="1"/>
        <w:spacing w:after="120"/>
        <w:ind w:right="624" w:left="170"/>
        <w:jc w:val="both"/>
      </w:pPr>
      <w:r>
        <w:rPr>
          <w:rFonts w:ascii="B Nazanin" w:hAnsi="B Nazanin" w:cs="B Nazanin"/>
          <w:b/>
          <w:i w:val="0"/>
          <w:color w:val="0D47A1"/>
          <w:sz w:val="28"/>
          <w:szCs w:val="28"/>
        </w:rPr>
        <w:t xml:space="preserve">• 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حالت تاریک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برای کار در ساعات پایانی شب</w:t>
      </w:r>
    </w:p>
    <w:p>
      <w:pPr>
        <w:bidi w:val="1"/>
        <w:spacing w:after="120"/>
        <w:ind w:right="624" w:left="170"/>
        <w:jc w:val="both"/>
      </w:pPr>
      <w:r>
        <w:rPr>
          <w:rFonts w:ascii="B Nazanin" w:hAnsi="B Nazanin" w:cs="B Nazanin"/>
          <w:b/>
          <w:i w:val="0"/>
          <w:color w:val="0D47A1"/>
          <w:sz w:val="28"/>
          <w:szCs w:val="28"/>
        </w:rPr>
        <w:t xml:space="preserve">• 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امنیت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— ورود با رمز عبور، نقش‌محور بودن، ثبت کامل نشست‌ها و فعالیت کاربران (هر ورود با IP و زمان ثبت می‌شود)</w:t>
      </w:r>
    </w:p>
    <w:p>
      <w:pPr>
        <w:bidi w:val="1"/>
        <w:spacing w:after="120"/>
        <w:ind w:right="624" w:left="170"/>
        <w:jc w:val="both"/>
      </w:pPr>
      <w:r>
        <w:rPr>
          <w:rFonts w:ascii="B Nazanin" w:hAnsi="B Nazanin" w:cs="B Nazanin"/>
          <w:b/>
          <w:i w:val="0"/>
          <w:color w:val="0D47A1"/>
          <w:sz w:val="28"/>
          <w:szCs w:val="28"/>
        </w:rPr>
        <w:t xml:space="preserve">• 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پشتیبانی چند شعبه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و دسترسی همزمان از روی شبکه محلی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B Nazanin" w:hAnsi="B Nazanin" w:cs="B Nazanin"/>
          <w:b w:val="0"/>
          <w:i w:val="0"/>
          <w:color w:val="555555"/>
          <w:sz w:val="21"/>
          <w:szCs w:val="21"/>
        </w:rPr>
        <w:t>صفحه ورود امن — با ثبت IP و زمان هر نشست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۱۶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اعداد واقعی: آمار از یک محیط زنده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تا اینجا تصاویر دیدید؛ حالا خودِ اعداد. همه‌ی رقم‌های زیر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دقیقاً در لحظه‌ی تهیه‌ی این داکیومنت از دیتابیس دیتای زنده‌ی نرم‌افزار استخراج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شده‌اند — در آموزشگاه شما، همین آمار‌ها با داده‌های خودتان زنده جابه‌جا می‌شوند.</w:t>
      </w:r>
    </w:p>
    <w:p>
      <w:pPr>
        <w:bidi w:val="1"/>
        <w:spacing w:before="240" w:after="120"/>
        <w:jc w:val="right"/>
      </w:pPr>
      <w:r>
        <w:rPr>
          <w:rFonts w:ascii="B Nazanin" w:hAnsi="B Nazanin" w:cs="B Nazanin"/>
          <w:b/>
          <w:i w:val="0"/>
          <w:color w:val="222B33"/>
          <w:sz w:val="32"/>
          <w:szCs w:val="32"/>
        </w:rPr>
        <w:t>نمای کلی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819"/>
        <w:gridCol w:w="4819"/>
      </w:tblGrid>
      <w:tr>
        <w:tc>
          <w:tcPr>
            <w:tcW w:type="dxa" w:w="4819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مورد</w:t>
            </w:r>
          </w:p>
        </w:tc>
        <w:tc>
          <w:tcPr>
            <w:tcW w:type="dxa" w:w="4819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مقدار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هنرجویان فعال</w:t>
            </w:r>
          </w:p>
        </w:tc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۸ نفر (۶ بزرگسال، ۲ نوجوان)</w:t>
            </w:r>
          </w:p>
        </w:tc>
      </w:tr>
      <w:tr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تیم آموزشی</w:t>
            </w:r>
          </w:p>
        </w:tc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۳ مدرس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دوره‌های فعال</w:t>
            </w:r>
          </w:p>
        </w:tc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۵ دوره</w:t>
            </w:r>
          </w:p>
        </w:tc>
      </w:tr>
      <w:tr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کلاس‌های فعال</w:t>
            </w:r>
          </w:p>
        </w:tc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۳ کلاس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جلسات برگزارشده</w:t>
            </w:r>
          </w:p>
        </w:tc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۸ جلسه</w:t>
            </w:r>
          </w:p>
        </w:tc>
      </w:tr>
      <w:tr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ثبت‌نام‌های فعال</w:t>
            </w:r>
          </w:p>
        </w:tc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۱۰ ثبت‌نام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دریافتی کل (۹ رسید)</w:t>
            </w:r>
          </w:p>
        </w:tc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۴۲,۵۰۰,۰۰ تومان</w:t>
            </w:r>
          </w:p>
        </w:tc>
      </w:tr>
      <w:tr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اسناد حسابداری ثبت‌شده</w:t>
            </w:r>
          </w:p>
        </w:tc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۴ سند</w:t>
            </w:r>
          </w:p>
        </w:tc>
      </w:tr>
    </w:tbl>
    <w:p>
      <w:pPr>
        <w:spacing w:after="80"/>
      </w:pPr>
    </w:p>
    <w:p>
      <w:pPr>
        <w:bidi w:val="1"/>
        <w:spacing w:before="240" w:after="120"/>
        <w:jc w:val="right"/>
      </w:pPr>
      <w:r>
        <w:rPr>
          <w:rFonts w:ascii="B Nazanin" w:hAnsi="B Nazanin" w:cs="B Nazanin"/>
          <w:b/>
          <w:i w:val="0"/>
          <w:color w:val="222B33"/>
          <w:sz w:val="32"/>
          <w:szCs w:val="32"/>
        </w:rPr>
        <w:t>کلاس‌ها و ظرفیت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کلاس</w:t>
            </w:r>
          </w:p>
        </w:tc>
        <w:tc>
          <w:tcPr>
            <w:tcW w:type="dxa" w:w="2409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مدرس</w:t>
            </w:r>
          </w:p>
        </w:tc>
        <w:tc>
          <w:tcPr>
            <w:tcW w:type="dxa" w:w="2409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ثبت‌نام‌شده</w:t>
            </w:r>
          </w:p>
        </w:tc>
        <w:tc>
          <w:tcPr>
            <w:tcW w:type="dxa" w:w="2409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نرخ اشغال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Python گروه ۱</w:t>
            </w:r>
          </w:p>
        </w:tc>
        <w:tc>
          <w:tcPr>
            <w:tcW w:type="dxa" w:w="240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علی احمدی</w:t>
            </w:r>
          </w:p>
        </w:tc>
        <w:tc>
          <w:tcPr>
            <w:tcW w:type="dxa" w:w="240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۳ از ۱۲</w:t>
            </w:r>
          </w:p>
        </w:tc>
        <w:tc>
          <w:tcPr>
            <w:tcW w:type="dxa" w:w="240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۲۵٪</w:t>
            </w:r>
          </w:p>
        </w:tc>
      </w:tr>
      <w:tr>
        <w:tc>
          <w:tcPr>
            <w:tcW w:type="dxa" w:w="240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ICDL گروه ۱</w:t>
            </w:r>
          </w:p>
        </w:tc>
        <w:tc>
          <w:tcPr>
            <w:tcW w:type="dxa" w:w="240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مریم رضایی</w:t>
            </w:r>
          </w:p>
        </w:tc>
        <w:tc>
          <w:tcPr>
            <w:tcW w:type="dxa" w:w="240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۳ از ۱۵</w:t>
            </w:r>
          </w:p>
        </w:tc>
        <w:tc>
          <w:tcPr>
            <w:tcW w:type="dxa" w:w="240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۲۰٪</w:t>
            </w:r>
          </w:p>
        </w:tc>
      </w:tr>
      <w:tr>
        <w:tc>
          <w:tcPr>
            <w:tcW w:type="dxa" w:w="240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حسابداری گروه ۱</w:t>
            </w:r>
          </w:p>
        </w:tc>
        <w:tc>
          <w:tcPr>
            <w:tcW w:type="dxa" w:w="240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حسن کریمی</w:t>
            </w:r>
          </w:p>
        </w:tc>
        <w:tc>
          <w:tcPr>
            <w:tcW w:type="dxa" w:w="240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۲ از ۲۰</w:t>
            </w:r>
          </w:p>
        </w:tc>
        <w:tc>
          <w:tcPr>
            <w:tcW w:type="dxa" w:w="240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۱۰٪</w:t>
            </w:r>
          </w:p>
        </w:tc>
      </w:tr>
      <w:tr>
        <w:tc>
          <w:tcPr>
            <w:tcW w:type="dxa" w:w="240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جمع صندلی‌ها</w:t>
            </w:r>
          </w:p>
        </w:tc>
        <w:tc>
          <w:tcPr>
            <w:tcW w:type="dxa" w:w="240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—</w:t>
            </w:r>
          </w:p>
        </w:tc>
        <w:tc>
          <w:tcPr>
            <w:tcW w:type="dxa" w:w="240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۸ از ۴۷</w:t>
            </w:r>
          </w:p>
        </w:tc>
        <w:tc>
          <w:tcPr>
            <w:tcW w:type="dxa" w:w="240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۱۷٪</w:t>
            </w:r>
          </w:p>
        </w:tc>
      </w:tr>
    </w:tbl>
    <w:p>
      <w:pPr>
        <w:spacing w:after="80"/>
      </w:pPr>
    </w:p>
    <w:p>
      <w:pPr>
        <w:bidi w:val="1"/>
        <w:spacing w:before="240" w:after="120"/>
        <w:jc w:val="right"/>
      </w:pPr>
      <w:r>
        <w:rPr>
          <w:rFonts w:ascii="B Nazanin" w:hAnsi="B Nazanin" w:cs="B Nazanin"/>
          <w:b/>
          <w:i w:val="0"/>
          <w:color w:val="222B33"/>
          <w:sz w:val="32"/>
          <w:szCs w:val="32"/>
        </w:rPr>
        <w:t>جریان مالی (سال مالی ۱۴۰)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819"/>
        <w:gridCol w:w="4819"/>
      </w:tblGrid>
      <w:tr>
        <w:tc>
          <w:tcPr>
            <w:tcW w:type="dxa" w:w="4819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مورد</w:t>
            </w:r>
          </w:p>
        </w:tc>
        <w:tc>
          <w:tcPr>
            <w:tcW w:type="dxa" w:w="4819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مبلغ (تومان)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دریافتی اردیبهشت (۲ رسید)</w:t>
            </w:r>
          </w:p>
        </w:tc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۸,۰۰۰,۰۰۰</w:t>
            </w:r>
          </w:p>
        </w:tc>
      </w:tr>
      <w:tr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دریافتی خرداد (۷ رسید)</w:t>
            </w:r>
          </w:p>
        </w:tc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۳۴,۵۰۰,۰۰۰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مجموع دریافتی سال</w:t>
            </w:r>
          </w:p>
        </w:tc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۴۲,۵۰۰,۰۰۰</w:t>
            </w:r>
          </w:p>
        </w:tc>
      </w:tr>
      <w:tr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هزینه‌های ثبت‌شده</w:t>
            </w:r>
          </w:p>
        </w:tc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۰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سود خالص تا این لحظه</w:t>
            </w:r>
          </w:p>
        </w:tc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۴۲,۵۰۰,۰۰۰</w:t>
            </w:r>
          </w:p>
        </w:tc>
      </w:tr>
      <w:tr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موجودی فعلی صندوق</w:t>
            </w:r>
          </w:p>
        </w:tc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۴۲,۵۰۰,۰۰۰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اقساط پیش‌رو (۲۱ قسط)</w:t>
            </w:r>
          </w:p>
        </w:tc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۳۷,۳۹۹,۹۹۵</w:t>
            </w:r>
          </w:p>
        </w:tc>
      </w:tr>
    </w:tbl>
    <w:p>
      <w:pPr>
        <w:spacing w:after="80"/>
      </w:pPr>
    </w:p>
    <w:p>
      <w:pPr>
        <w:bidi w:val="1"/>
        <w:spacing w:before="240" w:after="120"/>
        <w:jc w:val="right"/>
      </w:pPr>
      <w:r>
        <w:rPr>
          <w:rFonts w:ascii="B Nazanin" w:hAnsi="B Nazanin" w:cs="B Nazanin"/>
          <w:b/>
          <w:i w:val="0"/>
          <w:color w:val="222B33"/>
          <w:sz w:val="32"/>
          <w:szCs w:val="32"/>
        </w:rPr>
        <w:t>کیفیت آموزشی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819"/>
        <w:gridCol w:w="4819"/>
      </w:tblGrid>
      <w:tr>
        <w:tc>
          <w:tcPr>
            <w:tcW w:type="dxa" w:w="4819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مورد</w:t>
            </w:r>
          </w:p>
        </w:tc>
        <w:tc>
          <w:tcPr>
            <w:tcW w:type="dxa" w:w="4819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مقدار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درصد حضور کلاس Python (۸ جلسه)</w:t>
            </w:r>
          </w:p>
        </w:tc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۸۸.۹٪ (۱۶ از ۱۸ ثبت‌نام)</w:t>
            </w:r>
          </w:p>
        </w:tc>
      </w:tr>
      <w:tr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آزمون‌های برگزارشده</w:t>
            </w:r>
          </w:p>
        </w:tc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۱ آزمون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درصد قبولی</w:t>
            </w:r>
          </w:p>
        </w:tc>
        <w:tc>
          <w:tcPr>
            <w:tcW w:type="dxa" w:w="481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۱۰۰٪ (۳ از ۳)</w:t>
            </w:r>
          </w:p>
        </w:tc>
      </w:tr>
      <w:tr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میانگین نمره کل</w:t>
            </w:r>
          </w:p>
        </w:tc>
        <w:tc>
          <w:tcPr>
            <w:tcW w:type="dxa" w:w="4819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۷۷.۶</w:t>
            </w:r>
          </w:p>
        </w:tc>
      </w:tr>
    </w:tbl>
    <w:p>
      <w:pPr>
        <w:spacing w:after="80"/>
      </w:pPr>
    </w:p>
    <w:p>
      <w:pPr>
        <w:bidi w:val="1"/>
        <w:spacing w:after="240"/>
        <w:ind w:right="454" w:left="454"/>
        <w:jc w:val="right"/>
        <w:pBdr>
          <w:right w:val="single" w:sz="18" w:space="8" w:color="0D47A1"/>
        </w:pBdr>
      </w:pPr>
      <w:r>
        <w:rPr>
          <w:rFonts w:ascii="B Nazanin" w:hAnsi="B Nazanin" w:cs="B Nazanin"/>
          <w:b w:val="0"/>
          <w:i w:val="0"/>
          <w:color w:val="555555"/>
          <w:sz w:val="24"/>
          <w:szCs w:val="24"/>
        </w:rPr>
        <w:t>هیچ‌کدام از این اعداد ساختگی نیست — همین حالا از دیتابیس دیتای زنده‌ی محیط دمو خوانده شده‌اند و با هر تراکنش جدید شما به‌روز می‌شوند.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۱۷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مزایای رقابتی — چرا آکادمی‌منیجر پرو؟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موضوع</w:t>
            </w:r>
          </w:p>
        </w:tc>
        <w:tc>
          <w:tcPr>
            <w:tcW w:type="dxa" w:w="3213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راهکار معمولی</w:t>
            </w:r>
          </w:p>
        </w:tc>
        <w:tc>
          <w:tcPr>
            <w:tcW w:type="dxa" w:w="3213"/>
            <w:shd w:val="clear" w:fill="0D47A1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24"/>
                <w:szCs w:val="24"/>
              </w:rPr>
              <w:t>آکادمی‌منیجر پرو</w:t>
            </w:r>
          </w:p>
        </w:tc>
      </w:tr>
      <w:tr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نرم‌افزارها</w:t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۴ تا ۵ برنامه جدا + اکسل</w:t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یک نرم‌افزار برای همه‌چیز</w:t>
            </w:r>
          </w:p>
        </w:tc>
      </w:tr>
      <w:tr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حسابداری</w:t>
            </w:r>
          </w:p>
        </w:tc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ندارد یا فقط «درآمد/هزینه ساده»</w:t>
            </w:r>
          </w:p>
        </w:tc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حسابداری دوبل استاندارد با کدینگ ۴ سطحه</w:t>
            </w:r>
          </w:p>
        </w:tc>
      </w:tr>
      <w:tr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تقویم</w:t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معمولاً میلادی</w:t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تقویم شمسی و اعداد فارسی در سراسر برنامه</w:t>
            </w:r>
          </w:p>
        </w:tc>
      </w:tr>
      <w:tr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اقساط و جریمه</w:t>
            </w:r>
          </w:p>
        </w:tc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دستی، در اکسل</w:t>
            </w:r>
          </w:p>
        </w:tc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خودکار، با محاسبه جریمه دیرکرد</w:t>
            </w:r>
          </w:p>
        </w:tc>
      </w:tr>
      <w:tr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مالیات</w:t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محاسبه دستی</w:t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برآورد خودکار با برآکت‌های رسمی</w:t>
            </w:r>
          </w:p>
        </w:tc>
      </w:tr>
      <w:tr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ارتباط با هنرجو</w:t>
            </w:r>
          </w:p>
        </w:tc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تلفن‌تک‌تک</w:t>
            </w:r>
          </w:p>
        </w:tc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پیامک گروهی + ربات تلگرام و بله</w:t>
            </w:r>
          </w:p>
        </w:tc>
      </w:tr>
      <w:tr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گزارش‌گیری</w:t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خروجی اکسل</w:t>
            </w:r>
          </w:p>
        </w:tc>
        <w:tc>
          <w:tcPr>
            <w:tcW w:type="dxa" w:w="3213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داشبوردهای زنده و نمودار</w:t>
            </w:r>
          </w:p>
        </w:tc>
      </w:tr>
      <w:tr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هزینه سالانه</w:t>
            </w:r>
          </w:p>
        </w:tc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مجموع لایسنس چند نرم‌افزار</w:t>
            </w:r>
          </w:p>
        </w:tc>
        <w:tc>
          <w:tcPr>
            <w:tcW w:type="dxa" w:w="3213"/>
            <w:shd w:val="clear" w:fill="F2F5F9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007A3D"/>
                <w:sz w:val="23"/>
                <w:szCs w:val="23"/>
              </w:rPr>
              <w:t>یک لایسنس، یک پشتیبان</w:t>
            </w:r>
          </w:p>
        </w:tc>
      </w:tr>
    </w:tbl>
    <w:p>
      <w:pPr>
        <w:spacing w:after="80"/>
      </w:pPr>
    </w:p>
    <w:p>
      <w:pPr>
        <w:bidi w:val="1"/>
        <w:spacing w:before="240" w:after="120"/>
        <w:jc w:val="right"/>
      </w:pPr>
      <w:r>
        <w:rPr>
          <w:rFonts w:ascii="B Nazanin" w:hAnsi="B Nazanin" w:cs="B Nazanin"/>
          <w:b/>
          <w:i w:val="0"/>
          <w:color w:val="222B33"/>
          <w:sz w:val="32"/>
          <w:szCs w:val="32"/>
        </w:rPr>
        <w:t>در عمل یعنی چه؟</w:t>
      </w:r>
    </w:p>
    <w:p>
      <w:pPr>
        <w:bidi w:val="1"/>
        <w:spacing w:after="120"/>
        <w:ind w:right="624" w:left="170"/>
        <w:jc w:val="both"/>
      </w:pPr>
      <w:r>
        <w:rPr>
          <w:rFonts w:ascii="B Nazanin" w:hAnsi="B Nazanin" w:cs="B Nazanin"/>
          <w:b/>
          <w:i w:val="0"/>
          <w:color w:val="0D47A1"/>
          <w:sz w:val="28"/>
          <w:szCs w:val="28"/>
        </w:rPr>
        <w:t xml:space="preserve">•  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حداقل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۳ تا ۴ ساعت در روز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کمتر در کارهای اداری و پیگیری‌ها بگذرانید</w:t>
      </w:r>
    </w:p>
    <w:p>
      <w:pPr>
        <w:bidi w:val="1"/>
        <w:spacing w:after="120"/>
        <w:ind w:right="624" w:left="170"/>
        <w:jc w:val="both"/>
      </w:pPr>
      <w:r>
        <w:rPr>
          <w:rFonts w:ascii="B Nazanin" w:hAnsi="B Nazanin" w:cs="B Nazanin"/>
          <w:b/>
          <w:i w:val="0"/>
          <w:color w:val="0D47A1"/>
          <w:sz w:val="28"/>
          <w:szCs w:val="28"/>
        </w:rPr>
        <w:t xml:space="preserve">• 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هیچ بدهی‌ای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دیگر در اکسل گم نمی‌شود — مانده هر هنرجو همیشه دقیق است</w:t>
      </w:r>
    </w:p>
    <w:p>
      <w:pPr>
        <w:bidi w:val="1"/>
        <w:spacing w:after="120"/>
        <w:ind w:right="624" w:left="170"/>
        <w:jc w:val="both"/>
      </w:pPr>
      <w:r>
        <w:rPr>
          <w:rFonts w:ascii="B Nazanin" w:hAnsi="B Nazanin" w:cs="B Nazanin"/>
          <w:b/>
          <w:i w:val="0"/>
          <w:color w:val="0D47A1"/>
          <w:sz w:val="28"/>
          <w:szCs w:val="28"/>
        </w:rPr>
        <w:t xml:space="preserve">• 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نقدینگی قابل پیش‌بینی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— با اقساط معوقه و جریمه‌های خودکار، پول‌تان زودتر برمی‌گردد</w:t>
      </w:r>
    </w:p>
    <w:p>
      <w:pPr>
        <w:bidi w:val="1"/>
        <w:spacing w:after="120"/>
        <w:ind w:right="624" w:left="170"/>
        <w:jc w:val="both"/>
      </w:pPr>
      <w:r>
        <w:rPr>
          <w:rFonts w:ascii="B Nazanin" w:hAnsi="B Nazanin" w:cs="B Nazanin"/>
          <w:b/>
          <w:i w:val="0"/>
          <w:color w:val="0D47A1"/>
          <w:sz w:val="28"/>
          <w:szCs w:val="28"/>
        </w:rPr>
        <w:t xml:space="preserve">• 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تصمیم‌گیری بر اساس عدد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— کدام دوره پول‌سازتر است؟ هنرجو از کجا می‌آید؟ کجا ریزش داریم؟</w:t>
      </w:r>
    </w:p>
    <w:p>
      <w:pPr>
        <w:bidi w:val="1"/>
        <w:spacing w:after="120"/>
        <w:ind w:right="624" w:left="170"/>
        <w:jc w:val="both"/>
      </w:pPr>
      <w:r>
        <w:rPr>
          <w:rFonts w:ascii="B Nazanin" w:hAnsi="B Nazanin" w:cs="B Nazanin"/>
          <w:b/>
          <w:i w:val="0"/>
          <w:color w:val="0D47A1"/>
          <w:sz w:val="28"/>
          <w:szCs w:val="28"/>
        </w:rPr>
        <w:t xml:space="preserve">• 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حرفه‌ای‌تر در چشم هنرجو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— کارت با QR، گواهینامه با احراز اصالت، پیامک‌های منظم</w:t>
      </w: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۱۸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مشخصات فنی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819"/>
        <w:gridCol w:w="4819"/>
      </w:tblGrid>
      <w:tr>
        <w:tc>
          <w:tcPr>
            <w:tcW w:type="dxa" w:w="4819"/>
            <w:shd w:val="clear" w:fill="F7F9FB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سیستم‌عامل</w:t>
            </w:r>
          </w:p>
        </w:tc>
        <w:tc>
          <w:tcPr>
            <w:tcW w:type="dxa" w:w="4819"/>
            <w:shd w:val="clear" w:fill="FFFFFF"/>
          </w:tcPr>
          <w:p>
            <w:pPr>
              <w:bidi w:val="1"/>
              <w:jc w:val="right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ویندوز (نصب‌کننده آماده + نسخه پرتابل)</w:t>
            </w:r>
          </w:p>
        </w:tc>
      </w:tr>
      <w:tr>
        <w:tc>
          <w:tcPr>
            <w:tcW w:type="dxa" w:w="4819"/>
            <w:shd w:val="clear" w:fill="F7F9FB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فنی</w:t>
            </w:r>
          </w:p>
        </w:tc>
        <w:tc>
          <w:tcPr>
            <w:tcW w:type="dxa" w:w="4819"/>
            <w:shd w:val="clear" w:fill="FFFFFF"/>
          </w:tcPr>
          <w:p>
            <w:pPr>
              <w:bidi w:val="1"/>
              <w:jc w:val="right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Python / Flask — سبک، سریع و قابل اطمینان</w:t>
            </w:r>
          </w:p>
        </w:tc>
      </w:tr>
      <w:tr>
        <w:tc>
          <w:tcPr>
            <w:tcW w:type="dxa" w:w="4819"/>
            <w:shd w:val="clear" w:fill="F7F9FB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پایگاه‌داده</w:t>
            </w:r>
          </w:p>
        </w:tc>
        <w:tc>
          <w:tcPr>
            <w:tcW w:type="dxa" w:w="4819"/>
            <w:shd w:val="clear" w:fill="FFFFFF"/>
          </w:tcPr>
          <w:p>
            <w:pPr>
              <w:bidi w:val="1"/>
              <w:jc w:val="right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SQLite (پیش‌فرض، بدون نیاز به سرور) با قابلیت اتصال به MySQL و PostgreSQL برای داده‌های حجیم</w:t>
            </w:r>
          </w:p>
        </w:tc>
      </w:tr>
      <w:tr>
        <w:tc>
          <w:tcPr>
            <w:tcW w:type="dxa" w:w="4819"/>
            <w:shd w:val="clear" w:fill="F7F9FB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دسترسی شبکه</w:t>
            </w:r>
          </w:p>
        </w:tc>
        <w:tc>
          <w:tcPr>
            <w:tcW w:type="dxa" w:w="4819"/>
            <w:shd w:val="clear" w:fill="FFFFFF"/>
          </w:tcPr>
          <w:p>
            <w:pPr>
              <w:bidi w:val="1"/>
              <w:jc w:val="right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اجرا روی شبکه محلی — همه میزها به یک سرور مرکزی وصل می‌شوند</w:t>
            </w:r>
          </w:p>
        </w:tc>
      </w:tr>
      <w:tr>
        <w:tc>
          <w:tcPr>
            <w:tcW w:type="dxa" w:w="4819"/>
            <w:shd w:val="clear" w:fill="F7F9FB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پشتیبان‌گیری</w:t>
            </w:r>
          </w:p>
        </w:tc>
        <w:tc>
          <w:tcPr>
            <w:tcW w:type="dxa" w:w="4819"/>
            <w:shd w:val="clear" w:fill="FFFFFF"/>
          </w:tcPr>
          <w:p>
            <w:pPr>
              <w:bidi w:val="1"/>
              <w:jc w:val="right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از تنظیمات، هر زمان که بخواهید (با زمان‌بندی خودکار)</w:t>
            </w:r>
          </w:p>
        </w:tc>
      </w:tr>
      <w:tr>
        <w:tc>
          <w:tcPr>
            <w:tcW w:type="dxa" w:w="4819"/>
            <w:shd w:val="clear" w:fill="F7F9FB"/>
          </w:tcPr>
          <w:p>
            <w:pPr>
              <w:bidi w:val="1"/>
              <w:jc w:val="center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امکانات</w:t>
            </w:r>
          </w:p>
        </w:tc>
        <w:tc>
          <w:tcPr>
            <w:tcW w:type="dxa" w:w="4819"/>
            <w:shd w:val="clear" w:fill="FFFFFF"/>
          </w:tcPr>
          <w:p>
            <w:pPr>
              <w:bidi w:val="1"/>
              <w:jc w:val="right"/>
            </w:pPr>
            <w:r/>
            <w:r>
              <w:rPr>
                <w:rFonts w:ascii="B Nazanin" w:hAnsi="B Nazanin" w:cs="B Nazanin"/>
                <w:b w:val="0"/>
                <w:i w:val="0"/>
                <w:color w:val="222B33"/>
                <w:sz w:val="23"/>
                <w:szCs w:val="23"/>
              </w:rPr>
              <w:t>حالت تاریک، جستجوی سراسری، تقویم شمسی، اعداد فارسی، چند کاربر همزمان با نقش‌های مختلف</w:t>
            </w:r>
          </w:p>
        </w:tc>
      </w:tr>
    </w:tbl>
    <w:p>
      <w:pPr>
        <w:spacing w:after="80"/>
      </w:pPr>
    </w:p>
    <w:p>
      <w:pPr>
        <w:bidi w:val="1"/>
        <w:spacing w:before="400" w:after="200"/>
        <w:jc w:val="right"/>
        <w:pBdr>
          <w:bottom w:val="single" w:sz="8" w:space="4" w:color="0D47A1"/>
        </w:pBdr>
      </w:pPr>
      <w:r>
        <w:rPr>
          <w:rFonts w:ascii="B Nazanin" w:hAnsi="B Nazanin" w:cs="B Nazanin"/>
          <w:b/>
          <w:i w:val="0"/>
          <w:color w:val="0D47A1"/>
          <w:sz w:val="40"/>
          <w:szCs w:val="40"/>
        </w:rPr>
        <w:t xml:space="preserve">۱۹  </w:t>
      </w:r>
      <w:r>
        <w:rPr>
          <w:rFonts w:ascii="B Nazanin" w:hAnsi="B Nazanin" w:cs="B Nazanin"/>
          <w:b/>
          <w:i w:val="0"/>
          <w:color w:val="0D47A1"/>
          <w:sz w:val="40"/>
          <w:szCs w:val="40"/>
        </w:rPr>
        <w:t>پرسش‌های پرتکرار</w:t>
      </w:r>
    </w:p>
    <w:p>
      <w:pPr>
        <w:bidi w:val="1"/>
        <w:spacing w:before="240" w:after="120"/>
        <w:jc w:val="right"/>
      </w:pPr>
      <w:r>
        <w:rPr>
          <w:rFonts w:ascii="B Nazanin" w:hAnsi="B Nazanin" w:cs="B Nazanin"/>
          <w:b/>
          <w:i w:val="0"/>
          <w:color w:val="222B33"/>
          <w:sz w:val="32"/>
          <w:szCs w:val="32"/>
        </w:rPr>
        <w:t>هزینه‌ی نرم‌افزار چقدر است؟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اشتراک ماهانه‌ی پیچیده‌ای وجود ندارد؛ نرم‌افزار با </w:t>
      </w:r>
      <w:r>
        <w:rPr>
          <w:rFonts w:ascii="B Nazanin" w:hAnsi="B Nazanin" w:cs="B Nazanin"/>
          <w:b/>
          <w:i w:val="0"/>
          <w:color w:val="222B33"/>
          <w:sz w:val="28"/>
          <w:szCs w:val="28"/>
        </w:rPr>
        <w:t>یک لایسنس واحد</w:t>
      </w: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 xml:space="preserve"> صادر می‌شود. مبلغ دقیق، در جلسه‌ی دمو ۳۰ دقیقه‌ای (رایگان) بر اساس تعداد شعب و نیاز شما اعلام می‌شود.</w:t>
      </w:r>
    </w:p>
    <w:p>
      <w:pPr>
        <w:bidi w:val="1"/>
        <w:spacing w:before="240" w:after="120"/>
        <w:jc w:val="right"/>
      </w:pPr>
      <w:r>
        <w:rPr>
          <w:rFonts w:ascii="B Nazanin" w:hAnsi="B Nazanin" w:cs="B Nazanin"/>
          <w:b/>
          <w:i w:val="0"/>
          <w:color w:val="222B33"/>
          <w:sz w:val="32"/>
          <w:szCs w:val="32"/>
        </w:rPr>
        <w:t>آیا باید کارمندانم را آموزش بدهم؟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خیر — رابط کاربری کاملاً فارسی است و کارهای روزانه (حضور و غیاب، ثبت‌نام، دریافت وجه) در یک یا دو کلیک انجام می‌شود. در اولین جلسه‌ی رایگان، سیستم را با داده‌های خودتان راه‌اندازی و به‌صورت عملی راهنمایی می‌کنیم.</w:t>
      </w:r>
    </w:p>
    <w:p>
      <w:pPr>
        <w:bidi w:val="1"/>
        <w:spacing w:before="240" w:after="120"/>
        <w:jc w:val="right"/>
      </w:pPr>
      <w:r>
        <w:rPr>
          <w:rFonts w:ascii="B Nazanin" w:hAnsi="B Nazanin" w:cs="B Nazanin"/>
          <w:b/>
          <w:i w:val="0"/>
          <w:color w:val="222B33"/>
          <w:sz w:val="32"/>
          <w:szCs w:val="32"/>
        </w:rPr>
        <w:t>داده‌های من امن است؟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بله. داده‌ها روی شبکه‌ی محلی خودتان ذخیره می‌شوند (نیازی به ارسال به سرورهای شخص ثالث نیست)، پشتیبان‌گیری خودکار و زمان‌بندی‌شده دارید، چند کاربر با نقش و مجوزهای جداگانه می‌توانند کار کنند و هر ورود با IP و زمان کامل لاگ می‌شود.</w:t>
      </w:r>
    </w:p>
    <w:p>
      <w:pPr>
        <w:bidi w:val="1"/>
        <w:spacing w:before="240" w:after="120"/>
        <w:jc w:val="right"/>
      </w:pPr>
      <w:r>
        <w:rPr>
          <w:rFonts w:ascii="B Nazanin" w:hAnsi="B Nazanin" w:cs="B Nazanin"/>
          <w:b/>
          <w:i w:val="0"/>
          <w:color w:val="222B33"/>
          <w:sz w:val="32"/>
          <w:szCs w:val="32"/>
        </w:rPr>
        <w:t>حالا که اکسل یا نرم‌افزار دیگری استفاده می‌کنم، مهاجرت داده‌ها چطور است؟</w:t>
      </w:r>
    </w:p>
    <w:p>
      <w:pPr>
        <w:bidi w:val="1"/>
        <w:spacing w:after="200" w:before="0"/>
        <w:ind w:firstLine="357"/>
        <w:jc w:val="both"/>
      </w:pPr>
      <w:r>
        <w:rPr>
          <w:rFonts w:ascii="B Nazanin" w:hAnsi="B Nazanin" w:cs="B Nazanin"/>
          <w:b w:val="0"/>
          <w:i w:val="0"/>
          <w:color w:val="222B33"/>
          <w:sz w:val="28"/>
          <w:szCs w:val="28"/>
        </w:rPr>
        <w:t>داده‌های موجود شما — هنرجویان، شهریه‌ها و وضعیت مالی — در اولین جلسه توسط تیم ما وارد نرم‌افزار می‌شود تا بدون گم شدن حتی یک عدد، جابه‌جا شوید.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D47A1"/>
          <w:left w:val="single" w:sz="4" w:space="0" w:color="0D47A1"/>
          <w:bottom w:val="single" w:sz="4" w:space="0" w:color="0D47A1"/>
          <w:right w:val="single" w:sz="4" w:space="0" w:color="0D47A1"/>
          <w:insideH w:val="single" w:sz="4" w:space="0" w:color="0D47A1"/>
          <w:insideV w:val="single" w:sz="4" w:space="0" w:color="0D47A1"/>
        </w:tblBorders>
      </w:tblPr>
      <w:tblGrid>
        <w:gridCol w:w="9638"/>
      </w:tblGrid>
      <w:tr>
        <w:tc>
          <w:tcPr>
            <w:tcW w:type="dxa" w:w="9638"/>
            <w:shd w:val="clear" w:fill="0D47A1"/>
            <w:tcMar>
              <w:top w:w="400" w:type="dxa"/>
              <w:bottom w:w="400" w:type="dxa"/>
              <w:left w:w="400" w:type="dxa"/>
              <w:right w:w="400" w:type="dxa"/>
            </w:tcMar>
          </w:tcPr>
          <w:p>
            <w:pPr>
              <w:bidi w:val="1"/>
              <w:spacing w:after="280" w:before="120"/>
              <w:jc w:val="center"/>
            </w:pPr>
            <w:r/>
            <w:r>
              <w:rPr>
                <w:rFonts w:ascii="B Nazanin" w:hAnsi="B Nazanin" w:cs="B Nazanin"/>
                <w:b/>
                <w:i w:val="0"/>
                <w:color w:val="FFFFFF"/>
                <w:sz w:val="40"/>
                <w:szCs w:val="40"/>
              </w:rPr>
              <w:t>آماده‌اید؟</w:t>
            </w:r>
          </w:p>
          <w:p>
            <w:pPr>
              <w:bidi w:val="1"/>
              <w:spacing w:after="280" w:before="0"/>
              <w:jc w:val="center"/>
            </w:pPr>
            <w:r>
              <w:rPr>
                <w:rFonts w:ascii="B Nazanin" w:hAnsi="B Nazanin" w:cs="B Nazanin"/>
                <w:b w:val="0"/>
                <w:i w:val="0"/>
                <w:color w:val="FFFFFF"/>
                <w:sz w:val="26"/>
                <w:szCs w:val="26"/>
              </w:rPr>
              <w:t>آکادمی‌منیجر پرو را روی سیستم خودتان اجرا کنید، با داده‌های خودتان آزمایشش کنید و ببینید چند ساعت از روزتان آزاد می‌شود.</w:t>
            </w:r>
          </w:p>
          <w:p>
            <w:pPr>
              <w:bidi w:val="1"/>
              <w:spacing w:after="0" w:before="0"/>
              <w:jc w:val="center"/>
            </w:pPr>
            <w:r>
              <w:rPr>
                <w:rFonts w:ascii="B Nazanin" w:hAnsi="B Nazanin" w:cs="B Nazanin"/>
                <w:b w:val="0"/>
                <w:i w:val="0"/>
                <w:color w:val="FFFFFF"/>
                <w:sz w:val="22"/>
                <w:szCs w:val="22"/>
              </w:rPr>
              <w:t>اولین جلسه مشاوره رایگان است.</w:t>
            </w:r>
          </w:p>
          <w:p>
            <w:pPr>
              <w:bidi w:val="1"/>
              <w:spacing w:after="280"/>
              <w:jc w:val="center"/>
            </w:pPr>
            <w:r>
              <w:rPr>
                <w:rFonts w:ascii="B Nazanin" w:hAnsi="B Nazanin" w:cs="B Nazanin"/>
                <w:b w:val="0"/>
                <w:i w:val="0"/>
                <w:color w:val="FFFFFF"/>
                <w:sz w:val="26"/>
                <w:szCs w:val="26"/>
              </w:rPr>
              <w:t>تلفن: [شماره تماس شما]</w:t>
            </w:r>
            <w:r>
              <w:br/>
            </w:r>
            <w:r>
              <w:rPr>
                <w:rFonts w:ascii="B Nazanin" w:hAnsi="B Nazanin" w:cs="B Nazanin"/>
                <w:b w:val="0"/>
                <w:i w:val="0"/>
                <w:color w:val="FFFFFF"/>
                <w:sz w:val="26"/>
                <w:szCs w:val="26"/>
              </w:rPr>
              <w:t>ایمیل: [ایمیل شما]</w:t>
            </w:r>
            <w:r>
              <w:br/>
            </w:r>
            <w:r>
              <w:rPr>
                <w:rFonts w:ascii="B Nazanin" w:hAnsi="B Nazanin" w:cs="B Nazanin"/>
                <w:b w:val="0"/>
                <w:i w:val="0"/>
                <w:color w:val="FFFFFF"/>
                <w:sz w:val="26"/>
                <w:szCs w:val="26"/>
              </w:rPr>
              <w:t>وب‌سایت: [آدرس وب‌سایت]</w:t>
            </w:r>
          </w:p>
          <w:p>
            <w:pPr>
              <w:bidi w:val="1"/>
              <w:spacing w:after="0" w:before="160"/>
              <w:jc w:val="center"/>
            </w:pPr>
            <w:r>
              <w:rPr>
                <w:rFonts w:ascii="B Nazanin" w:hAnsi="B Nazanin" w:cs="B Nazanin"/>
                <w:b/>
                <w:i w:val="0"/>
                <w:color w:val="FFFFFF"/>
                <w:sz w:val="28"/>
                <w:szCs w:val="28"/>
              </w:rPr>
              <w:t>یک جلسه دمو ۳۰ دقیقه‌ای رزرو کنید — با داده‌های آموزشگاه شما</w:t>
            </w:r>
          </w:p>
        </w:tc>
      </w:tr>
    </w:tbl>
    <w:p>
      <w:pPr>
        <w:spacing w:after="80"/>
      </w:pPr>
    </w:p>
    <w:p>
      <w:pPr>
        <w:bidi w:val="1"/>
        <w:spacing w:after="160" w:before="320"/>
        <w:jc w:val="center"/>
      </w:pPr>
      <w:r>
        <w:rPr>
          <w:rFonts w:ascii="B Nazanin" w:hAnsi="B Nazanin" w:cs="B Nazanin"/>
          <w:b w:val="0"/>
          <w:i w:val="0"/>
          <w:color w:val="555555"/>
          <w:sz w:val="20"/>
          <w:szCs w:val="20"/>
        </w:rPr>
        <w:t>این داکیومنت با اسکرین‌شات‌های واقعی از نسخه ۱.۰.۰ آکادمی‌منیجر پرو تهیه شده است.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