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127198</wp:posOffset>
            </wp:positionH>
            <wp:positionV relativeFrom="page">
              <wp:posOffset>487680</wp:posOffset>
            </wp:positionV>
            <wp:extent cx="5943600" cy="333920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Milonga.tif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920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An Illustrated Audio Play</w:t>
      </w:r>
    </w:p>
    <w:p>
      <w:pPr>
        <w:pStyle w:val="Body"/>
        <w:jc w:val="center"/>
        <w:rPr>
          <w:b w:val="1"/>
          <w:bCs w:val="1"/>
          <w:sz w:val="32"/>
          <w:szCs w:val="32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Written &amp; Directed by Julie Reichert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Produced by Julie Reichert, Kathleen Edwards &amp; Tor Kingdon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32"/>
          <w:szCs w:val="32"/>
        </w:rPr>
      </w:pPr>
      <w:r>
        <w:rPr>
          <w:b w:val="1"/>
          <w:bCs w:val="1"/>
          <w:sz w:val="32"/>
          <w:szCs w:val="32"/>
          <w:rtl w:val="0"/>
          <w:lang w:val="en-US"/>
        </w:rPr>
        <w:t>GUILD CINEMA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3405 Central Ave. NE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Sunday, June 5, 1:00 pm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Sunday, June 12, 1:00 pm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  <w:rPr>
          <w:b w:val="1"/>
          <w:bCs w:val="1"/>
          <w:sz w:val="36"/>
          <w:szCs w:val="36"/>
        </w:rPr>
      </w:pPr>
      <w:r>
        <w:rPr>
          <w:b w:val="1"/>
          <w:bCs w:val="1"/>
          <w:sz w:val="36"/>
          <w:szCs w:val="36"/>
          <w:rtl w:val="0"/>
          <w:lang w:val="en-US"/>
        </w:rPr>
        <w:t>free</w:t>
      </w:r>
    </w:p>
    <w:p>
      <w:pPr>
        <w:pStyle w:val="Body"/>
        <w:jc w:val="center"/>
        <w:rPr>
          <w:b w:val="1"/>
          <w:bCs w:val="1"/>
          <w:sz w:val="36"/>
          <w:szCs w:val="36"/>
        </w:rPr>
      </w:pPr>
    </w:p>
    <w:p>
      <w:pPr>
        <w:pStyle w:val="Body"/>
        <w:jc w:val="center"/>
      </w:pPr>
      <w:r>
        <w:rPr>
          <w:i w:val="1"/>
          <w:iCs w:val="1"/>
          <w:sz w:val="24"/>
          <w:szCs w:val="24"/>
          <w:rtl w:val="0"/>
          <w:lang w:val="en-US"/>
        </w:rPr>
        <w:t>A homeless woman with a guilty past heals herself through tango</w:t>
      </w:r>
    </w:p>
    <w:sectPr>
      <w:headerReference w:type="default" r:id="rId5"/>
      <w:footerReference w:type="default" r:id="rId6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tif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