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D99E0" w14:textId="6C11F934" w:rsidR="5467F45C" w:rsidRDefault="5467F45C" w:rsidP="00F753A8">
      <w:pPr>
        <w:pStyle w:val="Heading1"/>
        <w:jc w:val="right"/>
      </w:pPr>
      <w:bookmarkStart w:id="0" w:name="_Toc536568612"/>
      <w:bookmarkStart w:id="1" w:name="_Toc536642447"/>
      <w:bookmarkStart w:id="2" w:name="_Toc536732164"/>
      <w:bookmarkStart w:id="3" w:name="_Toc536738257"/>
      <w:bookmarkStart w:id="4" w:name="_Toc536816851"/>
      <w:bookmarkStart w:id="5" w:name="_Toc536825805"/>
      <w:bookmarkStart w:id="6" w:name="_Toc536828171"/>
      <w:r w:rsidRPr="00F753A8">
        <w:rPr>
          <w:rFonts w:ascii="Roboto Slab" w:hAnsi="Roboto Slab"/>
          <w:b/>
          <w:sz w:val="36"/>
        </w:rPr>
        <w:t xml:space="preserve">HSBC – </w:t>
      </w:r>
      <w:proofErr w:type="spellStart"/>
      <w:r w:rsidRPr="00F753A8">
        <w:rPr>
          <w:rFonts w:ascii="Roboto Slab" w:hAnsi="Roboto Slab"/>
          <w:b/>
          <w:sz w:val="36"/>
        </w:rPr>
        <w:t>RoboAdvisor</w:t>
      </w:r>
      <w:proofErr w:type="spellEnd"/>
      <w:r w:rsidRPr="00F753A8">
        <w:rPr>
          <w:rFonts w:ascii="Roboto Slab" w:hAnsi="Roboto Slab"/>
          <w:b/>
          <w:sz w:val="36"/>
        </w:rPr>
        <w:t xml:space="preserve"> Portfolio Rebalanc</w:t>
      </w:r>
      <w:r w:rsidR="00B65787">
        <w:rPr>
          <w:rFonts w:ascii="Roboto Slab" w:hAnsi="Roboto Slab"/>
          <w:b/>
          <w:sz w:val="36"/>
        </w:rPr>
        <w:t>er</w:t>
      </w:r>
      <w:r w:rsidRPr="00F753A8">
        <w:rPr>
          <w:rFonts w:ascii="Roboto Slab" w:hAnsi="Roboto Slab"/>
          <w:b/>
          <w:sz w:val="36"/>
        </w:rPr>
        <w:t xml:space="preserve"> Service</w:t>
      </w:r>
      <w:bookmarkEnd w:id="0"/>
      <w:bookmarkEnd w:id="1"/>
      <w:bookmarkEnd w:id="2"/>
      <w:bookmarkEnd w:id="3"/>
      <w:bookmarkEnd w:id="4"/>
      <w:bookmarkEnd w:id="5"/>
      <w:bookmarkEnd w:id="6"/>
      <w:r>
        <w:br/>
      </w:r>
      <w:r w:rsidRPr="5467F45C">
        <w:rPr>
          <w:rFonts w:ascii="Calibri" w:eastAsia="Calibri" w:hAnsi="Calibri" w:cs="Calibri"/>
        </w:rPr>
        <w:t xml:space="preserve">  </w:t>
      </w:r>
      <w:r>
        <w:br/>
      </w:r>
      <w:r w:rsidRPr="5467F45C">
        <w:rPr>
          <w:rFonts w:ascii="Calibri" w:eastAsia="Calibri" w:hAnsi="Calibri" w:cs="Calibri"/>
        </w:rPr>
        <w:t xml:space="preserve">  </w:t>
      </w:r>
      <w:r>
        <w:br/>
      </w:r>
      <w:r w:rsidRPr="5467F45C">
        <w:rPr>
          <w:rFonts w:ascii="Calibri" w:eastAsia="Calibri" w:hAnsi="Calibri" w:cs="Calibri"/>
        </w:rPr>
        <w:t xml:space="preserve">  </w:t>
      </w:r>
      <w:r>
        <w:br/>
      </w:r>
      <w:r w:rsidRPr="5467F45C">
        <w:rPr>
          <w:rFonts w:ascii="Calibri" w:eastAsia="Calibri" w:hAnsi="Calibri" w:cs="Calibri"/>
        </w:rPr>
        <w:t xml:space="preserve">  </w:t>
      </w:r>
      <w:r>
        <w:br/>
      </w:r>
      <w:r w:rsidRPr="5467F45C">
        <w:rPr>
          <w:rFonts w:ascii="Calibri" w:eastAsia="Calibri" w:hAnsi="Calibri" w:cs="Calibri"/>
        </w:rPr>
        <w:t xml:space="preserve">  </w:t>
      </w:r>
    </w:p>
    <w:p w14:paraId="0DC85E6B" w14:textId="6523BA5F" w:rsidR="5467F45C" w:rsidRDefault="5467F45C" w:rsidP="5467F45C">
      <w:pPr>
        <w:jc w:val="right"/>
      </w:pPr>
      <w:r w:rsidRPr="5467F45C">
        <w:rPr>
          <w:rFonts w:ascii="Calibri" w:eastAsia="Calibri" w:hAnsi="Calibri" w:cs="Calibri"/>
          <w:b/>
          <w:bCs/>
          <w:color w:val="2E75B5"/>
          <w:sz w:val="44"/>
          <w:szCs w:val="44"/>
        </w:rPr>
        <w:t xml:space="preserve">Internal Technical Design Document </w:t>
      </w:r>
      <w:r w:rsidRPr="5467F45C">
        <w:rPr>
          <w:rFonts w:ascii="Calibri" w:eastAsia="Calibri" w:hAnsi="Calibri" w:cs="Calibri"/>
          <w:sz w:val="44"/>
          <w:szCs w:val="44"/>
        </w:rPr>
        <w:t xml:space="preserve"> </w:t>
      </w:r>
    </w:p>
    <w:p w14:paraId="244413CB" w14:textId="0102FDFA" w:rsidR="5467F45C" w:rsidRPr="00C12391" w:rsidRDefault="5467F45C" w:rsidP="5467F45C">
      <w:pPr>
        <w:rPr>
          <w:sz w:val="28"/>
        </w:rPr>
      </w:pPr>
      <w:r w:rsidRPr="5467F45C">
        <w:rPr>
          <w:rFonts w:ascii="Calibri" w:eastAsia="Calibri" w:hAnsi="Calibri" w:cs="Calibri"/>
          <w:sz w:val="28"/>
          <w:szCs w:val="28"/>
        </w:rPr>
        <w:t xml:space="preserve">  </w:t>
      </w:r>
    </w:p>
    <w:p w14:paraId="24D42AEC" w14:textId="38BB5265" w:rsidR="5467F45C" w:rsidRPr="00C12391" w:rsidRDefault="5467F45C" w:rsidP="5467F45C">
      <w:pPr>
        <w:jc w:val="right"/>
        <w:rPr>
          <w:sz w:val="28"/>
        </w:rPr>
      </w:pPr>
      <w:r w:rsidRPr="00C12391">
        <w:rPr>
          <w:rFonts w:ascii="Calibri" w:eastAsia="Calibri" w:hAnsi="Calibri" w:cs="Calibri"/>
          <w:b/>
          <w:bCs/>
          <w:color w:val="2E75B5"/>
          <w:sz w:val="24"/>
          <w:szCs w:val="20"/>
        </w:rPr>
        <w:t>CPSC 319 – Team Formation</w:t>
      </w:r>
      <w:r w:rsidRPr="00C12391">
        <w:rPr>
          <w:rFonts w:ascii="Calibri" w:eastAsia="Calibri" w:hAnsi="Calibri" w:cs="Calibri"/>
          <w:sz w:val="24"/>
          <w:szCs w:val="20"/>
        </w:rPr>
        <w:t xml:space="preserve"> </w:t>
      </w:r>
    </w:p>
    <w:p w14:paraId="032D612E" w14:textId="411801B0" w:rsidR="5467F45C" w:rsidRPr="00C12391" w:rsidRDefault="5467F45C" w:rsidP="5467F45C">
      <w:pPr>
        <w:jc w:val="right"/>
        <w:rPr>
          <w:sz w:val="28"/>
        </w:rPr>
      </w:pPr>
      <w:r w:rsidRPr="00C12391">
        <w:rPr>
          <w:rFonts w:ascii="Calibri" w:eastAsia="Calibri" w:hAnsi="Calibri" w:cs="Calibri"/>
          <w:color w:val="2E75B5"/>
          <w:sz w:val="24"/>
          <w:szCs w:val="20"/>
        </w:rPr>
        <w:t xml:space="preserve">Justin Tao, Yao Liu, </w:t>
      </w:r>
      <w:proofErr w:type="spellStart"/>
      <w:r w:rsidRPr="00C12391">
        <w:rPr>
          <w:rFonts w:ascii="Calibri" w:eastAsia="Calibri" w:hAnsi="Calibri" w:cs="Calibri"/>
          <w:color w:val="2E75B5"/>
          <w:sz w:val="24"/>
          <w:szCs w:val="20"/>
        </w:rPr>
        <w:t>Yuntian</w:t>
      </w:r>
      <w:proofErr w:type="spellEnd"/>
      <w:r w:rsidRPr="00C12391">
        <w:rPr>
          <w:rFonts w:ascii="Calibri" w:eastAsia="Calibri" w:hAnsi="Calibri" w:cs="Calibri"/>
          <w:color w:val="2E75B5"/>
          <w:sz w:val="24"/>
          <w:szCs w:val="20"/>
        </w:rPr>
        <w:t xml:space="preserve"> Wan, Scott Wang</w:t>
      </w:r>
      <w:r w:rsidRPr="00C12391">
        <w:rPr>
          <w:rFonts w:ascii="Calibri" w:eastAsia="Calibri" w:hAnsi="Calibri" w:cs="Calibri"/>
          <w:sz w:val="24"/>
          <w:szCs w:val="20"/>
        </w:rPr>
        <w:t xml:space="preserve"> </w:t>
      </w:r>
    </w:p>
    <w:p w14:paraId="2F035526" w14:textId="1BCDBD23" w:rsidR="5467F45C" w:rsidRPr="00C12391" w:rsidRDefault="5467F45C" w:rsidP="5467F45C">
      <w:pPr>
        <w:jc w:val="right"/>
        <w:rPr>
          <w:sz w:val="28"/>
        </w:rPr>
      </w:pPr>
      <w:proofErr w:type="spellStart"/>
      <w:r w:rsidRPr="00C12391">
        <w:rPr>
          <w:rFonts w:ascii="Calibri" w:eastAsia="Calibri" w:hAnsi="Calibri" w:cs="Calibri"/>
          <w:color w:val="2E75B5"/>
          <w:sz w:val="24"/>
          <w:szCs w:val="20"/>
        </w:rPr>
        <w:t>Jingwei</w:t>
      </w:r>
      <w:proofErr w:type="spellEnd"/>
      <w:r w:rsidRPr="00C12391">
        <w:rPr>
          <w:rFonts w:ascii="Calibri" w:eastAsia="Calibri" w:hAnsi="Calibri" w:cs="Calibri"/>
          <w:color w:val="2E75B5"/>
          <w:sz w:val="24"/>
          <w:szCs w:val="20"/>
        </w:rPr>
        <w:t xml:space="preserve"> Zhang, Lauren Bentley, Sam McConnell</w:t>
      </w:r>
      <w:r w:rsidRPr="00C12391">
        <w:rPr>
          <w:rFonts w:ascii="Calibri" w:eastAsia="Calibri" w:hAnsi="Calibri" w:cs="Calibri"/>
          <w:sz w:val="24"/>
          <w:szCs w:val="20"/>
        </w:rPr>
        <w:t xml:space="preserve"> </w:t>
      </w:r>
    </w:p>
    <w:p w14:paraId="4F1747D9" w14:textId="3C53666C" w:rsidR="5467F45C" w:rsidRPr="00C12391" w:rsidRDefault="5467F45C" w:rsidP="5467F45C">
      <w:pPr>
        <w:rPr>
          <w:sz w:val="28"/>
        </w:rPr>
      </w:pPr>
      <w:r w:rsidRPr="00C12391">
        <w:rPr>
          <w:rFonts w:ascii="Calibri" w:eastAsia="Calibri" w:hAnsi="Calibri" w:cs="Calibri"/>
          <w:sz w:val="36"/>
          <w:szCs w:val="28"/>
        </w:rPr>
        <w:t xml:space="preserve">  </w:t>
      </w:r>
    </w:p>
    <w:p w14:paraId="6901C690" w14:textId="45831A92" w:rsidR="5467F45C" w:rsidRPr="00C12391" w:rsidRDefault="00AA7A96" w:rsidP="09693765">
      <w:pPr>
        <w:jc w:val="right"/>
        <w:rPr>
          <w:sz w:val="28"/>
          <w:szCs w:val="28"/>
        </w:rPr>
      </w:pPr>
      <w:r>
        <w:rPr>
          <w:rFonts w:ascii="Calibri" w:eastAsia="Calibri" w:hAnsi="Calibri" w:cs="Calibri"/>
          <w:color w:val="2E75B5"/>
          <w:sz w:val="24"/>
          <w:szCs w:val="24"/>
        </w:rPr>
        <w:t>April</w:t>
      </w:r>
      <w:bookmarkStart w:id="7" w:name="_GoBack"/>
      <w:bookmarkEnd w:id="7"/>
      <w:r w:rsidR="09693765" w:rsidRPr="09693765">
        <w:rPr>
          <w:rFonts w:ascii="Calibri" w:eastAsia="Calibri" w:hAnsi="Calibri" w:cs="Calibri"/>
          <w:color w:val="2E75B5"/>
          <w:sz w:val="24"/>
          <w:szCs w:val="24"/>
        </w:rPr>
        <w:t xml:space="preserve"> 2019</w:t>
      </w:r>
      <w:r w:rsidR="09693765" w:rsidRPr="09693765">
        <w:rPr>
          <w:rFonts w:ascii="Calibri" w:eastAsia="Calibri" w:hAnsi="Calibri" w:cs="Calibri"/>
          <w:sz w:val="24"/>
          <w:szCs w:val="24"/>
        </w:rPr>
        <w:t xml:space="preserve"> </w:t>
      </w:r>
    </w:p>
    <w:p w14:paraId="251D212B" w14:textId="6B9C5B19" w:rsidR="5467F45C" w:rsidRPr="00C12391" w:rsidRDefault="09693765" w:rsidP="09693765">
      <w:pPr>
        <w:jc w:val="right"/>
        <w:rPr>
          <w:rFonts w:ascii="Calibri" w:eastAsia="Calibri" w:hAnsi="Calibri" w:cs="Calibri"/>
          <w:sz w:val="24"/>
          <w:szCs w:val="24"/>
        </w:rPr>
      </w:pPr>
      <w:r w:rsidRPr="09693765">
        <w:rPr>
          <w:rFonts w:ascii="Calibri" w:eastAsia="Calibri" w:hAnsi="Calibri" w:cs="Calibri"/>
          <w:color w:val="2E75B5"/>
          <w:sz w:val="24"/>
          <w:szCs w:val="24"/>
        </w:rPr>
        <w:t xml:space="preserve">Version 1.1 </w:t>
      </w:r>
    </w:p>
    <w:p w14:paraId="47FB01C6" w14:textId="2AB2F3AD" w:rsidR="00265BC1" w:rsidRDefault="5467F45C" w:rsidP="5467F45C">
      <w:pPr>
        <w:pStyle w:val="Heading1"/>
      </w:pPr>
      <w:r>
        <w:br w:type="page"/>
      </w:r>
    </w:p>
    <w:sdt>
      <w:sdtPr>
        <w:rPr>
          <w:rFonts w:asciiTheme="minorHAnsi" w:eastAsiaTheme="minorHAnsi" w:hAnsiTheme="minorHAnsi" w:cstheme="minorBidi"/>
          <w:color w:val="auto"/>
          <w:sz w:val="18"/>
          <w:szCs w:val="22"/>
        </w:rPr>
        <w:id w:val="868574574"/>
        <w:docPartObj>
          <w:docPartGallery w:val="Table of Contents"/>
          <w:docPartUnique/>
        </w:docPartObj>
      </w:sdtPr>
      <w:sdtEndPr>
        <w:rPr>
          <w:b/>
          <w:bCs/>
          <w:noProof/>
          <w:sz w:val="22"/>
        </w:rPr>
      </w:sdtEndPr>
      <w:sdtContent>
        <w:p w14:paraId="139575E4" w14:textId="77777777" w:rsidR="008A6F14" w:rsidRDefault="00265BC1" w:rsidP="008A6F14">
          <w:pPr>
            <w:pStyle w:val="TOCHeading"/>
            <w:tabs>
              <w:tab w:val="left" w:pos="3960"/>
            </w:tabs>
            <w:spacing w:line="240" w:lineRule="auto"/>
            <w:rPr>
              <w:noProof/>
            </w:rPr>
          </w:pPr>
          <w:r w:rsidRPr="74F883A1">
            <w:rPr>
              <w:sz w:val="24"/>
              <w:szCs w:val="24"/>
            </w:rPr>
            <w:t>Table of Contents</w:t>
          </w:r>
          <w:r w:rsidR="00335985" w:rsidRPr="004A323C">
            <w:rPr>
              <w:sz w:val="24"/>
            </w:rPr>
            <w:tab/>
          </w:r>
          <w:r w:rsidR="0083724A" w:rsidRPr="74F883A1">
            <w:fldChar w:fldCharType="begin"/>
          </w:r>
          <w:r w:rsidR="0083724A">
            <w:rPr>
              <w:noProof/>
              <w:sz w:val="24"/>
            </w:rPr>
            <w:instrText xml:space="preserve"> TOC \o "1-3" \h \z \u </w:instrText>
          </w:r>
          <w:r w:rsidR="0083724A" w:rsidRPr="74F883A1">
            <w:rPr>
              <w:noProof/>
              <w:sz w:val="24"/>
            </w:rPr>
            <w:fldChar w:fldCharType="separate"/>
          </w:r>
        </w:p>
        <w:p w14:paraId="75878594" w14:textId="07762D21"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172" w:history="1">
            <w:r w:rsidR="008A6F14" w:rsidRPr="00063B23">
              <w:rPr>
                <w:rStyle w:val="Hyperlink"/>
                <w:noProof/>
              </w:rPr>
              <w:t>Overview</w:t>
            </w:r>
            <w:r w:rsidR="008A6F14">
              <w:rPr>
                <w:noProof/>
                <w:webHidden/>
              </w:rPr>
              <w:tab/>
            </w:r>
            <w:r w:rsidR="008A6F14">
              <w:rPr>
                <w:noProof/>
                <w:webHidden/>
              </w:rPr>
              <w:fldChar w:fldCharType="begin"/>
            </w:r>
            <w:r w:rsidR="008A6F14">
              <w:rPr>
                <w:noProof/>
                <w:webHidden/>
              </w:rPr>
              <w:instrText xml:space="preserve"> PAGEREF _Toc536828172 \h </w:instrText>
            </w:r>
            <w:r w:rsidR="008A6F14">
              <w:rPr>
                <w:noProof/>
                <w:webHidden/>
              </w:rPr>
            </w:r>
            <w:r w:rsidR="008A6F14">
              <w:rPr>
                <w:noProof/>
                <w:webHidden/>
              </w:rPr>
              <w:fldChar w:fldCharType="separate"/>
            </w:r>
            <w:r w:rsidR="00790482">
              <w:rPr>
                <w:noProof/>
                <w:webHidden/>
              </w:rPr>
              <w:t>3</w:t>
            </w:r>
            <w:r w:rsidR="008A6F14">
              <w:rPr>
                <w:noProof/>
                <w:webHidden/>
              </w:rPr>
              <w:fldChar w:fldCharType="end"/>
            </w:r>
          </w:hyperlink>
        </w:p>
        <w:p w14:paraId="6B1C7A8B" w14:textId="66E369BD"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173" w:history="1">
            <w:r w:rsidR="008A6F14" w:rsidRPr="00063B23">
              <w:rPr>
                <w:rStyle w:val="Hyperlink"/>
                <w:noProof/>
              </w:rPr>
              <w:t>Document Purpose and Goal</w:t>
            </w:r>
            <w:r w:rsidR="008A6F14">
              <w:rPr>
                <w:noProof/>
                <w:webHidden/>
              </w:rPr>
              <w:tab/>
            </w:r>
            <w:r w:rsidR="008A6F14">
              <w:rPr>
                <w:noProof/>
                <w:webHidden/>
              </w:rPr>
              <w:fldChar w:fldCharType="begin"/>
            </w:r>
            <w:r w:rsidR="008A6F14">
              <w:rPr>
                <w:noProof/>
                <w:webHidden/>
              </w:rPr>
              <w:instrText xml:space="preserve"> PAGEREF _Toc536828173 \h </w:instrText>
            </w:r>
            <w:r w:rsidR="008A6F14">
              <w:rPr>
                <w:noProof/>
                <w:webHidden/>
              </w:rPr>
            </w:r>
            <w:r w:rsidR="008A6F14">
              <w:rPr>
                <w:noProof/>
                <w:webHidden/>
              </w:rPr>
              <w:fldChar w:fldCharType="separate"/>
            </w:r>
            <w:r w:rsidR="00790482">
              <w:rPr>
                <w:noProof/>
                <w:webHidden/>
              </w:rPr>
              <w:t>3</w:t>
            </w:r>
            <w:r w:rsidR="008A6F14">
              <w:rPr>
                <w:noProof/>
                <w:webHidden/>
              </w:rPr>
              <w:fldChar w:fldCharType="end"/>
            </w:r>
          </w:hyperlink>
        </w:p>
        <w:p w14:paraId="3E962965" w14:textId="1E4CD805"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174" w:history="1">
            <w:r w:rsidR="008A6F14" w:rsidRPr="00063B23">
              <w:rPr>
                <w:rStyle w:val="Hyperlink"/>
                <w:noProof/>
              </w:rPr>
              <w:t>Assumptions</w:t>
            </w:r>
            <w:r w:rsidR="008A6F14">
              <w:rPr>
                <w:noProof/>
                <w:webHidden/>
              </w:rPr>
              <w:tab/>
            </w:r>
            <w:r w:rsidR="008A6F14">
              <w:rPr>
                <w:noProof/>
                <w:webHidden/>
              </w:rPr>
              <w:fldChar w:fldCharType="begin"/>
            </w:r>
            <w:r w:rsidR="008A6F14">
              <w:rPr>
                <w:noProof/>
                <w:webHidden/>
              </w:rPr>
              <w:instrText xml:space="preserve"> PAGEREF _Toc536828174 \h </w:instrText>
            </w:r>
            <w:r w:rsidR="008A6F14">
              <w:rPr>
                <w:noProof/>
                <w:webHidden/>
              </w:rPr>
            </w:r>
            <w:r w:rsidR="008A6F14">
              <w:rPr>
                <w:noProof/>
                <w:webHidden/>
              </w:rPr>
              <w:fldChar w:fldCharType="separate"/>
            </w:r>
            <w:r w:rsidR="00790482">
              <w:rPr>
                <w:noProof/>
                <w:webHidden/>
              </w:rPr>
              <w:t>3</w:t>
            </w:r>
            <w:r w:rsidR="008A6F14">
              <w:rPr>
                <w:noProof/>
                <w:webHidden/>
              </w:rPr>
              <w:fldChar w:fldCharType="end"/>
            </w:r>
          </w:hyperlink>
        </w:p>
        <w:p w14:paraId="21BEEE1F" w14:textId="20AB9670"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175" w:history="1">
            <w:r w:rsidR="008A6F14" w:rsidRPr="00063B23">
              <w:rPr>
                <w:rStyle w:val="Hyperlink"/>
                <w:noProof/>
              </w:rPr>
              <w:t>Programming Environment Setup</w:t>
            </w:r>
            <w:r w:rsidR="008A6F14">
              <w:rPr>
                <w:noProof/>
                <w:webHidden/>
              </w:rPr>
              <w:tab/>
            </w:r>
            <w:r w:rsidR="008A6F14">
              <w:rPr>
                <w:noProof/>
                <w:webHidden/>
              </w:rPr>
              <w:fldChar w:fldCharType="begin"/>
            </w:r>
            <w:r w:rsidR="008A6F14">
              <w:rPr>
                <w:noProof/>
                <w:webHidden/>
              </w:rPr>
              <w:instrText xml:space="preserve"> PAGEREF _Toc536828175 \h </w:instrText>
            </w:r>
            <w:r w:rsidR="008A6F14">
              <w:rPr>
                <w:noProof/>
                <w:webHidden/>
              </w:rPr>
            </w:r>
            <w:r w:rsidR="008A6F14">
              <w:rPr>
                <w:noProof/>
                <w:webHidden/>
              </w:rPr>
              <w:fldChar w:fldCharType="separate"/>
            </w:r>
            <w:r w:rsidR="00790482">
              <w:rPr>
                <w:noProof/>
                <w:webHidden/>
              </w:rPr>
              <w:t>4</w:t>
            </w:r>
            <w:r w:rsidR="008A6F14">
              <w:rPr>
                <w:noProof/>
                <w:webHidden/>
              </w:rPr>
              <w:fldChar w:fldCharType="end"/>
            </w:r>
          </w:hyperlink>
        </w:p>
        <w:p w14:paraId="34C1DA5A" w14:textId="18DAD30E"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76" w:history="1">
            <w:r w:rsidR="008A6F14" w:rsidRPr="00063B23">
              <w:rPr>
                <w:rStyle w:val="Hyperlink"/>
                <w:noProof/>
              </w:rPr>
              <w:t>Development Requirements – Backend and Database</w:t>
            </w:r>
            <w:r w:rsidR="008A6F14">
              <w:rPr>
                <w:noProof/>
                <w:webHidden/>
              </w:rPr>
              <w:tab/>
            </w:r>
            <w:r w:rsidR="008A6F14">
              <w:rPr>
                <w:noProof/>
                <w:webHidden/>
              </w:rPr>
              <w:fldChar w:fldCharType="begin"/>
            </w:r>
            <w:r w:rsidR="008A6F14">
              <w:rPr>
                <w:noProof/>
                <w:webHidden/>
              </w:rPr>
              <w:instrText xml:space="preserve"> PAGEREF _Toc536828176 \h </w:instrText>
            </w:r>
            <w:r w:rsidR="008A6F14">
              <w:rPr>
                <w:noProof/>
                <w:webHidden/>
              </w:rPr>
            </w:r>
            <w:r w:rsidR="008A6F14">
              <w:rPr>
                <w:noProof/>
                <w:webHidden/>
              </w:rPr>
              <w:fldChar w:fldCharType="separate"/>
            </w:r>
            <w:r w:rsidR="00790482">
              <w:rPr>
                <w:noProof/>
                <w:webHidden/>
              </w:rPr>
              <w:t>4</w:t>
            </w:r>
            <w:r w:rsidR="008A6F14">
              <w:rPr>
                <w:noProof/>
                <w:webHidden/>
              </w:rPr>
              <w:fldChar w:fldCharType="end"/>
            </w:r>
          </w:hyperlink>
        </w:p>
        <w:p w14:paraId="0BE2864A" w14:textId="21D6DC2D"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77" w:history="1">
            <w:r w:rsidR="008A6F14" w:rsidRPr="00063B23">
              <w:rPr>
                <w:rStyle w:val="Hyperlink"/>
                <w:noProof/>
              </w:rPr>
              <w:t>Development Requirements – Frontend</w:t>
            </w:r>
            <w:r w:rsidR="008A6F14">
              <w:rPr>
                <w:noProof/>
                <w:webHidden/>
              </w:rPr>
              <w:tab/>
            </w:r>
            <w:r w:rsidR="008A6F14">
              <w:rPr>
                <w:noProof/>
                <w:webHidden/>
              </w:rPr>
              <w:fldChar w:fldCharType="begin"/>
            </w:r>
            <w:r w:rsidR="008A6F14">
              <w:rPr>
                <w:noProof/>
                <w:webHidden/>
              </w:rPr>
              <w:instrText xml:space="preserve"> PAGEREF _Toc536828177 \h </w:instrText>
            </w:r>
            <w:r w:rsidR="008A6F14">
              <w:rPr>
                <w:noProof/>
                <w:webHidden/>
              </w:rPr>
            </w:r>
            <w:r w:rsidR="008A6F14">
              <w:rPr>
                <w:noProof/>
                <w:webHidden/>
              </w:rPr>
              <w:fldChar w:fldCharType="separate"/>
            </w:r>
            <w:r w:rsidR="00790482">
              <w:rPr>
                <w:noProof/>
                <w:webHidden/>
              </w:rPr>
              <w:t>4</w:t>
            </w:r>
            <w:r w:rsidR="008A6F14">
              <w:rPr>
                <w:noProof/>
                <w:webHidden/>
              </w:rPr>
              <w:fldChar w:fldCharType="end"/>
            </w:r>
          </w:hyperlink>
        </w:p>
        <w:p w14:paraId="0C468553" w14:textId="2A43B7C6"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178" w:history="1">
            <w:r w:rsidR="008A6F14" w:rsidRPr="00063B23">
              <w:rPr>
                <w:rStyle w:val="Hyperlink"/>
                <w:noProof/>
              </w:rPr>
              <w:t>Architecture</w:t>
            </w:r>
            <w:r w:rsidR="008A6F14">
              <w:rPr>
                <w:noProof/>
                <w:webHidden/>
              </w:rPr>
              <w:tab/>
            </w:r>
            <w:r w:rsidR="008A6F14">
              <w:rPr>
                <w:noProof/>
                <w:webHidden/>
              </w:rPr>
              <w:fldChar w:fldCharType="begin"/>
            </w:r>
            <w:r w:rsidR="008A6F14">
              <w:rPr>
                <w:noProof/>
                <w:webHidden/>
              </w:rPr>
              <w:instrText xml:space="preserve"> PAGEREF _Toc536828178 \h </w:instrText>
            </w:r>
            <w:r w:rsidR="008A6F14">
              <w:rPr>
                <w:noProof/>
                <w:webHidden/>
              </w:rPr>
            </w:r>
            <w:r w:rsidR="008A6F14">
              <w:rPr>
                <w:noProof/>
                <w:webHidden/>
              </w:rPr>
              <w:fldChar w:fldCharType="separate"/>
            </w:r>
            <w:r w:rsidR="00790482">
              <w:rPr>
                <w:noProof/>
                <w:webHidden/>
              </w:rPr>
              <w:t>5</w:t>
            </w:r>
            <w:r w:rsidR="008A6F14">
              <w:rPr>
                <w:noProof/>
                <w:webHidden/>
              </w:rPr>
              <w:fldChar w:fldCharType="end"/>
            </w:r>
          </w:hyperlink>
        </w:p>
        <w:p w14:paraId="08757CB9" w14:textId="7DE5AB27"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79" w:history="1">
            <w:r w:rsidR="008A6F14" w:rsidRPr="00063B23">
              <w:rPr>
                <w:rStyle w:val="Hyperlink"/>
                <w:noProof/>
              </w:rPr>
              <w:t>System Architecture</w:t>
            </w:r>
            <w:r w:rsidR="008A6F14">
              <w:rPr>
                <w:noProof/>
                <w:webHidden/>
              </w:rPr>
              <w:tab/>
            </w:r>
            <w:r w:rsidR="008A6F14">
              <w:rPr>
                <w:noProof/>
                <w:webHidden/>
              </w:rPr>
              <w:fldChar w:fldCharType="begin"/>
            </w:r>
            <w:r w:rsidR="008A6F14">
              <w:rPr>
                <w:noProof/>
                <w:webHidden/>
              </w:rPr>
              <w:instrText xml:space="preserve"> PAGEREF _Toc536828179 \h </w:instrText>
            </w:r>
            <w:r w:rsidR="008A6F14">
              <w:rPr>
                <w:noProof/>
                <w:webHidden/>
              </w:rPr>
            </w:r>
            <w:r w:rsidR="008A6F14">
              <w:rPr>
                <w:noProof/>
                <w:webHidden/>
              </w:rPr>
              <w:fldChar w:fldCharType="separate"/>
            </w:r>
            <w:r w:rsidR="00790482">
              <w:rPr>
                <w:noProof/>
                <w:webHidden/>
              </w:rPr>
              <w:t>5</w:t>
            </w:r>
            <w:r w:rsidR="008A6F14">
              <w:rPr>
                <w:noProof/>
                <w:webHidden/>
              </w:rPr>
              <w:fldChar w:fldCharType="end"/>
            </w:r>
          </w:hyperlink>
        </w:p>
        <w:p w14:paraId="1E3E8832" w14:textId="37E3FF3A"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80" w:history="1">
            <w:r w:rsidR="008A6F14" w:rsidRPr="00063B23">
              <w:rPr>
                <w:rStyle w:val="Hyperlink"/>
                <w:noProof/>
              </w:rPr>
              <w:t>Software Architecture</w:t>
            </w:r>
            <w:r w:rsidR="008A6F14">
              <w:rPr>
                <w:noProof/>
                <w:webHidden/>
              </w:rPr>
              <w:tab/>
            </w:r>
            <w:r w:rsidR="008A6F14">
              <w:rPr>
                <w:noProof/>
                <w:webHidden/>
              </w:rPr>
              <w:fldChar w:fldCharType="begin"/>
            </w:r>
            <w:r w:rsidR="008A6F14">
              <w:rPr>
                <w:noProof/>
                <w:webHidden/>
              </w:rPr>
              <w:instrText xml:space="preserve"> PAGEREF _Toc536828180 \h </w:instrText>
            </w:r>
            <w:r w:rsidR="008A6F14">
              <w:rPr>
                <w:noProof/>
                <w:webHidden/>
              </w:rPr>
            </w:r>
            <w:r w:rsidR="008A6F14">
              <w:rPr>
                <w:noProof/>
                <w:webHidden/>
              </w:rPr>
              <w:fldChar w:fldCharType="separate"/>
            </w:r>
            <w:r w:rsidR="00790482">
              <w:rPr>
                <w:noProof/>
                <w:webHidden/>
              </w:rPr>
              <w:t>5</w:t>
            </w:r>
            <w:r w:rsidR="008A6F14">
              <w:rPr>
                <w:noProof/>
                <w:webHidden/>
              </w:rPr>
              <w:fldChar w:fldCharType="end"/>
            </w:r>
          </w:hyperlink>
        </w:p>
        <w:p w14:paraId="5FFBA879" w14:textId="1818F419"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81" w:history="1">
            <w:r w:rsidR="008A6F14" w:rsidRPr="00063B23">
              <w:rPr>
                <w:rStyle w:val="Hyperlink"/>
                <w:noProof/>
              </w:rPr>
              <w:t>Architecture Diagram</w:t>
            </w:r>
            <w:r w:rsidR="008A6F14">
              <w:rPr>
                <w:noProof/>
                <w:webHidden/>
              </w:rPr>
              <w:tab/>
            </w:r>
            <w:r w:rsidR="008A6F14">
              <w:rPr>
                <w:noProof/>
                <w:webHidden/>
              </w:rPr>
              <w:fldChar w:fldCharType="begin"/>
            </w:r>
            <w:r w:rsidR="008A6F14">
              <w:rPr>
                <w:noProof/>
                <w:webHidden/>
              </w:rPr>
              <w:instrText xml:space="preserve"> PAGEREF _Toc536828181 \h </w:instrText>
            </w:r>
            <w:r w:rsidR="008A6F14">
              <w:rPr>
                <w:noProof/>
                <w:webHidden/>
              </w:rPr>
            </w:r>
            <w:r w:rsidR="008A6F14">
              <w:rPr>
                <w:noProof/>
                <w:webHidden/>
              </w:rPr>
              <w:fldChar w:fldCharType="separate"/>
            </w:r>
            <w:r w:rsidR="00790482">
              <w:rPr>
                <w:noProof/>
                <w:webHidden/>
              </w:rPr>
              <w:t>6</w:t>
            </w:r>
            <w:r w:rsidR="008A6F14">
              <w:rPr>
                <w:noProof/>
                <w:webHidden/>
              </w:rPr>
              <w:fldChar w:fldCharType="end"/>
            </w:r>
          </w:hyperlink>
        </w:p>
        <w:p w14:paraId="547B20A4" w14:textId="47F398E4"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182" w:history="1">
            <w:r w:rsidR="008A6F14" w:rsidRPr="00063B23">
              <w:rPr>
                <w:rStyle w:val="Hyperlink"/>
                <w:noProof/>
              </w:rPr>
              <w:t>Deployment and Operations Design</w:t>
            </w:r>
            <w:r w:rsidR="008A6F14">
              <w:rPr>
                <w:noProof/>
                <w:webHidden/>
              </w:rPr>
              <w:tab/>
            </w:r>
            <w:r w:rsidR="008A6F14">
              <w:rPr>
                <w:noProof/>
                <w:webHidden/>
              </w:rPr>
              <w:fldChar w:fldCharType="begin"/>
            </w:r>
            <w:r w:rsidR="008A6F14">
              <w:rPr>
                <w:noProof/>
                <w:webHidden/>
              </w:rPr>
              <w:instrText xml:space="preserve"> PAGEREF _Toc536828182 \h </w:instrText>
            </w:r>
            <w:r w:rsidR="008A6F14">
              <w:rPr>
                <w:noProof/>
                <w:webHidden/>
              </w:rPr>
            </w:r>
            <w:r w:rsidR="008A6F14">
              <w:rPr>
                <w:noProof/>
                <w:webHidden/>
              </w:rPr>
              <w:fldChar w:fldCharType="separate"/>
            </w:r>
            <w:r w:rsidR="00790482">
              <w:rPr>
                <w:noProof/>
                <w:webHidden/>
              </w:rPr>
              <w:t>7</w:t>
            </w:r>
            <w:r w:rsidR="008A6F14">
              <w:rPr>
                <w:noProof/>
                <w:webHidden/>
              </w:rPr>
              <w:fldChar w:fldCharType="end"/>
            </w:r>
          </w:hyperlink>
        </w:p>
        <w:p w14:paraId="12A028FE" w14:textId="36105DFB"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83" w:history="1">
            <w:r w:rsidR="008A6F14" w:rsidRPr="00063B23">
              <w:rPr>
                <w:rStyle w:val="Hyperlink"/>
                <w:noProof/>
              </w:rPr>
              <w:t>Google Cloud Platform</w:t>
            </w:r>
            <w:r w:rsidR="008A6F14">
              <w:rPr>
                <w:noProof/>
                <w:webHidden/>
              </w:rPr>
              <w:tab/>
            </w:r>
            <w:r w:rsidR="008A6F14">
              <w:rPr>
                <w:noProof/>
                <w:webHidden/>
              </w:rPr>
              <w:fldChar w:fldCharType="begin"/>
            </w:r>
            <w:r w:rsidR="008A6F14">
              <w:rPr>
                <w:noProof/>
                <w:webHidden/>
              </w:rPr>
              <w:instrText xml:space="preserve"> PAGEREF _Toc536828183 \h </w:instrText>
            </w:r>
            <w:r w:rsidR="008A6F14">
              <w:rPr>
                <w:noProof/>
                <w:webHidden/>
              </w:rPr>
            </w:r>
            <w:r w:rsidR="008A6F14">
              <w:rPr>
                <w:noProof/>
                <w:webHidden/>
              </w:rPr>
              <w:fldChar w:fldCharType="separate"/>
            </w:r>
            <w:r w:rsidR="00790482">
              <w:rPr>
                <w:noProof/>
                <w:webHidden/>
              </w:rPr>
              <w:t>7</w:t>
            </w:r>
            <w:r w:rsidR="008A6F14">
              <w:rPr>
                <w:noProof/>
                <w:webHidden/>
              </w:rPr>
              <w:fldChar w:fldCharType="end"/>
            </w:r>
          </w:hyperlink>
        </w:p>
        <w:p w14:paraId="255163F4" w14:textId="620B14D2"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84" w:history="1">
            <w:r w:rsidR="008A6F14" w:rsidRPr="00063B23">
              <w:rPr>
                <w:rStyle w:val="Hyperlink"/>
                <w:noProof/>
              </w:rPr>
              <w:t>Continuous Integration and Continuous Deployment</w:t>
            </w:r>
            <w:r w:rsidR="008A6F14">
              <w:rPr>
                <w:noProof/>
                <w:webHidden/>
              </w:rPr>
              <w:tab/>
            </w:r>
            <w:r w:rsidR="008A6F14">
              <w:rPr>
                <w:noProof/>
                <w:webHidden/>
              </w:rPr>
              <w:fldChar w:fldCharType="begin"/>
            </w:r>
            <w:r w:rsidR="008A6F14">
              <w:rPr>
                <w:noProof/>
                <w:webHidden/>
              </w:rPr>
              <w:instrText xml:space="preserve"> PAGEREF _Toc536828184 \h </w:instrText>
            </w:r>
            <w:r w:rsidR="008A6F14">
              <w:rPr>
                <w:noProof/>
                <w:webHidden/>
              </w:rPr>
            </w:r>
            <w:r w:rsidR="008A6F14">
              <w:rPr>
                <w:noProof/>
                <w:webHidden/>
              </w:rPr>
              <w:fldChar w:fldCharType="separate"/>
            </w:r>
            <w:r w:rsidR="00790482">
              <w:rPr>
                <w:noProof/>
                <w:webHidden/>
              </w:rPr>
              <w:t>7</w:t>
            </w:r>
            <w:r w:rsidR="008A6F14">
              <w:rPr>
                <w:noProof/>
                <w:webHidden/>
              </w:rPr>
              <w:fldChar w:fldCharType="end"/>
            </w:r>
          </w:hyperlink>
        </w:p>
        <w:p w14:paraId="3E744CA6" w14:textId="2318FE4D"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185" w:history="1">
            <w:r w:rsidR="008A6F14" w:rsidRPr="00063B23">
              <w:rPr>
                <w:rStyle w:val="Hyperlink"/>
                <w:noProof/>
              </w:rPr>
              <w:t>Data Design</w:t>
            </w:r>
            <w:r w:rsidR="008A6F14">
              <w:rPr>
                <w:noProof/>
                <w:webHidden/>
              </w:rPr>
              <w:tab/>
            </w:r>
            <w:r w:rsidR="008A6F14">
              <w:rPr>
                <w:noProof/>
                <w:webHidden/>
              </w:rPr>
              <w:fldChar w:fldCharType="begin"/>
            </w:r>
            <w:r w:rsidR="008A6F14">
              <w:rPr>
                <w:noProof/>
                <w:webHidden/>
              </w:rPr>
              <w:instrText xml:space="preserve"> PAGEREF _Toc536828185 \h </w:instrText>
            </w:r>
            <w:r w:rsidR="008A6F14">
              <w:rPr>
                <w:noProof/>
                <w:webHidden/>
              </w:rPr>
            </w:r>
            <w:r w:rsidR="008A6F14">
              <w:rPr>
                <w:noProof/>
                <w:webHidden/>
              </w:rPr>
              <w:fldChar w:fldCharType="separate"/>
            </w:r>
            <w:r w:rsidR="00790482">
              <w:rPr>
                <w:noProof/>
                <w:webHidden/>
              </w:rPr>
              <w:t>8</w:t>
            </w:r>
            <w:r w:rsidR="008A6F14">
              <w:rPr>
                <w:noProof/>
                <w:webHidden/>
              </w:rPr>
              <w:fldChar w:fldCharType="end"/>
            </w:r>
          </w:hyperlink>
        </w:p>
        <w:p w14:paraId="0EAD6150" w14:textId="113F1785"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86" w:history="1">
            <w:r w:rsidR="008A6F14" w:rsidRPr="00063B23">
              <w:rPr>
                <w:rStyle w:val="Hyperlink"/>
                <w:noProof/>
              </w:rPr>
              <w:t>Portfolio Preference Model</w:t>
            </w:r>
            <w:r w:rsidR="008A6F14">
              <w:rPr>
                <w:noProof/>
                <w:webHidden/>
              </w:rPr>
              <w:tab/>
            </w:r>
            <w:r w:rsidR="008A6F14">
              <w:rPr>
                <w:noProof/>
                <w:webHidden/>
              </w:rPr>
              <w:fldChar w:fldCharType="begin"/>
            </w:r>
            <w:r w:rsidR="008A6F14">
              <w:rPr>
                <w:noProof/>
                <w:webHidden/>
              </w:rPr>
              <w:instrText xml:space="preserve"> PAGEREF _Toc536828186 \h </w:instrText>
            </w:r>
            <w:r w:rsidR="008A6F14">
              <w:rPr>
                <w:noProof/>
                <w:webHidden/>
              </w:rPr>
            </w:r>
            <w:r w:rsidR="008A6F14">
              <w:rPr>
                <w:noProof/>
                <w:webHidden/>
              </w:rPr>
              <w:fldChar w:fldCharType="separate"/>
            </w:r>
            <w:r w:rsidR="00790482">
              <w:rPr>
                <w:noProof/>
                <w:webHidden/>
              </w:rPr>
              <w:t>8</w:t>
            </w:r>
            <w:r w:rsidR="008A6F14">
              <w:rPr>
                <w:noProof/>
                <w:webHidden/>
              </w:rPr>
              <w:fldChar w:fldCharType="end"/>
            </w:r>
          </w:hyperlink>
        </w:p>
        <w:p w14:paraId="2C7AE7D8" w14:textId="16D9F920"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87" w:history="1">
            <w:r w:rsidR="008A6F14" w:rsidRPr="00063B23">
              <w:rPr>
                <w:rStyle w:val="Hyperlink"/>
                <w:noProof/>
              </w:rPr>
              <w:t>Rebalance Recommendation Model</w:t>
            </w:r>
            <w:r w:rsidR="008A6F14">
              <w:rPr>
                <w:noProof/>
                <w:webHidden/>
              </w:rPr>
              <w:tab/>
            </w:r>
            <w:r w:rsidR="008A6F14">
              <w:rPr>
                <w:noProof/>
                <w:webHidden/>
              </w:rPr>
              <w:fldChar w:fldCharType="begin"/>
            </w:r>
            <w:r w:rsidR="008A6F14">
              <w:rPr>
                <w:noProof/>
                <w:webHidden/>
              </w:rPr>
              <w:instrText xml:space="preserve"> PAGEREF _Toc536828187 \h </w:instrText>
            </w:r>
            <w:r w:rsidR="008A6F14">
              <w:rPr>
                <w:noProof/>
                <w:webHidden/>
              </w:rPr>
            </w:r>
            <w:r w:rsidR="008A6F14">
              <w:rPr>
                <w:noProof/>
                <w:webHidden/>
              </w:rPr>
              <w:fldChar w:fldCharType="separate"/>
            </w:r>
            <w:r w:rsidR="00790482">
              <w:rPr>
                <w:noProof/>
                <w:webHidden/>
              </w:rPr>
              <w:t>9</w:t>
            </w:r>
            <w:r w:rsidR="008A6F14">
              <w:rPr>
                <w:noProof/>
                <w:webHidden/>
              </w:rPr>
              <w:fldChar w:fldCharType="end"/>
            </w:r>
          </w:hyperlink>
        </w:p>
        <w:p w14:paraId="021D22A3" w14:textId="30DA3D1D"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88" w:history="1">
            <w:r w:rsidR="008A6F14" w:rsidRPr="00063B23">
              <w:rPr>
                <w:rStyle w:val="Hyperlink"/>
                <w:noProof/>
              </w:rPr>
              <w:t>Entity Relationship Diagram</w:t>
            </w:r>
            <w:r w:rsidR="008A6F14">
              <w:rPr>
                <w:noProof/>
                <w:webHidden/>
              </w:rPr>
              <w:tab/>
            </w:r>
            <w:r w:rsidR="008A6F14">
              <w:rPr>
                <w:noProof/>
                <w:webHidden/>
              </w:rPr>
              <w:fldChar w:fldCharType="begin"/>
            </w:r>
            <w:r w:rsidR="008A6F14">
              <w:rPr>
                <w:noProof/>
                <w:webHidden/>
              </w:rPr>
              <w:instrText xml:space="preserve"> PAGEREF _Toc536828188 \h </w:instrText>
            </w:r>
            <w:r w:rsidR="008A6F14">
              <w:rPr>
                <w:noProof/>
                <w:webHidden/>
              </w:rPr>
            </w:r>
            <w:r w:rsidR="008A6F14">
              <w:rPr>
                <w:noProof/>
                <w:webHidden/>
              </w:rPr>
              <w:fldChar w:fldCharType="separate"/>
            </w:r>
            <w:r w:rsidR="00790482">
              <w:rPr>
                <w:noProof/>
                <w:webHidden/>
              </w:rPr>
              <w:t>10</w:t>
            </w:r>
            <w:r w:rsidR="008A6F14">
              <w:rPr>
                <w:noProof/>
                <w:webHidden/>
              </w:rPr>
              <w:fldChar w:fldCharType="end"/>
            </w:r>
          </w:hyperlink>
        </w:p>
        <w:p w14:paraId="32C68089" w14:textId="7B8AFF25"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189" w:history="1">
            <w:r w:rsidR="008A6F14" w:rsidRPr="00063B23">
              <w:rPr>
                <w:rStyle w:val="Hyperlink"/>
                <w:noProof/>
              </w:rPr>
              <w:t>API Design</w:t>
            </w:r>
            <w:r w:rsidR="008A6F14">
              <w:rPr>
                <w:noProof/>
                <w:webHidden/>
              </w:rPr>
              <w:tab/>
            </w:r>
            <w:r w:rsidR="008A6F14">
              <w:rPr>
                <w:noProof/>
                <w:webHidden/>
              </w:rPr>
              <w:fldChar w:fldCharType="begin"/>
            </w:r>
            <w:r w:rsidR="008A6F14">
              <w:rPr>
                <w:noProof/>
                <w:webHidden/>
              </w:rPr>
              <w:instrText xml:space="preserve"> PAGEREF _Toc536828189 \h </w:instrText>
            </w:r>
            <w:r w:rsidR="008A6F14">
              <w:rPr>
                <w:noProof/>
                <w:webHidden/>
              </w:rPr>
            </w:r>
            <w:r w:rsidR="008A6F14">
              <w:rPr>
                <w:noProof/>
                <w:webHidden/>
              </w:rPr>
              <w:fldChar w:fldCharType="separate"/>
            </w:r>
            <w:r w:rsidR="00790482">
              <w:rPr>
                <w:noProof/>
                <w:webHidden/>
              </w:rPr>
              <w:t>11</w:t>
            </w:r>
            <w:r w:rsidR="008A6F14">
              <w:rPr>
                <w:noProof/>
                <w:webHidden/>
              </w:rPr>
              <w:fldChar w:fldCharType="end"/>
            </w:r>
          </w:hyperlink>
        </w:p>
        <w:p w14:paraId="043DDFE4" w14:textId="12D7AB72"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90" w:history="1">
            <w:r w:rsidR="008A6F14" w:rsidRPr="00063B23">
              <w:rPr>
                <w:rStyle w:val="Hyperlink"/>
                <w:noProof/>
              </w:rPr>
              <w:t>Portfolio Preference Management API</w:t>
            </w:r>
            <w:r w:rsidR="008A6F14">
              <w:rPr>
                <w:noProof/>
                <w:webHidden/>
              </w:rPr>
              <w:tab/>
            </w:r>
            <w:r w:rsidR="008A6F14">
              <w:rPr>
                <w:noProof/>
                <w:webHidden/>
              </w:rPr>
              <w:fldChar w:fldCharType="begin"/>
            </w:r>
            <w:r w:rsidR="008A6F14">
              <w:rPr>
                <w:noProof/>
                <w:webHidden/>
              </w:rPr>
              <w:instrText xml:space="preserve"> PAGEREF _Toc536828190 \h </w:instrText>
            </w:r>
            <w:r w:rsidR="008A6F14">
              <w:rPr>
                <w:noProof/>
                <w:webHidden/>
              </w:rPr>
            </w:r>
            <w:r w:rsidR="008A6F14">
              <w:rPr>
                <w:noProof/>
                <w:webHidden/>
              </w:rPr>
              <w:fldChar w:fldCharType="separate"/>
            </w:r>
            <w:r w:rsidR="00790482">
              <w:rPr>
                <w:noProof/>
                <w:webHidden/>
              </w:rPr>
              <w:t>11</w:t>
            </w:r>
            <w:r w:rsidR="008A6F14">
              <w:rPr>
                <w:noProof/>
                <w:webHidden/>
              </w:rPr>
              <w:fldChar w:fldCharType="end"/>
            </w:r>
          </w:hyperlink>
        </w:p>
        <w:p w14:paraId="54C2E952" w14:textId="7E415996"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91" w:history="1">
            <w:r w:rsidR="008A6F14" w:rsidRPr="00063B23">
              <w:rPr>
                <w:rStyle w:val="Hyperlink"/>
                <w:noProof/>
              </w:rPr>
              <w:t>Portfolio Fund Rebalancing API</w:t>
            </w:r>
            <w:r w:rsidR="008A6F14">
              <w:rPr>
                <w:noProof/>
                <w:webHidden/>
              </w:rPr>
              <w:tab/>
            </w:r>
            <w:r w:rsidR="008A6F14">
              <w:rPr>
                <w:noProof/>
                <w:webHidden/>
              </w:rPr>
              <w:fldChar w:fldCharType="begin"/>
            </w:r>
            <w:r w:rsidR="008A6F14">
              <w:rPr>
                <w:noProof/>
                <w:webHidden/>
              </w:rPr>
              <w:instrText xml:space="preserve"> PAGEREF _Toc536828191 \h </w:instrText>
            </w:r>
            <w:r w:rsidR="008A6F14">
              <w:rPr>
                <w:noProof/>
                <w:webHidden/>
              </w:rPr>
            </w:r>
            <w:r w:rsidR="008A6F14">
              <w:rPr>
                <w:noProof/>
                <w:webHidden/>
              </w:rPr>
              <w:fldChar w:fldCharType="separate"/>
            </w:r>
            <w:r w:rsidR="00790482">
              <w:rPr>
                <w:noProof/>
                <w:webHidden/>
              </w:rPr>
              <w:t>13</w:t>
            </w:r>
            <w:r w:rsidR="008A6F14">
              <w:rPr>
                <w:noProof/>
                <w:webHidden/>
              </w:rPr>
              <w:fldChar w:fldCharType="end"/>
            </w:r>
          </w:hyperlink>
        </w:p>
        <w:p w14:paraId="547DD12B" w14:textId="0155FAFC"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92" w:history="1">
            <w:r w:rsidR="008A6F14" w:rsidRPr="00063B23">
              <w:rPr>
                <w:rStyle w:val="Hyperlink"/>
                <w:noProof/>
              </w:rPr>
              <w:t>Swagger Documentation</w:t>
            </w:r>
            <w:r w:rsidR="008A6F14">
              <w:rPr>
                <w:noProof/>
                <w:webHidden/>
              </w:rPr>
              <w:tab/>
            </w:r>
            <w:r w:rsidR="008A6F14">
              <w:rPr>
                <w:noProof/>
                <w:webHidden/>
              </w:rPr>
              <w:fldChar w:fldCharType="begin"/>
            </w:r>
            <w:r w:rsidR="008A6F14">
              <w:rPr>
                <w:noProof/>
                <w:webHidden/>
              </w:rPr>
              <w:instrText xml:space="preserve"> PAGEREF _Toc536828192 \h </w:instrText>
            </w:r>
            <w:r w:rsidR="008A6F14">
              <w:rPr>
                <w:noProof/>
                <w:webHidden/>
              </w:rPr>
            </w:r>
            <w:r w:rsidR="008A6F14">
              <w:rPr>
                <w:noProof/>
                <w:webHidden/>
              </w:rPr>
              <w:fldChar w:fldCharType="separate"/>
            </w:r>
            <w:r w:rsidR="00790482">
              <w:rPr>
                <w:noProof/>
                <w:webHidden/>
              </w:rPr>
              <w:t>14</w:t>
            </w:r>
            <w:r w:rsidR="008A6F14">
              <w:rPr>
                <w:noProof/>
                <w:webHidden/>
              </w:rPr>
              <w:fldChar w:fldCharType="end"/>
            </w:r>
          </w:hyperlink>
        </w:p>
        <w:p w14:paraId="79CE4B6A" w14:textId="06CF94F8"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193" w:history="1">
            <w:r w:rsidR="008A6F14" w:rsidRPr="00063B23">
              <w:rPr>
                <w:rStyle w:val="Hyperlink"/>
                <w:noProof/>
              </w:rPr>
              <w:t>Algorithm Design</w:t>
            </w:r>
            <w:r w:rsidR="008A6F14">
              <w:rPr>
                <w:noProof/>
                <w:webHidden/>
              </w:rPr>
              <w:tab/>
            </w:r>
            <w:r w:rsidR="008A6F14">
              <w:rPr>
                <w:noProof/>
                <w:webHidden/>
              </w:rPr>
              <w:fldChar w:fldCharType="begin"/>
            </w:r>
            <w:r w:rsidR="008A6F14">
              <w:rPr>
                <w:noProof/>
                <w:webHidden/>
              </w:rPr>
              <w:instrText xml:space="preserve"> PAGEREF _Toc536828193 \h </w:instrText>
            </w:r>
            <w:r w:rsidR="008A6F14">
              <w:rPr>
                <w:noProof/>
                <w:webHidden/>
              </w:rPr>
            </w:r>
            <w:r w:rsidR="008A6F14">
              <w:rPr>
                <w:noProof/>
                <w:webHidden/>
              </w:rPr>
              <w:fldChar w:fldCharType="separate"/>
            </w:r>
            <w:r w:rsidR="00790482">
              <w:rPr>
                <w:noProof/>
                <w:webHidden/>
              </w:rPr>
              <w:t>15</w:t>
            </w:r>
            <w:r w:rsidR="008A6F14">
              <w:rPr>
                <w:noProof/>
                <w:webHidden/>
              </w:rPr>
              <w:fldChar w:fldCharType="end"/>
            </w:r>
          </w:hyperlink>
        </w:p>
        <w:p w14:paraId="7A3017D1" w14:textId="66C6414C"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94" w:history="1">
            <w:r w:rsidR="008A6F14" w:rsidRPr="00063B23">
              <w:rPr>
                <w:rStyle w:val="Hyperlink"/>
                <w:noProof/>
              </w:rPr>
              <w:t>Fund Rebalancing</w:t>
            </w:r>
            <w:r w:rsidR="008A6F14">
              <w:rPr>
                <w:noProof/>
                <w:webHidden/>
              </w:rPr>
              <w:tab/>
            </w:r>
            <w:r w:rsidR="008A6F14">
              <w:rPr>
                <w:noProof/>
                <w:webHidden/>
              </w:rPr>
              <w:fldChar w:fldCharType="begin"/>
            </w:r>
            <w:r w:rsidR="008A6F14">
              <w:rPr>
                <w:noProof/>
                <w:webHidden/>
              </w:rPr>
              <w:instrText xml:space="preserve"> PAGEREF _Toc536828194 \h </w:instrText>
            </w:r>
            <w:r w:rsidR="008A6F14">
              <w:rPr>
                <w:noProof/>
                <w:webHidden/>
              </w:rPr>
            </w:r>
            <w:r w:rsidR="008A6F14">
              <w:rPr>
                <w:noProof/>
                <w:webHidden/>
              </w:rPr>
              <w:fldChar w:fldCharType="separate"/>
            </w:r>
            <w:r w:rsidR="00790482">
              <w:rPr>
                <w:noProof/>
                <w:webHidden/>
              </w:rPr>
              <w:t>15</w:t>
            </w:r>
            <w:r w:rsidR="008A6F14">
              <w:rPr>
                <w:noProof/>
                <w:webHidden/>
              </w:rPr>
              <w:fldChar w:fldCharType="end"/>
            </w:r>
          </w:hyperlink>
        </w:p>
        <w:p w14:paraId="220EA5F0" w14:textId="1E0FD7E1"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95" w:history="1">
            <w:r w:rsidR="008A6F14" w:rsidRPr="00063B23">
              <w:rPr>
                <w:rStyle w:val="Hyperlink"/>
                <w:noProof/>
              </w:rPr>
              <w:t>Fund Recommendation Ranking (Stretch Goal)</w:t>
            </w:r>
            <w:r w:rsidR="008A6F14">
              <w:rPr>
                <w:noProof/>
                <w:webHidden/>
              </w:rPr>
              <w:tab/>
            </w:r>
            <w:r w:rsidR="008A6F14">
              <w:rPr>
                <w:noProof/>
                <w:webHidden/>
              </w:rPr>
              <w:fldChar w:fldCharType="begin"/>
            </w:r>
            <w:r w:rsidR="008A6F14">
              <w:rPr>
                <w:noProof/>
                <w:webHidden/>
              </w:rPr>
              <w:instrText xml:space="preserve"> PAGEREF _Toc536828195 \h </w:instrText>
            </w:r>
            <w:r w:rsidR="008A6F14">
              <w:rPr>
                <w:noProof/>
                <w:webHidden/>
              </w:rPr>
            </w:r>
            <w:r w:rsidR="008A6F14">
              <w:rPr>
                <w:noProof/>
                <w:webHidden/>
              </w:rPr>
              <w:fldChar w:fldCharType="separate"/>
            </w:r>
            <w:r w:rsidR="00790482">
              <w:rPr>
                <w:noProof/>
                <w:webHidden/>
              </w:rPr>
              <w:t>15</w:t>
            </w:r>
            <w:r w:rsidR="008A6F14">
              <w:rPr>
                <w:noProof/>
                <w:webHidden/>
              </w:rPr>
              <w:fldChar w:fldCharType="end"/>
            </w:r>
          </w:hyperlink>
        </w:p>
        <w:p w14:paraId="2700A927" w14:textId="14AB35E5"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196" w:history="1">
            <w:r w:rsidR="008A6F14" w:rsidRPr="00063B23">
              <w:rPr>
                <w:rStyle w:val="Hyperlink"/>
                <w:noProof/>
              </w:rPr>
              <w:t>User Interface / User Experience Design</w:t>
            </w:r>
            <w:r w:rsidR="008A6F14">
              <w:rPr>
                <w:noProof/>
                <w:webHidden/>
              </w:rPr>
              <w:tab/>
            </w:r>
            <w:r w:rsidR="008A6F14">
              <w:rPr>
                <w:noProof/>
                <w:webHidden/>
              </w:rPr>
              <w:fldChar w:fldCharType="begin"/>
            </w:r>
            <w:r w:rsidR="008A6F14">
              <w:rPr>
                <w:noProof/>
                <w:webHidden/>
              </w:rPr>
              <w:instrText xml:space="preserve"> PAGEREF _Toc536828196 \h </w:instrText>
            </w:r>
            <w:r w:rsidR="008A6F14">
              <w:rPr>
                <w:noProof/>
                <w:webHidden/>
              </w:rPr>
            </w:r>
            <w:r w:rsidR="008A6F14">
              <w:rPr>
                <w:noProof/>
                <w:webHidden/>
              </w:rPr>
              <w:fldChar w:fldCharType="separate"/>
            </w:r>
            <w:r w:rsidR="00790482">
              <w:rPr>
                <w:noProof/>
                <w:webHidden/>
              </w:rPr>
              <w:t>16</w:t>
            </w:r>
            <w:r w:rsidR="008A6F14">
              <w:rPr>
                <w:noProof/>
                <w:webHidden/>
              </w:rPr>
              <w:fldChar w:fldCharType="end"/>
            </w:r>
          </w:hyperlink>
        </w:p>
        <w:p w14:paraId="5F660326" w14:textId="247F9ED8"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97" w:history="1">
            <w:r w:rsidR="008A6F14" w:rsidRPr="00063B23">
              <w:rPr>
                <w:rStyle w:val="Hyperlink"/>
                <w:noProof/>
              </w:rPr>
              <w:t>UI Mockups</w:t>
            </w:r>
            <w:r w:rsidR="008A6F14">
              <w:rPr>
                <w:noProof/>
                <w:webHidden/>
              </w:rPr>
              <w:tab/>
            </w:r>
            <w:r w:rsidR="008A6F14">
              <w:rPr>
                <w:noProof/>
                <w:webHidden/>
              </w:rPr>
              <w:fldChar w:fldCharType="begin"/>
            </w:r>
            <w:r w:rsidR="008A6F14">
              <w:rPr>
                <w:noProof/>
                <w:webHidden/>
              </w:rPr>
              <w:instrText xml:space="preserve"> PAGEREF _Toc536828197 \h </w:instrText>
            </w:r>
            <w:r w:rsidR="008A6F14">
              <w:rPr>
                <w:noProof/>
                <w:webHidden/>
              </w:rPr>
            </w:r>
            <w:r w:rsidR="008A6F14">
              <w:rPr>
                <w:noProof/>
                <w:webHidden/>
              </w:rPr>
              <w:fldChar w:fldCharType="separate"/>
            </w:r>
            <w:r w:rsidR="00790482">
              <w:rPr>
                <w:noProof/>
                <w:webHidden/>
              </w:rPr>
              <w:t>17</w:t>
            </w:r>
            <w:r w:rsidR="008A6F14">
              <w:rPr>
                <w:noProof/>
                <w:webHidden/>
              </w:rPr>
              <w:fldChar w:fldCharType="end"/>
            </w:r>
          </w:hyperlink>
        </w:p>
        <w:p w14:paraId="6793BBAB" w14:textId="6DA7484E"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198" w:history="1">
            <w:r w:rsidR="008A6F14" w:rsidRPr="00063B23">
              <w:rPr>
                <w:rStyle w:val="Hyperlink"/>
                <w:noProof/>
              </w:rPr>
              <w:t>Notable Tradeoffs</w:t>
            </w:r>
            <w:r w:rsidR="008A6F14">
              <w:rPr>
                <w:noProof/>
                <w:webHidden/>
              </w:rPr>
              <w:tab/>
            </w:r>
            <w:r w:rsidR="008A6F14">
              <w:rPr>
                <w:noProof/>
                <w:webHidden/>
              </w:rPr>
              <w:fldChar w:fldCharType="begin"/>
            </w:r>
            <w:r w:rsidR="008A6F14">
              <w:rPr>
                <w:noProof/>
                <w:webHidden/>
              </w:rPr>
              <w:instrText xml:space="preserve"> PAGEREF _Toc536828198 \h </w:instrText>
            </w:r>
            <w:r w:rsidR="008A6F14">
              <w:rPr>
                <w:noProof/>
                <w:webHidden/>
              </w:rPr>
            </w:r>
            <w:r w:rsidR="008A6F14">
              <w:rPr>
                <w:noProof/>
                <w:webHidden/>
              </w:rPr>
              <w:fldChar w:fldCharType="separate"/>
            </w:r>
            <w:r w:rsidR="00790482">
              <w:rPr>
                <w:noProof/>
                <w:webHidden/>
              </w:rPr>
              <w:t>21</w:t>
            </w:r>
            <w:r w:rsidR="008A6F14">
              <w:rPr>
                <w:noProof/>
                <w:webHidden/>
              </w:rPr>
              <w:fldChar w:fldCharType="end"/>
            </w:r>
          </w:hyperlink>
        </w:p>
        <w:p w14:paraId="29937A6C" w14:textId="6E5FB060"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199" w:history="1">
            <w:r w:rsidR="008A6F14" w:rsidRPr="00063B23">
              <w:rPr>
                <w:rStyle w:val="Hyperlink"/>
                <w:noProof/>
              </w:rPr>
              <w:t>Message Queues</w:t>
            </w:r>
            <w:r w:rsidR="008A6F14">
              <w:rPr>
                <w:noProof/>
                <w:webHidden/>
              </w:rPr>
              <w:tab/>
            </w:r>
            <w:r w:rsidR="008A6F14">
              <w:rPr>
                <w:noProof/>
                <w:webHidden/>
              </w:rPr>
              <w:fldChar w:fldCharType="begin"/>
            </w:r>
            <w:r w:rsidR="008A6F14">
              <w:rPr>
                <w:noProof/>
                <w:webHidden/>
              </w:rPr>
              <w:instrText xml:space="preserve"> PAGEREF _Toc536828199 \h </w:instrText>
            </w:r>
            <w:r w:rsidR="008A6F14">
              <w:rPr>
                <w:noProof/>
                <w:webHidden/>
              </w:rPr>
            </w:r>
            <w:r w:rsidR="008A6F14">
              <w:rPr>
                <w:noProof/>
                <w:webHidden/>
              </w:rPr>
              <w:fldChar w:fldCharType="separate"/>
            </w:r>
            <w:r w:rsidR="00790482">
              <w:rPr>
                <w:noProof/>
                <w:webHidden/>
              </w:rPr>
              <w:t>21</w:t>
            </w:r>
            <w:r w:rsidR="008A6F14">
              <w:rPr>
                <w:noProof/>
                <w:webHidden/>
              </w:rPr>
              <w:fldChar w:fldCharType="end"/>
            </w:r>
          </w:hyperlink>
        </w:p>
        <w:p w14:paraId="19CC38E9" w14:textId="226CDBF3"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200" w:history="1">
            <w:r w:rsidR="008A6F14" w:rsidRPr="00063B23">
              <w:rPr>
                <w:rStyle w:val="Hyperlink"/>
                <w:noProof/>
              </w:rPr>
              <w:t>Notable Risks</w:t>
            </w:r>
            <w:r w:rsidR="008A6F14">
              <w:rPr>
                <w:noProof/>
                <w:webHidden/>
              </w:rPr>
              <w:tab/>
            </w:r>
            <w:r w:rsidR="008A6F14">
              <w:rPr>
                <w:noProof/>
                <w:webHidden/>
              </w:rPr>
              <w:fldChar w:fldCharType="begin"/>
            </w:r>
            <w:r w:rsidR="008A6F14">
              <w:rPr>
                <w:noProof/>
                <w:webHidden/>
              </w:rPr>
              <w:instrText xml:space="preserve"> PAGEREF _Toc536828200 \h </w:instrText>
            </w:r>
            <w:r w:rsidR="008A6F14">
              <w:rPr>
                <w:noProof/>
                <w:webHidden/>
              </w:rPr>
            </w:r>
            <w:r w:rsidR="008A6F14">
              <w:rPr>
                <w:noProof/>
                <w:webHidden/>
              </w:rPr>
              <w:fldChar w:fldCharType="separate"/>
            </w:r>
            <w:r w:rsidR="00790482">
              <w:rPr>
                <w:noProof/>
                <w:webHidden/>
              </w:rPr>
              <w:t>21</w:t>
            </w:r>
            <w:r w:rsidR="008A6F14">
              <w:rPr>
                <w:noProof/>
                <w:webHidden/>
              </w:rPr>
              <w:fldChar w:fldCharType="end"/>
            </w:r>
          </w:hyperlink>
        </w:p>
        <w:p w14:paraId="4AAFF48C" w14:textId="124AC4B5" w:rsidR="008A6F14" w:rsidRDefault="00E24DD3" w:rsidP="008A6F14">
          <w:pPr>
            <w:pStyle w:val="TOC2"/>
            <w:tabs>
              <w:tab w:val="right" w:pos="9350"/>
            </w:tabs>
            <w:spacing w:line="240" w:lineRule="auto"/>
            <w:rPr>
              <w:rFonts w:asciiTheme="minorHAnsi" w:eastAsiaTheme="minorEastAsia" w:hAnsiTheme="minorHAnsi" w:cstheme="minorBidi"/>
              <w:bCs w:val="0"/>
              <w:noProof/>
              <w:lang w:val="en-CA" w:eastAsia="zh-CN"/>
            </w:rPr>
          </w:pPr>
          <w:hyperlink w:anchor="_Toc536828201" w:history="1">
            <w:r w:rsidR="008A6F14" w:rsidRPr="00063B23">
              <w:rPr>
                <w:rStyle w:val="Hyperlink"/>
                <w:noProof/>
              </w:rPr>
              <w:t>Failure to Rebalance Assets</w:t>
            </w:r>
            <w:r w:rsidR="008A6F14">
              <w:rPr>
                <w:noProof/>
                <w:webHidden/>
              </w:rPr>
              <w:tab/>
            </w:r>
            <w:r w:rsidR="008A6F14">
              <w:rPr>
                <w:noProof/>
                <w:webHidden/>
              </w:rPr>
              <w:fldChar w:fldCharType="begin"/>
            </w:r>
            <w:r w:rsidR="008A6F14">
              <w:rPr>
                <w:noProof/>
                <w:webHidden/>
              </w:rPr>
              <w:instrText xml:space="preserve"> PAGEREF _Toc536828201 \h </w:instrText>
            </w:r>
            <w:r w:rsidR="008A6F14">
              <w:rPr>
                <w:noProof/>
                <w:webHidden/>
              </w:rPr>
            </w:r>
            <w:r w:rsidR="008A6F14">
              <w:rPr>
                <w:noProof/>
                <w:webHidden/>
              </w:rPr>
              <w:fldChar w:fldCharType="separate"/>
            </w:r>
            <w:r w:rsidR="00790482">
              <w:rPr>
                <w:noProof/>
                <w:webHidden/>
              </w:rPr>
              <w:t>21</w:t>
            </w:r>
            <w:r w:rsidR="008A6F14">
              <w:rPr>
                <w:noProof/>
                <w:webHidden/>
              </w:rPr>
              <w:fldChar w:fldCharType="end"/>
            </w:r>
          </w:hyperlink>
        </w:p>
        <w:p w14:paraId="5B4577A6" w14:textId="3007746C" w:rsidR="008A6F14" w:rsidRDefault="00E24DD3" w:rsidP="008A6F14">
          <w:pPr>
            <w:pStyle w:val="TOC1"/>
            <w:spacing w:line="240" w:lineRule="auto"/>
            <w:rPr>
              <w:rFonts w:asciiTheme="minorHAnsi" w:eastAsiaTheme="minorEastAsia" w:hAnsiTheme="minorHAnsi" w:cstheme="minorBidi"/>
              <w:bCs w:val="0"/>
              <w:iCs w:val="0"/>
              <w:noProof/>
              <w:szCs w:val="22"/>
              <w:lang w:val="en-CA" w:eastAsia="zh-CN"/>
            </w:rPr>
          </w:pPr>
          <w:hyperlink w:anchor="_Toc536828202" w:history="1">
            <w:r w:rsidR="008A6F14" w:rsidRPr="00063B23">
              <w:rPr>
                <w:rStyle w:val="Hyperlink"/>
                <w:noProof/>
              </w:rPr>
              <w:t>Appendix</w:t>
            </w:r>
            <w:r w:rsidR="008A6F14">
              <w:rPr>
                <w:noProof/>
                <w:webHidden/>
              </w:rPr>
              <w:tab/>
            </w:r>
            <w:r w:rsidR="008A6F14">
              <w:rPr>
                <w:noProof/>
                <w:webHidden/>
              </w:rPr>
              <w:fldChar w:fldCharType="begin"/>
            </w:r>
            <w:r w:rsidR="008A6F14">
              <w:rPr>
                <w:noProof/>
                <w:webHidden/>
              </w:rPr>
              <w:instrText xml:space="preserve"> PAGEREF _Toc536828202 \h </w:instrText>
            </w:r>
            <w:r w:rsidR="008A6F14">
              <w:rPr>
                <w:noProof/>
                <w:webHidden/>
              </w:rPr>
            </w:r>
            <w:r w:rsidR="008A6F14">
              <w:rPr>
                <w:noProof/>
                <w:webHidden/>
              </w:rPr>
              <w:fldChar w:fldCharType="separate"/>
            </w:r>
            <w:r w:rsidR="00790482">
              <w:rPr>
                <w:noProof/>
                <w:webHidden/>
              </w:rPr>
              <w:t>22</w:t>
            </w:r>
            <w:r w:rsidR="008A6F14">
              <w:rPr>
                <w:noProof/>
                <w:webHidden/>
              </w:rPr>
              <w:fldChar w:fldCharType="end"/>
            </w:r>
          </w:hyperlink>
        </w:p>
        <w:p w14:paraId="0C160F72" w14:textId="157DE86D" w:rsidR="00265BC1" w:rsidRDefault="0083724A" w:rsidP="008A6F14">
          <w:pPr>
            <w:spacing w:line="240" w:lineRule="auto"/>
          </w:pPr>
          <w:r w:rsidRPr="74F883A1">
            <w:fldChar w:fldCharType="end"/>
          </w:r>
        </w:p>
      </w:sdtContent>
    </w:sdt>
    <w:p w14:paraId="5302C318" w14:textId="0A9BEE03" w:rsidR="5467F45C" w:rsidRDefault="5467F45C" w:rsidP="00F81430">
      <w:pPr>
        <w:pStyle w:val="Heading1"/>
        <w:spacing w:line="276" w:lineRule="auto"/>
      </w:pPr>
      <w:bookmarkStart w:id="8" w:name="_Toc536828172"/>
      <w:r>
        <w:lastRenderedPageBreak/>
        <w:t>Overview</w:t>
      </w:r>
      <w:bookmarkEnd w:id="8"/>
    </w:p>
    <w:p w14:paraId="4EA28CAE" w14:textId="1AD6F0B5" w:rsidR="5467F45C" w:rsidRDefault="5467F45C" w:rsidP="00F81430">
      <w:pPr>
        <w:spacing w:line="276" w:lineRule="auto"/>
      </w:pPr>
      <w:proofErr w:type="spellStart"/>
      <w:r>
        <w:t>RoboAdvisor</w:t>
      </w:r>
      <w:proofErr w:type="spellEnd"/>
      <w:r>
        <w:t xml:space="preserve"> </w:t>
      </w:r>
      <w:r w:rsidR="00172FF9">
        <w:t xml:space="preserve">Fund </w:t>
      </w:r>
      <w:r w:rsidR="00F65A30">
        <w:t>Rebalancer</w:t>
      </w:r>
      <w:r w:rsidR="00EA1E37">
        <w:t xml:space="preserve"> is a</w:t>
      </w:r>
      <w:r>
        <w:t xml:space="preserve"> fund and asset management service which aims to help HSBC customers make informed decisions regarding their investments, and to provide high-level investment recommendations. Using</w:t>
      </w:r>
      <w:r w:rsidR="009705AD">
        <w:t xml:space="preserve"> the</w:t>
      </w:r>
      <w:r>
        <w:t xml:space="preserve"> </w:t>
      </w:r>
      <w:proofErr w:type="spellStart"/>
      <w:r w:rsidR="00F65A30">
        <w:t>RoboAdvisor</w:t>
      </w:r>
      <w:proofErr w:type="spellEnd"/>
      <w:r w:rsidR="00F65A30">
        <w:t xml:space="preserve"> Fund Rebalancer </w:t>
      </w:r>
      <w:r>
        <w:t xml:space="preserve">service, customers will be able to review their portfolios with HSBC, set a portfolio rebalancing preference which helps determine how their assets are allocated within their portfolio, and ultimately rebalance their portfolio to realign investments with desired risk </w:t>
      </w:r>
      <w:r w:rsidR="00643800">
        <w:t>tolerance</w:t>
      </w:r>
      <w:r>
        <w:t xml:space="preserve"> and asset allocations. </w:t>
      </w:r>
    </w:p>
    <w:p w14:paraId="33FB5CC4" w14:textId="77777777" w:rsidR="0015227B" w:rsidRDefault="0015227B" w:rsidP="00F81430">
      <w:pPr>
        <w:spacing w:line="276" w:lineRule="auto"/>
      </w:pPr>
    </w:p>
    <w:p w14:paraId="168BA3A5" w14:textId="263AAAA8" w:rsidR="5467F45C" w:rsidRDefault="5467F45C" w:rsidP="00F81430">
      <w:pPr>
        <w:pStyle w:val="Heading1"/>
        <w:spacing w:line="276" w:lineRule="auto"/>
      </w:pPr>
      <w:bookmarkStart w:id="9" w:name="_Toc536828173"/>
      <w:r>
        <w:t>Document Purpose and Goal</w:t>
      </w:r>
      <w:bookmarkEnd w:id="9"/>
    </w:p>
    <w:p w14:paraId="44F1AC02" w14:textId="0B827604" w:rsidR="5467F45C" w:rsidRDefault="5467F45C" w:rsidP="00F81430">
      <w:pPr>
        <w:spacing w:line="276" w:lineRule="auto"/>
      </w:pPr>
      <w:r>
        <w:t xml:space="preserve">This document is intended to record all technical aspects of the Fund Rebalancing APIs and systems required by </w:t>
      </w:r>
      <w:proofErr w:type="spellStart"/>
      <w:r>
        <w:t>RoboAdvisor</w:t>
      </w:r>
      <w:proofErr w:type="spellEnd"/>
      <w:r>
        <w:t xml:space="preserve"> to sufficiently execute the desired requirements. The document details the architecture, back and frontend design, and other systems required to implement the fund rebalancing service. Where appropriate, required versions for dependencies and software requirements will be indicated. A list of all abbreviations used in this document can be found in the </w:t>
      </w:r>
      <w:r w:rsidR="00C87DB9">
        <w:t>a</w:t>
      </w:r>
      <w:r>
        <w:t xml:space="preserve">ppendix under </w:t>
      </w:r>
      <w:r w:rsidR="002F3556">
        <w:rPr>
          <w:b/>
        </w:rPr>
        <w:t>Table A</w:t>
      </w:r>
      <w:r>
        <w:t xml:space="preserve">. </w:t>
      </w:r>
    </w:p>
    <w:p w14:paraId="32C5A1B4" w14:textId="77777777" w:rsidR="0015227B" w:rsidRDefault="0015227B" w:rsidP="00F81430">
      <w:pPr>
        <w:spacing w:line="276" w:lineRule="auto"/>
      </w:pPr>
    </w:p>
    <w:p w14:paraId="6D4D3786" w14:textId="4EDECD08" w:rsidR="5467F45C" w:rsidRDefault="5467F45C" w:rsidP="00F81430">
      <w:pPr>
        <w:pStyle w:val="Heading1"/>
        <w:spacing w:line="276" w:lineRule="auto"/>
      </w:pPr>
      <w:bookmarkStart w:id="10" w:name="_Toc536828174"/>
      <w:r>
        <w:t>Assumptions</w:t>
      </w:r>
      <w:bookmarkEnd w:id="10"/>
    </w:p>
    <w:p w14:paraId="2B6BDC44" w14:textId="5682BA8B" w:rsidR="00007599" w:rsidRDefault="09693765" w:rsidP="00F81430">
      <w:pPr>
        <w:spacing w:line="276" w:lineRule="auto"/>
      </w:pPr>
      <w:proofErr w:type="spellStart"/>
      <w:r>
        <w:t>RoboAdvisor</w:t>
      </w:r>
      <w:proofErr w:type="spellEnd"/>
      <w:r>
        <w:t xml:space="preserve"> Fund Rebalancer is a service dependent on other HSBC services to provide the necessary data. This includes services which track customer’s portfolios, services which track all assets available for purchase and their performance over time and other metrics, services which execute transactions to buy or sell an asset among many other services. Since </w:t>
      </w:r>
      <w:proofErr w:type="spellStart"/>
      <w:r>
        <w:t>RoboAdvisor</w:t>
      </w:r>
      <w:proofErr w:type="spellEnd"/>
      <w:r>
        <w:t xml:space="preserve"> relies on all these HSBC services to be functional and available in order to provide customers with the ability to store portfolio preferences and execute rebalancing recommendations, the assumptions are that HSBC will reliably provide these services as stated in their initial requirements contract document in order for </w:t>
      </w:r>
      <w:proofErr w:type="spellStart"/>
      <w:r>
        <w:t>RoboAdvisor</w:t>
      </w:r>
      <w:proofErr w:type="spellEnd"/>
      <w:r>
        <w:t xml:space="preserve"> Fund Rebalancer to function as intended. </w:t>
      </w:r>
    </w:p>
    <w:p w14:paraId="41B974D2" w14:textId="296BF116" w:rsidR="0093437A" w:rsidRDefault="008277AA" w:rsidP="00F81430">
      <w:pPr>
        <w:spacing w:line="276" w:lineRule="auto"/>
      </w:pPr>
      <w:r>
        <w:t xml:space="preserve">Another important assumption to note is that security will be provided </w:t>
      </w:r>
      <w:r w:rsidR="00AA69A8">
        <w:t xml:space="preserve">by HSBC. </w:t>
      </w:r>
      <w:proofErr w:type="spellStart"/>
      <w:r w:rsidR="003E28FF">
        <w:t>RoboAdvisor</w:t>
      </w:r>
      <w:proofErr w:type="spellEnd"/>
      <w:r w:rsidR="003E28FF">
        <w:t xml:space="preserve"> Fund Reb</w:t>
      </w:r>
      <w:r w:rsidR="00801643">
        <w:t>a</w:t>
      </w:r>
      <w:r w:rsidR="003E28FF">
        <w:t xml:space="preserve">lancer </w:t>
      </w:r>
      <w:r w:rsidR="003B7D60">
        <w:t>does not currently implement security</w:t>
      </w:r>
      <w:r w:rsidR="008F28FB">
        <w:t xml:space="preserve"> such as </w:t>
      </w:r>
      <w:proofErr w:type="spellStart"/>
      <w:r w:rsidR="008F28FB">
        <w:t>Oauth</w:t>
      </w:r>
      <w:proofErr w:type="spellEnd"/>
      <w:r w:rsidR="00FB0A9C">
        <w:t xml:space="preserve"> or API keys.</w:t>
      </w:r>
      <w:r w:rsidR="008F28FB">
        <w:t xml:space="preserve"> </w:t>
      </w:r>
      <w:r w:rsidR="00FB0A9C">
        <w:t>API requests</w:t>
      </w:r>
      <w:r w:rsidR="00E62776">
        <w:t xml:space="preserve"> currently</w:t>
      </w:r>
      <w:r w:rsidR="00FB0A9C">
        <w:t xml:space="preserve"> only require </w:t>
      </w:r>
      <w:r w:rsidR="003B7D60">
        <w:t>a customer Id header to be provided</w:t>
      </w:r>
      <w:r w:rsidR="00FB0A9C">
        <w:t xml:space="preserve"> along with the correct request body</w:t>
      </w:r>
      <w:r w:rsidR="003B7D60">
        <w:t xml:space="preserve">. </w:t>
      </w:r>
      <w:r w:rsidR="00E62776">
        <w:t xml:space="preserve">It is assumed that HSBC will provide the proper authentication once </w:t>
      </w:r>
      <w:proofErr w:type="spellStart"/>
      <w:r w:rsidR="00E62776">
        <w:t>RoboAdvisor</w:t>
      </w:r>
      <w:proofErr w:type="spellEnd"/>
      <w:r w:rsidR="00E62776">
        <w:t xml:space="preserve"> Fund Reb</w:t>
      </w:r>
      <w:r w:rsidR="00801643">
        <w:t>a</w:t>
      </w:r>
      <w:r w:rsidR="00E62776">
        <w:t>lancer is handed over to HSBC</w:t>
      </w:r>
      <w:r w:rsidR="008444D5">
        <w:t xml:space="preserve"> on project completion. </w:t>
      </w:r>
    </w:p>
    <w:p w14:paraId="0295B510" w14:textId="77777777" w:rsidR="008A71C6" w:rsidRDefault="008A71C6">
      <w:pPr>
        <w:rPr>
          <w:rFonts w:asciiTheme="majorHAnsi" w:eastAsiaTheme="majorEastAsia" w:hAnsiTheme="majorHAnsi" w:cstheme="majorBidi"/>
          <w:color w:val="2F5496" w:themeColor="accent1" w:themeShade="BF"/>
          <w:sz w:val="32"/>
          <w:szCs w:val="32"/>
        </w:rPr>
      </w:pPr>
      <w:r>
        <w:br w:type="page"/>
      </w:r>
    </w:p>
    <w:p w14:paraId="5EE488A6" w14:textId="5818A3CD" w:rsidR="00261168" w:rsidRPr="00261168" w:rsidRDefault="5467F45C" w:rsidP="00974E85">
      <w:pPr>
        <w:pStyle w:val="Heading1"/>
        <w:spacing w:line="276" w:lineRule="auto"/>
      </w:pPr>
      <w:bookmarkStart w:id="11" w:name="_Toc536828175"/>
      <w:r>
        <w:lastRenderedPageBreak/>
        <w:t>Programming Environment Setup</w:t>
      </w:r>
      <w:bookmarkEnd w:id="11"/>
    </w:p>
    <w:p w14:paraId="0C2CB9B2" w14:textId="25A66F4B" w:rsidR="00715C3F" w:rsidRDefault="001C28EF" w:rsidP="00974E85">
      <w:pPr>
        <w:spacing w:line="276" w:lineRule="auto"/>
      </w:pPr>
      <w:proofErr w:type="spellStart"/>
      <w:r>
        <w:t>RoboAdvisor</w:t>
      </w:r>
      <w:proofErr w:type="spellEnd"/>
      <w:r>
        <w:t xml:space="preserve"> Fund Rebalancer is a Java Spring</w:t>
      </w:r>
      <w:r w:rsidR="00A2246B">
        <w:t xml:space="preserve"> B</w:t>
      </w:r>
      <w:r>
        <w:t xml:space="preserve">oot </w:t>
      </w:r>
      <w:r w:rsidR="00086A56">
        <w:t>MVC application</w:t>
      </w:r>
      <w:r>
        <w:t xml:space="preserve"> </w:t>
      </w:r>
      <w:r w:rsidR="00086A56">
        <w:t xml:space="preserve">with a MySQL database and a React frontend. </w:t>
      </w:r>
      <w:r w:rsidR="00715C3F">
        <w:t xml:space="preserve">The required development </w:t>
      </w:r>
      <w:r w:rsidR="00D0181F">
        <w:t xml:space="preserve">tools are indicated </w:t>
      </w:r>
      <w:r w:rsidR="00D5728C">
        <w:t xml:space="preserve">in the </w:t>
      </w:r>
      <w:r w:rsidR="00772963" w:rsidRPr="00772963">
        <w:rPr>
          <w:b/>
        </w:rPr>
        <w:t>Tables</w:t>
      </w:r>
      <w:r w:rsidR="00D5728C">
        <w:t xml:space="preserve"> </w:t>
      </w:r>
      <w:r w:rsidR="00DF26CB" w:rsidRPr="00772963">
        <w:rPr>
          <w:b/>
        </w:rPr>
        <w:t>1</w:t>
      </w:r>
      <w:r w:rsidR="00DF26CB">
        <w:t xml:space="preserve"> and </w:t>
      </w:r>
      <w:r w:rsidR="00DF26CB" w:rsidRPr="00772963">
        <w:rPr>
          <w:b/>
        </w:rPr>
        <w:t>2</w:t>
      </w:r>
      <w:r w:rsidR="00DF26CB">
        <w:t xml:space="preserve"> </w:t>
      </w:r>
      <w:r w:rsidR="00D0181F">
        <w:t>below</w:t>
      </w:r>
      <w:r w:rsidR="00715C3F">
        <w:t xml:space="preserve">. </w:t>
      </w:r>
    </w:p>
    <w:p w14:paraId="226C8287" w14:textId="77777777" w:rsidR="0048515A" w:rsidRDefault="0048515A" w:rsidP="00715C3F"/>
    <w:p w14:paraId="644493ED" w14:textId="77777777" w:rsidR="00715C3F" w:rsidRDefault="00715C3F" w:rsidP="00715C3F">
      <w:pPr>
        <w:pStyle w:val="Heading2"/>
      </w:pPr>
      <w:bookmarkStart w:id="12" w:name="_Toc536828176"/>
      <w:r>
        <w:t>Development Requirements – Backend and Database</w:t>
      </w:r>
      <w:bookmarkEnd w:id="12"/>
    </w:p>
    <w:p w14:paraId="107D6099" w14:textId="532B5451" w:rsidR="00BA2945" w:rsidRPr="00BA2945" w:rsidRDefault="00BA2945" w:rsidP="00BA2945">
      <w:pPr>
        <w:rPr>
          <w:i/>
        </w:rPr>
      </w:pPr>
      <w:r w:rsidRPr="00BA2945">
        <w:rPr>
          <w:b/>
          <w:i/>
        </w:rPr>
        <w:t>Table 1</w:t>
      </w:r>
      <w:r w:rsidRPr="00BA2945">
        <w:rPr>
          <w:i/>
        </w:rPr>
        <w:t xml:space="preserve"> – Tools and systems required for backend and database development </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245"/>
        <w:gridCol w:w="2160"/>
        <w:gridCol w:w="4945"/>
      </w:tblGrid>
      <w:tr w:rsidR="00056D85" w14:paraId="700A45B1" w14:textId="77777777" w:rsidTr="00D05A2A">
        <w:trPr>
          <w:trHeight w:val="467"/>
        </w:trPr>
        <w:tc>
          <w:tcPr>
            <w:tcW w:w="2245" w:type="dxa"/>
            <w:shd w:val="clear" w:color="auto" w:fill="DEEAF6" w:themeFill="accent5" w:themeFillTint="33"/>
          </w:tcPr>
          <w:p w14:paraId="657925B2" w14:textId="09E19054" w:rsidR="00056D85" w:rsidRPr="00056D85" w:rsidRDefault="00056D85" w:rsidP="00D05A2A">
            <w:pPr>
              <w:spacing w:line="360" w:lineRule="auto"/>
              <w:rPr>
                <w:b/>
              </w:rPr>
            </w:pPr>
            <w:r w:rsidRPr="00056D85">
              <w:rPr>
                <w:b/>
              </w:rPr>
              <w:t>Tool</w:t>
            </w:r>
          </w:p>
        </w:tc>
        <w:tc>
          <w:tcPr>
            <w:tcW w:w="2160" w:type="dxa"/>
            <w:shd w:val="clear" w:color="auto" w:fill="DEEAF6" w:themeFill="accent5" w:themeFillTint="33"/>
          </w:tcPr>
          <w:p w14:paraId="73A8000B" w14:textId="425D0919" w:rsidR="00056D85" w:rsidRPr="00056D85" w:rsidRDefault="00056D85" w:rsidP="00D05A2A">
            <w:pPr>
              <w:spacing w:line="360" w:lineRule="auto"/>
              <w:rPr>
                <w:b/>
              </w:rPr>
            </w:pPr>
            <w:r w:rsidRPr="00056D85">
              <w:rPr>
                <w:b/>
              </w:rPr>
              <w:t>Version</w:t>
            </w:r>
          </w:p>
        </w:tc>
        <w:tc>
          <w:tcPr>
            <w:tcW w:w="4945" w:type="dxa"/>
            <w:shd w:val="clear" w:color="auto" w:fill="DEEAF6" w:themeFill="accent5" w:themeFillTint="33"/>
          </w:tcPr>
          <w:p w14:paraId="0F1692CC" w14:textId="1B0FB5C2" w:rsidR="00056D85" w:rsidRPr="00056D85" w:rsidRDefault="00056D85" w:rsidP="00D05A2A">
            <w:pPr>
              <w:spacing w:line="360" w:lineRule="auto"/>
              <w:rPr>
                <w:b/>
              </w:rPr>
            </w:pPr>
            <w:r w:rsidRPr="00056D85">
              <w:rPr>
                <w:b/>
              </w:rPr>
              <w:t>Comments</w:t>
            </w:r>
          </w:p>
        </w:tc>
      </w:tr>
      <w:tr w:rsidR="00056D85" w14:paraId="7E22693B" w14:textId="77777777" w:rsidTr="002F29B8">
        <w:tc>
          <w:tcPr>
            <w:tcW w:w="2245" w:type="dxa"/>
          </w:tcPr>
          <w:p w14:paraId="5520903C" w14:textId="544B5BAE" w:rsidR="00056D85" w:rsidRDefault="00056D85" w:rsidP="00D05A2A">
            <w:pPr>
              <w:spacing w:line="360" w:lineRule="auto"/>
            </w:pPr>
            <w:r>
              <w:t>IntelliJ</w:t>
            </w:r>
            <w:r w:rsidR="00A316CE">
              <w:t xml:space="preserve"> IDEA IDE</w:t>
            </w:r>
          </w:p>
        </w:tc>
        <w:tc>
          <w:tcPr>
            <w:tcW w:w="2160" w:type="dxa"/>
          </w:tcPr>
          <w:p w14:paraId="5D4A2E3A" w14:textId="6F2D497C" w:rsidR="00056D85" w:rsidRDefault="00A316CE" w:rsidP="00D05A2A">
            <w:pPr>
              <w:spacing w:line="360" w:lineRule="auto"/>
            </w:pPr>
            <w:r>
              <w:t>Community</w:t>
            </w:r>
            <w:r w:rsidR="004A526B">
              <w:t xml:space="preserve"> 2018.3.4</w:t>
            </w:r>
          </w:p>
        </w:tc>
        <w:tc>
          <w:tcPr>
            <w:tcW w:w="4945" w:type="dxa"/>
          </w:tcPr>
          <w:p w14:paraId="01DC5E83" w14:textId="368E5043" w:rsidR="00056D85" w:rsidRDefault="004A526B" w:rsidP="00D05A2A">
            <w:pPr>
              <w:spacing w:line="360" w:lineRule="auto"/>
            </w:pPr>
            <w:r>
              <w:t xml:space="preserve">Powerful IDE </w:t>
            </w:r>
            <w:r w:rsidR="00423308">
              <w:t xml:space="preserve">for Java based </w:t>
            </w:r>
            <w:r w:rsidR="00990470">
              <w:t>d</w:t>
            </w:r>
            <w:r w:rsidR="00423308">
              <w:t>evelopment</w:t>
            </w:r>
          </w:p>
        </w:tc>
      </w:tr>
      <w:tr w:rsidR="00056D85" w14:paraId="7FCDCB3A" w14:textId="77777777" w:rsidTr="002F29B8">
        <w:tc>
          <w:tcPr>
            <w:tcW w:w="2245" w:type="dxa"/>
          </w:tcPr>
          <w:p w14:paraId="092BEBA2" w14:textId="6DF2901C" w:rsidR="00056D85" w:rsidRDefault="00423308" w:rsidP="00D05A2A">
            <w:pPr>
              <w:spacing w:line="360" w:lineRule="auto"/>
            </w:pPr>
            <w:r>
              <w:t xml:space="preserve">Docker </w:t>
            </w:r>
          </w:p>
        </w:tc>
        <w:tc>
          <w:tcPr>
            <w:tcW w:w="2160" w:type="dxa"/>
          </w:tcPr>
          <w:p w14:paraId="74FB5F52" w14:textId="267A7F33" w:rsidR="00056D85" w:rsidRDefault="00E97450" w:rsidP="00D05A2A">
            <w:pPr>
              <w:spacing w:line="360" w:lineRule="auto"/>
            </w:pPr>
            <w:r>
              <w:t xml:space="preserve">Community </w:t>
            </w:r>
            <w:r w:rsidR="00015D71">
              <w:t>18.09</w:t>
            </w:r>
          </w:p>
        </w:tc>
        <w:tc>
          <w:tcPr>
            <w:tcW w:w="4945" w:type="dxa"/>
          </w:tcPr>
          <w:p w14:paraId="6A84B2D7" w14:textId="799B27CA" w:rsidR="00056D85" w:rsidRDefault="00E97450" w:rsidP="00D05A2A">
            <w:pPr>
              <w:spacing w:line="360" w:lineRule="auto"/>
            </w:pPr>
            <w:r>
              <w:t xml:space="preserve">Container manager for local development </w:t>
            </w:r>
          </w:p>
        </w:tc>
      </w:tr>
      <w:tr w:rsidR="007E7987" w14:paraId="4AF05592" w14:textId="77777777" w:rsidTr="002F29B8">
        <w:tc>
          <w:tcPr>
            <w:tcW w:w="2245" w:type="dxa"/>
          </w:tcPr>
          <w:p w14:paraId="1A953BFC" w14:textId="6544595A" w:rsidR="007E7987" w:rsidRDefault="007E7987" w:rsidP="00D05A2A">
            <w:pPr>
              <w:spacing w:line="360" w:lineRule="auto"/>
            </w:pPr>
            <w:r>
              <w:t>Postman</w:t>
            </w:r>
          </w:p>
        </w:tc>
        <w:tc>
          <w:tcPr>
            <w:tcW w:w="2160" w:type="dxa"/>
          </w:tcPr>
          <w:p w14:paraId="6A2AEA24" w14:textId="49B806C9" w:rsidR="007E7987" w:rsidRDefault="0098723C" w:rsidP="00D05A2A">
            <w:pPr>
              <w:spacing w:line="360" w:lineRule="auto"/>
            </w:pPr>
            <w:r>
              <w:t>6.7.2</w:t>
            </w:r>
          </w:p>
        </w:tc>
        <w:tc>
          <w:tcPr>
            <w:tcW w:w="4945" w:type="dxa"/>
          </w:tcPr>
          <w:p w14:paraId="0B655EBE" w14:textId="2189008A" w:rsidR="007E7987" w:rsidRDefault="0062033F" w:rsidP="00D05A2A">
            <w:pPr>
              <w:spacing w:line="360" w:lineRule="auto"/>
            </w:pPr>
            <w:r>
              <w:t xml:space="preserve">API testing </w:t>
            </w:r>
            <w:r w:rsidR="00016930">
              <w:t>tool</w:t>
            </w:r>
          </w:p>
        </w:tc>
      </w:tr>
      <w:tr w:rsidR="00BE6E12" w14:paraId="24B53453" w14:textId="77777777" w:rsidTr="002F29B8">
        <w:tc>
          <w:tcPr>
            <w:tcW w:w="2245" w:type="dxa"/>
          </w:tcPr>
          <w:p w14:paraId="68BA5130" w14:textId="34FBAB15" w:rsidR="00BE6E12" w:rsidRDefault="00990470" w:rsidP="00D05A2A">
            <w:pPr>
              <w:spacing w:line="360" w:lineRule="auto"/>
            </w:pPr>
            <w:r>
              <w:t>Java</w:t>
            </w:r>
          </w:p>
        </w:tc>
        <w:tc>
          <w:tcPr>
            <w:tcW w:w="2160" w:type="dxa"/>
          </w:tcPr>
          <w:p w14:paraId="4EC995F3" w14:textId="5B2FB72F" w:rsidR="00BE6E12" w:rsidRDefault="005D112D" w:rsidP="00D05A2A">
            <w:pPr>
              <w:spacing w:line="360" w:lineRule="auto"/>
            </w:pPr>
            <w:r>
              <w:t>8</w:t>
            </w:r>
          </w:p>
        </w:tc>
        <w:tc>
          <w:tcPr>
            <w:tcW w:w="4945" w:type="dxa"/>
          </w:tcPr>
          <w:p w14:paraId="268A5A41" w14:textId="3C416BC7" w:rsidR="00BE6E12" w:rsidRDefault="00430026" w:rsidP="00D05A2A">
            <w:pPr>
              <w:spacing w:line="360" w:lineRule="auto"/>
            </w:pPr>
            <w:r>
              <w:t>Base language for Spring</w:t>
            </w:r>
          </w:p>
        </w:tc>
      </w:tr>
      <w:tr w:rsidR="003436D3" w14:paraId="3C8C4C4B" w14:textId="77777777" w:rsidTr="002F29B8">
        <w:tc>
          <w:tcPr>
            <w:tcW w:w="2245" w:type="dxa"/>
          </w:tcPr>
          <w:p w14:paraId="753344E8" w14:textId="4669F4A8" w:rsidR="003436D3" w:rsidRDefault="00894D35" w:rsidP="00D05A2A">
            <w:pPr>
              <w:spacing w:line="360" w:lineRule="auto"/>
            </w:pPr>
            <w:proofErr w:type="spellStart"/>
            <w:r>
              <w:t>Springfox</w:t>
            </w:r>
            <w:proofErr w:type="spellEnd"/>
            <w:r>
              <w:t xml:space="preserve"> </w:t>
            </w:r>
            <w:r w:rsidR="003436D3">
              <w:t>Swagger</w:t>
            </w:r>
            <w:r>
              <w:t>2</w:t>
            </w:r>
          </w:p>
        </w:tc>
        <w:tc>
          <w:tcPr>
            <w:tcW w:w="2160" w:type="dxa"/>
          </w:tcPr>
          <w:p w14:paraId="4AE776FC" w14:textId="3A3DE13E" w:rsidR="003436D3" w:rsidRDefault="00894D35" w:rsidP="00D05A2A">
            <w:pPr>
              <w:spacing w:line="360" w:lineRule="auto"/>
            </w:pPr>
            <w:r>
              <w:t>2.9.2</w:t>
            </w:r>
          </w:p>
        </w:tc>
        <w:tc>
          <w:tcPr>
            <w:tcW w:w="4945" w:type="dxa"/>
          </w:tcPr>
          <w:p w14:paraId="2CCC8162" w14:textId="12A2BFBF" w:rsidR="003436D3" w:rsidRDefault="00F135F6" w:rsidP="00D05A2A">
            <w:pPr>
              <w:spacing w:line="360" w:lineRule="auto"/>
            </w:pPr>
            <w:r>
              <w:t xml:space="preserve">API </w:t>
            </w:r>
            <w:r w:rsidR="00520881">
              <w:t>Building, Designed, and Documenting tool</w:t>
            </w:r>
          </w:p>
        </w:tc>
      </w:tr>
      <w:tr w:rsidR="004261DD" w14:paraId="00DCAEE2" w14:textId="77777777" w:rsidTr="002F29B8">
        <w:tc>
          <w:tcPr>
            <w:tcW w:w="2245" w:type="dxa"/>
          </w:tcPr>
          <w:p w14:paraId="387FC17A" w14:textId="147AAEBD" w:rsidR="004261DD" w:rsidRDefault="004261DD" w:rsidP="00D05A2A">
            <w:pPr>
              <w:spacing w:line="360" w:lineRule="auto"/>
            </w:pPr>
            <w:r>
              <w:t>Flyway</w:t>
            </w:r>
          </w:p>
        </w:tc>
        <w:tc>
          <w:tcPr>
            <w:tcW w:w="2160" w:type="dxa"/>
          </w:tcPr>
          <w:p w14:paraId="182E40A9" w14:textId="3E9AFD44" w:rsidR="004261DD" w:rsidRDefault="004261DD" w:rsidP="00D05A2A">
            <w:pPr>
              <w:spacing w:line="360" w:lineRule="auto"/>
            </w:pPr>
            <w:r>
              <w:t>5.</w:t>
            </w:r>
            <w:r w:rsidR="00EE0200">
              <w:t>2.4</w:t>
            </w:r>
          </w:p>
        </w:tc>
        <w:tc>
          <w:tcPr>
            <w:tcW w:w="4945" w:type="dxa"/>
          </w:tcPr>
          <w:p w14:paraId="417356FB" w14:textId="0D467980" w:rsidR="004261DD" w:rsidRDefault="00A97F3B" w:rsidP="00D05A2A">
            <w:pPr>
              <w:spacing w:line="360" w:lineRule="auto"/>
            </w:pPr>
            <w:r>
              <w:t>Database migration tool</w:t>
            </w:r>
          </w:p>
        </w:tc>
      </w:tr>
      <w:tr w:rsidR="00BE6E12" w14:paraId="6D53BC2B" w14:textId="77777777" w:rsidTr="002F29B8">
        <w:tc>
          <w:tcPr>
            <w:tcW w:w="2245" w:type="dxa"/>
          </w:tcPr>
          <w:p w14:paraId="2156BCEA" w14:textId="4983B662" w:rsidR="00BE6E12" w:rsidRDefault="00CC6123" w:rsidP="00D05A2A">
            <w:pPr>
              <w:spacing w:line="360" w:lineRule="auto"/>
            </w:pPr>
            <w:r>
              <w:t>Spring</w:t>
            </w:r>
            <w:r w:rsidR="00A2246B">
              <w:t xml:space="preserve"> B</w:t>
            </w:r>
            <w:r>
              <w:t>oot</w:t>
            </w:r>
          </w:p>
        </w:tc>
        <w:tc>
          <w:tcPr>
            <w:tcW w:w="2160" w:type="dxa"/>
          </w:tcPr>
          <w:p w14:paraId="179A2EAF" w14:textId="121F89D5" w:rsidR="00BE6E12" w:rsidRDefault="00B44E30" w:rsidP="00D05A2A">
            <w:pPr>
              <w:spacing w:line="360" w:lineRule="auto"/>
            </w:pPr>
            <w:r>
              <w:t>2.1.2</w:t>
            </w:r>
          </w:p>
        </w:tc>
        <w:tc>
          <w:tcPr>
            <w:tcW w:w="4945" w:type="dxa"/>
          </w:tcPr>
          <w:p w14:paraId="10FDA29B" w14:textId="0252DCE8" w:rsidR="00BE6E12" w:rsidRDefault="00215D7F" w:rsidP="00D05A2A">
            <w:pPr>
              <w:spacing w:line="360" w:lineRule="auto"/>
            </w:pPr>
            <w:r>
              <w:t>Framework for Spring based applications</w:t>
            </w:r>
          </w:p>
        </w:tc>
      </w:tr>
      <w:tr w:rsidR="00BE6E12" w14:paraId="17DF27B9" w14:textId="77777777" w:rsidTr="002F29B8">
        <w:tc>
          <w:tcPr>
            <w:tcW w:w="2245" w:type="dxa"/>
          </w:tcPr>
          <w:p w14:paraId="37A04C7E" w14:textId="24A07663" w:rsidR="00BE6E12" w:rsidRDefault="00215D7F" w:rsidP="00D05A2A">
            <w:pPr>
              <w:spacing w:line="360" w:lineRule="auto"/>
            </w:pPr>
            <w:r>
              <w:t>MySQL</w:t>
            </w:r>
          </w:p>
        </w:tc>
        <w:tc>
          <w:tcPr>
            <w:tcW w:w="2160" w:type="dxa"/>
          </w:tcPr>
          <w:p w14:paraId="1BA353CB" w14:textId="7A247FE0" w:rsidR="00BE6E12" w:rsidRDefault="00550486" w:rsidP="00D05A2A">
            <w:pPr>
              <w:spacing w:line="360" w:lineRule="auto"/>
            </w:pPr>
            <w:r>
              <w:t>8.0.14, latest</w:t>
            </w:r>
          </w:p>
        </w:tc>
        <w:tc>
          <w:tcPr>
            <w:tcW w:w="4945" w:type="dxa"/>
          </w:tcPr>
          <w:p w14:paraId="63D25A4D" w14:textId="433E5D30" w:rsidR="00BE6E12" w:rsidRDefault="009D2ED6" w:rsidP="00D05A2A">
            <w:pPr>
              <w:spacing w:line="360" w:lineRule="auto"/>
            </w:pPr>
            <w:r>
              <w:t>Latest official docker image of MySQL</w:t>
            </w:r>
          </w:p>
        </w:tc>
      </w:tr>
      <w:tr w:rsidR="00BE6E12" w14:paraId="729A9816" w14:textId="77777777" w:rsidTr="002F29B8">
        <w:tc>
          <w:tcPr>
            <w:tcW w:w="2245" w:type="dxa"/>
          </w:tcPr>
          <w:p w14:paraId="3164DEB4" w14:textId="72441B76" w:rsidR="00BE6E12" w:rsidRDefault="00215D7F" w:rsidP="00D05A2A">
            <w:pPr>
              <w:spacing w:line="360" w:lineRule="auto"/>
            </w:pPr>
            <w:proofErr w:type="spellStart"/>
            <w:r>
              <w:t>Adminer</w:t>
            </w:r>
            <w:proofErr w:type="spellEnd"/>
          </w:p>
        </w:tc>
        <w:tc>
          <w:tcPr>
            <w:tcW w:w="2160" w:type="dxa"/>
          </w:tcPr>
          <w:p w14:paraId="05C05D36" w14:textId="0C252967" w:rsidR="00BE6E12" w:rsidRDefault="004C3F43" w:rsidP="00D05A2A">
            <w:pPr>
              <w:spacing w:line="360" w:lineRule="auto"/>
            </w:pPr>
            <w:r>
              <w:t>4.7.1, latest</w:t>
            </w:r>
          </w:p>
        </w:tc>
        <w:tc>
          <w:tcPr>
            <w:tcW w:w="4945" w:type="dxa"/>
          </w:tcPr>
          <w:p w14:paraId="3FC48E79" w14:textId="6B0FF05D" w:rsidR="00BE6E12" w:rsidRDefault="00C8641C" w:rsidP="00D05A2A">
            <w:pPr>
              <w:spacing w:line="360" w:lineRule="auto"/>
            </w:pPr>
            <w:r>
              <w:t>Database management, latest official docker image</w:t>
            </w:r>
          </w:p>
        </w:tc>
      </w:tr>
      <w:tr w:rsidR="001025C9" w14:paraId="48B14B98" w14:textId="77777777" w:rsidTr="002F29B8">
        <w:tc>
          <w:tcPr>
            <w:tcW w:w="2245" w:type="dxa"/>
          </w:tcPr>
          <w:p w14:paraId="65AF13F8" w14:textId="09B9BADD" w:rsidR="001025C9" w:rsidRDefault="00D30F25" w:rsidP="00D05A2A">
            <w:pPr>
              <w:spacing w:line="360" w:lineRule="auto"/>
            </w:pPr>
            <w:r>
              <w:t xml:space="preserve">Apache </w:t>
            </w:r>
            <w:r w:rsidR="001025C9">
              <w:t>Maven</w:t>
            </w:r>
          </w:p>
        </w:tc>
        <w:tc>
          <w:tcPr>
            <w:tcW w:w="2160" w:type="dxa"/>
          </w:tcPr>
          <w:p w14:paraId="089DF73A" w14:textId="2F2372A3" w:rsidR="001025C9" w:rsidRDefault="00D30F25" w:rsidP="00D05A2A">
            <w:pPr>
              <w:spacing w:line="360" w:lineRule="auto"/>
            </w:pPr>
            <w:r>
              <w:t>3.5.3</w:t>
            </w:r>
          </w:p>
        </w:tc>
        <w:tc>
          <w:tcPr>
            <w:tcW w:w="4945" w:type="dxa"/>
          </w:tcPr>
          <w:p w14:paraId="2F220F4A" w14:textId="63E7FF29" w:rsidR="001025C9" w:rsidRDefault="00C7111C" w:rsidP="00D05A2A">
            <w:pPr>
              <w:spacing w:line="360" w:lineRule="auto"/>
            </w:pPr>
            <w:r>
              <w:t>Dependency and build manager for Java</w:t>
            </w:r>
          </w:p>
        </w:tc>
      </w:tr>
      <w:tr w:rsidR="002E3E16" w14:paraId="59761FD3" w14:textId="77777777" w:rsidTr="002F29B8">
        <w:tc>
          <w:tcPr>
            <w:tcW w:w="2245" w:type="dxa"/>
          </w:tcPr>
          <w:p w14:paraId="69066953" w14:textId="397B9600" w:rsidR="002E3E16" w:rsidRDefault="002E3E16" w:rsidP="00D05A2A">
            <w:pPr>
              <w:spacing w:line="360" w:lineRule="auto"/>
            </w:pPr>
            <w:r>
              <w:t>GitLab</w:t>
            </w:r>
          </w:p>
        </w:tc>
        <w:tc>
          <w:tcPr>
            <w:tcW w:w="2160" w:type="dxa"/>
          </w:tcPr>
          <w:p w14:paraId="36037BA8" w14:textId="792773E7" w:rsidR="002E3E16" w:rsidRDefault="006167A4" w:rsidP="00D05A2A">
            <w:pPr>
              <w:spacing w:line="360" w:lineRule="auto"/>
            </w:pPr>
            <w:r>
              <w:t>Web</w:t>
            </w:r>
          </w:p>
        </w:tc>
        <w:tc>
          <w:tcPr>
            <w:tcW w:w="4945" w:type="dxa"/>
          </w:tcPr>
          <w:p w14:paraId="3EABA217" w14:textId="1A3FC88D" w:rsidR="002E3E16" w:rsidRDefault="00B24244" w:rsidP="00D05A2A">
            <w:pPr>
              <w:spacing w:line="360" w:lineRule="auto"/>
            </w:pPr>
            <w:r>
              <w:t xml:space="preserve">Git </w:t>
            </w:r>
            <w:r w:rsidR="00EA10B3">
              <w:t>version control</w:t>
            </w:r>
            <w:r>
              <w:t xml:space="preserve"> and DevOps integrated in one</w:t>
            </w:r>
          </w:p>
        </w:tc>
      </w:tr>
      <w:tr w:rsidR="00EA4AF6" w14:paraId="59D5894E" w14:textId="77777777" w:rsidTr="002F29B8">
        <w:tc>
          <w:tcPr>
            <w:tcW w:w="2245" w:type="dxa"/>
          </w:tcPr>
          <w:p w14:paraId="1443E412" w14:textId="259DB3B8" w:rsidR="00EA4AF6" w:rsidRDefault="00EA4AF6" w:rsidP="00D05A2A">
            <w:pPr>
              <w:spacing w:line="360" w:lineRule="auto"/>
            </w:pPr>
            <w:r>
              <w:t>Draw.io</w:t>
            </w:r>
          </w:p>
        </w:tc>
        <w:tc>
          <w:tcPr>
            <w:tcW w:w="2160" w:type="dxa"/>
          </w:tcPr>
          <w:p w14:paraId="0B914AF4" w14:textId="4732BCD8" w:rsidR="00EA4AF6" w:rsidRDefault="00D12245" w:rsidP="00D05A2A">
            <w:pPr>
              <w:spacing w:line="360" w:lineRule="auto"/>
            </w:pPr>
            <w:r>
              <w:t>Web</w:t>
            </w:r>
          </w:p>
        </w:tc>
        <w:tc>
          <w:tcPr>
            <w:tcW w:w="4945" w:type="dxa"/>
          </w:tcPr>
          <w:p w14:paraId="5FF51FE5" w14:textId="6748F465" w:rsidR="00EA4AF6" w:rsidRDefault="00404846" w:rsidP="00D05A2A">
            <w:pPr>
              <w:spacing w:line="360" w:lineRule="auto"/>
            </w:pPr>
            <w:r>
              <w:t xml:space="preserve">Diagram drawing tool </w:t>
            </w:r>
            <w:r w:rsidR="00DF5EC9">
              <w:t xml:space="preserve">for UML and Flow charts </w:t>
            </w:r>
            <w:proofErr w:type="spellStart"/>
            <w:r w:rsidR="00DF5EC9">
              <w:t>etc</w:t>
            </w:r>
            <w:proofErr w:type="spellEnd"/>
          </w:p>
        </w:tc>
      </w:tr>
    </w:tbl>
    <w:p w14:paraId="03409C20" w14:textId="6802EEC7" w:rsidR="00715C3F" w:rsidRPr="00715C3F" w:rsidRDefault="00715C3F" w:rsidP="00715C3F"/>
    <w:p w14:paraId="35EBDBF1" w14:textId="77777777" w:rsidR="00715C3F" w:rsidRDefault="00715C3F" w:rsidP="00715C3F">
      <w:pPr>
        <w:pStyle w:val="Heading2"/>
      </w:pPr>
      <w:bookmarkStart w:id="13" w:name="_Toc536828177"/>
      <w:r>
        <w:t>Development Requirements – Frontend</w:t>
      </w:r>
      <w:bookmarkEnd w:id="13"/>
    </w:p>
    <w:p w14:paraId="41BEC2ED" w14:textId="000267B9" w:rsidR="00320A28" w:rsidRPr="00320A28" w:rsidRDefault="00320A28" w:rsidP="00320A28">
      <w:pPr>
        <w:rPr>
          <w:i/>
        </w:rPr>
      </w:pPr>
      <w:r w:rsidRPr="00BA2945">
        <w:rPr>
          <w:b/>
          <w:i/>
        </w:rPr>
        <w:t xml:space="preserve">Table </w:t>
      </w:r>
      <w:r>
        <w:rPr>
          <w:b/>
          <w:i/>
        </w:rPr>
        <w:t>2</w:t>
      </w:r>
      <w:r w:rsidRPr="00BA2945">
        <w:rPr>
          <w:i/>
        </w:rPr>
        <w:t xml:space="preserve"> – Tools and systems required </w:t>
      </w:r>
      <w:r>
        <w:rPr>
          <w:i/>
        </w:rPr>
        <w:t>for frontend development</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245"/>
        <w:gridCol w:w="2160"/>
        <w:gridCol w:w="4945"/>
      </w:tblGrid>
      <w:tr w:rsidR="007B5266" w14:paraId="26B5831B" w14:textId="77777777" w:rsidTr="00C56D85">
        <w:trPr>
          <w:trHeight w:val="467"/>
        </w:trPr>
        <w:tc>
          <w:tcPr>
            <w:tcW w:w="2245" w:type="dxa"/>
            <w:shd w:val="clear" w:color="auto" w:fill="DEEAF6" w:themeFill="accent5" w:themeFillTint="33"/>
          </w:tcPr>
          <w:p w14:paraId="760AE6BA" w14:textId="77777777" w:rsidR="007B5266" w:rsidRPr="00056D85" w:rsidRDefault="007B5266" w:rsidP="00C56D85">
            <w:pPr>
              <w:spacing w:line="360" w:lineRule="auto"/>
              <w:rPr>
                <w:b/>
              </w:rPr>
            </w:pPr>
            <w:r w:rsidRPr="00056D85">
              <w:rPr>
                <w:b/>
              </w:rPr>
              <w:t>Tool</w:t>
            </w:r>
          </w:p>
        </w:tc>
        <w:tc>
          <w:tcPr>
            <w:tcW w:w="2160" w:type="dxa"/>
            <w:shd w:val="clear" w:color="auto" w:fill="DEEAF6" w:themeFill="accent5" w:themeFillTint="33"/>
          </w:tcPr>
          <w:p w14:paraId="1B426023" w14:textId="77777777" w:rsidR="007B5266" w:rsidRPr="00056D85" w:rsidRDefault="007B5266" w:rsidP="00C56D85">
            <w:pPr>
              <w:spacing w:line="360" w:lineRule="auto"/>
              <w:rPr>
                <w:b/>
              </w:rPr>
            </w:pPr>
            <w:r w:rsidRPr="00056D85">
              <w:rPr>
                <w:b/>
              </w:rPr>
              <w:t>Version</w:t>
            </w:r>
          </w:p>
        </w:tc>
        <w:tc>
          <w:tcPr>
            <w:tcW w:w="4945" w:type="dxa"/>
            <w:shd w:val="clear" w:color="auto" w:fill="DEEAF6" w:themeFill="accent5" w:themeFillTint="33"/>
          </w:tcPr>
          <w:p w14:paraId="5C6EEE36" w14:textId="77777777" w:rsidR="007B5266" w:rsidRPr="00056D85" w:rsidRDefault="007B5266" w:rsidP="00C56D85">
            <w:pPr>
              <w:spacing w:line="360" w:lineRule="auto"/>
              <w:rPr>
                <w:b/>
              </w:rPr>
            </w:pPr>
            <w:r w:rsidRPr="00056D85">
              <w:rPr>
                <w:b/>
              </w:rPr>
              <w:t>Comments</w:t>
            </w:r>
          </w:p>
        </w:tc>
      </w:tr>
      <w:tr w:rsidR="007B5266" w14:paraId="66044760" w14:textId="77777777" w:rsidTr="00C56D85">
        <w:tc>
          <w:tcPr>
            <w:tcW w:w="2245" w:type="dxa"/>
          </w:tcPr>
          <w:p w14:paraId="1C737575" w14:textId="18B3602A" w:rsidR="007B5266" w:rsidRDefault="00E4190C" w:rsidP="00C56D85">
            <w:pPr>
              <w:spacing w:line="360" w:lineRule="auto"/>
            </w:pPr>
            <w:r>
              <w:t>Visual Studio Code</w:t>
            </w:r>
          </w:p>
        </w:tc>
        <w:tc>
          <w:tcPr>
            <w:tcW w:w="2160" w:type="dxa"/>
          </w:tcPr>
          <w:p w14:paraId="146DCA65" w14:textId="4B1F78AF" w:rsidR="007B5266" w:rsidRDefault="00E4190C" w:rsidP="00C56D85">
            <w:pPr>
              <w:spacing w:line="360" w:lineRule="auto"/>
            </w:pPr>
            <w:r>
              <w:t>1.30.2</w:t>
            </w:r>
          </w:p>
        </w:tc>
        <w:tc>
          <w:tcPr>
            <w:tcW w:w="4945" w:type="dxa"/>
          </w:tcPr>
          <w:p w14:paraId="52FA43B5" w14:textId="117A5EBB" w:rsidR="007B5266" w:rsidRDefault="004E3F75" w:rsidP="00C56D85">
            <w:pPr>
              <w:spacing w:line="360" w:lineRule="auto"/>
            </w:pPr>
            <w:r>
              <w:t xml:space="preserve">Powerful text editor for </w:t>
            </w:r>
            <w:r w:rsidR="00631438">
              <w:t>various development needs</w:t>
            </w:r>
          </w:p>
        </w:tc>
      </w:tr>
      <w:tr w:rsidR="007B5266" w14:paraId="15FFC868" w14:textId="77777777" w:rsidTr="00C56D85">
        <w:tc>
          <w:tcPr>
            <w:tcW w:w="2245" w:type="dxa"/>
          </w:tcPr>
          <w:p w14:paraId="4D3318CC" w14:textId="1A665C1D" w:rsidR="007B5266" w:rsidRDefault="00631438" w:rsidP="00C56D85">
            <w:pPr>
              <w:spacing w:line="360" w:lineRule="auto"/>
            </w:pPr>
            <w:r>
              <w:t>React</w:t>
            </w:r>
          </w:p>
        </w:tc>
        <w:tc>
          <w:tcPr>
            <w:tcW w:w="2160" w:type="dxa"/>
          </w:tcPr>
          <w:p w14:paraId="3C4B2BAB" w14:textId="39C9D770" w:rsidR="007B5266" w:rsidRDefault="00631438" w:rsidP="00C56D85">
            <w:pPr>
              <w:spacing w:line="360" w:lineRule="auto"/>
            </w:pPr>
            <w:r>
              <w:t>16.7</w:t>
            </w:r>
          </w:p>
        </w:tc>
        <w:tc>
          <w:tcPr>
            <w:tcW w:w="4945" w:type="dxa"/>
          </w:tcPr>
          <w:p w14:paraId="2AD705A1" w14:textId="51EB443A" w:rsidR="007B5266" w:rsidRDefault="006D01BB" w:rsidP="00C56D85">
            <w:pPr>
              <w:spacing w:line="360" w:lineRule="auto"/>
            </w:pPr>
            <w:r>
              <w:t>JavaScript library for building user interfaces</w:t>
            </w:r>
          </w:p>
        </w:tc>
      </w:tr>
    </w:tbl>
    <w:p w14:paraId="31EFB6CC" w14:textId="77777777" w:rsidR="00F36F13" w:rsidRDefault="00F36F13" w:rsidP="00C60428">
      <w:pPr>
        <w:pStyle w:val="Heading1"/>
        <w:spacing w:line="276" w:lineRule="auto"/>
      </w:pPr>
    </w:p>
    <w:p w14:paraId="629B55E6" w14:textId="77777777" w:rsidR="00F36F13" w:rsidRDefault="00F36F13">
      <w:pPr>
        <w:rPr>
          <w:rFonts w:asciiTheme="majorHAnsi" w:eastAsiaTheme="majorEastAsia" w:hAnsiTheme="majorHAnsi" w:cstheme="majorBidi"/>
          <w:color w:val="2F5496" w:themeColor="accent1" w:themeShade="BF"/>
          <w:sz w:val="32"/>
          <w:szCs w:val="32"/>
        </w:rPr>
      </w:pPr>
      <w:r>
        <w:br w:type="page"/>
      </w:r>
    </w:p>
    <w:p w14:paraId="254F2353" w14:textId="54447DCF" w:rsidR="00921C7B" w:rsidRPr="00921C7B" w:rsidRDefault="00DB5911" w:rsidP="00C60428">
      <w:pPr>
        <w:pStyle w:val="Heading1"/>
        <w:spacing w:line="276" w:lineRule="auto"/>
      </w:pPr>
      <w:bookmarkStart w:id="14" w:name="_Toc536828178"/>
      <w:r>
        <w:lastRenderedPageBreak/>
        <w:t>Architecture</w:t>
      </w:r>
      <w:bookmarkEnd w:id="14"/>
      <w:r w:rsidR="00D525F8">
        <w:br/>
      </w:r>
    </w:p>
    <w:p w14:paraId="6F8C5F5C" w14:textId="602B2094" w:rsidR="00DB5911" w:rsidRDefault="001E3949" w:rsidP="00C60428">
      <w:pPr>
        <w:pStyle w:val="Heading2"/>
        <w:spacing w:line="276" w:lineRule="auto"/>
      </w:pPr>
      <w:bookmarkStart w:id="15" w:name="_Toc536828179"/>
      <w:r>
        <w:t>System Architecture</w:t>
      </w:r>
      <w:bookmarkEnd w:id="15"/>
    </w:p>
    <w:p w14:paraId="55F5316B" w14:textId="0259B070" w:rsidR="00DC7AB1" w:rsidRDefault="00EC0583" w:rsidP="00C60428">
      <w:pPr>
        <w:spacing w:line="276" w:lineRule="auto"/>
      </w:pPr>
      <w:r>
        <w:t xml:space="preserve">The major systems involved in </w:t>
      </w:r>
      <w:proofErr w:type="spellStart"/>
      <w:r>
        <w:t>RoboAdvisor</w:t>
      </w:r>
      <w:proofErr w:type="spellEnd"/>
      <w:r>
        <w:t xml:space="preserve"> Fund Rebalancer are the Spring Boot </w:t>
      </w:r>
      <w:r w:rsidR="008C3390">
        <w:t>Application hosted on GCP’s GAE</w:t>
      </w:r>
      <w:r w:rsidR="004475CB">
        <w:t>, c</w:t>
      </w:r>
      <w:r w:rsidR="00115052">
        <w:t xml:space="preserve">loud </w:t>
      </w:r>
      <w:r w:rsidR="004475CB">
        <w:t>d</w:t>
      </w:r>
      <w:r w:rsidR="00115052">
        <w:t xml:space="preserve">atabase </w:t>
      </w:r>
      <w:r w:rsidR="004475CB">
        <w:t xml:space="preserve">provided by </w:t>
      </w:r>
      <w:r w:rsidR="00ED270B">
        <w:t xml:space="preserve">GCP’s </w:t>
      </w:r>
      <w:proofErr w:type="spellStart"/>
      <w:r w:rsidR="004475CB">
        <w:t>CloudSQL</w:t>
      </w:r>
      <w:proofErr w:type="spellEnd"/>
      <w:r w:rsidR="004475CB">
        <w:t>, and the Fund System</w:t>
      </w:r>
      <w:r w:rsidR="00ED270B">
        <w:t xml:space="preserve"> (also hosted on GCP)</w:t>
      </w:r>
      <w:r w:rsidR="004475CB">
        <w:t xml:space="preserve"> provided by HSBC </w:t>
      </w:r>
      <w:r w:rsidR="00CB7D64">
        <w:t>in order</w:t>
      </w:r>
      <w:r w:rsidR="005A6EE3">
        <w:t xml:space="preserve"> to</w:t>
      </w:r>
      <w:r w:rsidR="004475CB">
        <w:t xml:space="preserve"> provide customer and fund information as well as execute</w:t>
      </w:r>
      <w:r w:rsidR="006B6D50">
        <w:t xml:space="preserve"> financial</w:t>
      </w:r>
      <w:r w:rsidR="004475CB">
        <w:t xml:space="preserve"> transactions. </w:t>
      </w:r>
    </w:p>
    <w:p w14:paraId="12F9092E" w14:textId="26C7B19A" w:rsidR="5467F45C" w:rsidRDefault="00DB5911" w:rsidP="00C60428">
      <w:pPr>
        <w:pStyle w:val="Heading2"/>
        <w:spacing w:line="276" w:lineRule="auto"/>
      </w:pPr>
      <w:r>
        <w:br/>
      </w:r>
      <w:bookmarkStart w:id="16" w:name="_Toc536828180"/>
      <w:r w:rsidR="5467F45C">
        <w:t>Software Architecture</w:t>
      </w:r>
      <w:bookmarkEnd w:id="16"/>
    </w:p>
    <w:p w14:paraId="62FF337E" w14:textId="2CDC6CE8" w:rsidR="005556F1" w:rsidRDefault="001C3E89" w:rsidP="00C60428">
      <w:pPr>
        <w:spacing w:line="276" w:lineRule="auto"/>
      </w:pPr>
      <w:proofErr w:type="spellStart"/>
      <w:r>
        <w:t>RoboAdvisor</w:t>
      </w:r>
      <w:proofErr w:type="spellEnd"/>
      <w:r>
        <w:t xml:space="preserve"> Fund Rebalancer </w:t>
      </w:r>
      <w:r w:rsidR="0013047C">
        <w:t>is a Spring Boot application</w:t>
      </w:r>
      <w:r w:rsidR="007E14F5">
        <w:t xml:space="preserve"> which implements Spring MVC</w:t>
      </w:r>
      <w:r w:rsidR="00A70304">
        <w:t>.</w:t>
      </w:r>
      <w:r w:rsidR="00276E94">
        <w:t xml:space="preserve"> </w:t>
      </w:r>
      <w:r w:rsidR="00AA112D">
        <w:t xml:space="preserve">The application is required to store customer’s portfolio asset allocation preferences, provide and </w:t>
      </w:r>
      <w:r w:rsidR="00DB07CC">
        <w:t xml:space="preserve">alter </w:t>
      </w:r>
      <w:r w:rsidR="00AA112D">
        <w:t xml:space="preserve">recommendations for portfolio rebalancing, and finally executing these recommendations. </w:t>
      </w:r>
      <w:r w:rsidR="00AF0C7F">
        <w:t>As with other MVC</w:t>
      </w:r>
      <w:r w:rsidR="009B7536">
        <w:t xml:space="preserve"> applications</w:t>
      </w:r>
      <w:r w:rsidR="00AF0C7F">
        <w:t xml:space="preserve">, </w:t>
      </w:r>
      <w:proofErr w:type="spellStart"/>
      <w:r w:rsidR="00AF0C7F">
        <w:t>RoboAdvisor</w:t>
      </w:r>
      <w:proofErr w:type="spellEnd"/>
      <w:r w:rsidR="00AF0C7F">
        <w:t xml:space="preserve"> employs model, view, and controller </w:t>
      </w:r>
      <w:r w:rsidR="00FA1FF4">
        <w:t>components</w:t>
      </w:r>
      <w:r w:rsidR="00AF0C7F">
        <w:t xml:space="preserve">. In addition, a service layer is added </w:t>
      </w:r>
      <w:r w:rsidR="00427D33">
        <w:t xml:space="preserve">to allow for additional </w:t>
      </w:r>
      <w:r w:rsidR="009B7536">
        <w:t xml:space="preserve">business logic handling. </w:t>
      </w:r>
    </w:p>
    <w:p w14:paraId="5A97A880" w14:textId="204AF158" w:rsidR="006C2335" w:rsidRDefault="002A18FC" w:rsidP="00C60428">
      <w:pPr>
        <w:spacing w:line="276" w:lineRule="auto"/>
      </w:pPr>
      <w:r>
        <w:t>The</w:t>
      </w:r>
      <w:r w:rsidR="00FE6222">
        <w:t xml:space="preserve"> model component </w:t>
      </w:r>
      <w:r w:rsidR="00AE6671">
        <w:t>serves are the primary layer which interacts with the</w:t>
      </w:r>
      <w:r w:rsidR="00C83C2F">
        <w:t xml:space="preserve"> models and data</w:t>
      </w:r>
      <w:r w:rsidR="00DB0CFF">
        <w:t xml:space="preserve">. The two key models required are the </w:t>
      </w:r>
      <w:r w:rsidR="00DB0CFF" w:rsidRPr="007D63E3">
        <w:rPr>
          <w:i/>
        </w:rPr>
        <w:t>Portfolio Preference</w:t>
      </w:r>
      <w:r w:rsidR="00DB0CFF">
        <w:t xml:space="preserve"> object </w:t>
      </w:r>
      <w:r w:rsidR="005A2A48">
        <w:t xml:space="preserve">and the </w:t>
      </w:r>
      <w:r w:rsidR="005A2A48" w:rsidRPr="007D63E3">
        <w:rPr>
          <w:i/>
        </w:rPr>
        <w:t>Rebalance Recommendation</w:t>
      </w:r>
      <w:r w:rsidR="005A2A48">
        <w:t xml:space="preserve"> object. The model component</w:t>
      </w:r>
      <w:r w:rsidR="00B20679">
        <w:t xml:space="preserve"> will serve these objects to provide implementations for storing, retrieving, updating and other needs required to work with these object</w:t>
      </w:r>
      <w:r w:rsidR="00AF5319">
        <w:t>s</w:t>
      </w:r>
      <w:r w:rsidR="00B20679">
        <w:t xml:space="preserve">. </w:t>
      </w:r>
    </w:p>
    <w:p w14:paraId="7F9FDDE3" w14:textId="52BB60A9" w:rsidR="00F64D09" w:rsidRDefault="002A18FC" w:rsidP="00C60428">
      <w:pPr>
        <w:spacing w:line="276" w:lineRule="auto"/>
      </w:pPr>
      <w:r>
        <w:t>The</w:t>
      </w:r>
      <w:r w:rsidR="006C2335">
        <w:t xml:space="preserve"> view component </w:t>
      </w:r>
      <w:r w:rsidR="004B0448">
        <w:t>is involved with the representation of the data</w:t>
      </w:r>
      <w:r w:rsidR="00BE6B61">
        <w:t xml:space="preserve"> for the viewer. The primary output for this component will be the data retrieved in JSON format. This JSON object will </w:t>
      </w:r>
      <w:r w:rsidR="00936EB2">
        <w:t>then</w:t>
      </w:r>
      <w:r w:rsidR="00BE6B61">
        <w:t xml:space="preserve"> be passed to the frontend where it will be displayed </w:t>
      </w:r>
      <w:r w:rsidR="00366CA9">
        <w:t xml:space="preserve">visually on the UI. </w:t>
      </w:r>
    </w:p>
    <w:p w14:paraId="459965A6" w14:textId="3E992E75" w:rsidR="00366CA9" w:rsidRDefault="002A18FC" w:rsidP="00C60428">
      <w:pPr>
        <w:spacing w:line="276" w:lineRule="auto"/>
      </w:pPr>
      <w:r>
        <w:t>The</w:t>
      </w:r>
      <w:r w:rsidR="00366CA9">
        <w:t xml:space="preserve"> controller component is central component which manages connections </w:t>
      </w:r>
      <w:r w:rsidR="009437A0">
        <w:t>to and from the rest of the different components. REST endpoints will be handled in the controller component</w:t>
      </w:r>
      <w:r w:rsidR="005355B5">
        <w:t xml:space="preserve">, receiving incoming requests and where </w:t>
      </w:r>
      <w:r w:rsidR="00763BD0">
        <w:t>appropriate</w:t>
      </w:r>
      <w:r w:rsidR="005355B5">
        <w:t>, providing</w:t>
      </w:r>
      <w:r w:rsidR="00763BD0">
        <w:t xml:space="preserve"> response bodies and the corresponding response codes. </w:t>
      </w:r>
      <w:r w:rsidR="0042470B">
        <w:t xml:space="preserve">The controller acts as the central relay for input, output, and validation between the model, </w:t>
      </w:r>
      <w:r w:rsidR="00434C86">
        <w:t xml:space="preserve">service, and view layers. </w:t>
      </w:r>
    </w:p>
    <w:p w14:paraId="090A0134" w14:textId="54398EA5" w:rsidR="00434C86" w:rsidRDefault="00434C86" w:rsidP="00C60428">
      <w:pPr>
        <w:spacing w:line="276" w:lineRule="auto"/>
      </w:pPr>
      <w:r>
        <w:t xml:space="preserve">The service layer </w:t>
      </w:r>
      <w:r w:rsidR="00471536">
        <w:t xml:space="preserve">is an </w:t>
      </w:r>
      <w:r w:rsidR="0048294C">
        <w:t>intermediate layer between the controller and model component</w:t>
      </w:r>
      <w:r w:rsidR="00294A55">
        <w:t>s</w:t>
      </w:r>
      <w:r w:rsidR="0048294C">
        <w:t xml:space="preserve">. The service layer </w:t>
      </w:r>
      <w:r w:rsidR="001B5328">
        <w:t xml:space="preserve">provides service segregation and is required to </w:t>
      </w:r>
      <w:r w:rsidR="00CF33CD">
        <w:t xml:space="preserve">perform </w:t>
      </w:r>
      <w:r w:rsidR="00DC3B02">
        <w:t>complex business logic</w:t>
      </w:r>
      <w:r w:rsidR="00294A55">
        <w:t xml:space="preserve"> with the model</w:t>
      </w:r>
      <w:r w:rsidR="00E15CB1">
        <w:t xml:space="preserve"> and repository to provide the required models requested by the controller. </w:t>
      </w:r>
      <w:r w:rsidR="00667308">
        <w:t>The inclusion of a service layer</w:t>
      </w:r>
      <w:r w:rsidR="0078545E">
        <w:t xml:space="preserve"> abstracts out the business logic</w:t>
      </w:r>
      <w:r w:rsidR="00782A99">
        <w:t xml:space="preserve"> from the controller</w:t>
      </w:r>
      <w:r w:rsidR="0078545E">
        <w:t xml:space="preserve"> and therefore Fund Rebalancing services can be used </w:t>
      </w:r>
      <w:r w:rsidR="000A14F5">
        <w:t>by</w:t>
      </w:r>
      <w:r w:rsidR="00782A99">
        <w:t xml:space="preserve"> other</w:t>
      </w:r>
      <w:r w:rsidR="000A14F5">
        <w:t xml:space="preserve"> different </w:t>
      </w:r>
      <w:r w:rsidR="00782A99">
        <w:t>services, not only the Fund Rebalance controller.</w:t>
      </w:r>
      <w:r w:rsidR="00191734">
        <w:t xml:space="preserve"> </w:t>
      </w:r>
      <w:r w:rsidR="00826192">
        <w:t>The controller</w:t>
      </w:r>
      <w:r w:rsidR="008438E1">
        <w:t xml:space="preserve"> component</w:t>
      </w:r>
      <w:r w:rsidR="00826192">
        <w:t xml:space="preserve"> would communicate</w:t>
      </w:r>
      <w:r w:rsidR="008438E1">
        <w:t xml:space="preserve"> </w:t>
      </w:r>
      <w:r w:rsidR="00826192">
        <w:t xml:space="preserve">the request with the service layer which in turn will communicate with the </w:t>
      </w:r>
      <w:r w:rsidR="008438E1">
        <w:t xml:space="preserve">model component. The received object would then be manipulated if required and passed back to the controller for </w:t>
      </w:r>
      <w:r w:rsidR="00C2067A">
        <w:t xml:space="preserve">the view component. </w:t>
      </w:r>
    </w:p>
    <w:p w14:paraId="2FFAF747" w14:textId="6FA82AA9" w:rsidR="005573FB" w:rsidRDefault="00C87E01" w:rsidP="00C60428">
      <w:pPr>
        <w:spacing w:line="276" w:lineRule="auto"/>
      </w:pPr>
      <w:r>
        <w:t>Th</w:t>
      </w:r>
      <w:r w:rsidR="00FC37C2">
        <w:t xml:space="preserve">ese </w:t>
      </w:r>
      <w:r w:rsidR="00E3447D">
        <w:t xml:space="preserve">system and software </w:t>
      </w:r>
      <w:r w:rsidR="00FC37C2">
        <w:t xml:space="preserve">interactions are best </w:t>
      </w:r>
      <w:r w:rsidR="00543E36">
        <w:t>illustrated</w:t>
      </w:r>
      <w:r w:rsidR="00FC37C2">
        <w:t xml:space="preserve"> in the architecture diagram </w:t>
      </w:r>
      <w:r w:rsidR="00F0689A">
        <w:t>following</w:t>
      </w:r>
      <w:r w:rsidR="00FC37C2">
        <w:t xml:space="preserve">. </w:t>
      </w:r>
    </w:p>
    <w:p w14:paraId="5C74134F" w14:textId="77777777" w:rsidR="0038736C" w:rsidRPr="005556F1" w:rsidRDefault="0038736C" w:rsidP="005556F1"/>
    <w:p w14:paraId="12ABB120" w14:textId="435614F9" w:rsidR="008A71C6" w:rsidRDefault="001A571B" w:rsidP="001A5CA3">
      <w:pPr>
        <w:pStyle w:val="Heading2"/>
      </w:pPr>
      <w:r>
        <w:br w:type="page"/>
      </w:r>
      <w:bookmarkStart w:id="17" w:name="_Toc536828181"/>
      <w:r w:rsidR="00DF5C12">
        <w:lastRenderedPageBreak/>
        <w:t xml:space="preserve">Architecture </w:t>
      </w:r>
      <w:r w:rsidR="00DE4785">
        <w:t>Diagram</w:t>
      </w:r>
      <w:bookmarkEnd w:id="17"/>
    </w:p>
    <w:p w14:paraId="6C159510" w14:textId="1DD591FD" w:rsidR="0038736C" w:rsidRPr="00320A28" w:rsidRDefault="0038736C" w:rsidP="0038736C">
      <w:pPr>
        <w:rPr>
          <w:i/>
        </w:rPr>
      </w:pPr>
      <w:r>
        <w:rPr>
          <w:b/>
          <w:i/>
        </w:rPr>
        <w:t>Diagram 1</w:t>
      </w:r>
      <w:r w:rsidRPr="00BA2945">
        <w:rPr>
          <w:i/>
        </w:rPr>
        <w:t xml:space="preserve"> – </w:t>
      </w:r>
      <w:r w:rsidR="0002663F">
        <w:rPr>
          <w:i/>
        </w:rPr>
        <w:t>System and Software Architecture</w:t>
      </w:r>
      <w:r w:rsidR="009E12C0">
        <w:rPr>
          <w:i/>
        </w:rPr>
        <w:t xml:space="preserve"> diagram</w:t>
      </w:r>
      <w:r w:rsidR="00CD0AF3">
        <w:rPr>
          <w:i/>
        </w:rPr>
        <w:t xml:space="preserve"> for </w:t>
      </w:r>
      <w:proofErr w:type="spellStart"/>
      <w:r w:rsidR="00CD0AF3">
        <w:rPr>
          <w:i/>
        </w:rPr>
        <w:t>RoboAdvisor</w:t>
      </w:r>
      <w:proofErr w:type="spellEnd"/>
      <w:r w:rsidR="00CD0AF3">
        <w:rPr>
          <w:i/>
        </w:rPr>
        <w:t xml:space="preserve"> Fund Rebalancer</w:t>
      </w:r>
    </w:p>
    <w:p w14:paraId="7AB866F1" w14:textId="2C66C765" w:rsidR="0038736C" w:rsidRPr="0038736C" w:rsidRDefault="009F0CA7" w:rsidP="0038736C">
      <w:r>
        <w:rPr>
          <w:noProof/>
        </w:rPr>
        <w:drawing>
          <wp:inline distT="0" distB="0" distL="0" distR="0" wp14:anchorId="01DB0AC6" wp14:editId="5E0B444C">
            <wp:extent cx="5943600" cy="5855154"/>
            <wp:effectExtent l="0" t="0" r="0" b="0"/>
            <wp:docPr id="2041526807" name="Picture 204152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855154"/>
                    </a:xfrm>
                    <a:prstGeom prst="rect">
                      <a:avLst/>
                    </a:prstGeom>
                  </pic:spPr>
                </pic:pic>
              </a:graphicData>
            </a:graphic>
          </wp:inline>
        </w:drawing>
      </w:r>
    </w:p>
    <w:p w14:paraId="3AEBF7D8" w14:textId="77777777" w:rsidR="00ED285D" w:rsidRDefault="00ED285D">
      <w:pPr>
        <w:rPr>
          <w:rFonts w:asciiTheme="majorHAnsi" w:eastAsiaTheme="majorEastAsia" w:hAnsiTheme="majorHAnsi" w:cstheme="majorBidi"/>
          <w:color w:val="2F5496" w:themeColor="accent1" w:themeShade="BF"/>
          <w:sz w:val="32"/>
          <w:szCs w:val="32"/>
        </w:rPr>
      </w:pPr>
      <w:r>
        <w:br w:type="page"/>
      </w:r>
    </w:p>
    <w:p w14:paraId="782DFBA3" w14:textId="4B79B2D7" w:rsidR="00A00371" w:rsidRDefault="5467F45C" w:rsidP="008B73FE">
      <w:pPr>
        <w:pStyle w:val="Heading1"/>
        <w:spacing w:line="276" w:lineRule="auto"/>
      </w:pPr>
      <w:bookmarkStart w:id="18" w:name="_Toc536828182"/>
      <w:r>
        <w:lastRenderedPageBreak/>
        <w:t xml:space="preserve">Deployment </w:t>
      </w:r>
      <w:r w:rsidR="00825099">
        <w:t xml:space="preserve">and </w:t>
      </w:r>
      <w:r w:rsidR="00264266">
        <w:t>Operations</w:t>
      </w:r>
      <w:r w:rsidR="00825099">
        <w:t xml:space="preserve"> </w:t>
      </w:r>
      <w:r>
        <w:t>Design</w:t>
      </w:r>
      <w:bookmarkEnd w:id="18"/>
      <w:r w:rsidR="00746D9B">
        <w:br/>
      </w:r>
    </w:p>
    <w:p w14:paraId="69A8033D" w14:textId="2A85876B" w:rsidR="00597634" w:rsidRDefault="00597634" w:rsidP="005C7D94">
      <w:pPr>
        <w:pStyle w:val="Heading2"/>
        <w:spacing w:line="276" w:lineRule="auto"/>
      </w:pPr>
      <w:bookmarkStart w:id="19" w:name="_Toc536828183"/>
      <w:r>
        <w:t>Google Cloud Platform</w:t>
      </w:r>
      <w:bookmarkEnd w:id="19"/>
    </w:p>
    <w:p w14:paraId="20CF0054" w14:textId="5050A27F" w:rsidR="00415AC3" w:rsidRDefault="00FE0C5D" w:rsidP="005C7D94">
      <w:pPr>
        <w:spacing w:line="276" w:lineRule="auto"/>
      </w:pPr>
      <w:r>
        <w:t xml:space="preserve">HSBC has requested that </w:t>
      </w:r>
      <w:proofErr w:type="spellStart"/>
      <w:r>
        <w:t>RoboAdvisor</w:t>
      </w:r>
      <w:proofErr w:type="spellEnd"/>
      <w:r>
        <w:t xml:space="preserve"> Fund Rebalance</w:t>
      </w:r>
      <w:r w:rsidR="00801643">
        <w:t>r</w:t>
      </w:r>
      <w:r>
        <w:t xml:space="preserve"> be hosted on GCP</w:t>
      </w:r>
      <w:r w:rsidR="0024511F">
        <w:t>.</w:t>
      </w:r>
      <w:r w:rsidR="00E55DB0">
        <w:t xml:space="preserve"> </w:t>
      </w:r>
      <w:proofErr w:type="spellStart"/>
      <w:r w:rsidR="00415AC3">
        <w:t>RoboAdvisor</w:t>
      </w:r>
      <w:proofErr w:type="spellEnd"/>
      <w:r w:rsidR="00415AC3">
        <w:t xml:space="preserve"> Fund Rebalancer services are currently deployed onto GCP</w:t>
      </w:r>
      <w:r w:rsidR="002F0F8D">
        <w:t xml:space="preserve">’s serverless platform Google Application Engine. This allows for easy management, </w:t>
      </w:r>
      <w:r w:rsidR="00262C7E">
        <w:t xml:space="preserve">fast </w:t>
      </w:r>
      <w:r w:rsidR="002F0F8D">
        <w:t xml:space="preserve">scalability, </w:t>
      </w:r>
      <w:r w:rsidR="00262C7E">
        <w:t xml:space="preserve">high </w:t>
      </w:r>
      <w:r w:rsidR="00A26A41">
        <w:t>availability</w:t>
      </w:r>
      <w:r w:rsidR="002F0F8D">
        <w:t xml:space="preserve"> as well as</w:t>
      </w:r>
      <w:r w:rsidR="00262C7E">
        <w:t xml:space="preserve"> </w:t>
      </w:r>
      <w:r w:rsidR="00A26A41">
        <w:t xml:space="preserve">good </w:t>
      </w:r>
      <w:r w:rsidR="002F0F8D">
        <w:t xml:space="preserve">affordability. </w:t>
      </w:r>
      <w:r w:rsidR="00576AF1">
        <w:t>G</w:t>
      </w:r>
      <w:r w:rsidR="007D485A">
        <w:t xml:space="preserve">AE’s Service Level Agreement </w:t>
      </w:r>
      <w:r w:rsidR="00E71C2E">
        <w:t>agrees to</w:t>
      </w:r>
      <w:r w:rsidR="007D0C2C">
        <w:t xml:space="preserve"> a monthly availability of at least 99.95%. </w:t>
      </w:r>
    </w:p>
    <w:p w14:paraId="150056C1" w14:textId="1781DEF9" w:rsidR="00B26AFE" w:rsidRDefault="00B26AFE" w:rsidP="005C7D94">
      <w:pPr>
        <w:spacing w:line="276" w:lineRule="auto"/>
      </w:pPr>
      <w:proofErr w:type="spellStart"/>
      <w:r>
        <w:t>RoboAdvisor</w:t>
      </w:r>
      <w:proofErr w:type="spellEnd"/>
      <w:r>
        <w:t xml:space="preserve"> </w:t>
      </w:r>
      <w:r w:rsidR="009013FB">
        <w:t xml:space="preserve">Fund Rebalancer backend and frontend applications </w:t>
      </w:r>
      <w:r w:rsidR="00AF57E3">
        <w:t xml:space="preserve">and services </w:t>
      </w:r>
      <w:r w:rsidR="009013FB">
        <w:t xml:space="preserve">are currently deployed in a </w:t>
      </w:r>
      <w:r w:rsidR="001D0FEF">
        <w:t>2-instance</w:t>
      </w:r>
      <w:r w:rsidR="009013FB">
        <w:t xml:space="preserve"> configuration </w:t>
      </w:r>
      <w:r w:rsidR="001A4338">
        <w:t xml:space="preserve">on the flexible environment </w:t>
      </w:r>
      <w:r w:rsidR="001D0FEF">
        <w:t xml:space="preserve">plan in the </w:t>
      </w:r>
      <w:r w:rsidR="00E7412E">
        <w:t xml:space="preserve">closest </w:t>
      </w:r>
      <w:r w:rsidR="009121CF">
        <w:t xml:space="preserve">available </w:t>
      </w:r>
      <w:r w:rsidR="005E7973">
        <w:t xml:space="preserve">Google recommended region – </w:t>
      </w:r>
      <w:r w:rsidR="001D0FEF">
        <w:t xml:space="preserve">us-west2 region. </w:t>
      </w:r>
      <w:r w:rsidR="0066006E">
        <w:t xml:space="preserve">Auto-scaling </w:t>
      </w:r>
      <w:r w:rsidR="00267E4A">
        <w:t xml:space="preserve">for instances </w:t>
      </w:r>
      <w:r w:rsidR="0066006E">
        <w:t xml:space="preserve">is enabled for up to 20 instances. </w:t>
      </w:r>
      <w:r w:rsidR="00517D77">
        <w:t>Upon deployment, GAE ensures that traffic is redirected properly and that the previous version is stopped as to not incur additional costs. Patching and upgrades will</w:t>
      </w:r>
      <w:r w:rsidR="00BC319E">
        <w:t xml:space="preserve"> be administered as new versions to be deployed to GAE. </w:t>
      </w:r>
    </w:p>
    <w:p w14:paraId="390C345E" w14:textId="4EA1BC13" w:rsidR="00630891" w:rsidRDefault="00F97A0C" w:rsidP="005C7D94">
      <w:pPr>
        <w:spacing w:line="276" w:lineRule="auto"/>
      </w:pPr>
      <w:r>
        <w:t xml:space="preserve">The </w:t>
      </w:r>
      <w:proofErr w:type="spellStart"/>
      <w:r w:rsidR="00B3670B">
        <w:t>CloudSQL</w:t>
      </w:r>
      <w:proofErr w:type="spellEnd"/>
      <w:r w:rsidR="00B3670B">
        <w:t xml:space="preserve"> database is configured as a MySQL 2</w:t>
      </w:r>
      <w:r w:rsidR="00B3670B" w:rsidRPr="00B3670B">
        <w:rPr>
          <w:vertAlign w:val="superscript"/>
        </w:rPr>
        <w:t>nd</w:t>
      </w:r>
      <w:r w:rsidR="00B3670B">
        <w:t xml:space="preserve"> Gen 5.7 database located in the</w:t>
      </w:r>
      <w:r w:rsidR="00D24F30">
        <w:t xml:space="preserve"> Google recommended region – </w:t>
      </w:r>
      <w:r w:rsidR="00B3670B">
        <w:t xml:space="preserve">us-west1-c region. </w:t>
      </w:r>
      <w:r w:rsidR="00F2470D">
        <w:t>It is configured with 1vCPU, 3.75GB of memory, and 10GB of SSD Storage</w:t>
      </w:r>
      <w:r w:rsidR="00D24F30">
        <w:t xml:space="preserve">, the smallest standard </w:t>
      </w:r>
      <w:proofErr w:type="spellStart"/>
      <w:r w:rsidR="00D24F30">
        <w:t>CloudSQL</w:t>
      </w:r>
      <w:proofErr w:type="spellEnd"/>
      <w:r w:rsidR="00D24F30">
        <w:t xml:space="preserve"> MySQL configuration available. </w:t>
      </w:r>
    </w:p>
    <w:p w14:paraId="4DE5E724" w14:textId="77777777" w:rsidR="00E77F12" w:rsidRDefault="00AF57E3" w:rsidP="00F66E2B">
      <w:pPr>
        <w:spacing w:line="276" w:lineRule="auto"/>
      </w:pPr>
      <w:r>
        <w:t>Connections and routes are provided by GCP</w:t>
      </w:r>
      <w:r w:rsidR="00BE5FAC">
        <w:t xml:space="preserve">. Database connection is established by the generated Instance connection name. </w:t>
      </w:r>
    </w:p>
    <w:p w14:paraId="548D69A6" w14:textId="77777777" w:rsidR="00E77F12" w:rsidRDefault="00BE5FAC" w:rsidP="005C7D94">
      <w:pPr>
        <w:spacing w:line="276" w:lineRule="auto"/>
      </w:pPr>
      <w:proofErr w:type="spellStart"/>
      <w:r>
        <w:t>RoboAdvisor</w:t>
      </w:r>
      <w:proofErr w:type="spellEnd"/>
      <w:r w:rsidR="006E5692">
        <w:t xml:space="preserve"> Fund rebalancer can be accessed </w:t>
      </w:r>
      <w:r w:rsidR="00C20409">
        <w:t xml:space="preserve">at </w:t>
      </w:r>
      <w:hyperlink r:id="rId9" w:history="1">
        <w:r w:rsidR="00D7519C" w:rsidRPr="000553EE">
          <w:rPr>
            <w:rStyle w:val="Hyperlink"/>
          </w:rPr>
          <w:t>https://hsbc-roboadvisor.appspot.com/</w:t>
        </w:r>
      </w:hyperlink>
      <w:r w:rsidR="00D7519C">
        <w:t xml:space="preserve">. </w:t>
      </w:r>
    </w:p>
    <w:p w14:paraId="31822507" w14:textId="6968606A" w:rsidR="00E77F12" w:rsidRDefault="00E77F12" w:rsidP="005C7D94">
      <w:pPr>
        <w:spacing w:line="276" w:lineRule="auto"/>
      </w:pPr>
      <w:r>
        <w:t>Backend</w:t>
      </w:r>
      <w:r w:rsidR="00D7519C">
        <w:t xml:space="preserve"> </w:t>
      </w:r>
      <w:r w:rsidR="006E5692">
        <w:t xml:space="preserve">APIs can be </w:t>
      </w:r>
      <w:r w:rsidR="007A14BE">
        <w:t>targeted</w:t>
      </w:r>
      <w:r w:rsidR="005D18AB">
        <w:t xml:space="preserve"> at </w:t>
      </w:r>
      <w:hyperlink r:id="rId10" w:history="1">
        <w:r w:rsidR="005D18AB" w:rsidRPr="000553EE">
          <w:rPr>
            <w:rStyle w:val="Hyperlink"/>
          </w:rPr>
          <w:t>http://fund-rebalancer.hsbc-roboadvisor.appspot.com/</w:t>
        </w:r>
      </w:hyperlink>
      <w:r w:rsidR="005D18AB">
        <w:t xml:space="preserve">. </w:t>
      </w:r>
    </w:p>
    <w:p w14:paraId="7C389CF5" w14:textId="303A5BB7" w:rsidR="00C16D30" w:rsidRDefault="005D18AB" w:rsidP="005C7D94">
      <w:pPr>
        <w:spacing w:line="276" w:lineRule="auto"/>
      </w:pPr>
      <w:r>
        <w:t>Swagger doc</w:t>
      </w:r>
      <w:r w:rsidR="002431DD">
        <w:t xml:space="preserve"> for API located</w:t>
      </w:r>
      <w:r>
        <w:t xml:space="preserve"> at </w:t>
      </w:r>
      <w:hyperlink r:id="rId11" w:history="1">
        <w:r w:rsidRPr="000553EE">
          <w:rPr>
            <w:rStyle w:val="Hyperlink"/>
          </w:rPr>
          <w:t>http://fund-rebalancer.hsbc-roboadvisor.appspot.com/swagger-ui.html</w:t>
        </w:r>
      </w:hyperlink>
      <w:r>
        <w:t xml:space="preserve">. </w:t>
      </w:r>
    </w:p>
    <w:p w14:paraId="49DD3ACB" w14:textId="77777777" w:rsidR="0081756C" w:rsidRDefault="0081756C" w:rsidP="005C7D94">
      <w:pPr>
        <w:spacing w:line="276" w:lineRule="auto"/>
      </w:pPr>
    </w:p>
    <w:p w14:paraId="03D96C63" w14:textId="77777777" w:rsidR="004B5ACF" w:rsidRPr="00B472AC" w:rsidRDefault="004B5ACF" w:rsidP="005C7D94">
      <w:pPr>
        <w:pStyle w:val="Heading2"/>
        <w:spacing w:line="276" w:lineRule="auto"/>
      </w:pPr>
      <w:bookmarkStart w:id="20" w:name="_Toc536828184"/>
      <w:r>
        <w:t>Continuous Integration and Continuous Deployment</w:t>
      </w:r>
      <w:bookmarkEnd w:id="20"/>
    </w:p>
    <w:p w14:paraId="20C9B356" w14:textId="0B08465A" w:rsidR="00254D5C" w:rsidRDefault="006519D8" w:rsidP="005C7D94">
      <w:pPr>
        <w:spacing w:line="276" w:lineRule="auto"/>
      </w:pPr>
      <w:r>
        <w:t>We are looking into the possibility of CI/CD</w:t>
      </w:r>
      <w:r w:rsidR="009E0374">
        <w:t xml:space="preserve">. </w:t>
      </w:r>
      <w:r w:rsidR="000442CF">
        <w:t xml:space="preserve">Currently, </w:t>
      </w:r>
      <w:r w:rsidR="008D4FB9">
        <w:t xml:space="preserve">all </w:t>
      </w:r>
      <w:proofErr w:type="spellStart"/>
      <w:r w:rsidR="008D4FB9">
        <w:t>RoboAdvisor</w:t>
      </w:r>
      <w:proofErr w:type="spellEnd"/>
      <w:r w:rsidR="008D4FB9">
        <w:t xml:space="preserve"> Fund Rebalance</w:t>
      </w:r>
      <w:r w:rsidR="00BE79E2">
        <w:t>r</w:t>
      </w:r>
      <w:r w:rsidR="008D4FB9">
        <w:t xml:space="preserve"> services are manually deployed</w:t>
      </w:r>
      <w:r w:rsidR="009C5E55">
        <w:t xml:space="preserve"> through GCP’s Cloud SDK </w:t>
      </w:r>
      <w:r w:rsidR="00707A75">
        <w:t>CLI</w:t>
      </w:r>
      <w:r w:rsidR="00921190">
        <w:t xml:space="preserve">. </w:t>
      </w:r>
      <w:r w:rsidR="00D748B0">
        <w:t xml:space="preserve">We plan to use Gitlab’s native CI/CD </w:t>
      </w:r>
      <w:r w:rsidR="00152C39">
        <w:t xml:space="preserve">service </w:t>
      </w:r>
      <w:r w:rsidR="00811952">
        <w:t xml:space="preserve">as our source code is already stored </w:t>
      </w:r>
      <w:r w:rsidR="009B2979">
        <w:t xml:space="preserve">with Gitlab. </w:t>
      </w:r>
      <w:r w:rsidR="00FF5B02">
        <w:t xml:space="preserve">This CI/CD offering is dependent on Google’s Kubernetes Engine. </w:t>
      </w:r>
      <w:r w:rsidR="00B6316B">
        <w:t xml:space="preserve">Additional details for GKE </w:t>
      </w:r>
      <w:r w:rsidR="00E17E60">
        <w:t xml:space="preserve">setup and selected configurations will be updated </w:t>
      </w:r>
      <w:r w:rsidR="002D483C">
        <w:t xml:space="preserve">on this document once </w:t>
      </w:r>
      <w:r w:rsidR="00A96269">
        <w:t xml:space="preserve">implemented. </w:t>
      </w:r>
    </w:p>
    <w:p w14:paraId="02ED8A4B" w14:textId="77777777" w:rsidR="00254D5C" w:rsidRDefault="00254D5C">
      <w:r>
        <w:br w:type="page"/>
      </w:r>
    </w:p>
    <w:p w14:paraId="1365C677" w14:textId="574A6D75" w:rsidR="00441BC9" w:rsidRPr="00441BC9" w:rsidRDefault="5467F45C" w:rsidP="000C4C15">
      <w:pPr>
        <w:pStyle w:val="Heading1"/>
        <w:spacing w:line="276" w:lineRule="auto"/>
      </w:pPr>
      <w:bookmarkStart w:id="21" w:name="_Toc536828185"/>
      <w:r>
        <w:lastRenderedPageBreak/>
        <w:t>Data Design</w:t>
      </w:r>
      <w:bookmarkEnd w:id="21"/>
      <w:r w:rsidR="00ED3668">
        <w:br/>
      </w:r>
    </w:p>
    <w:p w14:paraId="0F1E2D9C" w14:textId="71277D8D" w:rsidR="00CB5CCB" w:rsidRDefault="00441BC9" w:rsidP="000C4C15">
      <w:pPr>
        <w:spacing w:line="276" w:lineRule="auto"/>
      </w:pPr>
      <w:r>
        <w:t xml:space="preserve">Database management is provided by Flyway and </w:t>
      </w:r>
      <w:proofErr w:type="spellStart"/>
      <w:r>
        <w:t>Adminer</w:t>
      </w:r>
      <w:proofErr w:type="spellEnd"/>
      <w:r>
        <w:t xml:space="preserve">. Flyway scripts </w:t>
      </w:r>
      <w:r w:rsidR="00E429EE">
        <w:t>permit</w:t>
      </w:r>
      <w:r>
        <w:t xml:space="preserve"> easy database migration and verification. </w:t>
      </w:r>
      <w:proofErr w:type="spellStart"/>
      <w:r>
        <w:t>Adminer</w:t>
      </w:r>
      <w:proofErr w:type="spellEnd"/>
      <w:r>
        <w:t xml:space="preserve"> provides an easily accessible UI for MySQL. </w:t>
      </w:r>
      <w:r w:rsidR="007D0DE0">
        <w:t xml:space="preserve">Our target database is named </w:t>
      </w:r>
      <w:r w:rsidR="00A93E13">
        <w:t>“</w:t>
      </w:r>
      <w:proofErr w:type="spellStart"/>
      <w:r w:rsidR="007D0DE0">
        <w:t>roboadvisor</w:t>
      </w:r>
      <w:proofErr w:type="spellEnd"/>
      <w:r w:rsidR="00A93E13">
        <w:t>”</w:t>
      </w:r>
      <w:r w:rsidR="002A2F14">
        <w:t xml:space="preserve">. </w:t>
      </w:r>
    </w:p>
    <w:p w14:paraId="540FB116" w14:textId="204EF4CF" w:rsidR="001052EC" w:rsidRPr="00894E85" w:rsidRDefault="004F2CAB" w:rsidP="000C4C15">
      <w:pPr>
        <w:spacing w:line="276" w:lineRule="auto"/>
      </w:pPr>
      <w:proofErr w:type="spellStart"/>
      <w:r>
        <w:t>RoboAdvisor</w:t>
      </w:r>
      <w:proofErr w:type="spellEnd"/>
      <w:r>
        <w:t xml:space="preserve"> Fund </w:t>
      </w:r>
      <w:r w:rsidR="00A52C70">
        <w:t>Rebalancer</w:t>
      </w:r>
      <w:r>
        <w:t xml:space="preserve"> functions primarily with two </w:t>
      </w:r>
      <w:r w:rsidR="00D77A56">
        <w:t xml:space="preserve">main models. The portfolio model and recommendation model. These models will be stored in </w:t>
      </w:r>
      <w:r w:rsidR="00442408">
        <w:t>MySQ</w:t>
      </w:r>
      <w:r w:rsidR="00730A67">
        <w:t>L</w:t>
      </w:r>
      <w:r w:rsidR="000B681D">
        <w:t>. Their design is indicated below.</w:t>
      </w:r>
      <w:r w:rsidR="007C419D">
        <w:t xml:space="preserve"> </w:t>
      </w:r>
    </w:p>
    <w:p w14:paraId="13CA83C1" w14:textId="77777777" w:rsidR="005826DD" w:rsidRPr="00894E85" w:rsidRDefault="005826DD" w:rsidP="000C4C15">
      <w:pPr>
        <w:spacing w:line="276" w:lineRule="auto"/>
      </w:pPr>
    </w:p>
    <w:p w14:paraId="7AB3F003" w14:textId="41AE8651" w:rsidR="00E92D14" w:rsidRDefault="00E92D14" w:rsidP="000C4C15">
      <w:pPr>
        <w:pStyle w:val="Heading2"/>
        <w:spacing w:line="276" w:lineRule="auto"/>
      </w:pPr>
      <w:bookmarkStart w:id="22" w:name="_Toc536828186"/>
      <w:r>
        <w:t>Portfolio</w:t>
      </w:r>
      <w:r w:rsidR="00F236AB">
        <w:t xml:space="preserve"> Preference</w:t>
      </w:r>
      <w:r>
        <w:t xml:space="preserve"> Model</w:t>
      </w:r>
      <w:bookmarkEnd w:id="22"/>
    </w:p>
    <w:p w14:paraId="70C30C9E" w14:textId="7810B236" w:rsidR="000B681D" w:rsidRDefault="003456C3" w:rsidP="000C4C15">
      <w:pPr>
        <w:spacing w:line="276" w:lineRule="auto"/>
      </w:pPr>
      <w:r>
        <w:t>The</w:t>
      </w:r>
      <w:r w:rsidR="007633FA">
        <w:t xml:space="preserve"> main model </w:t>
      </w:r>
      <w:r>
        <w:t xml:space="preserve">in </w:t>
      </w:r>
      <w:proofErr w:type="spellStart"/>
      <w:r>
        <w:t>RoboAdvisor</w:t>
      </w:r>
      <w:proofErr w:type="spellEnd"/>
      <w:r>
        <w:t xml:space="preserve"> Fund </w:t>
      </w:r>
      <w:r w:rsidR="00957160">
        <w:t xml:space="preserve">Rebalancer </w:t>
      </w:r>
      <w:r w:rsidR="007633FA">
        <w:t xml:space="preserve">is the </w:t>
      </w:r>
      <w:r w:rsidR="00EA29ED" w:rsidRPr="007D63E3">
        <w:rPr>
          <w:i/>
        </w:rPr>
        <w:t>Portfolio Preference</w:t>
      </w:r>
      <w:r w:rsidR="00EA29ED">
        <w:t xml:space="preserve"> </w:t>
      </w:r>
      <w:r w:rsidR="00C11075">
        <w:t xml:space="preserve">model. </w:t>
      </w:r>
      <w:r w:rsidR="007633FA">
        <w:t xml:space="preserve"> </w:t>
      </w:r>
      <w:r w:rsidR="00D7539A">
        <w:t xml:space="preserve">This model stores each customer’s portfolio preference </w:t>
      </w:r>
      <w:r w:rsidR="003207D9">
        <w:t>including how much deviation is allowed</w:t>
      </w:r>
      <w:r w:rsidR="00A02AB2">
        <w:t xml:space="preserve"> (between 0 – 5%)</w:t>
      </w:r>
      <w:r w:rsidR="003207D9">
        <w:t>, the portfolio type</w:t>
      </w:r>
      <w:r w:rsidR="00C718BB">
        <w:t xml:space="preserve"> (</w:t>
      </w:r>
      <w:r w:rsidR="009E2C38">
        <w:t>“</w:t>
      </w:r>
      <w:r w:rsidR="00C718BB">
        <w:t>FUND</w:t>
      </w:r>
      <w:r w:rsidR="009E2C38">
        <w:t>”</w:t>
      </w:r>
      <w:r w:rsidR="00C718BB">
        <w:t xml:space="preserve"> or </w:t>
      </w:r>
      <w:r w:rsidR="009E2C38">
        <w:t>“</w:t>
      </w:r>
      <w:r w:rsidR="00C718BB">
        <w:t>CATEGORY</w:t>
      </w:r>
      <w:r w:rsidR="009E2C38">
        <w:t>”</w:t>
      </w:r>
      <w:r w:rsidR="00C718BB">
        <w:t>)</w:t>
      </w:r>
      <w:r w:rsidR="003207D9">
        <w:t xml:space="preserve">, as well as the portfolio’s </w:t>
      </w:r>
      <w:r w:rsidR="007763C5">
        <w:t xml:space="preserve">desired </w:t>
      </w:r>
      <w:r w:rsidR="003207D9">
        <w:t>asset allocation</w:t>
      </w:r>
      <w:r w:rsidR="00E875D3">
        <w:t>s</w:t>
      </w:r>
      <w:r w:rsidR="003207D9">
        <w:t xml:space="preserve">. </w:t>
      </w:r>
    </w:p>
    <w:p w14:paraId="6E715726" w14:textId="09453357" w:rsidR="0098372E" w:rsidRDefault="00BF7AF7" w:rsidP="000C4C15">
      <w:pPr>
        <w:spacing w:line="276" w:lineRule="auto"/>
      </w:pPr>
      <w:r>
        <w:t xml:space="preserve">Each </w:t>
      </w:r>
      <w:r w:rsidR="00E704C8" w:rsidRPr="007D63E3">
        <w:rPr>
          <w:i/>
        </w:rPr>
        <w:t>Portfolio Preference</w:t>
      </w:r>
      <w:r w:rsidR="00E704C8">
        <w:t xml:space="preserve"> </w:t>
      </w:r>
      <w:r w:rsidR="00B60092">
        <w:t xml:space="preserve">object </w:t>
      </w:r>
      <w:r>
        <w:t xml:space="preserve">is composed of a unique integer </w:t>
      </w:r>
      <w:r w:rsidR="004428E9">
        <w:t xml:space="preserve">portfolio </w:t>
      </w:r>
      <w:r w:rsidR="007603F0">
        <w:t>I</w:t>
      </w:r>
      <w:r w:rsidR="00675066">
        <w:t>d</w:t>
      </w:r>
      <w:r w:rsidR="007603F0">
        <w:t xml:space="preserve">, </w:t>
      </w:r>
      <w:r w:rsidR="004A7E90">
        <w:t>a portfolio type</w:t>
      </w:r>
      <w:r w:rsidR="000B5DDE">
        <w:t xml:space="preserve">, </w:t>
      </w:r>
      <w:r w:rsidR="00FD099D">
        <w:t>a</w:t>
      </w:r>
      <w:r w:rsidR="00D86471">
        <w:t>n</w:t>
      </w:r>
      <w:r w:rsidR="000B5DDE">
        <w:t xml:space="preserve"> </w:t>
      </w:r>
      <w:r w:rsidR="00FD099D">
        <w:t xml:space="preserve">integer </w:t>
      </w:r>
      <w:r w:rsidR="000B5DDE">
        <w:t xml:space="preserve">deviation </w:t>
      </w:r>
      <w:r w:rsidR="00FD099D">
        <w:t xml:space="preserve">and an array of </w:t>
      </w:r>
      <w:r w:rsidR="009274E2">
        <w:t xml:space="preserve">assets and their respective </w:t>
      </w:r>
      <w:r w:rsidR="00AD6939">
        <w:t>desired</w:t>
      </w:r>
      <w:r w:rsidR="009274E2">
        <w:t xml:space="preserve"> percentage. </w:t>
      </w:r>
    </w:p>
    <w:p w14:paraId="3BC0984B" w14:textId="38B8482B" w:rsidR="000202E8" w:rsidRPr="000B681D" w:rsidRDefault="00B6711A" w:rsidP="000C4C15">
      <w:pPr>
        <w:spacing w:line="276" w:lineRule="auto"/>
      </w:pPr>
      <w:r>
        <w:t xml:space="preserve">The </w:t>
      </w:r>
      <w:r w:rsidR="001D0BA9">
        <w:t>“portfolio”</w:t>
      </w:r>
      <w:r>
        <w:t xml:space="preserve"> table </w:t>
      </w:r>
      <w:r w:rsidR="00EF1B77">
        <w:t>and columns</w:t>
      </w:r>
      <w:r>
        <w:t xml:space="preserve"> can be create</w:t>
      </w:r>
      <w:r w:rsidR="008C7AF6">
        <w:t>d</w:t>
      </w:r>
      <w:r>
        <w:t xml:space="preserve"> </w:t>
      </w:r>
      <w:r w:rsidR="007F64DC">
        <w:t xml:space="preserve">in the </w:t>
      </w:r>
      <w:r w:rsidR="00C55ABC">
        <w:t>“</w:t>
      </w:r>
      <w:proofErr w:type="spellStart"/>
      <w:r w:rsidR="007F64DC">
        <w:t>roboadvisor</w:t>
      </w:r>
      <w:proofErr w:type="spellEnd"/>
      <w:r w:rsidR="00C55ABC">
        <w:t>”</w:t>
      </w:r>
      <w:r w:rsidR="007F64DC">
        <w:t xml:space="preserve"> DB</w:t>
      </w:r>
      <w:r>
        <w:t xml:space="preserve"> with the SQL </w:t>
      </w:r>
      <w:r w:rsidR="00180654">
        <w:t>command</w:t>
      </w:r>
      <w:r w:rsidR="00713486">
        <w:t xml:space="preserve"> found </w:t>
      </w:r>
      <w:r w:rsidR="005078D9">
        <w:t>below.</w:t>
      </w:r>
      <w:r w:rsidR="0007273F">
        <w:br/>
      </w:r>
    </w:p>
    <w:bookmarkStart w:id="23" w:name="_MON_1610390460"/>
    <w:bookmarkEnd w:id="23"/>
    <w:p w14:paraId="058EDCDE" w14:textId="4D89B351" w:rsidR="00DA4C70" w:rsidRDefault="000060FA" w:rsidP="000C4C15">
      <w:pPr>
        <w:spacing w:line="276" w:lineRule="auto"/>
      </w:pPr>
      <w:r>
        <w:rPr>
          <w:noProof/>
        </w:rPr>
        <w:object w:dxaOrig="9360" w:dyaOrig="3420" w14:anchorId="1489B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 style="width:468.35pt;height:170.9pt;mso-width-percent:0;mso-height-percent:0;mso-width-percent:0;mso-height-percent:0" o:ole="">
            <v:imagedata r:id="rId12" o:title=""/>
          </v:shape>
          <o:OLEObject Type="Embed" ProgID="Word.OpenDocumentText.12" ShapeID="_x0000_i1044" DrawAspect="Content" ObjectID="_1615802146" r:id="rId13"/>
        </w:object>
      </w:r>
    </w:p>
    <w:p w14:paraId="04B894A9" w14:textId="1ADF0AC7" w:rsidR="001644FF" w:rsidRPr="00B5066F" w:rsidRDefault="001644FF" w:rsidP="000C4C15">
      <w:pPr>
        <w:spacing w:line="276" w:lineRule="auto"/>
        <w:rPr>
          <w:rFonts w:asciiTheme="majorHAnsi" w:eastAsiaTheme="majorEastAsia" w:hAnsiTheme="majorHAnsi" w:cstheme="majorBidi"/>
          <w:color w:val="2F5496" w:themeColor="accent1" w:themeShade="BF"/>
          <w:sz w:val="26"/>
          <w:szCs w:val="26"/>
        </w:rPr>
      </w:pPr>
    </w:p>
    <w:p w14:paraId="56C3C56D" w14:textId="77777777" w:rsidR="00BC4359" w:rsidRDefault="00BC4359">
      <w:pPr>
        <w:rPr>
          <w:rFonts w:asciiTheme="majorHAnsi" w:eastAsiaTheme="majorEastAsia" w:hAnsiTheme="majorHAnsi" w:cstheme="majorBidi"/>
          <w:color w:val="2F5496" w:themeColor="accent1" w:themeShade="BF"/>
          <w:sz w:val="26"/>
          <w:szCs w:val="26"/>
        </w:rPr>
      </w:pPr>
      <w:r>
        <w:br w:type="page"/>
      </w:r>
    </w:p>
    <w:p w14:paraId="674F78B5" w14:textId="6A1F887B" w:rsidR="00E92D14" w:rsidRPr="00E92D14" w:rsidRDefault="00F0006E" w:rsidP="000C4C15">
      <w:pPr>
        <w:pStyle w:val="Heading2"/>
        <w:spacing w:line="276" w:lineRule="auto"/>
      </w:pPr>
      <w:bookmarkStart w:id="24" w:name="_Toc536828187"/>
      <w:r>
        <w:lastRenderedPageBreak/>
        <w:t xml:space="preserve">Rebalance </w:t>
      </w:r>
      <w:r w:rsidR="00E92D14">
        <w:t>Recommendation Model</w:t>
      </w:r>
      <w:bookmarkEnd w:id="24"/>
    </w:p>
    <w:p w14:paraId="0DA9BB01" w14:textId="24F9D3B1" w:rsidR="00260A9E" w:rsidRDefault="008378D0" w:rsidP="000C4C15">
      <w:pPr>
        <w:spacing w:line="276" w:lineRule="auto"/>
      </w:pPr>
      <w:r>
        <w:t xml:space="preserve">The </w:t>
      </w:r>
      <w:r w:rsidR="00DB2B9C">
        <w:rPr>
          <w:i/>
        </w:rPr>
        <w:t>Rebalance R</w:t>
      </w:r>
      <w:r w:rsidRPr="00DB2B9C">
        <w:rPr>
          <w:i/>
        </w:rPr>
        <w:t>ecommendation</w:t>
      </w:r>
      <w:r>
        <w:t xml:space="preserve"> model </w:t>
      </w:r>
      <w:r w:rsidR="007A4BCF">
        <w:t xml:space="preserve">stores the </w:t>
      </w:r>
      <w:r w:rsidR="00571DB4">
        <w:t>required</w:t>
      </w:r>
      <w:r w:rsidR="00A324D5">
        <w:t xml:space="preserve"> transactions </w:t>
      </w:r>
      <w:r w:rsidR="009554BB">
        <w:t>in order</w:t>
      </w:r>
      <w:r w:rsidR="00A324D5">
        <w:t xml:space="preserve"> to satisfy </w:t>
      </w:r>
      <w:r w:rsidR="005254B5">
        <w:t>a</w:t>
      </w:r>
      <w:r w:rsidR="00A324D5">
        <w:t xml:space="preserve"> portfolio’s</w:t>
      </w:r>
      <w:r w:rsidR="00B53977">
        <w:t xml:space="preserve"> desired</w:t>
      </w:r>
      <w:r w:rsidR="00A324D5">
        <w:t xml:space="preserve"> </w:t>
      </w:r>
      <w:r w:rsidR="008E45CD">
        <w:t>asset preference</w:t>
      </w:r>
      <w:r w:rsidR="00D35E21">
        <w:t xml:space="preserve">. </w:t>
      </w:r>
      <w:r w:rsidR="00CE7BAB">
        <w:t>The model also stores a recommendation Id</w:t>
      </w:r>
      <w:r w:rsidR="00CE51BD">
        <w:t xml:space="preserve"> and an associate</w:t>
      </w:r>
      <w:r w:rsidR="00F80B1F">
        <w:t>d</w:t>
      </w:r>
      <w:r w:rsidR="00CE51BD">
        <w:t xml:space="preserve"> portfolio Id</w:t>
      </w:r>
      <w:r w:rsidR="00CE7BAB">
        <w:t xml:space="preserve"> so that further adjustments can be made for a specific</w:t>
      </w:r>
      <w:r w:rsidR="00212469">
        <w:t xml:space="preserve"> recommendation </w:t>
      </w:r>
      <w:r w:rsidR="00A82183">
        <w:t xml:space="preserve">prior to executing the transactions. </w:t>
      </w:r>
    </w:p>
    <w:p w14:paraId="5F0A2CAF" w14:textId="1B793980" w:rsidR="008B5776" w:rsidRPr="0002573D" w:rsidRDefault="008B5776" w:rsidP="000C4C15">
      <w:pPr>
        <w:spacing w:line="276" w:lineRule="auto"/>
      </w:pPr>
      <w:r>
        <w:t xml:space="preserve">Each </w:t>
      </w:r>
      <w:r w:rsidR="00854F27">
        <w:rPr>
          <w:i/>
        </w:rPr>
        <w:t>Rebalance R</w:t>
      </w:r>
      <w:r w:rsidR="00854F27" w:rsidRPr="00DB2B9C">
        <w:rPr>
          <w:i/>
        </w:rPr>
        <w:t>ecommendation</w:t>
      </w:r>
      <w:r w:rsidR="00854F27">
        <w:t xml:space="preserve"> </w:t>
      </w:r>
      <w:r>
        <w:t xml:space="preserve">object is </w:t>
      </w:r>
      <w:r w:rsidR="00CB4052">
        <w:t xml:space="preserve">composed of a unique integer </w:t>
      </w:r>
      <w:r w:rsidR="00460F21">
        <w:t>recommendation I</w:t>
      </w:r>
      <w:r w:rsidR="000C00E8">
        <w:t>d</w:t>
      </w:r>
      <w:r w:rsidR="00460F21">
        <w:t>, a</w:t>
      </w:r>
      <w:r w:rsidR="003D1F5F">
        <w:t>n integer</w:t>
      </w:r>
      <w:r w:rsidR="00460F21">
        <w:t xml:space="preserve"> portfolio I</w:t>
      </w:r>
      <w:r w:rsidR="00BA0DD4">
        <w:t>d</w:t>
      </w:r>
      <w:r w:rsidR="0051508D">
        <w:t xml:space="preserve">, </w:t>
      </w:r>
      <w:r w:rsidR="00B40946">
        <w:t xml:space="preserve">and </w:t>
      </w:r>
      <w:r w:rsidR="00FE5A5A">
        <w:t xml:space="preserve">an array of </w:t>
      </w:r>
      <w:r w:rsidR="0002573D">
        <w:rPr>
          <w:i/>
        </w:rPr>
        <w:t>transaction</w:t>
      </w:r>
      <w:r w:rsidR="0002573D">
        <w:t xml:space="preserve"> objects.</w:t>
      </w:r>
    </w:p>
    <w:p w14:paraId="06AAAD41" w14:textId="49C0D584" w:rsidR="00113B69" w:rsidRPr="00813768" w:rsidRDefault="00813768" w:rsidP="000C4C15">
      <w:pPr>
        <w:spacing w:line="276" w:lineRule="auto"/>
      </w:pPr>
      <w:r>
        <w:t xml:space="preserve">A </w:t>
      </w:r>
      <w:r>
        <w:rPr>
          <w:i/>
        </w:rPr>
        <w:t>transaction</w:t>
      </w:r>
      <w:r>
        <w:t xml:space="preserve"> object is a JSON object which contains a</w:t>
      </w:r>
      <w:r w:rsidR="00514A2E">
        <w:t>n action (“BUY” or “SELL”)</w:t>
      </w:r>
      <w:r>
        <w:t>,</w:t>
      </w:r>
      <w:r w:rsidR="00514A2E">
        <w:t xml:space="preserve"> a fund Id to be acted on, and finally the number of units of the fund to be acted on by the action. </w:t>
      </w:r>
      <w:r>
        <w:t xml:space="preserve"> </w:t>
      </w:r>
    </w:p>
    <w:p w14:paraId="4C0837F7" w14:textId="680CCE80" w:rsidR="009E5B5D" w:rsidRDefault="005115EF" w:rsidP="000C4C15">
      <w:pPr>
        <w:spacing w:line="276" w:lineRule="auto"/>
      </w:pPr>
      <w:r>
        <w:t xml:space="preserve">The </w:t>
      </w:r>
      <w:r w:rsidR="00091E49">
        <w:t>“</w:t>
      </w:r>
      <w:r w:rsidR="00672F58">
        <w:t>recommendation</w:t>
      </w:r>
      <w:r w:rsidR="00091E49">
        <w:t>”</w:t>
      </w:r>
      <w:r>
        <w:t xml:space="preserve"> </w:t>
      </w:r>
      <w:r w:rsidR="000C414F">
        <w:t>t</w:t>
      </w:r>
      <w:r>
        <w:t xml:space="preserve">able and columns can be created in the </w:t>
      </w:r>
      <w:r w:rsidR="00250836">
        <w:t>“</w:t>
      </w:r>
      <w:proofErr w:type="spellStart"/>
      <w:r w:rsidR="009E0309">
        <w:t>roboadvisor</w:t>
      </w:r>
      <w:proofErr w:type="spellEnd"/>
      <w:r w:rsidR="00250836">
        <w:t>”</w:t>
      </w:r>
      <w:r w:rsidR="009E0309">
        <w:t xml:space="preserve"> DB with the SQL command found </w:t>
      </w:r>
      <w:r w:rsidR="00982CF1">
        <w:t>below.</w:t>
      </w:r>
    </w:p>
    <w:p w14:paraId="71FDA3E3" w14:textId="1F484270" w:rsidR="005115EF" w:rsidRDefault="003058F8" w:rsidP="000C4C15">
      <w:pPr>
        <w:spacing w:line="276" w:lineRule="auto"/>
      </w:pPr>
      <w:r>
        <w:br/>
      </w:r>
      <w:bookmarkStart w:id="25" w:name="_MON_1610391424"/>
      <w:bookmarkEnd w:id="25"/>
      <w:r w:rsidR="000060FA">
        <w:rPr>
          <w:noProof/>
        </w:rPr>
        <w:object w:dxaOrig="9360" w:dyaOrig="3000" w14:anchorId="7B56B58A">
          <v:shape id="_x0000_i1043" type="#_x0000_t75" alt="" style="width:468.35pt;height:150.55pt;mso-width-percent:0;mso-height-percent:0;mso-width-percent:0;mso-height-percent:0" o:ole="">
            <v:imagedata r:id="rId14" o:title=""/>
          </v:shape>
          <o:OLEObject Type="Embed" ProgID="Word.OpenDocumentText.12" ShapeID="_x0000_i1043" DrawAspect="Content" ObjectID="_1615802147" r:id="rId15"/>
        </w:object>
      </w:r>
    </w:p>
    <w:p w14:paraId="45ABDD85" w14:textId="41DA0A82" w:rsidR="003153A9" w:rsidRDefault="00B8781E" w:rsidP="000C4C15">
      <w:pPr>
        <w:spacing w:line="276" w:lineRule="auto"/>
      </w:pPr>
      <w:r>
        <w:t xml:space="preserve">The ER diagram below helps illustrate </w:t>
      </w:r>
      <w:r w:rsidR="001537E5">
        <w:t>th</w:t>
      </w:r>
      <w:r w:rsidR="000D571B">
        <w:t xml:space="preserve">e different </w:t>
      </w:r>
      <w:r w:rsidR="008C7CB4">
        <w:t>models and how they interact.</w:t>
      </w:r>
    </w:p>
    <w:p w14:paraId="46C4D1A1" w14:textId="23C877B8" w:rsidR="00D8449A" w:rsidRDefault="00D8449A" w:rsidP="000B681D"/>
    <w:p w14:paraId="7366ED88" w14:textId="5EA24FC5" w:rsidR="00EA2FD2" w:rsidRDefault="00EA2FD2" w:rsidP="00EA2FD2">
      <w:pPr>
        <w:pStyle w:val="Heading2"/>
      </w:pPr>
      <w:bookmarkStart w:id="26" w:name="_Toc536828188"/>
      <w:r>
        <w:lastRenderedPageBreak/>
        <w:t>Entity Relationship Diagram</w:t>
      </w:r>
      <w:bookmarkEnd w:id="26"/>
    </w:p>
    <w:p w14:paraId="27027BC2" w14:textId="06AF95EF" w:rsidR="00FD211A" w:rsidRDefault="00E9798B">
      <w:r>
        <w:rPr>
          <w:noProof/>
        </w:rPr>
        <w:drawing>
          <wp:anchor distT="0" distB="0" distL="114300" distR="114300" simplePos="0" relativeHeight="251658241" behindDoc="0" locked="0" layoutInCell="1" allowOverlap="1" wp14:anchorId="246F0F46" wp14:editId="705EFEB4">
            <wp:simplePos x="0" y="0"/>
            <wp:positionH relativeFrom="margin">
              <wp:posOffset>248920</wp:posOffset>
            </wp:positionH>
            <wp:positionV relativeFrom="paragraph">
              <wp:posOffset>422910</wp:posOffset>
            </wp:positionV>
            <wp:extent cx="5453380" cy="4445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3380" cy="4445635"/>
                    </a:xfrm>
                    <a:prstGeom prst="rect">
                      <a:avLst/>
                    </a:prstGeom>
                  </pic:spPr>
                </pic:pic>
              </a:graphicData>
            </a:graphic>
            <wp14:sizeRelH relativeFrom="margin">
              <wp14:pctWidth>0</wp14:pctWidth>
            </wp14:sizeRelH>
            <wp14:sizeRelV relativeFrom="margin">
              <wp14:pctHeight>0</wp14:pctHeight>
            </wp14:sizeRelV>
          </wp:anchor>
        </w:drawing>
      </w:r>
      <w:r w:rsidR="000A28BD" w:rsidRPr="279C8CD0">
        <w:rPr>
          <w:b/>
          <w:bCs/>
          <w:i/>
          <w:iCs/>
        </w:rPr>
        <w:t xml:space="preserve">Diagram </w:t>
      </w:r>
      <w:r w:rsidR="00F57CD4" w:rsidRPr="279C8CD0">
        <w:rPr>
          <w:b/>
          <w:bCs/>
          <w:i/>
          <w:iCs/>
        </w:rPr>
        <w:t>2</w:t>
      </w:r>
      <w:r w:rsidR="00512281" w:rsidRPr="279C8CD0">
        <w:rPr>
          <w:i/>
          <w:iCs/>
        </w:rPr>
        <w:t xml:space="preserve"> – </w:t>
      </w:r>
      <w:r w:rsidR="00F57CD4" w:rsidRPr="279C8CD0">
        <w:rPr>
          <w:i/>
          <w:iCs/>
        </w:rPr>
        <w:t xml:space="preserve">Entity Relationship Diagram for </w:t>
      </w:r>
      <w:proofErr w:type="spellStart"/>
      <w:r w:rsidR="00F57CD4" w:rsidRPr="279C8CD0">
        <w:rPr>
          <w:i/>
          <w:iCs/>
        </w:rPr>
        <w:t>RoboAdvisor</w:t>
      </w:r>
      <w:proofErr w:type="spellEnd"/>
      <w:r w:rsidR="00F57CD4" w:rsidRPr="279C8CD0">
        <w:rPr>
          <w:i/>
          <w:iCs/>
        </w:rPr>
        <w:t xml:space="preserve"> Fund Rebalancer</w:t>
      </w:r>
      <w:r>
        <w:rPr>
          <w:i/>
        </w:rPr>
        <w:br/>
      </w:r>
    </w:p>
    <w:p w14:paraId="01760006" w14:textId="77777777" w:rsidR="00783F53" w:rsidRDefault="00783F53">
      <w:pPr>
        <w:rPr>
          <w:rFonts w:asciiTheme="majorHAnsi" w:eastAsiaTheme="majorEastAsia" w:hAnsiTheme="majorHAnsi" w:cstheme="majorBidi"/>
          <w:color w:val="2F5496" w:themeColor="accent1" w:themeShade="BF"/>
          <w:sz w:val="32"/>
          <w:szCs w:val="32"/>
        </w:rPr>
      </w:pPr>
      <w:r>
        <w:br w:type="page"/>
      </w:r>
    </w:p>
    <w:p w14:paraId="6D7715C4" w14:textId="16E59AF2" w:rsidR="00FD211A" w:rsidRDefault="5467F45C" w:rsidP="00D274A1">
      <w:pPr>
        <w:pStyle w:val="Heading1"/>
        <w:spacing w:line="276" w:lineRule="auto"/>
      </w:pPr>
      <w:bookmarkStart w:id="27" w:name="_Toc536828189"/>
      <w:r>
        <w:lastRenderedPageBreak/>
        <w:t>API Design</w:t>
      </w:r>
      <w:bookmarkEnd w:id="27"/>
      <w:r w:rsidR="00986403">
        <w:br/>
      </w:r>
    </w:p>
    <w:p w14:paraId="54021AC1" w14:textId="3B669D69" w:rsidR="00D4062C" w:rsidRDefault="00D4062C" w:rsidP="00D274A1">
      <w:pPr>
        <w:spacing w:line="276" w:lineRule="auto"/>
      </w:pPr>
      <w:proofErr w:type="spellStart"/>
      <w:r>
        <w:t>RoboAdvisor</w:t>
      </w:r>
      <w:proofErr w:type="spellEnd"/>
      <w:r>
        <w:t xml:space="preserve"> Fund Rebalancer APIs</w:t>
      </w:r>
      <w:r w:rsidR="00E70D43">
        <w:t xml:space="preserve"> generally fall under two categories. APIs which serve the purpose of setting</w:t>
      </w:r>
      <w:r w:rsidR="00BB4485">
        <w:t xml:space="preserve">, reviewing </w:t>
      </w:r>
      <w:r w:rsidR="00E70D43">
        <w:t xml:space="preserve">or modifying the portfolio’s desired asset allocation preference, and APIs which serve the needs to modify or execute rebalancing recommendations and transactions. All </w:t>
      </w:r>
      <w:r w:rsidR="007A55D8">
        <w:t xml:space="preserve">APIs must be </w:t>
      </w:r>
      <w:r w:rsidR="004C0C59">
        <w:t>called with a specific x-</w:t>
      </w:r>
      <w:proofErr w:type="spellStart"/>
      <w:r w:rsidR="004C0C59">
        <w:t>custid</w:t>
      </w:r>
      <w:proofErr w:type="spellEnd"/>
      <w:r w:rsidR="004C0C59">
        <w:t xml:space="preserve"> header </w:t>
      </w:r>
      <w:r w:rsidR="00362A38">
        <w:t xml:space="preserve">to serve the </w:t>
      </w:r>
      <w:r w:rsidR="005D3283">
        <w:t>purpose</w:t>
      </w:r>
      <w:r w:rsidR="00362A38">
        <w:t xml:space="preserve"> of authentication</w:t>
      </w:r>
      <w:r w:rsidR="00ED6F0A">
        <w:t xml:space="preserve">. </w:t>
      </w:r>
      <w:r w:rsidR="00194186">
        <w:t>It is expected that HSBC will eventually replace x-</w:t>
      </w:r>
      <w:proofErr w:type="spellStart"/>
      <w:r w:rsidR="00194186">
        <w:t>custid</w:t>
      </w:r>
      <w:proofErr w:type="spellEnd"/>
      <w:r w:rsidR="00194186">
        <w:t xml:space="preserve"> with a proper authorization header. </w:t>
      </w:r>
      <w:r w:rsidR="005E216D">
        <w:t xml:space="preserve">Standard HTTP </w:t>
      </w:r>
      <w:r w:rsidR="00C2217B">
        <w:t>response</w:t>
      </w:r>
      <w:r w:rsidR="005E216D">
        <w:t xml:space="preserve"> codes</w:t>
      </w:r>
      <w:r w:rsidR="00FA15CB">
        <w:t xml:space="preserve"> and error</w:t>
      </w:r>
      <w:r w:rsidR="005E216D">
        <w:t xml:space="preserve"> are </w:t>
      </w:r>
      <w:r w:rsidR="00430F13">
        <w:t>employed</w:t>
      </w:r>
      <w:r w:rsidR="005E216D">
        <w:t xml:space="preserve">. </w:t>
      </w:r>
      <w:r w:rsidR="00301825">
        <w:t>Expected successful response code will be 200 OK and 201 CREATED. Expected error codes will be 400 BAD REQUEST, 401 UNAUTHORIZED for missing x-</w:t>
      </w:r>
      <w:proofErr w:type="spellStart"/>
      <w:r w:rsidR="00301825">
        <w:t>custid</w:t>
      </w:r>
      <w:proofErr w:type="spellEnd"/>
      <w:r w:rsidR="00301825">
        <w:t>, 403 FORBIDDEN for wrong x-</w:t>
      </w:r>
      <w:proofErr w:type="spellStart"/>
      <w:r w:rsidR="00301825">
        <w:t>custid</w:t>
      </w:r>
      <w:proofErr w:type="spellEnd"/>
      <w:r w:rsidR="00301825">
        <w:t xml:space="preserve">, and 404 NOT FOUND. </w:t>
      </w:r>
    </w:p>
    <w:p w14:paraId="1DE68237" w14:textId="77777777" w:rsidR="000708B9" w:rsidRPr="00D4062C" w:rsidRDefault="000708B9" w:rsidP="00D274A1">
      <w:pPr>
        <w:spacing w:line="276" w:lineRule="auto"/>
      </w:pPr>
    </w:p>
    <w:p w14:paraId="50083FFD" w14:textId="014520A5" w:rsidR="004F53F2" w:rsidRDefault="00DD3AE8" w:rsidP="00D274A1">
      <w:pPr>
        <w:pStyle w:val="Heading2"/>
        <w:spacing w:line="276" w:lineRule="auto"/>
      </w:pPr>
      <w:bookmarkStart w:id="28" w:name="_Toc536828190"/>
      <w:r>
        <w:t xml:space="preserve">Portfolio </w:t>
      </w:r>
      <w:r w:rsidR="009C3DCD">
        <w:t xml:space="preserve">Preference </w:t>
      </w:r>
      <w:r w:rsidR="007A2F77">
        <w:t xml:space="preserve">Management </w:t>
      </w:r>
      <w:r>
        <w:t>API</w:t>
      </w:r>
      <w:bookmarkEnd w:id="28"/>
    </w:p>
    <w:p w14:paraId="322C15FA" w14:textId="237A6877" w:rsidR="0011251B" w:rsidRDefault="002D3594" w:rsidP="00D274A1">
      <w:pPr>
        <w:spacing w:line="276" w:lineRule="auto"/>
      </w:pPr>
      <w:r w:rsidRPr="001920B8">
        <w:rPr>
          <w:b/>
        </w:rPr>
        <w:t>POST /</w:t>
      </w:r>
      <w:proofErr w:type="spellStart"/>
      <w:r w:rsidRPr="001920B8">
        <w:rPr>
          <w:b/>
        </w:rPr>
        <w:t>roboadvisor</w:t>
      </w:r>
      <w:proofErr w:type="spellEnd"/>
      <w:r w:rsidRPr="001920B8">
        <w:rPr>
          <w:b/>
        </w:rPr>
        <w:t>/portfolio/</w:t>
      </w:r>
      <w:r w:rsidR="0020553C" w:rsidRPr="001920B8">
        <w:rPr>
          <w:b/>
        </w:rPr>
        <w:t>{</w:t>
      </w:r>
      <w:proofErr w:type="spellStart"/>
      <w:r w:rsidR="0020553C" w:rsidRPr="001920B8">
        <w:rPr>
          <w:b/>
        </w:rPr>
        <w:t>portfolioId</w:t>
      </w:r>
      <w:proofErr w:type="spellEnd"/>
      <w:r w:rsidR="0020553C" w:rsidRPr="001920B8">
        <w:rPr>
          <w:b/>
        </w:rPr>
        <w:t>}</w:t>
      </w:r>
      <w:r w:rsidR="00ED682B" w:rsidRPr="001920B8">
        <w:rPr>
          <w:b/>
        </w:rPr>
        <w:t xml:space="preserve"> </w:t>
      </w:r>
      <w:r w:rsidR="00675BB2">
        <w:rPr>
          <w:b/>
        </w:rPr>
        <w:br/>
      </w:r>
      <w:r w:rsidR="005B6683">
        <w:t xml:space="preserve">Creates a </w:t>
      </w:r>
      <w:r w:rsidR="00BC4452">
        <w:t xml:space="preserve">portfolio </w:t>
      </w:r>
      <w:r w:rsidR="006573BD">
        <w:t xml:space="preserve">preference </w:t>
      </w:r>
      <w:r w:rsidR="0023051E">
        <w:t>for the provided portfolio</w:t>
      </w:r>
      <w:r w:rsidR="00931B9A">
        <w:t xml:space="preserve"> Id</w:t>
      </w:r>
      <w:r w:rsidR="00E65D48">
        <w:t xml:space="preserve"> which includes </w:t>
      </w:r>
      <w:r w:rsidR="00615F54">
        <w:t xml:space="preserve">the deviation, portfolio type, and desired asset allocation. </w:t>
      </w:r>
    </w:p>
    <w:p w14:paraId="62EBBD70" w14:textId="1B8CE9A5" w:rsidR="00293E10" w:rsidRDefault="00615F54" w:rsidP="00C32708">
      <w:pPr>
        <w:spacing w:line="276" w:lineRule="auto"/>
      </w:pPr>
      <w:r>
        <w:t>Sample Request</w:t>
      </w:r>
      <w:r w:rsidR="00430F13">
        <w:t xml:space="preserve"> Body</w:t>
      </w:r>
      <w:r w:rsidR="00C32708">
        <w:t>, Expected Response Code – 201 CREATED</w:t>
      </w:r>
      <w:r w:rsidR="002A60E1">
        <w:br/>
      </w:r>
      <w:bookmarkStart w:id="29" w:name="_MON_1610394750"/>
      <w:bookmarkEnd w:id="29"/>
      <w:r w:rsidR="000060FA">
        <w:rPr>
          <w:noProof/>
        </w:rPr>
        <w:object w:dxaOrig="9360" w:dyaOrig="2840" w14:anchorId="3A1D9CB3">
          <v:shape id="_x0000_i1042" type="#_x0000_t75" alt="" style="width:468.35pt;height:141.8pt;mso-width-percent:0;mso-height-percent:0;mso-width-percent:0;mso-height-percent:0" o:ole="">
            <v:imagedata r:id="rId17" o:title=""/>
          </v:shape>
          <o:OLEObject Type="Embed" ProgID="Word.OpenDocumentText.12" ShapeID="_x0000_i1042" DrawAspect="Content" ObjectID="_1615802148" r:id="rId18"/>
        </w:object>
      </w:r>
    </w:p>
    <w:p w14:paraId="35728CF1" w14:textId="297288BB" w:rsidR="00E24DD3" w:rsidRDefault="00E24DD3" w:rsidP="00E24DD3">
      <w:pPr>
        <w:spacing w:line="276" w:lineRule="auto"/>
      </w:pPr>
      <w:r>
        <w:t>Sample Request Body (Stretch Goal), Expected Response Code – 201 CREATED</w:t>
      </w:r>
      <w:r>
        <w:br/>
      </w:r>
      <w:bookmarkStart w:id="30" w:name="_MON_1615796895"/>
      <w:bookmarkEnd w:id="30"/>
      <w:r w:rsidR="000060FA">
        <w:rPr>
          <w:noProof/>
        </w:rPr>
        <w:object w:dxaOrig="9360" w:dyaOrig="2840" w14:anchorId="1534E7E1">
          <v:shape id="_x0000_i1041" type="#_x0000_t75" alt="" style="width:468.35pt;height:141.8pt;mso-width-percent:0;mso-height-percent:0;mso-width-percent:0;mso-height-percent:0" o:ole="">
            <v:imagedata r:id="rId19" o:title=""/>
          </v:shape>
          <o:OLEObject Type="Embed" ProgID="Word.OpenDocumentText.12" ShapeID="_x0000_i1041" DrawAspect="Content" ObjectID="_1615802149" r:id="rId20"/>
        </w:object>
      </w:r>
    </w:p>
    <w:p w14:paraId="39F1B269" w14:textId="2E854F61" w:rsidR="00301825" w:rsidRDefault="0033786B" w:rsidP="00E24DD3">
      <w:pPr>
        <w:spacing w:line="276" w:lineRule="auto"/>
        <w:rPr>
          <w:b/>
        </w:rPr>
      </w:pPr>
      <w:r>
        <w:br/>
      </w:r>
      <w:r w:rsidR="00301825">
        <w:rPr>
          <w:b/>
        </w:rPr>
        <w:br w:type="page"/>
      </w:r>
    </w:p>
    <w:p w14:paraId="5A767983" w14:textId="51454D7B" w:rsidR="007A1957" w:rsidRDefault="007A1957" w:rsidP="007A1957">
      <w:pPr>
        <w:spacing w:line="276" w:lineRule="auto"/>
      </w:pPr>
      <w:r>
        <w:rPr>
          <w:b/>
        </w:rPr>
        <w:lastRenderedPageBreak/>
        <w:t>PUT</w:t>
      </w:r>
      <w:r w:rsidRPr="001920B8">
        <w:rPr>
          <w:b/>
        </w:rPr>
        <w:t xml:space="preserve"> /</w:t>
      </w:r>
      <w:proofErr w:type="spellStart"/>
      <w:r w:rsidRPr="001920B8">
        <w:rPr>
          <w:b/>
        </w:rPr>
        <w:t>roboadvisor</w:t>
      </w:r>
      <w:proofErr w:type="spellEnd"/>
      <w:r w:rsidRPr="001920B8">
        <w:rPr>
          <w:b/>
        </w:rPr>
        <w:t>/portfolio/{</w:t>
      </w:r>
      <w:proofErr w:type="spellStart"/>
      <w:r w:rsidRPr="001920B8">
        <w:rPr>
          <w:b/>
        </w:rPr>
        <w:t>portfolioId</w:t>
      </w:r>
      <w:proofErr w:type="spellEnd"/>
      <w:r w:rsidRPr="001920B8">
        <w:rPr>
          <w:b/>
        </w:rPr>
        <w:t xml:space="preserve">} </w:t>
      </w:r>
      <w:r>
        <w:rPr>
          <w:b/>
        </w:rPr>
        <w:br/>
      </w:r>
      <w:r>
        <w:t>Updates</w:t>
      </w:r>
      <w:r>
        <w:t xml:space="preserve"> a portfolio preference for the provided portfolio Id which includes the deviation</w:t>
      </w:r>
      <w:r>
        <w:t xml:space="preserve"> </w:t>
      </w:r>
      <w:r>
        <w:t xml:space="preserve">and desired asset allocation. </w:t>
      </w:r>
    </w:p>
    <w:p w14:paraId="0E208A6F" w14:textId="21BF4D74" w:rsidR="007A1957" w:rsidRDefault="007A1957" w:rsidP="007A1957">
      <w:pPr>
        <w:spacing w:line="276" w:lineRule="auto"/>
      </w:pPr>
      <w:r>
        <w:t xml:space="preserve">Sample Request Body, Expected Response Code – </w:t>
      </w:r>
      <w:r w:rsidR="00C229A4">
        <w:t>200 OK</w:t>
      </w:r>
      <w:r>
        <w:br/>
      </w:r>
      <w:bookmarkStart w:id="31" w:name="_MON_1615801963"/>
      <w:bookmarkEnd w:id="31"/>
      <w:r w:rsidR="000060FA">
        <w:rPr>
          <w:noProof/>
        </w:rPr>
        <w:object w:dxaOrig="9360" w:dyaOrig="2420" w14:anchorId="61D1914D">
          <v:shape id="_x0000_i1040" type="#_x0000_t75" alt="" style="width:468.35pt;height:120.75pt;mso-width-percent:0;mso-height-percent:0;mso-width-percent:0;mso-height-percent:0" o:ole="">
            <v:imagedata r:id="rId21" o:title=""/>
          </v:shape>
          <o:OLEObject Type="Embed" ProgID="Word.OpenDocumentText.12" ShapeID="_x0000_i1040" DrawAspect="Content" ObjectID="_1615802150" r:id="rId22"/>
        </w:object>
      </w:r>
    </w:p>
    <w:p w14:paraId="116B70C3" w14:textId="0F35EF4C" w:rsidR="007A1957" w:rsidRDefault="007A1957" w:rsidP="007A1957">
      <w:pPr>
        <w:spacing w:line="276" w:lineRule="auto"/>
      </w:pPr>
      <w:r>
        <w:t xml:space="preserve">Sample Request Body (Stretch Goal), Expected Response Code – </w:t>
      </w:r>
      <w:r w:rsidR="00B1290D">
        <w:t>200 OK</w:t>
      </w:r>
      <w:bookmarkStart w:id="32" w:name="_MON_1615801978"/>
      <w:bookmarkEnd w:id="32"/>
      <w:r w:rsidR="000060FA">
        <w:rPr>
          <w:noProof/>
        </w:rPr>
        <w:object w:dxaOrig="9360" w:dyaOrig="2420" w14:anchorId="46D0478B">
          <v:shape id="_x0000_i1039" type="#_x0000_t75" alt="" style="width:468.35pt;height:120.75pt;mso-width-percent:0;mso-height-percent:0;mso-width-percent:0;mso-height-percent:0" o:ole="">
            <v:imagedata r:id="rId23" o:title=""/>
          </v:shape>
          <o:OLEObject Type="Embed" ProgID="Word.OpenDocumentText.12" ShapeID="_x0000_i1039" DrawAspect="Content" ObjectID="_1615802151" r:id="rId24"/>
        </w:object>
      </w:r>
    </w:p>
    <w:p w14:paraId="4C4C5657" w14:textId="77777777" w:rsidR="007A1957" w:rsidRDefault="007A1957" w:rsidP="00D274A1">
      <w:pPr>
        <w:spacing w:line="276" w:lineRule="auto"/>
        <w:rPr>
          <w:b/>
        </w:rPr>
      </w:pPr>
    </w:p>
    <w:p w14:paraId="5B99B7DE" w14:textId="78937715" w:rsidR="00293E10" w:rsidRDefault="009B70A4" w:rsidP="00D274A1">
      <w:pPr>
        <w:spacing w:line="276" w:lineRule="auto"/>
      </w:pPr>
      <w:r w:rsidRPr="001920B8">
        <w:rPr>
          <w:b/>
        </w:rPr>
        <w:t>GET /</w:t>
      </w:r>
      <w:proofErr w:type="spellStart"/>
      <w:r w:rsidRPr="001920B8">
        <w:rPr>
          <w:b/>
        </w:rPr>
        <w:t>roboadvisor</w:t>
      </w:r>
      <w:proofErr w:type="spellEnd"/>
      <w:r w:rsidRPr="001920B8">
        <w:rPr>
          <w:b/>
        </w:rPr>
        <w:t>/{</w:t>
      </w:r>
      <w:proofErr w:type="spellStart"/>
      <w:r w:rsidRPr="001920B8">
        <w:rPr>
          <w:b/>
        </w:rPr>
        <w:t>portfolioId</w:t>
      </w:r>
      <w:proofErr w:type="spellEnd"/>
      <w:r w:rsidRPr="001920B8">
        <w:rPr>
          <w:b/>
        </w:rPr>
        <w:t>}</w:t>
      </w:r>
      <w:r w:rsidR="00675BB2">
        <w:rPr>
          <w:b/>
        </w:rPr>
        <w:br/>
      </w:r>
      <w:r w:rsidR="003F7BEC">
        <w:t>Retrieves a portfolio preference for the provided portfolio Id.</w:t>
      </w:r>
    </w:p>
    <w:p w14:paraId="023883DE" w14:textId="254E68F2" w:rsidR="00293E10" w:rsidRDefault="003F7BEC" w:rsidP="00DF5964">
      <w:pPr>
        <w:spacing w:line="276" w:lineRule="auto"/>
      </w:pPr>
      <w:r>
        <w:t>Sample Re</w:t>
      </w:r>
      <w:r w:rsidR="003C0D38">
        <w:t>sponse</w:t>
      </w:r>
      <w:r w:rsidR="00430F13">
        <w:t xml:space="preserve"> Body</w:t>
      </w:r>
      <w:r w:rsidR="00DF5964">
        <w:t>, Expected Response Code – 200 OK</w:t>
      </w:r>
      <w:bookmarkStart w:id="33" w:name="_MON_1610395601"/>
      <w:bookmarkEnd w:id="33"/>
      <w:r w:rsidR="000060FA">
        <w:rPr>
          <w:noProof/>
        </w:rPr>
        <w:object w:dxaOrig="9360" w:dyaOrig="3224" w14:anchorId="150E7FDD">
          <v:shape id="_x0000_i1038" type="#_x0000_t75" alt="" style="width:468.35pt;height:161.45pt;mso-width-percent:0;mso-height-percent:0;mso-width-percent:0;mso-height-percent:0" o:ole="" o:bordertopcolor="this" o:borderleftcolor="this" o:borderbottomcolor="this" o:borderrightcolor="this">
            <v:imagedata r:id="rId25" o:title=""/>
            <w10:bordertop type="single" width="8"/>
            <w10:borderleft type="single" width="8"/>
            <w10:borderbottom type="single" width="8"/>
            <w10:borderright type="single" width="8"/>
          </v:shape>
          <o:OLEObject Type="Embed" ProgID="Word.OpenDocumentText.12" ShapeID="_x0000_i1038" DrawAspect="Content" ObjectID="_1615802152" r:id="rId26"/>
        </w:object>
      </w:r>
    </w:p>
    <w:p w14:paraId="54F57C4E" w14:textId="77777777" w:rsidR="00443B2E" w:rsidRDefault="00443B2E" w:rsidP="00D274A1">
      <w:pPr>
        <w:spacing w:line="276" w:lineRule="auto"/>
        <w:rPr>
          <w:b/>
        </w:rPr>
      </w:pPr>
    </w:p>
    <w:p w14:paraId="0C511332" w14:textId="77777777" w:rsidR="00443B2E" w:rsidRDefault="00443B2E" w:rsidP="00D274A1">
      <w:pPr>
        <w:spacing w:line="276" w:lineRule="auto"/>
        <w:rPr>
          <w:b/>
        </w:rPr>
      </w:pPr>
    </w:p>
    <w:p w14:paraId="72367AEF" w14:textId="68AE932D" w:rsidR="00E83333" w:rsidRDefault="001431B5" w:rsidP="00D274A1">
      <w:pPr>
        <w:spacing w:line="276" w:lineRule="auto"/>
      </w:pPr>
      <w:r w:rsidRPr="001920B8">
        <w:rPr>
          <w:b/>
        </w:rPr>
        <w:lastRenderedPageBreak/>
        <w:t>PUT /</w:t>
      </w:r>
      <w:proofErr w:type="spellStart"/>
      <w:r w:rsidRPr="001920B8">
        <w:rPr>
          <w:b/>
        </w:rPr>
        <w:t>roboadvisor</w:t>
      </w:r>
      <w:proofErr w:type="spellEnd"/>
      <w:r w:rsidRPr="001920B8">
        <w:rPr>
          <w:b/>
        </w:rPr>
        <w:t>/portfolio/{</w:t>
      </w:r>
      <w:proofErr w:type="spellStart"/>
      <w:r w:rsidRPr="001920B8">
        <w:rPr>
          <w:b/>
        </w:rPr>
        <w:t>portfolioId</w:t>
      </w:r>
      <w:proofErr w:type="spellEnd"/>
      <w:r w:rsidRPr="001920B8">
        <w:rPr>
          <w:b/>
        </w:rPr>
        <w:t>}/allocations</w:t>
      </w:r>
      <w:r w:rsidR="00675BB2">
        <w:rPr>
          <w:b/>
        </w:rPr>
        <w:br/>
      </w:r>
      <w:r w:rsidR="00430F13">
        <w:t xml:space="preserve">Update the asset allocation </w:t>
      </w:r>
      <w:r w:rsidR="00E67D55">
        <w:t>distribution</w:t>
      </w:r>
      <w:r w:rsidR="00430F13">
        <w:t xml:space="preserve"> for the provided portfolio Id</w:t>
      </w:r>
    </w:p>
    <w:p w14:paraId="4E465224" w14:textId="4C1CC2FC" w:rsidR="00E83333" w:rsidRDefault="00934D12" w:rsidP="00C4709F">
      <w:pPr>
        <w:spacing w:line="276" w:lineRule="auto"/>
      </w:pPr>
      <w:r>
        <w:t>Sample Request Body</w:t>
      </w:r>
      <w:r w:rsidR="00461923">
        <w:t>, Expected Response Code – 200 OK</w:t>
      </w:r>
      <w:r w:rsidR="00E83333">
        <w:br/>
      </w:r>
      <w:bookmarkStart w:id="34" w:name="_MON_1610395665"/>
      <w:bookmarkEnd w:id="34"/>
      <w:r w:rsidR="000060FA">
        <w:rPr>
          <w:noProof/>
        </w:rPr>
        <w:object w:dxaOrig="9360" w:dyaOrig="2025" w14:anchorId="7E158939">
          <v:shape id="_x0000_i1037" type="#_x0000_t75" alt="" style="width:468.35pt;height:101.1pt;mso-width-percent:0;mso-height-percent:0;mso-width-percent:0;mso-height-percent:0" o:ole="" o:bordertopcolor="this" o:borderleftcolor="this" o:borderbottomcolor="this" o:borderrightcolor="this">
            <v:imagedata r:id="rId27" o:title=""/>
            <w10:bordertop type="single" width="8"/>
            <w10:borderleft type="single" width="8"/>
            <w10:borderbottom type="single" width="8"/>
            <w10:borderright type="single" width="8"/>
          </v:shape>
          <o:OLEObject Type="Embed" ProgID="Word.OpenDocumentText.12" ShapeID="_x0000_i1037" DrawAspect="Content" ObjectID="_1615802153" r:id="rId28"/>
        </w:object>
      </w:r>
    </w:p>
    <w:p w14:paraId="13683C24" w14:textId="06712ACC" w:rsidR="00E83333" w:rsidRDefault="00934D12" w:rsidP="00D830E4">
      <w:pPr>
        <w:spacing w:line="276" w:lineRule="auto"/>
      </w:pPr>
      <w:r>
        <w:t>Sample Response Body</w:t>
      </w:r>
      <w:r w:rsidR="00E83333">
        <w:br/>
      </w:r>
      <w:bookmarkStart w:id="35" w:name="_MON_1610395683"/>
      <w:bookmarkEnd w:id="35"/>
      <w:r w:rsidR="000060FA">
        <w:rPr>
          <w:noProof/>
        </w:rPr>
        <w:object w:dxaOrig="9360" w:dyaOrig="2015" w14:anchorId="522378B5">
          <v:shape id="_x0000_i1036" type="#_x0000_t75" alt="" style="width:468.35pt;height:101.1pt;mso-width-percent:0;mso-height-percent:0;mso-width-percent:0;mso-height-percent:0" o:ole="" o:bordertopcolor="this" o:borderleftcolor="this" o:borderbottomcolor="this" o:borderrightcolor="this">
            <v:imagedata r:id="rId29" o:title=""/>
            <w10:bordertop type="single" width="8"/>
            <w10:borderleft type="single" width="8"/>
            <w10:borderbottom type="single" width="8"/>
            <w10:borderright type="single" width="8"/>
          </v:shape>
          <o:OLEObject Type="Embed" ProgID="Word.OpenDocumentText.12" ShapeID="_x0000_i1036" DrawAspect="Content" ObjectID="_1615802154" r:id="rId30"/>
        </w:object>
      </w:r>
    </w:p>
    <w:p w14:paraId="7AD02545" w14:textId="0FEF653A" w:rsidR="00E24DD3" w:rsidRDefault="00E24DD3" w:rsidP="00E24DD3">
      <w:pPr>
        <w:spacing w:line="276" w:lineRule="auto"/>
      </w:pPr>
      <w:r>
        <w:t>Sample Request Body (Stretch Goal), Expected Response Code – 200 OK</w:t>
      </w:r>
      <w:r>
        <w:br/>
      </w:r>
      <w:bookmarkStart w:id="36" w:name="_MON_1615797049"/>
      <w:bookmarkEnd w:id="36"/>
      <w:r w:rsidR="000060FA">
        <w:rPr>
          <w:noProof/>
        </w:rPr>
        <w:object w:dxaOrig="9360" w:dyaOrig="2020" w14:anchorId="40750F46">
          <v:shape id="_x0000_i1035" type="#_x0000_t75" alt="" style="width:468.35pt;height:101.1pt;mso-width-percent:0;mso-height-percent:0;mso-width-percent:0;mso-height-percent:0" o:ole="">
            <v:imagedata r:id="rId31" o:title=""/>
          </v:shape>
          <o:OLEObject Type="Embed" ProgID="Word.OpenDocumentText.12" ShapeID="_x0000_i1035" DrawAspect="Content" ObjectID="_1615802155" r:id="rId32"/>
        </w:object>
      </w:r>
    </w:p>
    <w:p w14:paraId="712C0958" w14:textId="69203A6D" w:rsidR="00301825" w:rsidRPr="00E24DD3" w:rsidRDefault="00E24DD3" w:rsidP="00E24DD3">
      <w:pPr>
        <w:spacing w:line="276" w:lineRule="auto"/>
      </w:pPr>
      <w:r>
        <w:t>Sample Response Body (Stretch Goal)</w:t>
      </w:r>
      <w:r>
        <w:br/>
      </w:r>
      <w:bookmarkStart w:id="37" w:name="_MON_1615797071"/>
      <w:bookmarkEnd w:id="37"/>
      <w:r w:rsidR="000060FA">
        <w:rPr>
          <w:noProof/>
        </w:rPr>
        <w:object w:dxaOrig="9360" w:dyaOrig="2000" w14:anchorId="15FCD222">
          <v:shape id="_x0000_i1034" type="#_x0000_t75" alt="" style="width:468.35pt;height:100.35pt;mso-width-percent:0;mso-height-percent:0;mso-width-percent:0;mso-height-percent:0" o:ole="">
            <v:imagedata r:id="rId33" o:title=""/>
          </v:shape>
          <o:OLEObject Type="Embed" ProgID="Word.OpenDocumentText.12" ShapeID="_x0000_i1034" DrawAspect="Content" ObjectID="_1615802156" r:id="rId34"/>
        </w:object>
      </w:r>
    </w:p>
    <w:p w14:paraId="2613CA5F" w14:textId="77777777" w:rsidR="00443B2E" w:rsidRDefault="00443B2E" w:rsidP="00D274A1">
      <w:pPr>
        <w:spacing w:line="276" w:lineRule="auto"/>
        <w:rPr>
          <w:b/>
        </w:rPr>
      </w:pPr>
    </w:p>
    <w:p w14:paraId="2CE19469" w14:textId="77777777" w:rsidR="00443B2E" w:rsidRDefault="00443B2E" w:rsidP="00D274A1">
      <w:pPr>
        <w:spacing w:line="276" w:lineRule="auto"/>
        <w:rPr>
          <w:b/>
        </w:rPr>
      </w:pPr>
    </w:p>
    <w:p w14:paraId="61A75D2C" w14:textId="77777777" w:rsidR="00443B2E" w:rsidRDefault="00443B2E" w:rsidP="00D274A1">
      <w:pPr>
        <w:spacing w:line="276" w:lineRule="auto"/>
        <w:rPr>
          <w:b/>
        </w:rPr>
      </w:pPr>
    </w:p>
    <w:p w14:paraId="74DF6DA1" w14:textId="77777777" w:rsidR="00443B2E" w:rsidRDefault="00443B2E" w:rsidP="00D274A1">
      <w:pPr>
        <w:spacing w:line="276" w:lineRule="auto"/>
        <w:rPr>
          <w:b/>
        </w:rPr>
      </w:pPr>
    </w:p>
    <w:p w14:paraId="63CAC4D1" w14:textId="6CAE46CF" w:rsidR="00312FBC" w:rsidRDefault="001431B5" w:rsidP="00D274A1">
      <w:pPr>
        <w:spacing w:line="276" w:lineRule="auto"/>
      </w:pPr>
      <w:r w:rsidRPr="001920B8">
        <w:rPr>
          <w:b/>
        </w:rPr>
        <w:lastRenderedPageBreak/>
        <w:t>PUT /</w:t>
      </w:r>
      <w:proofErr w:type="spellStart"/>
      <w:r w:rsidRPr="001920B8">
        <w:rPr>
          <w:b/>
        </w:rPr>
        <w:t>roboadvisor</w:t>
      </w:r>
      <w:proofErr w:type="spellEnd"/>
      <w:r w:rsidRPr="001920B8">
        <w:rPr>
          <w:b/>
        </w:rPr>
        <w:t>/portfolio/{</w:t>
      </w:r>
      <w:proofErr w:type="spellStart"/>
      <w:r w:rsidRPr="001920B8">
        <w:rPr>
          <w:b/>
        </w:rPr>
        <w:t>portfolioId</w:t>
      </w:r>
      <w:proofErr w:type="spellEnd"/>
      <w:r w:rsidRPr="001920B8">
        <w:rPr>
          <w:b/>
        </w:rPr>
        <w:t>}/deviation</w:t>
      </w:r>
      <w:r w:rsidR="00675BB2">
        <w:rPr>
          <w:b/>
        </w:rPr>
        <w:br/>
      </w:r>
      <w:r w:rsidR="00934D12">
        <w:t xml:space="preserve">Update the desired deviation limit for the provided portfolio Id. </w:t>
      </w:r>
    </w:p>
    <w:p w14:paraId="1A02172F" w14:textId="3E838124" w:rsidR="00312FBC" w:rsidRDefault="00BF318D" w:rsidP="001D67E8">
      <w:pPr>
        <w:spacing w:line="276" w:lineRule="auto"/>
      </w:pPr>
      <w:r>
        <w:t>Sample Request Body</w:t>
      </w:r>
      <w:r w:rsidR="001D67E8">
        <w:t>, Expected Response Code – 200 OK</w:t>
      </w:r>
      <w:r w:rsidR="00312FBC">
        <w:br/>
      </w:r>
      <w:bookmarkStart w:id="38" w:name="_MON_1610395702"/>
      <w:bookmarkEnd w:id="38"/>
      <w:r w:rsidR="000060FA">
        <w:rPr>
          <w:noProof/>
        </w:rPr>
        <w:object w:dxaOrig="9360" w:dyaOrig="1203" w14:anchorId="3E63BAF5">
          <v:shape id="_x0000_i1033" type="#_x0000_t75" alt="" style="width:468.35pt;height:60.35pt;mso-width-percent:0;mso-height-percent:0;mso-width-percent:0;mso-height-percent:0" o:ole="" o:bordertopcolor="this" o:borderleftcolor="this" o:borderbottomcolor="this" o:borderrightcolor="this">
            <v:imagedata r:id="rId35" o:title=""/>
            <w10:bordertop type="single" width="8"/>
            <w10:borderleft type="single" width="8"/>
            <w10:borderbottom type="single" width="8"/>
            <w10:borderright type="single" width="8"/>
          </v:shape>
          <o:OLEObject Type="Embed" ProgID="Word.OpenDocumentText.12" ShapeID="_x0000_i1033" DrawAspect="Content" ObjectID="_1615802157" r:id="rId36"/>
        </w:object>
      </w:r>
    </w:p>
    <w:p w14:paraId="7BECD625" w14:textId="55FE2249" w:rsidR="00312FBC" w:rsidRDefault="00BF318D" w:rsidP="001D67E8">
      <w:pPr>
        <w:spacing w:line="276" w:lineRule="auto"/>
      </w:pPr>
      <w:r>
        <w:t>Sample Response Body</w:t>
      </w:r>
      <w:r w:rsidR="00312FBC">
        <w:br/>
      </w:r>
      <w:bookmarkStart w:id="39" w:name="_MON_1610395714"/>
      <w:bookmarkEnd w:id="39"/>
      <w:r w:rsidR="000060FA">
        <w:rPr>
          <w:noProof/>
        </w:rPr>
        <w:object w:dxaOrig="9360" w:dyaOrig="1203" w14:anchorId="38EC69C0">
          <v:shape id="_x0000_i1032" type="#_x0000_t75" alt="" style="width:468.35pt;height:60.35pt;mso-width-percent:0;mso-height-percent:0;mso-width-percent:0;mso-height-percent:0" o:ole="" o:bordertopcolor="this" o:borderleftcolor="this" o:borderbottomcolor="this" o:borderrightcolor="this">
            <v:imagedata r:id="rId37" o:title=""/>
            <w10:bordertop type="single" width="8"/>
            <w10:borderleft type="single" width="8"/>
            <w10:borderbottom type="single" width="8"/>
            <w10:borderright type="single" width="8"/>
          </v:shape>
          <o:OLEObject Type="Embed" ProgID="Word.OpenDocumentText.12" ShapeID="_x0000_i1032" DrawAspect="Content" ObjectID="_1615802158" r:id="rId38"/>
        </w:object>
      </w:r>
    </w:p>
    <w:p w14:paraId="2B671265" w14:textId="537889CC" w:rsidR="001431B5" w:rsidRDefault="001431B5" w:rsidP="001D67E8">
      <w:pPr>
        <w:spacing w:line="276" w:lineRule="auto"/>
      </w:pPr>
    </w:p>
    <w:p w14:paraId="637E67C2" w14:textId="418DCD62" w:rsidR="009C3DCD" w:rsidRPr="00F11F2D" w:rsidRDefault="009C3DCD" w:rsidP="00F11F2D">
      <w:pPr>
        <w:pStyle w:val="Heading2"/>
      </w:pPr>
      <w:bookmarkStart w:id="40" w:name="_Toc536828191"/>
      <w:r>
        <w:t>Portfolio Fund Rebalancing API</w:t>
      </w:r>
      <w:bookmarkEnd w:id="40"/>
    </w:p>
    <w:p w14:paraId="263F3EFB" w14:textId="5E29808F" w:rsidR="00312FBC" w:rsidRDefault="00E74E05" w:rsidP="00D274A1">
      <w:pPr>
        <w:spacing w:line="276" w:lineRule="auto"/>
      </w:pPr>
      <w:r w:rsidRPr="001920B8">
        <w:rPr>
          <w:b/>
        </w:rPr>
        <w:t>POST /</w:t>
      </w:r>
      <w:proofErr w:type="spellStart"/>
      <w:r w:rsidRPr="001920B8">
        <w:rPr>
          <w:b/>
        </w:rPr>
        <w:t>roboadvisor</w:t>
      </w:r>
      <w:proofErr w:type="spellEnd"/>
      <w:r w:rsidRPr="001920B8">
        <w:rPr>
          <w:b/>
        </w:rPr>
        <w:t>/portfolio/{</w:t>
      </w:r>
      <w:proofErr w:type="spellStart"/>
      <w:r w:rsidRPr="001920B8">
        <w:rPr>
          <w:b/>
        </w:rPr>
        <w:t>portfolioId</w:t>
      </w:r>
      <w:proofErr w:type="spellEnd"/>
      <w:r w:rsidRPr="001920B8">
        <w:rPr>
          <w:b/>
        </w:rPr>
        <w:t>}/rebalance</w:t>
      </w:r>
      <w:r w:rsidR="00BF318D">
        <w:rPr>
          <w:b/>
        </w:rPr>
        <w:br/>
      </w:r>
      <w:r w:rsidR="002A152F">
        <w:t>Returns a</w:t>
      </w:r>
      <w:r w:rsidR="000F6641">
        <w:t xml:space="preserve"> </w:t>
      </w:r>
      <w:r w:rsidR="000F6641">
        <w:rPr>
          <w:i/>
        </w:rPr>
        <w:t>rebalance recommendation</w:t>
      </w:r>
      <w:r w:rsidR="000F6641">
        <w:t xml:space="preserve"> object containing the</w:t>
      </w:r>
      <w:r w:rsidR="002A152F">
        <w:t xml:space="preserve"> </w:t>
      </w:r>
      <w:r w:rsidR="000F6641">
        <w:t xml:space="preserve">recommended </w:t>
      </w:r>
      <w:r w:rsidR="000F6641" w:rsidRPr="000F6641">
        <w:rPr>
          <w:i/>
        </w:rPr>
        <w:t>transactions</w:t>
      </w:r>
      <w:r w:rsidR="002A152F">
        <w:t xml:space="preserve"> to rebalance </w:t>
      </w:r>
      <w:r w:rsidR="000F6641">
        <w:t xml:space="preserve">the </w:t>
      </w:r>
      <w:r w:rsidR="002A152F">
        <w:t>portfolio to desired asset allocations</w:t>
      </w:r>
      <w:r w:rsidR="000F6641">
        <w:t>, along with the created recommendation Id</w:t>
      </w:r>
      <w:r w:rsidR="002A152F">
        <w:t>.</w:t>
      </w:r>
      <w:r w:rsidR="00BF318D">
        <w:t xml:space="preserve"> </w:t>
      </w:r>
    </w:p>
    <w:p w14:paraId="5214BE7B" w14:textId="5A57A133" w:rsidR="0010360B" w:rsidRPr="001F187A" w:rsidRDefault="00BF318D" w:rsidP="00490340">
      <w:pPr>
        <w:spacing w:line="276" w:lineRule="auto"/>
      </w:pPr>
      <w:r>
        <w:t>Sample Response Body</w:t>
      </w:r>
      <w:r w:rsidR="00490340">
        <w:t>,</w:t>
      </w:r>
      <w:r w:rsidR="00490340" w:rsidRPr="00490340">
        <w:t xml:space="preserve"> </w:t>
      </w:r>
      <w:r w:rsidR="00490340">
        <w:t>Expected Response Code – 20</w:t>
      </w:r>
      <w:r w:rsidR="000A32C7">
        <w:t>0</w:t>
      </w:r>
      <w:r w:rsidR="00490340">
        <w:t xml:space="preserve"> </w:t>
      </w:r>
      <w:r w:rsidR="000A32C7">
        <w:t>OK</w:t>
      </w:r>
      <w:r w:rsidR="00312FBC">
        <w:br/>
      </w:r>
      <w:bookmarkStart w:id="41" w:name="_MON_1610395759"/>
      <w:bookmarkEnd w:id="41"/>
      <w:r w:rsidR="000060FA">
        <w:rPr>
          <w:noProof/>
        </w:rPr>
        <w:object w:dxaOrig="9360" w:dyaOrig="2360" w14:anchorId="2B928BF9">
          <v:shape id="_x0000_i1031" type="#_x0000_t75" alt="" style="width:468.35pt;height:117.8pt;mso-width-percent:0;mso-height-percent:0;mso-width-percent:0;mso-height-percent:0" o:ole="">
            <v:imagedata r:id="rId39" o:title=""/>
          </v:shape>
          <o:OLEObject Type="Embed" ProgID="Word.OpenDocumentText.12" ShapeID="_x0000_i1031" DrawAspect="Content" ObjectID="_1615802159" r:id="rId40"/>
        </w:object>
      </w:r>
    </w:p>
    <w:p w14:paraId="2088F32F" w14:textId="67AD8700" w:rsidR="00E24DD3" w:rsidRDefault="000A32C7" w:rsidP="000A32C7">
      <w:r>
        <w:br w:type="page"/>
      </w:r>
      <w:r w:rsidR="00E24DD3">
        <w:lastRenderedPageBreak/>
        <w:t xml:space="preserve">As part of the stretch goal, a list of recommended </w:t>
      </w:r>
      <w:r>
        <w:t>transactions</w:t>
      </w:r>
      <w:r w:rsidR="00E24DD3">
        <w:t xml:space="preserve"> will also be provided</w:t>
      </w:r>
      <w:r>
        <w:t xml:space="preserve"> for the given specified category. The UI will then modify the list of recommended transactions should the user prefer to purchase one fund over another. </w:t>
      </w:r>
    </w:p>
    <w:p w14:paraId="718664D0" w14:textId="77777777" w:rsidR="000A32C7" w:rsidRDefault="00E24DD3" w:rsidP="00D274A1">
      <w:pPr>
        <w:spacing w:line="276" w:lineRule="auto"/>
        <w:rPr>
          <w:b/>
        </w:rPr>
      </w:pPr>
      <w:r>
        <w:t>Sample Response Body (Stretch Goal),</w:t>
      </w:r>
      <w:r w:rsidRPr="00490340">
        <w:t xml:space="preserve"> </w:t>
      </w:r>
      <w:r>
        <w:t>Expected Response Code – 20</w:t>
      </w:r>
      <w:r w:rsidR="000A32C7">
        <w:t>0</w:t>
      </w:r>
      <w:r>
        <w:t xml:space="preserve"> </w:t>
      </w:r>
      <w:r w:rsidR="000A32C7">
        <w:t>OK</w:t>
      </w:r>
      <w:r>
        <w:br/>
      </w:r>
      <w:bookmarkStart w:id="42" w:name="_MON_1615797241"/>
      <w:bookmarkEnd w:id="42"/>
      <w:r w:rsidR="000060FA">
        <w:rPr>
          <w:noProof/>
        </w:rPr>
        <w:object w:dxaOrig="9360" w:dyaOrig="10700" w14:anchorId="443FBFDC">
          <v:shape id="_x0000_i1030" type="#_x0000_t75" alt="" style="width:468.35pt;height:535.25pt;mso-width-percent:0;mso-height-percent:0;mso-width-percent:0;mso-height-percent:0" o:ole="">
            <v:imagedata r:id="rId41" o:title=""/>
          </v:shape>
          <o:OLEObject Type="Embed" ProgID="Word.OpenDocumentText.12" ShapeID="_x0000_i1030" DrawAspect="Content" ObjectID="_1615802160" r:id="rId42"/>
        </w:object>
      </w:r>
      <w:r w:rsidR="00BC558F">
        <w:rPr>
          <w:b/>
        </w:rPr>
        <w:br/>
      </w:r>
    </w:p>
    <w:p w14:paraId="7FF5E841" w14:textId="77777777" w:rsidR="000A32C7" w:rsidRDefault="000A32C7">
      <w:pPr>
        <w:rPr>
          <w:b/>
        </w:rPr>
      </w:pPr>
      <w:r>
        <w:rPr>
          <w:b/>
        </w:rPr>
        <w:br w:type="page"/>
      </w:r>
    </w:p>
    <w:p w14:paraId="76C6C5C3" w14:textId="4BD68695" w:rsidR="004D289E" w:rsidRDefault="00B75370" w:rsidP="00D274A1">
      <w:pPr>
        <w:spacing w:line="276" w:lineRule="auto"/>
      </w:pPr>
      <w:r w:rsidRPr="001920B8">
        <w:rPr>
          <w:b/>
        </w:rPr>
        <w:lastRenderedPageBreak/>
        <w:t>POST /roboadvisor/portfolio/{portfolioId}/</w:t>
      </w:r>
      <w:r w:rsidR="00907149" w:rsidRPr="001920B8">
        <w:rPr>
          <w:b/>
        </w:rPr>
        <w:t>recommendation/{recommendationId}/execute</w:t>
      </w:r>
      <w:r w:rsidR="001F187A">
        <w:rPr>
          <w:b/>
        </w:rPr>
        <w:br/>
      </w:r>
      <w:r w:rsidR="002A152F">
        <w:t>Executes the recommended transactions for the provided recommendation Id and portfolio Id.</w:t>
      </w:r>
    </w:p>
    <w:p w14:paraId="6E1DA3C2" w14:textId="7DAB2017" w:rsidR="00B75370" w:rsidRPr="001F187A" w:rsidRDefault="00BF318D" w:rsidP="00181F93">
      <w:pPr>
        <w:spacing w:line="276" w:lineRule="auto"/>
      </w:pPr>
      <w:r>
        <w:t>Sample Request Body</w:t>
      </w:r>
      <w:r w:rsidR="00181F93">
        <w:t>, Expected Response Code – 200 OK</w:t>
      </w:r>
      <w:r w:rsidR="004D289E">
        <w:br/>
      </w:r>
      <w:bookmarkStart w:id="43" w:name="_MON_1610395863"/>
      <w:bookmarkEnd w:id="43"/>
      <w:r w:rsidR="000060FA">
        <w:rPr>
          <w:noProof/>
        </w:rPr>
        <w:object w:dxaOrig="9360" w:dyaOrig="1209" w14:anchorId="52C1349F">
          <v:shape id="_x0000_i1029" type="#_x0000_t75" alt="" style="width:468.35pt;height:61.1pt;mso-width-percent:0;mso-height-percent:0;mso-width-percent:0;mso-height-percent:0" o:ole="" o:bordertopcolor="this" o:borderleftcolor="this" o:borderbottomcolor="this" o:borderrightcolor="this">
            <v:imagedata r:id="rId43" o:title=""/>
            <w10:bordertop type="single" width="8"/>
            <w10:borderleft type="single" width="8"/>
            <w10:borderbottom type="single" width="8"/>
            <w10:borderright type="single" width="8"/>
          </v:shape>
          <o:OLEObject Type="Embed" ProgID="Word.OpenDocumentText.12" ShapeID="_x0000_i1029" DrawAspect="Content" ObjectID="_1615802161" r:id="rId44"/>
        </w:object>
      </w:r>
      <w:r w:rsidR="0095774F">
        <w:br/>
      </w:r>
    </w:p>
    <w:p w14:paraId="3C0B9002" w14:textId="398EA483" w:rsidR="004D289E" w:rsidRDefault="00E92417" w:rsidP="00D274A1">
      <w:pPr>
        <w:spacing w:line="276" w:lineRule="auto"/>
      </w:pPr>
      <w:r w:rsidRPr="001920B8">
        <w:rPr>
          <w:b/>
        </w:rPr>
        <w:t>P</w:t>
      </w:r>
      <w:r w:rsidR="00AB0A5A" w:rsidRPr="001920B8">
        <w:rPr>
          <w:b/>
        </w:rPr>
        <w:t>U</w:t>
      </w:r>
      <w:r w:rsidRPr="001920B8">
        <w:rPr>
          <w:b/>
        </w:rPr>
        <w:t>T /roboadvisor/portfolio/{portfolioId}/recommendation/{recommendationId}/</w:t>
      </w:r>
      <w:r w:rsidR="00FF69BA" w:rsidRPr="001920B8">
        <w:rPr>
          <w:b/>
        </w:rPr>
        <w:t>modify</w:t>
      </w:r>
      <w:r w:rsidR="001F187A">
        <w:rPr>
          <w:b/>
        </w:rPr>
        <w:br/>
      </w:r>
      <w:r w:rsidR="00BF318D">
        <w:t xml:space="preserve">Update the </w:t>
      </w:r>
      <w:r w:rsidR="00EA08E9">
        <w:t>recommended transactions for a</w:t>
      </w:r>
      <w:r w:rsidR="002A152F">
        <w:t xml:space="preserve"> provided recommendation Id and portfolio Id. </w:t>
      </w:r>
      <w:r w:rsidR="00BF318D">
        <w:t xml:space="preserve"> </w:t>
      </w:r>
    </w:p>
    <w:p w14:paraId="05C0F0C7" w14:textId="28FB006D" w:rsidR="004D289E" w:rsidRDefault="00BF318D" w:rsidP="003B7877">
      <w:pPr>
        <w:spacing w:line="276" w:lineRule="auto"/>
      </w:pPr>
      <w:r>
        <w:t>Sample Request Body</w:t>
      </w:r>
      <w:r w:rsidR="00391FBC">
        <w:t>, Expected Response Code – 200 OK</w:t>
      </w:r>
      <w:r w:rsidR="004D289E">
        <w:br/>
      </w:r>
      <w:bookmarkStart w:id="44" w:name="_MON_1610395883"/>
      <w:bookmarkEnd w:id="44"/>
      <w:r w:rsidR="000060FA">
        <w:rPr>
          <w:noProof/>
        </w:rPr>
        <w:object w:dxaOrig="9360" w:dyaOrig="2015" w14:anchorId="35DCE8F7">
          <v:shape id="_x0000_i1028" type="#_x0000_t75" alt="" style="width:468.35pt;height:101.1pt;mso-width-percent:0;mso-height-percent:0;mso-width-percent:0;mso-height-percent:0" o:ole="" o:bordertopcolor="this" o:borderleftcolor="this" o:borderbottomcolor="this" o:borderrightcolor="this">
            <v:imagedata r:id="rId45" o:title=""/>
            <w10:bordertop type="single" width="8"/>
            <w10:borderleft type="single" width="8"/>
            <w10:borderbottom type="single" width="8"/>
            <w10:borderright type="single" width="8"/>
          </v:shape>
          <o:OLEObject Type="Embed" ProgID="Word.OpenDocumentText.12" ShapeID="_x0000_i1028" DrawAspect="Content" ObjectID="_1615802162" r:id="rId46"/>
        </w:object>
      </w:r>
    </w:p>
    <w:p w14:paraId="4AF692B2" w14:textId="404C28FE" w:rsidR="004D289E" w:rsidRDefault="00BF318D" w:rsidP="00391FBC">
      <w:pPr>
        <w:spacing w:line="276" w:lineRule="auto"/>
      </w:pPr>
      <w:r>
        <w:t>Sample Response Body</w:t>
      </w:r>
      <w:r w:rsidR="004D289E">
        <w:br/>
      </w:r>
      <w:bookmarkStart w:id="45" w:name="_MON_1610471019"/>
      <w:bookmarkEnd w:id="45"/>
      <w:r w:rsidR="000060FA">
        <w:rPr>
          <w:noProof/>
        </w:rPr>
        <w:object w:dxaOrig="9360" w:dyaOrig="2429" w14:anchorId="01F6F29E">
          <v:shape id="_x0000_i1027" type="#_x0000_t75" alt="" style="width:468.35pt;height:121.45pt;mso-width-percent:0;mso-height-percent:0;mso-width-percent:0;mso-height-percent:0" o:ole="" o:bordertopcolor="this" o:borderleftcolor="this" o:borderbottomcolor="this" o:borderrightcolor="this">
            <v:imagedata r:id="rId47" o:title=""/>
            <w10:bordertop type="single" width="8"/>
            <w10:borderleft type="single" width="8"/>
            <w10:borderbottom type="single" width="8"/>
            <w10:borderright type="single" width="8"/>
          </v:shape>
          <o:OLEObject Type="Embed" ProgID="Word.OpenDocumentText.12" ShapeID="_x0000_i1027" DrawAspect="Content" ObjectID="_1615802163" r:id="rId48"/>
        </w:object>
      </w:r>
    </w:p>
    <w:p w14:paraId="290868CB" w14:textId="69EAF906" w:rsidR="00B75370" w:rsidRDefault="00B75370" w:rsidP="00D274A1">
      <w:pPr>
        <w:spacing w:line="276" w:lineRule="auto"/>
      </w:pPr>
    </w:p>
    <w:p w14:paraId="74256870" w14:textId="77777777" w:rsidR="000A32C7" w:rsidRDefault="000A32C7">
      <w:pPr>
        <w:rPr>
          <w:b/>
        </w:rPr>
      </w:pPr>
      <w:r>
        <w:rPr>
          <w:b/>
        </w:rPr>
        <w:br w:type="page"/>
      </w:r>
    </w:p>
    <w:p w14:paraId="2A24B1FC" w14:textId="6C6830CF" w:rsidR="008B3EB1" w:rsidRDefault="008B3EB1" w:rsidP="008B3EB1">
      <w:pPr>
        <w:spacing w:line="276" w:lineRule="auto"/>
      </w:pPr>
      <w:r w:rsidRPr="001920B8">
        <w:rPr>
          <w:b/>
        </w:rPr>
        <w:lastRenderedPageBreak/>
        <w:t>P</w:t>
      </w:r>
      <w:r w:rsidR="00B94335">
        <w:rPr>
          <w:b/>
        </w:rPr>
        <w:t>OST</w:t>
      </w:r>
      <w:r w:rsidRPr="001920B8">
        <w:rPr>
          <w:b/>
        </w:rPr>
        <w:t xml:space="preserve"> /</w:t>
      </w:r>
      <w:proofErr w:type="spellStart"/>
      <w:r w:rsidRPr="001920B8">
        <w:rPr>
          <w:b/>
        </w:rPr>
        <w:t>roboadvisor</w:t>
      </w:r>
      <w:proofErr w:type="spellEnd"/>
      <w:r w:rsidRPr="001920B8">
        <w:rPr>
          <w:b/>
        </w:rPr>
        <w:t>/portfolio</w:t>
      </w:r>
      <w:r w:rsidR="00B94335">
        <w:rPr>
          <w:b/>
        </w:rPr>
        <w:t xml:space="preserve">/rebalance/ranking </w:t>
      </w:r>
      <w:r>
        <w:rPr>
          <w:b/>
        </w:rPr>
        <w:br/>
      </w:r>
      <w:r w:rsidR="00B94335">
        <w:t>Create a list of suggested transactions for the given category and budget</w:t>
      </w:r>
    </w:p>
    <w:p w14:paraId="5CCCDDDF" w14:textId="1CE55F1C" w:rsidR="008B3EB1" w:rsidRDefault="008B3EB1" w:rsidP="008B3EB1">
      <w:pPr>
        <w:spacing w:line="276" w:lineRule="auto"/>
      </w:pPr>
      <w:r>
        <w:t>Sample Request Body, Expected Response Code – 200 OK</w:t>
      </w:r>
      <w:r>
        <w:br/>
      </w:r>
      <w:bookmarkStart w:id="46" w:name="_MON_1615470947"/>
      <w:bookmarkEnd w:id="46"/>
      <w:r w:rsidR="000060FA" w:rsidRPr="00AE4FF4">
        <w:rPr>
          <w:noProof/>
          <w:bdr w:val="single" w:sz="4" w:space="0" w:color="auto"/>
        </w:rPr>
        <w:object w:dxaOrig="9360" w:dyaOrig="1300" w14:anchorId="1D1983B2">
          <v:shape id="_x0000_i1026" type="#_x0000_t75" alt="" style="width:468.35pt;height:64.75pt;mso-width-percent:0;mso-height-percent:0;mso-width-percent:0;mso-height-percent:0" o:ole="">
            <v:imagedata r:id="rId49" o:title=""/>
          </v:shape>
          <o:OLEObject Type="Embed" ProgID="Word.OpenDocumentText.12" ShapeID="_x0000_i1026" DrawAspect="Content" ObjectID="_1615802164" r:id="rId50"/>
        </w:object>
      </w:r>
    </w:p>
    <w:p w14:paraId="3A689F3C" w14:textId="223A827F" w:rsidR="008B3EB1" w:rsidRDefault="008B3EB1" w:rsidP="008B3EB1">
      <w:pPr>
        <w:spacing w:line="276" w:lineRule="auto"/>
      </w:pPr>
      <w:r>
        <w:t>Sample Response Body</w:t>
      </w:r>
      <w:r w:rsidR="00BE5B7C">
        <w:t xml:space="preserve"> – 20</w:t>
      </w:r>
      <w:r w:rsidR="00433BA8">
        <w:t>0</w:t>
      </w:r>
      <w:r w:rsidR="00BE5B7C">
        <w:t xml:space="preserve"> </w:t>
      </w:r>
      <w:r w:rsidR="000A32C7">
        <w:t>OK</w:t>
      </w:r>
      <w:r w:rsidR="00BE5B7C">
        <w:t xml:space="preserve"> </w:t>
      </w:r>
      <w:r>
        <w:br/>
      </w:r>
      <w:bookmarkStart w:id="47" w:name="_MON_1615471018"/>
      <w:bookmarkEnd w:id="47"/>
      <w:r w:rsidR="000060FA" w:rsidRPr="00B049D2">
        <w:rPr>
          <w:noProof/>
          <w:bdr w:val="single" w:sz="4" w:space="0" w:color="auto"/>
        </w:rPr>
        <w:object w:dxaOrig="9360" w:dyaOrig="4320" w14:anchorId="5EC8A26E">
          <v:shape id="_x0000_i1025" type="#_x0000_t75" alt="" style="width:468.35pt;height:3in;mso-width-percent:0;mso-height-percent:0;mso-width-percent:0;mso-height-percent:0" o:ole="">
            <v:imagedata r:id="rId51" o:title=""/>
          </v:shape>
          <o:OLEObject Type="Embed" ProgID="Word.OpenDocumentText.12" ShapeID="_x0000_i1025" DrawAspect="Content" ObjectID="_1615802165" r:id="rId52"/>
        </w:object>
      </w:r>
    </w:p>
    <w:p w14:paraId="2D9D949B" w14:textId="4F17C868" w:rsidR="00F81430" w:rsidRPr="00F81430" w:rsidRDefault="00F81430" w:rsidP="00D274A1">
      <w:pPr>
        <w:pStyle w:val="Heading2"/>
        <w:spacing w:line="276" w:lineRule="auto"/>
      </w:pPr>
      <w:bookmarkStart w:id="48" w:name="_Toc536828192"/>
      <w:r>
        <w:t>Swagger Documentation</w:t>
      </w:r>
      <w:bookmarkEnd w:id="48"/>
    </w:p>
    <w:p w14:paraId="66625E27" w14:textId="3A4DCD52" w:rsidR="00F76762" w:rsidRPr="00F76762" w:rsidRDefault="00F76762" w:rsidP="00D274A1">
      <w:pPr>
        <w:spacing w:line="276" w:lineRule="auto"/>
      </w:pPr>
      <w:proofErr w:type="spellStart"/>
      <w:r>
        <w:t>RoboAdvisor</w:t>
      </w:r>
      <w:proofErr w:type="spellEnd"/>
      <w:r>
        <w:t xml:space="preserve"> </w:t>
      </w:r>
      <w:r w:rsidR="00540FD4">
        <w:t>Fund Rebalance</w:t>
      </w:r>
      <w:r w:rsidR="00F65A30">
        <w:t>r</w:t>
      </w:r>
      <w:r w:rsidR="00540FD4">
        <w:t xml:space="preserve"> is employing </w:t>
      </w:r>
      <w:proofErr w:type="spellStart"/>
      <w:r w:rsidR="00540FD4">
        <w:t>Springfox</w:t>
      </w:r>
      <w:proofErr w:type="spellEnd"/>
      <w:r w:rsidR="00540FD4">
        <w:t xml:space="preserve"> Swagger2 for straightforward and accessible API documentation. Swagger annotations are used throughout the source code </w:t>
      </w:r>
      <w:r w:rsidR="00BB40D7">
        <w:t>to provide necessary information for the swagger-</w:t>
      </w:r>
      <w:proofErr w:type="spellStart"/>
      <w:r w:rsidR="00BB40D7">
        <w:t>ui</w:t>
      </w:r>
      <w:proofErr w:type="spellEnd"/>
      <w:r w:rsidR="00BB40D7">
        <w:t xml:space="preserve"> to render a</w:t>
      </w:r>
      <w:r w:rsidR="005F68AF">
        <w:t xml:space="preserve">n informative and </w:t>
      </w:r>
      <w:r w:rsidR="00AC2F87">
        <w:t>practic</w:t>
      </w:r>
      <w:r w:rsidR="007D74ED">
        <w:t xml:space="preserve">al </w:t>
      </w:r>
      <w:r w:rsidR="00AF7AE5">
        <w:t xml:space="preserve">document </w:t>
      </w:r>
      <w:r w:rsidR="0037494F">
        <w:t>for all API</w:t>
      </w:r>
      <w:r w:rsidR="00F51B0C">
        <w:t xml:space="preserve"> endpoints offered. </w:t>
      </w:r>
      <w:r w:rsidR="00DC002F">
        <w:t>The swagger</w:t>
      </w:r>
      <w:r w:rsidR="00F10182">
        <w:t xml:space="preserve"> document </w:t>
      </w:r>
      <w:r w:rsidR="004304F6">
        <w:t xml:space="preserve">is currently located at </w:t>
      </w:r>
      <w:hyperlink r:id="rId53" w:history="1">
        <w:r w:rsidR="004304F6" w:rsidRPr="000553EE">
          <w:rPr>
            <w:rStyle w:val="Hyperlink"/>
          </w:rPr>
          <w:t>http://fund-rebalancer.hsbc-roboadvisor.appspot.com/swagger-ui.html</w:t>
        </w:r>
      </w:hyperlink>
      <w:r w:rsidR="004304F6">
        <w:t>.</w:t>
      </w:r>
    </w:p>
    <w:p w14:paraId="09BEC0B3" w14:textId="77777777" w:rsidR="00C52392" w:rsidRDefault="00C52392">
      <w:pPr>
        <w:rPr>
          <w:rFonts w:asciiTheme="majorHAnsi" w:eastAsiaTheme="majorEastAsia" w:hAnsiTheme="majorHAnsi" w:cstheme="majorBidi"/>
          <w:color w:val="2F5496" w:themeColor="accent1" w:themeShade="BF"/>
          <w:sz w:val="32"/>
          <w:szCs w:val="32"/>
        </w:rPr>
      </w:pPr>
      <w:r>
        <w:br w:type="page"/>
      </w:r>
    </w:p>
    <w:p w14:paraId="16897086" w14:textId="650D81AE" w:rsidR="00A00D9F" w:rsidRDefault="5467F45C" w:rsidP="00A00D9F">
      <w:pPr>
        <w:pStyle w:val="Heading1"/>
      </w:pPr>
      <w:bookmarkStart w:id="49" w:name="_Toc536828193"/>
      <w:r>
        <w:lastRenderedPageBreak/>
        <w:t>Algorithm Design</w:t>
      </w:r>
      <w:bookmarkEnd w:id="49"/>
      <w:r w:rsidR="00B43908">
        <w:br/>
      </w:r>
    </w:p>
    <w:p w14:paraId="335E33C2" w14:textId="7ED3F6A8" w:rsidR="00300427" w:rsidRPr="00A00D9F" w:rsidRDefault="156C9A7B" w:rsidP="00300427">
      <w:r>
        <w:t xml:space="preserve">Two key algorithms will be used in </w:t>
      </w:r>
      <w:proofErr w:type="spellStart"/>
      <w:r>
        <w:t>RoboAdvisor</w:t>
      </w:r>
      <w:proofErr w:type="spellEnd"/>
      <w:r>
        <w:t xml:space="preserve"> Fund Rebalancer to help customers determine how they should rebalance their portfolio to attain their desired portfolio asset allocation preference. </w:t>
      </w:r>
    </w:p>
    <w:p w14:paraId="32D1E011" w14:textId="77777777" w:rsidR="00735096" w:rsidRPr="00A00D9F" w:rsidRDefault="00735096" w:rsidP="00300427"/>
    <w:p w14:paraId="1C6B00A3" w14:textId="3B667F72" w:rsidR="00DA30F4" w:rsidRDefault="00DA30F4" w:rsidP="00DA30F4">
      <w:pPr>
        <w:pStyle w:val="Heading2"/>
      </w:pPr>
      <w:bookmarkStart w:id="50" w:name="_Toc536828194"/>
      <w:r>
        <w:t>Fund Rebalancing</w:t>
      </w:r>
      <w:bookmarkEnd w:id="50"/>
    </w:p>
    <w:p w14:paraId="663418C5" w14:textId="0BCE69DC" w:rsidR="00891419" w:rsidRDefault="00F64578" w:rsidP="00891419">
      <w:r>
        <w:t xml:space="preserve">The fund rebalancing algorithm will determine </w:t>
      </w:r>
      <w:r w:rsidR="00307398">
        <w:t xml:space="preserve">which assets </w:t>
      </w:r>
      <w:r>
        <w:t>will need to be sold or bought</w:t>
      </w:r>
      <w:r w:rsidR="00307398">
        <w:t xml:space="preserve"> and how many units </w:t>
      </w:r>
      <w:r w:rsidR="00F233B1">
        <w:t xml:space="preserve">of that asset </w:t>
      </w:r>
      <w:r w:rsidR="00307398">
        <w:t>will be required</w:t>
      </w:r>
      <w:r>
        <w:t xml:space="preserve"> in order for the customer’s portfolio to reach their desired portfolio asset allocation</w:t>
      </w:r>
      <w:r w:rsidR="00322127">
        <w:t xml:space="preserve"> preference</w:t>
      </w:r>
      <w:r>
        <w:t>. The algorithm is as follows:</w:t>
      </w:r>
    </w:p>
    <w:p w14:paraId="3B045554" w14:textId="600D47BB" w:rsidR="00B43908" w:rsidRDefault="00B43908" w:rsidP="00F64578">
      <w:pPr>
        <w:pStyle w:val="ListParagraph"/>
        <w:numPr>
          <w:ilvl w:val="0"/>
          <w:numId w:val="15"/>
        </w:numPr>
      </w:pPr>
      <w:r>
        <w:t>For the current portfolio, for each asset, calculate the asset</w:t>
      </w:r>
      <w:r w:rsidR="00014F80">
        <w:t>’s</w:t>
      </w:r>
      <w:r w:rsidR="009C4FC3">
        <w:t xml:space="preserve"> portfolio proportion </w:t>
      </w:r>
      <w:r>
        <w:t xml:space="preserve">given the </w:t>
      </w:r>
      <w:r w:rsidR="000E2479">
        <w:t>asset</w:t>
      </w:r>
      <w:r w:rsidR="00591B1F">
        <w:t>’s</w:t>
      </w:r>
      <w:r>
        <w:t xml:space="preserve"> performance and amount of </w:t>
      </w:r>
      <w:r w:rsidR="00CB708D">
        <w:t>asset</w:t>
      </w:r>
      <w:r>
        <w:t xml:space="preserve"> owned.</w:t>
      </w:r>
    </w:p>
    <w:p w14:paraId="4826FDEB" w14:textId="2F598275" w:rsidR="00B43908" w:rsidRDefault="00C459E1" w:rsidP="00F64578">
      <w:pPr>
        <w:pStyle w:val="ListParagraph"/>
        <w:numPr>
          <w:ilvl w:val="0"/>
          <w:numId w:val="15"/>
        </w:numPr>
      </w:pPr>
      <w:r>
        <w:t>For</w:t>
      </w:r>
      <w:r w:rsidR="00B43908">
        <w:t xml:space="preserve"> each asset</w:t>
      </w:r>
      <w:r w:rsidR="00E17D12">
        <w:t xml:space="preserve">, </w:t>
      </w:r>
      <w:r w:rsidR="00B43908">
        <w:t>calculate how much of th</w:t>
      </w:r>
      <w:r w:rsidR="00E17D12">
        <w:t>at</w:t>
      </w:r>
      <w:r w:rsidR="00B43908">
        <w:t xml:space="preserve"> asset must be purchased or sold in order to attain desired </w:t>
      </w:r>
      <w:r w:rsidR="001959C5">
        <w:t xml:space="preserve">asset </w:t>
      </w:r>
      <w:r w:rsidR="00B43908">
        <w:t xml:space="preserve">allocation limits. </w:t>
      </w:r>
    </w:p>
    <w:p w14:paraId="7D785F7A" w14:textId="77F67ED8" w:rsidR="00B43908" w:rsidRPr="00891419" w:rsidRDefault="00B43908" w:rsidP="00F64578">
      <w:pPr>
        <w:pStyle w:val="ListParagraph"/>
        <w:numPr>
          <w:ilvl w:val="0"/>
          <w:numId w:val="15"/>
        </w:numPr>
      </w:pPr>
      <w:r>
        <w:t xml:space="preserve">Report back the recommended transactions in order to rebalance the portfolio. </w:t>
      </w:r>
      <w:r>
        <w:br/>
      </w:r>
    </w:p>
    <w:p w14:paraId="22E633EA" w14:textId="59E3F4ED" w:rsidR="00DA30F4" w:rsidRPr="00DA30F4" w:rsidRDefault="00DA30F4" w:rsidP="00DA30F4">
      <w:pPr>
        <w:pStyle w:val="Heading2"/>
      </w:pPr>
      <w:bookmarkStart w:id="51" w:name="_Toc536828195"/>
      <w:r>
        <w:t>Fund Recommendation</w:t>
      </w:r>
      <w:r w:rsidR="00A00D9F">
        <w:t xml:space="preserve"> Ranking (Stretch Goal)</w:t>
      </w:r>
      <w:bookmarkEnd w:id="51"/>
    </w:p>
    <w:p w14:paraId="45365DAC" w14:textId="421FAF8F" w:rsidR="00032D64" w:rsidRDefault="00523DF4">
      <w:r>
        <w:t xml:space="preserve">This </w:t>
      </w:r>
      <w:r w:rsidR="00A319CB">
        <w:t xml:space="preserve">algorithm </w:t>
      </w:r>
      <w:r>
        <w:t xml:space="preserve">would only apply for customers who have a portfolio type of CATEGORY. </w:t>
      </w:r>
      <w:r w:rsidR="00612205">
        <w:t>The portfolio’s</w:t>
      </w:r>
      <w:r w:rsidR="00A319CB">
        <w:t xml:space="preserve"> </w:t>
      </w:r>
      <w:r w:rsidR="00E213F3">
        <w:t xml:space="preserve">asset </w:t>
      </w:r>
      <w:r w:rsidR="00A319CB">
        <w:t xml:space="preserve">allocations would consist of risk categories rather than specific </w:t>
      </w:r>
      <w:r w:rsidR="00EF6F29">
        <w:t>funds</w:t>
      </w:r>
      <w:r w:rsidR="00A319CB">
        <w:t xml:space="preserve">. Should a customer need to buy a new fund they do not currently own in a given risk category, HSBC would like to rank the recommended funds available for purchase. </w:t>
      </w:r>
      <w:r w:rsidR="00301825">
        <w:t xml:space="preserve">The yearly performance weights will be provided by HSBC. </w:t>
      </w:r>
      <w:r w:rsidR="00032D64">
        <w:t>The algorithm is as follows:</w:t>
      </w:r>
    </w:p>
    <w:p w14:paraId="7633743B" w14:textId="37CF56BA" w:rsidR="00032D64" w:rsidRDefault="00A319CB" w:rsidP="00032D64">
      <w:pPr>
        <w:pStyle w:val="ListParagraph"/>
        <w:numPr>
          <w:ilvl w:val="0"/>
          <w:numId w:val="16"/>
        </w:numPr>
      </w:pPr>
      <w:r>
        <w:t xml:space="preserve">For the given risk category, determine which </w:t>
      </w:r>
      <w:r w:rsidR="005D0DDE">
        <w:t>funds</w:t>
      </w:r>
      <w:r>
        <w:t xml:space="preserve"> are available for purchase in that category.</w:t>
      </w:r>
    </w:p>
    <w:p w14:paraId="43BB4A13" w14:textId="3DC7E070" w:rsidR="00A319CB" w:rsidRDefault="00A319CB" w:rsidP="00032D64">
      <w:pPr>
        <w:pStyle w:val="ListParagraph"/>
        <w:numPr>
          <w:ilvl w:val="0"/>
          <w:numId w:val="16"/>
        </w:numPr>
      </w:pPr>
      <w:r>
        <w:t xml:space="preserve">For each </w:t>
      </w:r>
      <w:r w:rsidR="00F470F6">
        <w:t>fund</w:t>
      </w:r>
      <w:r>
        <w:t>, calculate the recommendation score based on the following</w:t>
      </w:r>
      <w:r w:rsidR="007F0CCC">
        <w:t xml:space="preserve"> sum of</w:t>
      </w:r>
    </w:p>
    <w:p w14:paraId="077D863A" w14:textId="78168293" w:rsidR="00A319CB" w:rsidRDefault="007F0CCC" w:rsidP="00A319CB">
      <w:pPr>
        <w:pStyle w:val="ListParagraph"/>
        <w:numPr>
          <w:ilvl w:val="1"/>
          <w:numId w:val="16"/>
        </w:numPr>
      </w:pPr>
      <w:r>
        <w:t>5</w:t>
      </w:r>
      <w:r w:rsidR="00301825">
        <w:t>-year performance weight</w:t>
      </w:r>
      <w:r>
        <w:t xml:space="preserve"> x 5-year average return </w:t>
      </w:r>
    </w:p>
    <w:p w14:paraId="4A06BBF7" w14:textId="1914660F" w:rsidR="007F0CCC" w:rsidRDefault="007F0CCC" w:rsidP="00A319CB">
      <w:pPr>
        <w:pStyle w:val="ListParagraph"/>
        <w:numPr>
          <w:ilvl w:val="1"/>
          <w:numId w:val="16"/>
        </w:numPr>
      </w:pPr>
      <w:r>
        <w:t>10</w:t>
      </w:r>
      <w:r w:rsidR="00301825">
        <w:t>-year performance weight</w:t>
      </w:r>
      <w:r>
        <w:t xml:space="preserve"> x 10-year average return </w:t>
      </w:r>
    </w:p>
    <w:p w14:paraId="5E9EE2CB" w14:textId="3E9C1109" w:rsidR="007F0CCC" w:rsidRDefault="007F0CCC" w:rsidP="00A319CB">
      <w:pPr>
        <w:pStyle w:val="ListParagraph"/>
        <w:numPr>
          <w:ilvl w:val="1"/>
          <w:numId w:val="16"/>
        </w:numPr>
      </w:pPr>
      <w:r>
        <w:t>3</w:t>
      </w:r>
      <w:r w:rsidR="00301825">
        <w:t>-year performance weight</w:t>
      </w:r>
      <w:r>
        <w:t xml:space="preserve"> x 3-year average return</w:t>
      </w:r>
    </w:p>
    <w:p w14:paraId="0610F7CB" w14:textId="044659F8" w:rsidR="007F0CCC" w:rsidRDefault="007F0CCC" w:rsidP="00A319CB">
      <w:pPr>
        <w:pStyle w:val="ListParagraph"/>
        <w:numPr>
          <w:ilvl w:val="1"/>
          <w:numId w:val="16"/>
        </w:numPr>
      </w:pPr>
      <w:r>
        <w:t>1</w:t>
      </w:r>
      <w:r w:rsidR="00301825">
        <w:t>-year performance weight</w:t>
      </w:r>
      <w:r>
        <w:t xml:space="preserve"> x 1-year average return</w:t>
      </w:r>
    </w:p>
    <w:p w14:paraId="68A397F7" w14:textId="7F81266F" w:rsidR="007F0CCC" w:rsidRDefault="007F0CCC" w:rsidP="00A319CB">
      <w:pPr>
        <w:pStyle w:val="ListParagraph"/>
        <w:numPr>
          <w:ilvl w:val="1"/>
          <w:numId w:val="16"/>
        </w:numPr>
      </w:pPr>
      <w:r>
        <w:t>Sum of each asset composition sector weight x sector performance</w:t>
      </w:r>
    </w:p>
    <w:p w14:paraId="18AC74E0" w14:textId="4880C4B6" w:rsidR="00996741" w:rsidRDefault="156C9A7B" w:rsidP="00996741">
      <w:pPr>
        <w:pStyle w:val="ListParagraph"/>
        <w:numPr>
          <w:ilvl w:val="0"/>
          <w:numId w:val="16"/>
        </w:numPr>
      </w:pPr>
      <w:r>
        <w:t>Report back the ranked funds from highest to lowest score for recommended funds for purchase.</w:t>
      </w:r>
    </w:p>
    <w:p w14:paraId="071ACF5B" w14:textId="360DB791" w:rsidR="00950FC0" w:rsidRDefault="00950FC0" w:rsidP="00950FC0">
      <w:pPr>
        <w:pStyle w:val="ListParagraph"/>
        <w:numPr>
          <w:ilvl w:val="0"/>
          <w:numId w:val="16"/>
        </w:numPr>
      </w:pPr>
      <w:r>
        <w:t>Transactions</w:t>
      </w:r>
      <w:r w:rsidR="00B71477">
        <w:t xml:space="preserve"> will </w:t>
      </w:r>
      <w:r>
        <w:t xml:space="preserve">buy and </w:t>
      </w:r>
      <w:r w:rsidR="00B71477">
        <w:t xml:space="preserve">sell funds proportionately to the respective funds’ category </w:t>
      </w:r>
      <w:r w:rsidR="00401D9B">
        <w:t xml:space="preserve">percentage. For example, if 2 funds belong to category 3 and they occupy </w:t>
      </w:r>
      <w:r w:rsidR="00C92FB1">
        <w:t>a 15/85 split</w:t>
      </w:r>
      <w:r>
        <w:t xml:space="preserve"> of that category</w:t>
      </w:r>
      <w:r w:rsidR="00C92FB1">
        <w:t xml:space="preserve">, then </w:t>
      </w:r>
      <w:r>
        <w:t xml:space="preserve">corresponding sell transactions will also see in proportionate amounts. </w:t>
      </w:r>
    </w:p>
    <w:p w14:paraId="1E09376C" w14:textId="1764AC2D" w:rsidR="00A00D9F" w:rsidRPr="00523DF4" w:rsidRDefault="00A00D9F" w:rsidP="156C9A7B">
      <w:pPr>
        <w:ind w:left="360"/>
        <w:rPr>
          <w:rFonts w:asciiTheme="majorHAnsi" w:eastAsiaTheme="majorEastAsia" w:hAnsiTheme="majorHAnsi" w:cstheme="majorBidi"/>
          <w:color w:val="2F5496" w:themeColor="accent1" w:themeShade="BF"/>
          <w:sz w:val="32"/>
          <w:szCs w:val="32"/>
        </w:rPr>
      </w:pPr>
    </w:p>
    <w:p w14:paraId="028D3E73" w14:textId="16855DF5" w:rsidR="156C9A7B" w:rsidRDefault="156C9A7B" w:rsidP="156C9A7B">
      <w:pPr>
        <w:ind w:left="360"/>
      </w:pPr>
    </w:p>
    <w:p w14:paraId="13DFC85E" w14:textId="34F15216" w:rsidR="156C9A7B" w:rsidRDefault="156C9A7B" w:rsidP="156C9A7B">
      <w:pPr>
        <w:ind w:left="360"/>
      </w:pPr>
    </w:p>
    <w:p w14:paraId="4618041E" w14:textId="4747F511" w:rsidR="00DB2DD5" w:rsidRDefault="00DB2DD5">
      <w:pPr>
        <w:rPr>
          <w:rFonts w:asciiTheme="majorHAnsi" w:eastAsiaTheme="majorEastAsia" w:hAnsiTheme="majorHAnsi" w:cstheme="majorBidi"/>
          <w:color w:val="2F5496" w:themeColor="accent1" w:themeShade="BF"/>
          <w:sz w:val="32"/>
          <w:szCs w:val="32"/>
        </w:rPr>
      </w:pPr>
    </w:p>
    <w:p w14:paraId="12D97FEC" w14:textId="52924A59" w:rsidR="00B459B9" w:rsidRPr="00B459B9" w:rsidRDefault="279C8CD0" w:rsidP="6F96F837">
      <w:pPr>
        <w:pStyle w:val="Heading1"/>
      </w:pPr>
      <w:bookmarkStart w:id="52" w:name="_Toc536828196"/>
      <w:r>
        <w:lastRenderedPageBreak/>
        <w:t>User Interface / User Experience Design</w:t>
      </w:r>
      <w:bookmarkEnd w:id="52"/>
    </w:p>
    <w:p w14:paraId="30C038D2" w14:textId="1FB99512" w:rsidR="6F96F837" w:rsidRDefault="6F96F837" w:rsidP="6F96F837"/>
    <w:p w14:paraId="5715E9E5" w14:textId="58C9D3C9" w:rsidR="279C8CD0" w:rsidRDefault="279C8CD0">
      <w:r w:rsidRPr="002D088E">
        <w:rPr>
          <w:rFonts w:eastAsia="-webkit-standard" w:cstheme="minorHAnsi"/>
          <w:color w:val="000000" w:themeColor="text1"/>
        </w:rPr>
        <w:t xml:space="preserve">In designing the User Experience Flow we aimed to maximize clarity while minimizing clutter and user pain points. We designed and sketched UI wireframe on whiteboard in order to draft user stories and validate correct user workflows. Then UI mockups were drawn with a consistent color scheme and interface in mind. A basic user workflow is as follows: </w:t>
      </w:r>
    </w:p>
    <w:p w14:paraId="28D09C77" w14:textId="6CA9A88D" w:rsidR="279C8CD0" w:rsidRDefault="279C8CD0" w:rsidP="372A91FD">
      <w:pPr>
        <w:pStyle w:val="ListParagraph"/>
        <w:numPr>
          <w:ilvl w:val="0"/>
          <w:numId w:val="28"/>
        </w:numPr>
        <w:rPr>
          <w:color w:val="000000" w:themeColor="text1"/>
        </w:rPr>
      </w:pPr>
      <w:r w:rsidRPr="002D088E">
        <w:rPr>
          <w:rFonts w:eastAsia="-webkit-standard" w:cstheme="minorHAnsi"/>
          <w:color w:val="000000" w:themeColor="text1"/>
        </w:rPr>
        <w:t xml:space="preserve">As an HSBC customer seeking to rebalance their portfolios, </w:t>
      </w:r>
      <w:r w:rsidR="0075121A">
        <w:rPr>
          <w:rFonts w:eastAsia="-webkit-standard" w:cstheme="minorHAnsi"/>
          <w:color w:val="000000" w:themeColor="text1"/>
        </w:rPr>
        <w:t xml:space="preserve">they </w:t>
      </w:r>
      <w:r w:rsidRPr="002D088E">
        <w:rPr>
          <w:rFonts w:eastAsia="-webkit-standard" w:cstheme="minorHAnsi"/>
          <w:color w:val="000000" w:themeColor="text1"/>
        </w:rPr>
        <w:t xml:space="preserve">will first log into the Portfolio Rebalancer via the Landing Page (Diagram 3) by entering the customer ID. Upon successful login, the user will be directed to the Home Page (Diagram 4) in which a list of all currently owned portfolios will be shown. </w:t>
      </w:r>
    </w:p>
    <w:p w14:paraId="41321184" w14:textId="3278ED51" w:rsidR="279C8CD0" w:rsidRDefault="279C8CD0" w:rsidP="372A91FD">
      <w:pPr>
        <w:pStyle w:val="ListParagraph"/>
        <w:numPr>
          <w:ilvl w:val="0"/>
          <w:numId w:val="28"/>
        </w:numPr>
        <w:rPr>
          <w:color w:val="000000" w:themeColor="text1"/>
        </w:rPr>
      </w:pPr>
      <w:r w:rsidRPr="002D088E">
        <w:rPr>
          <w:rFonts w:eastAsia="-webkit-standard" w:cstheme="minorHAnsi"/>
          <w:color w:val="000000" w:themeColor="text1"/>
        </w:rPr>
        <w:t xml:space="preserve">Each portfolio will have status icons indicating whether each portfolio is due for rebalance, and another set of status </w:t>
      </w:r>
      <w:proofErr w:type="gramStart"/>
      <w:r w:rsidRPr="002D088E">
        <w:rPr>
          <w:rFonts w:eastAsia="-webkit-standard" w:cstheme="minorHAnsi"/>
          <w:color w:val="000000" w:themeColor="text1"/>
        </w:rPr>
        <w:t>icons</w:t>
      </w:r>
      <w:proofErr w:type="gramEnd"/>
      <w:r w:rsidRPr="002D088E">
        <w:rPr>
          <w:rFonts w:eastAsia="-webkit-standard" w:cstheme="minorHAnsi"/>
          <w:color w:val="000000" w:themeColor="text1"/>
        </w:rPr>
        <w:t xml:space="preserve"> indicating if the corresponding asset allocation preferences have been set.</w:t>
      </w:r>
    </w:p>
    <w:p w14:paraId="03918D94" w14:textId="169DEDAC" w:rsidR="00897D43" w:rsidRDefault="00897D43" w:rsidP="372A91FD">
      <w:pPr>
        <w:pStyle w:val="ListParagraph"/>
        <w:numPr>
          <w:ilvl w:val="0"/>
          <w:numId w:val="28"/>
        </w:numPr>
        <w:rPr>
          <w:color w:val="000000" w:themeColor="text1"/>
        </w:rPr>
      </w:pPr>
      <w:r w:rsidRPr="002D088E">
        <w:rPr>
          <w:rFonts w:eastAsia="-webkit-standard" w:cstheme="minorHAnsi"/>
          <w:color w:val="000000" w:themeColor="text1"/>
        </w:rPr>
        <w:t xml:space="preserve">Selecting a portfolio will bring the user to </w:t>
      </w:r>
      <w:r w:rsidR="37C60511" w:rsidRPr="002D088E">
        <w:rPr>
          <w:rFonts w:eastAsia="-webkit-standard" w:cstheme="minorHAnsi"/>
          <w:color w:val="000000" w:themeColor="text1"/>
        </w:rPr>
        <w:t>the</w:t>
      </w:r>
      <w:r w:rsidRPr="002D088E">
        <w:rPr>
          <w:rFonts w:eastAsia="-webkit-standard" w:cstheme="minorHAnsi"/>
          <w:color w:val="000000" w:themeColor="text1"/>
        </w:rPr>
        <w:t xml:space="preserve"> Portfolio Page (Diagram 5) in which a list of all associated </w:t>
      </w:r>
      <w:r w:rsidR="326C1DAB" w:rsidRPr="002D088E">
        <w:rPr>
          <w:rFonts w:eastAsia="-webkit-standard" w:cstheme="minorHAnsi"/>
          <w:color w:val="000000" w:themeColor="text1"/>
        </w:rPr>
        <w:t xml:space="preserve">funds </w:t>
      </w:r>
      <w:r w:rsidRPr="002D088E">
        <w:rPr>
          <w:rFonts w:eastAsia="-webkit-standard" w:cstheme="minorHAnsi"/>
          <w:color w:val="000000" w:themeColor="text1"/>
        </w:rPr>
        <w:t xml:space="preserve">will be displayed. Each fund’s current percentage as part of the total portfolio will be calculated and displayed in graphical form (donut chart) and plain numerals. If no asset allocation has been set for the portfolio, a panel on the right will be active and display an alert to the user as a reminder to set their asset allocation. </w:t>
      </w:r>
    </w:p>
    <w:p w14:paraId="33BB845D" w14:textId="0092C2C4" w:rsidR="00897D43" w:rsidRDefault="00897D43" w:rsidP="372A91FD">
      <w:pPr>
        <w:pStyle w:val="ListParagraph"/>
        <w:numPr>
          <w:ilvl w:val="0"/>
          <w:numId w:val="28"/>
        </w:numPr>
        <w:rPr>
          <w:color w:val="000000" w:themeColor="text1"/>
        </w:rPr>
      </w:pPr>
      <w:r w:rsidRPr="002D088E">
        <w:rPr>
          <w:rFonts w:eastAsia="-webkit-standard" w:cstheme="minorHAnsi"/>
          <w:color w:val="000000" w:themeColor="text1"/>
        </w:rPr>
        <w:t xml:space="preserve">Clicking the button will </w:t>
      </w:r>
      <w:r w:rsidR="6A7B92F2" w:rsidRPr="002D088E">
        <w:rPr>
          <w:rFonts w:eastAsia="-webkit-standard" w:cstheme="minorHAnsi"/>
          <w:color w:val="000000" w:themeColor="text1"/>
        </w:rPr>
        <w:t>bring up</w:t>
      </w:r>
      <w:r w:rsidRPr="002D088E">
        <w:rPr>
          <w:rFonts w:eastAsia="-webkit-standard" w:cstheme="minorHAnsi"/>
          <w:color w:val="000000" w:themeColor="text1"/>
        </w:rPr>
        <w:t xml:space="preserve"> a modal window (Diagram 6) for the user to adjust </w:t>
      </w:r>
      <w:r w:rsidR="6A7B92F2" w:rsidRPr="002D088E">
        <w:rPr>
          <w:rFonts w:eastAsia="-webkit-standard" w:cstheme="minorHAnsi"/>
          <w:color w:val="000000" w:themeColor="text1"/>
        </w:rPr>
        <w:t>his/her</w:t>
      </w:r>
      <w:r w:rsidRPr="002D088E">
        <w:rPr>
          <w:rFonts w:eastAsia="-webkit-standard" w:cstheme="minorHAnsi"/>
          <w:color w:val="000000" w:themeColor="text1"/>
        </w:rPr>
        <w:t xml:space="preserve"> target asset allocation and the maximum deviation percentage. </w:t>
      </w:r>
    </w:p>
    <w:p w14:paraId="14CAC289" w14:textId="420CCC35" w:rsidR="00897D43" w:rsidRDefault="6A7B92F2" w:rsidP="62D03176">
      <w:pPr>
        <w:pStyle w:val="ListParagraph"/>
        <w:numPr>
          <w:ilvl w:val="0"/>
          <w:numId w:val="28"/>
        </w:numPr>
        <w:rPr>
          <w:color w:val="000000" w:themeColor="text1"/>
        </w:rPr>
      </w:pPr>
      <w:r w:rsidRPr="002D088E">
        <w:rPr>
          <w:rFonts w:eastAsia="-webkit-standard" w:cstheme="minorHAnsi"/>
          <w:color w:val="000000" w:themeColor="text1"/>
        </w:rPr>
        <w:t>After</w:t>
      </w:r>
      <w:r w:rsidR="00897D43" w:rsidRPr="002D088E">
        <w:rPr>
          <w:rFonts w:eastAsia="-webkit-standard" w:cstheme="minorHAnsi"/>
          <w:color w:val="000000" w:themeColor="text1"/>
        </w:rPr>
        <w:t xml:space="preserve"> the asset allocation has been successfully set, </w:t>
      </w:r>
      <w:r w:rsidR="66D1FF27" w:rsidRPr="002D088E">
        <w:rPr>
          <w:rFonts w:eastAsia="-webkit-standard" w:cstheme="minorHAnsi"/>
          <w:color w:val="000000" w:themeColor="text1"/>
        </w:rPr>
        <w:t>any</w:t>
      </w:r>
      <w:r w:rsidR="00897D43" w:rsidRPr="002D088E">
        <w:rPr>
          <w:rFonts w:eastAsia="-webkit-standard" w:cstheme="minorHAnsi"/>
          <w:color w:val="000000" w:themeColor="text1"/>
        </w:rPr>
        <w:t xml:space="preserve"> portfolio </w:t>
      </w:r>
      <w:r w:rsidR="66D1FF27" w:rsidRPr="002D088E">
        <w:rPr>
          <w:rFonts w:eastAsia="-webkit-standard" w:cstheme="minorHAnsi"/>
          <w:color w:val="000000" w:themeColor="text1"/>
        </w:rPr>
        <w:t xml:space="preserve">that </w:t>
      </w:r>
      <w:r w:rsidR="00897D43" w:rsidRPr="002D088E">
        <w:rPr>
          <w:rFonts w:eastAsia="-webkit-standard" w:cstheme="minorHAnsi"/>
          <w:color w:val="000000" w:themeColor="text1"/>
        </w:rPr>
        <w:t xml:space="preserve">deviates outside of the chosen deviation range </w:t>
      </w:r>
      <w:r w:rsidR="66D1FF27" w:rsidRPr="002D088E">
        <w:rPr>
          <w:rFonts w:eastAsia="-webkit-standard" w:cstheme="minorHAnsi"/>
          <w:color w:val="000000" w:themeColor="text1"/>
        </w:rPr>
        <w:t xml:space="preserve">triggers </w:t>
      </w:r>
      <w:r w:rsidR="00897D43" w:rsidRPr="002D088E">
        <w:rPr>
          <w:rFonts w:eastAsia="-webkit-standard" w:cstheme="minorHAnsi"/>
          <w:color w:val="000000" w:themeColor="text1"/>
        </w:rPr>
        <w:t xml:space="preserve">another alert </w:t>
      </w:r>
      <w:r w:rsidR="62D03176" w:rsidRPr="002D088E">
        <w:rPr>
          <w:rFonts w:eastAsia="-webkit-standard" w:cstheme="minorHAnsi"/>
          <w:color w:val="000000" w:themeColor="text1"/>
        </w:rPr>
        <w:t>(Diagram 7)</w:t>
      </w:r>
      <w:r w:rsidR="00897D43" w:rsidRPr="002D088E">
        <w:rPr>
          <w:rFonts w:eastAsia="-webkit-standard" w:cstheme="minorHAnsi"/>
          <w:color w:val="000000" w:themeColor="text1"/>
        </w:rPr>
        <w:t xml:space="preserve"> to </w:t>
      </w:r>
      <w:r w:rsidR="62D03176" w:rsidRPr="002D088E">
        <w:rPr>
          <w:rFonts w:eastAsia="-webkit-standard" w:cstheme="minorHAnsi"/>
          <w:color w:val="000000" w:themeColor="text1"/>
        </w:rPr>
        <w:t xml:space="preserve">remind </w:t>
      </w:r>
      <w:r w:rsidR="00897D43" w:rsidRPr="002D088E">
        <w:rPr>
          <w:rFonts w:eastAsia="-webkit-standard" w:cstheme="minorHAnsi"/>
          <w:color w:val="000000" w:themeColor="text1"/>
        </w:rPr>
        <w:t xml:space="preserve">the user to rebalance </w:t>
      </w:r>
      <w:r w:rsidR="62D03176" w:rsidRPr="002D088E">
        <w:rPr>
          <w:rFonts w:eastAsia="-webkit-standard" w:cstheme="minorHAnsi"/>
          <w:color w:val="000000" w:themeColor="text1"/>
        </w:rPr>
        <w:t>portfolios.</w:t>
      </w:r>
    </w:p>
    <w:p w14:paraId="06328329" w14:textId="393AC0F6" w:rsidR="279C8CD0" w:rsidRDefault="00897D43" w:rsidP="674BE873">
      <w:pPr>
        <w:pStyle w:val="ListParagraph"/>
        <w:numPr>
          <w:ilvl w:val="0"/>
          <w:numId w:val="28"/>
        </w:numPr>
        <w:rPr>
          <w:color w:val="000000" w:themeColor="text1"/>
        </w:rPr>
      </w:pPr>
      <w:r w:rsidRPr="002D088E">
        <w:rPr>
          <w:rFonts w:eastAsia="-webkit-standard" w:cstheme="minorHAnsi"/>
          <w:color w:val="000000" w:themeColor="text1"/>
        </w:rPr>
        <w:t>Upon accessing the Rebalance function, the user will receive a list of recommended transactions to balance their portfolio (Diagram</w:t>
      </w:r>
      <w:r w:rsidR="62D03176" w:rsidRPr="002D088E">
        <w:rPr>
          <w:rFonts w:eastAsia="-webkit-standard" w:cstheme="minorHAnsi"/>
          <w:color w:val="000000" w:themeColor="text1"/>
        </w:rPr>
        <w:t xml:space="preserve"> 8</w:t>
      </w:r>
      <w:r w:rsidR="49AECAD0" w:rsidRPr="002D088E">
        <w:rPr>
          <w:rFonts w:eastAsia="-webkit-standard" w:cstheme="minorHAnsi"/>
          <w:color w:val="000000" w:themeColor="text1"/>
        </w:rPr>
        <w:t>).</w:t>
      </w:r>
      <w:r w:rsidRPr="002D088E">
        <w:rPr>
          <w:rFonts w:eastAsia="-webkit-standard" w:cstheme="minorHAnsi"/>
          <w:color w:val="000000" w:themeColor="text1"/>
        </w:rPr>
        <w:t xml:space="preserve"> The user </w:t>
      </w:r>
      <w:r w:rsidR="51AD346A" w:rsidRPr="002D088E">
        <w:rPr>
          <w:rFonts w:eastAsia="-webkit-standard" w:cstheme="minorHAnsi"/>
          <w:color w:val="000000" w:themeColor="text1"/>
        </w:rPr>
        <w:t>can adopt</w:t>
      </w:r>
      <w:r w:rsidRPr="002D088E">
        <w:rPr>
          <w:rFonts w:eastAsia="-webkit-standard" w:cstheme="minorHAnsi"/>
          <w:color w:val="000000" w:themeColor="text1"/>
        </w:rPr>
        <w:t xml:space="preserve"> the recommendations </w:t>
      </w:r>
      <w:r w:rsidR="674BE873" w:rsidRPr="002D088E">
        <w:rPr>
          <w:rFonts w:eastAsia="-webkit-standard" w:cstheme="minorHAnsi"/>
          <w:color w:val="000000" w:themeColor="text1"/>
        </w:rPr>
        <w:t xml:space="preserve">and execute </w:t>
      </w:r>
      <w:r w:rsidRPr="002D088E">
        <w:rPr>
          <w:rFonts w:eastAsia="-webkit-standard" w:cstheme="minorHAnsi"/>
          <w:color w:val="000000" w:themeColor="text1"/>
        </w:rPr>
        <w:t xml:space="preserve">or modify it accordingly. </w:t>
      </w:r>
    </w:p>
    <w:p w14:paraId="7922F662" w14:textId="77777777" w:rsidR="00ED126F" w:rsidRPr="002D088E" w:rsidRDefault="00ED126F" w:rsidP="00814356">
      <w:pPr>
        <w:pStyle w:val="Heading2"/>
        <w:rPr>
          <w:rFonts w:asciiTheme="minorHAnsi" w:hAnsiTheme="minorHAnsi" w:cstheme="minorHAnsi"/>
        </w:rPr>
      </w:pPr>
    </w:p>
    <w:p w14:paraId="1CB7472F" w14:textId="39EF4DFD" w:rsidR="674BE873" w:rsidRDefault="674BE873" w:rsidP="674BE873"/>
    <w:p w14:paraId="152631F8" w14:textId="473FE338" w:rsidR="674BE873" w:rsidRDefault="674BE873" w:rsidP="674BE873"/>
    <w:p w14:paraId="625591EE" w14:textId="3A21A620" w:rsidR="674BE873" w:rsidRDefault="674BE873" w:rsidP="674BE873"/>
    <w:p w14:paraId="395C2F03" w14:textId="0D0E8D3B" w:rsidR="674BE873" w:rsidRDefault="674BE873" w:rsidP="674BE873"/>
    <w:p w14:paraId="380B2A82" w14:textId="2EE04AAD" w:rsidR="674BE873" w:rsidRDefault="674BE873" w:rsidP="674BE873"/>
    <w:p w14:paraId="61558835" w14:textId="683C5A95" w:rsidR="00B5365B" w:rsidRPr="00B5365B" w:rsidRDefault="00B5365B" w:rsidP="156C9A7B"/>
    <w:p w14:paraId="2D89CD5F" w14:textId="77777777" w:rsidR="00C26907" w:rsidRDefault="00C26907">
      <w:pPr>
        <w:rPr>
          <w:rFonts w:asciiTheme="majorHAnsi" w:eastAsiaTheme="majorEastAsia" w:hAnsiTheme="majorHAnsi" w:cstheme="majorBidi"/>
          <w:color w:val="2F5496" w:themeColor="accent1" w:themeShade="BF"/>
          <w:sz w:val="26"/>
          <w:szCs w:val="26"/>
        </w:rPr>
      </w:pPr>
      <w:r>
        <w:br w:type="page"/>
      </w:r>
    </w:p>
    <w:p w14:paraId="0987384E" w14:textId="688AE40F" w:rsidR="000249DA" w:rsidRPr="000249DA" w:rsidRDefault="00A57BCD" w:rsidP="000249DA">
      <w:pPr>
        <w:pStyle w:val="Heading2"/>
      </w:pPr>
      <w:bookmarkStart w:id="53" w:name="_Toc536828197"/>
      <w:r>
        <w:lastRenderedPageBreak/>
        <w:t xml:space="preserve">UI </w:t>
      </w:r>
      <w:r w:rsidR="00814356">
        <w:t>Mockups</w:t>
      </w:r>
      <w:bookmarkEnd w:id="53"/>
    </w:p>
    <w:p w14:paraId="026D3C7F" w14:textId="31E33508" w:rsidR="00E60E82" w:rsidRDefault="00C26907" w:rsidP="156C9A7B">
      <w:pPr>
        <w:rPr>
          <w:b/>
          <w:bCs/>
          <w:i/>
          <w:iCs/>
        </w:rPr>
      </w:pPr>
      <w:r>
        <w:rPr>
          <w:noProof/>
        </w:rPr>
        <w:drawing>
          <wp:anchor distT="0" distB="0" distL="114300" distR="114300" simplePos="0" relativeHeight="251658244" behindDoc="1" locked="0" layoutInCell="1" allowOverlap="1" wp14:anchorId="678CDAB7" wp14:editId="67CC885F">
            <wp:simplePos x="0" y="0"/>
            <wp:positionH relativeFrom="column">
              <wp:posOffset>0</wp:posOffset>
            </wp:positionH>
            <wp:positionV relativeFrom="page">
              <wp:posOffset>1442720</wp:posOffset>
            </wp:positionV>
            <wp:extent cx="5668645" cy="402844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_Page.png"/>
                    <pic:cNvPicPr/>
                  </pic:nvPicPr>
                  <pic:blipFill rotWithShape="1">
                    <a:blip r:embed="rId54">
                      <a:extLst>
                        <a:ext uri="{28A0092B-C50C-407E-A947-70E740481C1C}">
                          <a14:useLocalDpi xmlns:a14="http://schemas.microsoft.com/office/drawing/2010/main" val="0"/>
                        </a:ext>
                      </a:extLst>
                    </a:blip>
                    <a:srcRect l="8076" t="1538" r="5513" b="17147"/>
                    <a:stretch/>
                  </pic:blipFill>
                  <pic:spPr bwMode="auto">
                    <a:xfrm>
                      <a:off x="0" y="0"/>
                      <a:ext cx="5668645" cy="4028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4B59155C" w:rsidRPr="279C8CD0">
        <w:rPr>
          <w:b/>
          <w:bCs/>
          <w:i/>
          <w:iCs/>
        </w:rPr>
        <w:t>Diagram 3</w:t>
      </w:r>
      <w:r w:rsidR="4B59155C" w:rsidRPr="279C8CD0">
        <w:rPr>
          <w:i/>
          <w:iCs/>
        </w:rPr>
        <w:t xml:space="preserve"> – </w:t>
      </w:r>
      <w:proofErr w:type="spellStart"/>
      <w:r w:rsidR="4B59155C" w:rsidRPr="279C8CD0">
        <w:rPr>
          <w:i/>
          <w:iCs/>
        </w:rPr>
        <w:t>RoboAdvisor</w:t>
      </w:r>
      <w:proofErr w:type="spellEnd"/>
      <w:r w:rsidR="4B59155C" w:rsidRPr="279C8CD0">
        <w:rPr>
          <w:i/>
          <w:iCs/>
        </w:rPr>
        <w:t xml:space="preserve"> </w:t>
      </w:r>
      <w:r w:rsidR="00B65787" w:rsidRPr="279C8CD0">
        <w:rPr>
          <w:i/>
          <w:iCs/>
        </w:rPr>
        <w:t>Portfolio</w:t>
      </w:r>
      <w:r w:rsidR="4B59155C" w:rsidRPr="279C8CD0">
        <w:rPr>
          <w:i/>
          <w:iCs/>
        </w:rPr>
        <w:t xml:space="preserve"> Rebalancer Initial Landing Page</w:t>
      </w:r>
      <w:r w:rsidR="4B59155C" w:rsidRPr="4B59155C">
        <w:rPr>
          <w:noProof/>
        </w:rPr>
        <w:t xml:space="preserve"> </w:t>
      </w:r>
      <w:r w:rsidR="279C8CD0" w:rsidRPr="279C8CD0">
        <w:rPr>
          <w:i/>
          <w:iCs/>
          <w:noProof/>
        </w:rPr>
        <w:t>*Note: User can login using their customer id. (It will be replaced with HSBC login system later.)</w:t>
      </w:r>
      <w:r w:rsidR="00634E09">
        <w:rPr>
          <w:i/>
          <w:iCs/>
          <w:noProof/>
        </w:rPr>
        <w:br/>
      </w:r>
    </w:p>
    <w:p w14:paraId="7D6EE457" w14:textId="5D0C09DC" w:rsidR="00E60E82" w:rsidRDefault="00E60E82" w:rsidP="156C9A7B">
      <w:pPr>
        <w:rPr>
          <w:b/>
          <w:bCs/>
          <w:i/>
          <w:iCs/>
        </w:rPr>
      </w:pPr>
    </w:p>
    <w:p w14:paraId="45E7E0A8" w14:textId="72AA4C5F" w:rsidR="00E60E82" w:rsidRDefault="00E60E82" w:rsidP="156C9A7B">
      <w:pPr>
        <w:rPr>
          <w:b/>
          <w:bCs/>
          <w:i/>
          <w:iCs/>
        </w:rPr>
      </w:pPr>
    </w:p>
    <w:p w14:paraId="5042EB54" w14:textId="77777777" w:rsidR="00E60E82" w:rsidRDefault="00E60E82" w:rsidP="156C9A7B">
      <w:pPr>
        <w:rPr>
          <w:b/>
          <w:bCs/>
          <w:i/>
          <w:iCs/>
        </w:rPr>
      </w:pPr>
    </w:p>
    <w:p w14:paraId="7E09C4CF" w14:textId="77777777" w:rsidR="00E60E82" w:rsidRDefault="00E60E82" w:rsidP="156C9A7B">
      <w:pPr>
        <w:rPr>
          <w:b/>
          <w:bCs/>
          <w:i/>
          <w:iCs/>
        </w:rPr>
      </w:pPr>
    </w:p>
    <w:p w14:paraId="6A1FF732" w14:textId="77777777" w:rsidR="00E60E82" w:rsidRDefault="00E60E82" w:rsidP="156C9A7B">
      <w:pPr>
        <w:rPr>
          <w:b/>
          <w:bCs/>
          <w:i/>
          <w:iCs/>
        </w:rPr>
      </w:pPr>
    </w:p>
    <w:p w14:paraId="31DFBAE2" w14:textId="5BB1FCF1" w:rsidR="00E60E82" w:rsidRDefault="00E60E82" w:rsidP="156C9A7B">
      <w:pPr>
        <w:rPr>
          <w:b/>
          <w:bCs/>
          <w:i/>
          <w:iCs/>
        </w:rPr>
      </w:pPr>
    </w:p>
    <w:p w14:paraId="01B97D7B" w14:textId="6972AA7C" w:rsidR="00E60E82" w:rsidRDefault="00E60E82" w:rsidP="156C9A7B">
      <w:pPr>
        <w:rPr>
          <w:b/>
          <w:bCs/>
          <w:i/>
          <w:iCs/>
        </w:rPr>
      </w:pPr>
    </w:p>
    <w:p w14:paraId="24D5E480" w14:textId="78156592" w:rsidR="00E60E82" w:rsidRDefault="00E60E82" w:rsidP="156C9A7B">
      <w:pPr>
        <w:rPr>
          <w:b/>
          <w:bCs/>
          <w:i/>
          <w:iCs/>
        </w:rPr>
      </w:pPr>
    </w:p>
    <w:p w14:paraId="24C9CE77" w14:textId="457CC930" w:rsidR="00E60E82" w:rsidRDefault="00E60E82" w:rsidP="156C9A7B">
      <w:pPr>
        <w:rPr>
          <w:b/>
          <w:bCs/>
          <w:i/>
          <w:iCs/>
        </w:rPr>
      </w:pPr>
    </w:p>
    <w:p w14:paraId="120E93DD" w14:textId="6D705B12" w:rsidR="00E60E82" w:rsidRDefault="00E60E82" w:rsidP="156C9A7B">
      <w:pPr>
        <w:rPr>
          <w:b/>
          <w:bCs/>
          <w:i/>
          <w:iCs/>
        </w:rPr>
      </w:pPr>
    </w:p>
    <w:p w14:paraId="676284C4" w14:textId="496BADFE" w:rsidR="00E60E82" w:rsidRDefault="00E60E82" w:rsidP="156C9A7B">
      <w:pPr>
        <w:rPr>
          <w:b/>
          <w:bCs/>
          <w:i/>
          <w:iCs/>
        </w:rPr>
      </w:pPr>
    </w:p>
    <w:p w14:paraId="2346BE0C" w14:textId="40E6A18F" w:rsidR="00E60E82" w:rsidRDefault="00E60E82" w:rsidP="156C9A7B">
      <w:pPr>
        <w:rPr>
          <w:b/>
          <w:bCs/>
          <w:i/>
          <w:iCs/>
        </w:rPr>
      </w:pPr>
    </w:p>
    <w:p w14:paraId="46244463" w14:textId="7AAB1251" w:rsidR="00E60E82" w:rsidRDefault="00E60E82" w:rsidP="156C9A7B">
      <w:pPr>
        <w:rPr>
          <w:b/>
          <w:bCs/>
          <w:i/>
          <w:iCs/>
        </w:rPr>
      </w:pPr>
    </w:p>
    <w:p w14:paraId="7A38FBD3" w14:textId="107DC0E4" w:rsidR="006A0A42" w:rsidRDefault="000449E3" w:rsidP="156C9A7B">
      <w:pPr>
        <w:rPr>
          <w:b/>
          <w:bCs/>
          <w:i/>
          <w:iCs/>
        </w:rPr>
      </w:pPr>
      <w:r>
        <w:rPr>
          <w:b/>
          <w:bCs/>
          <w:i/>
          <w:iCs/>
        </w:rPr>
        <w:br/>
      </w:r>
    </w:p>
    <w:p w14:paraId="65D4E876" w14:textId="77777777" w:rsidR="006A0A42" w:rsidRDefault="006A0A42">
      <w:pPr>
        <w:rPr>
          <w:b/>
          <w:bCs/>
          <w:i/>
          <w:iCs/>
        </w:rPr>
      </w:pPr>
      <w:r>
        <w:rPr>
          <w:b/>
          <w:bCs/>
          <w:i/>
          <w:iCs/>
        </w:rPr>
        <w:br w:type="page"/>
      </w:r>
    </w:p>
    <w:p w14:paraId="79E94D0B" w14:textId="435DA473" w:rsidR="00E60E82" w:rsidRDefault="006A0A42" w:rsidP="156C9A7B">
      <w:pPr>
        <w:rPr>
          <w:i/>
          <w:iCs/>
        </w:rPr>
      </w:pPr>
      <w:r>
        <w:rPr>
          <w:noProof/>
        </w:rPr>
        <w:lastRenderedPageBreak/>
        <w:drawing>
          <wp:anchor distT="0" distB="0" distL="114300" distR="114300" simplePos="0" relativeHeight="251658243" behindDoc="1" locked="0" layoutInCell="1" allowOverlap="1" wp14:anchorId="059E12DE" wp14:editId="06111A48">
            <wp:simplePos x="0" y="0"/>
            <wp:positionH relativeFrom="column">
              <wp:posOffset>-34925</wp:posOffset>
            </wp:positionH>
            <wp:positionV relativeFrom="page">
              <wp:posOffset>971550</wp:posOffset>
            </wp:positionV>
            <wp:extent cx="5703570" cy="4060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_Page.png"/>
                    <pic:cNvPicPr/>
                  </pic:nvPicPr>
                  <pic:blipFill rotWithShape="1">
                    <a:blip r:embed="rId55">
                      <a:extLst>
                        <a:ext uri="{28A0092B-C50C-407E-A947-70E740481C1C}">
                          <a14:useLocalDpi xmlns:a14="http://schemas.microsoft.com/office/drawing/2010/main" val="0"/>
                        </a:ext>
                      </a:extLst>
                    </a:blip>
                    <a:srcRect l="8306" t="1672" r="5768" b="17317"/>
                    <a:stretch/>
                  </pic:blipFill>
                  <pic:spPr bwMode="auto">
                    <a:xfrm>
                      <a:off x="0" y="0"/>
                      <a:ext cx="5703570" cy="4060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4E09" w:rsidRPr="279C8CD0">
        <w:rPr>
          <w:b/>
          <w:bCs/>
          <w:i/>
          <w:iCs/>
        </w:rPr>
        <w:t>Diagram 4</w:t>
      </w:r>
      <w:r w:rsidR="00634E09" w:rsidRPr="279C8CD0">
        <w:rPr>
          <w:i/>
          <w:iCs/>
        </w:rPr>
        <w:t xml:space="preserve"> – </w:t>
      </w:r>
      <w:proofErr w:type="spellStart"/>
      <w:r w:rsidR="00634E09" w:rsidRPr="279C8CD0">
        <w:rPr>
          <w:i/>
          <w:iCs/>
        </w:rPr>
        <w:t>RoboAdvisor</w:t>
      </w:r>
      <w:proofErr w:type="spellEnd"/>
      <w:r w:rsidR="00634E09" w:rsidRPr="279C8CD0">
        <w:rPr>
          <w:i/>
          <w:iCs/>
        </w:rPr>
        <w:t xml:space="preserve"> Portfolio Rebalancer My Portfolios page</w:t>
      </w:r>
    </w:p>
    <w:p w14:paraId="1FDDFC15" w14:textId="3C01F75D" w:rsidR="00E60E82" w:rsidRDefault="00E60E82" w:rsidP="00E60E82">
      <w:pPr>
        <w:spacing w:after="0"/>
        <w:rPr>
          <w:i/>
          <w:iCs/>
        </w:rPr>
      </w:pPr>
    </w:p>
    <w:p w14:paraId="38D51229" w14:textId="5F9C5B89" w:rsidR="00E60E82" w:rsidRDefault="00E60E82" w:rsidP="00E60E82">
      <w:pPr>
        <w:spacing w:after="0"/>
        <w:rPr>
          <w:i/>
          <w:iCs/>
        </w:rPr>
      </w:pPr>
    </w:p>
    <w:p w14:paraId="1B41E989" w14:textId="71EFA594" w:rsidR="00E60E82" w:rsidRDefault="00E60E82" w:rsidP="00E60E82">
      <w:pPr>
        <w:spacing w:after="0"/>
        <w:rPr>
          <w:i/>
          <w:iCs/>
        </w:rPr>
      </w:pPr>
    </w:p>
    <w:p w14:paraId="4EBA9F83" w14:textId="0F0E67F7" w:rsidR="00E60E82" w:rsidRDefault="00E60E82" w:rsidP="00E60E82">
      <w:pPr>
        <w:spacing w:after="0"/>
        <w:rPr>
          <w:i/>
          <w:iCs/>
        </w:rPr>
      </w:pPr>
    </w:p>
    <w:p w14:paraId="0060BBC9" w14:textId="25434ECF" w:rsidR="00E60E82" w:rsidRDefault="00E60E82" w:rsidP="00E60E82">
      <w:pPr>
        <w:spacing w:after="0"/>
        <w:rPr>
          <w:i/>
          <w:iCs/>
        </w:rPr>
      </w:pPr>
    </w:p>
    <w:p w14:paraId="0E74A6FB" w14:textId="303D41AF" w:rsidR="00E60E82" w:rsidRDefault="00E60E82" w:rsidP="00E60E82">
      <w:pPr>
        <w:spacing w:after="0"/>
        <w:rPr>
          <w:i/>
          <w:iCs/>
        </w:rPr>
      </w:pPr>
    </w:p>
    <w:p w14:paraId="453D40F0" w14:textId="7C891EFA" w:rsidR="00E60E82" w:rsidRDefault="00E60E82" w:rsidP="00E60E82">
      <w:pPr>
        <w:spacing w:after="0"/>
        <w:rPr>
          <w:i/>
          <w:iCs/>
        </w:rPr>
      </w:pPr>
    </w:p>
    <w:p w14:paraId="0EC57B20" w14:textId="11674DE2" w:rsidR="00E60E82" w:rsidRDefault="00E60E82" w:rsidP="00E60E82">
      <w:pPr>
        <w:spacing w:after="0"/>
        <w:rPr>
          <w:i/>
          <w:iCs/>
        </w:rPr>
      </w:pPr>
    </w:p>
    <w:p w14:paraId="344A7FCC" w14:textId="48B6B226" w:rsidR="00E60E82" w:rsidRDefault="00E60E82" w:rsidP="00E60E82">
      <w:pPr>
        <w:spacing w:after="0"/>
        <w:rPr>
          <w:i/>
          <w:iCs/>
        </w:rPr>
      </w:pPr>
    </w:p>
    <w:p w14:paraId="3AA9B6FE" w14:textId="757A1791" w:rsidR="00E60E82" w:rsidRDefault="00E60E82" w:rsidP="00E60E82">
      <w:pPr>
        <w:spacing w:after="0"/>
        <w:rPr>
          <w:i/>
          <w:iCs/>
        </w:rPr>
      </w:pPr>
    </w:p>
    <w:p w14:paraId="30EFA671" w14:textId="77777777" w:rsidR="00E60E82" w:rsidRDefault="00E60E82" w:rsidP="00E60E82">
      <w:pPr>
        <w:spacing w:after="0"/>
        <w:rPr>
          <w:i/>
          <w:iCs/>
        </w:rPr>
      </w:pPr>
    </w:p>
    <w:p w14:paraId="0FE18E9F" w14:textId="77777777" w:rsidR="00E60E82" w:rsidRDefault="00E60E82" w:rsidP="00E60E82">
      <w:pPr>
        <w:spacing w:after="0"/>
        <w:rPr>
          <w:i/>
          <w:iCs/>
        </w:rPr>
      </w:pPr>
    </w:p>
    <w:p w14:paraId="54F16C35" w14:textId="377AD284" w:rsidR="00E60E82" w:rsidRDefault="00E60E82" w:rsidP="00E60E82">
      <w:pPr>
        <w:spacing w:after="0"/>
        <w:rPr>
          <w:i/>
          <w:iCs/>
        </w:rPr>
      </w:pPr>
    </w:p>
    <w:p w14:paraId="0D0692FE" w14:textId="77777777" w:rsidR="00E60E82" w:rsidRDefault="00E60E82" w:rsidP="00E60E82">
      <w:pPr>
        <w:spacing w:after="0"/>
        <w:rPr>
          <w:i/>
          <w:iCs/>
        </w:rPr>
      </w:pPr>
    </w:p>
    <w:p w14:paraId="09E07502" w14:textId="77777777" w:rsidR="00E60E82" w:rsidRDefault="00E60E82" w:rsidP="00E60E82">
      <w:pPr>
        <w:spacing w:after="0"/>
        <w:rPr>
          <w:i/>
          <w:iCs/>
        </w:rPr>
      </w:pPr>
    </w:p>
    <w:p w14:paraId="20A6AB57" w14:textId="77777777" w:rsidR="00E60E82" w:rsidRDefault="00E60E82" w:rsidP="00E60E82">
      <w:pPr>
        <w:spacing w:after="0"/>
        <w:rPr>
          <w:i/>
          <w:iCs/>
        </w:rPr>
      </w:pPr>
    </w:p>
    <w:p w14:paraId="0A8FEEED" w14:textId="77777777" w:rsidR="00E60E82" w:rsidRDefault="00E60E82" w:rsidP="00E60E82">
      <w:pPr>
        <w:spacing w:after="0"/>
        <w:rPr>
          <w:i/>
          <w:iCs/>
        </w:rPr>
      </w:pPr>
    </w:p>
    <w:p w14:paraId="4CF55926" w14:textId="77777777" w:rsidR="006A0A42" w:rsidRDefault="006A0A42" w:rsidP="00E60E82">
      <w:pPr>
        <w:spacing w:after="0"/>
        <w:rPr>
          <w:i/>
          <w:iCs/>
        </w:rPr>
      </w:pPr>
    </w:p>
    <w:p w14:paraId="2ABBCA82" w14:textId="77777777" w:rsidR="006A0A42" w:rsidRDefault="006A0A42" w:rsidP="00E60E82">
      <w:pPr>
        <w:spacing w:after="0"/>
        <w:rPr>
          <w:i/>
          <w:iCs/>
        </w:rPr>
      </w:pPr>
    </w:p>
    <w:p w14:paraId="27147A79" w14:textId="77777777" w:rsidR="006A0A42" w:rsidRDefault="006A0A42" w:rsidP="00E60E82">
      <w:pPr>
        <w:spacing w:after="0"/>
        <w:rPr>
          <w:i/>
          <w:iCs/>
        </w:rPr>
      </w:pPr>
    </w:p>
    <w:p w14:paraId="615BADB6" w14:textId="77777777" w:rsidR="006A0A42" w:rsidRDefault="006A0A42" w:rsidP="00E60E82">
      <w:pPr>
        <w:spacing w:after="0"/>
        <w:rPr>
          <w:i/>
          <w:iCs/>
        </w:rPr>
      </w:pPr>
    </w:p>
    <w:p w14:paraId="51692897" w14:textId="5F74EDD4" w:rsidR="00E60E82" w:rsidRPr="005B3D1A" w:rsidRDefault="006A0A42" w:rsidP="00E60E82">
      <w:pPr>
        <w:spacing w:after="0"/>
        <w:rPr>
          <w:i/>
          <w:iCs/>
        </w:rPr>
      </w:pPr>
      <w:r>
        <w:rPr>
          <w:i/>
          <w:iCs/>
        </w:rPr>
        <w:br/>
      </w:r>
      <w:r w:rsidR="00E60E82" w:rsidRPr="156C9A7B">
        <w:rPr>
          <w:i/>
          <w:iCs/>
        </w:rPr>
        <w:t>*Note:</w:t>
      </w:r>
    </w:p>
    <w:p w14:paraId="4A470205" w14:textId="77777777" w:rsidR="00E60E82" w:rsidRPr="005B3D1A" w:rsidRDefault="00E60E82" w:rsidP="00E60E82">
      <w:pPr>
        <w:pStyle w:val="ListParagraph"/>
        <w:numPr>
          <w:ilvl w:val="0"/>
          <w:numId w:val="23"/>
        </w:numPr>
        <w:spacing w:after="0"/>
      </w:pPr>
      <w:r w:rsidRPr="279C8CD0">
        <w:rPr>
          <w:i/>
          <w:iCs/>
        </w:rPr>
        <w:t xml:space="preserve">Color of portfolio icon indicates status. (Green indicates that it exceeds the </w:t>
      </w:r>
      <w:r w:rsidRPr="279C8CD0">
        <w:rPr>
          <w:rFonts w:ascii="Calibri" w:eastAsia="Calibri" w:hAnsi="Calibri" w:cs="Calibri"/>
          <w:i/>
          <w:iCs/>
        </w:rPr>
        <w:t>and is due for rebalance. Blue indicates that it does not exceed the deviation.</w:t>
      </w:r>
      <w:r w:rsidRPr="279C8CD0">
        <w:rPr>
          <w:i/>
          <w:iCs/>
        </w:rPr>
        <w:t>)</w:t>
      </w:r>
    </w:p>
    <w:p w14:paraId="21255981" w14:textId="77777777" w:rsidR="00E60E82" w:rsidRPr="00D4559A" w:rsidRDefault="00E60E82" w:rsidP="00E60E82">
      <w:pPr>
        <w:pStyle w:val="ListParagraph"/>
        <w:numPr>
          <w:ilvl w:val="0"/>
          <w:numId w:val="23"/>
        </w:numPr>
        <w:spacing w:after="0"/>
      </w:pPr>
      <w:r w:rsidRPr="279C8CD0">
        <w:rPr>
          <w:i/>
          <w:iCs/>
        </w:rPr>
        <w:t>User can also edit the preferred deviation by clicking the edit button.</w:t>
      </w:r>
    </w:p>
    <w:p w14:paraId="69753B19" w14:textId="77777777" w:rsidR="00E60E82" w:rsidRDefault="00E60E82" w:rsidP="156C9A7B">
      <w:pPr>
        <w:rPr>
          <w:i/>
          <w:iCs/>
        </w:rPr>
      </w:pPr>
    </w:p>
    <w:p w14:paraId="3FE6D1F3" w14:textId="60218A70" w:rsidR="156C9A7B" w:rsidRPr="00634E09" w:rsidRDefault="156C9A7B" w:rsidP="156C9A7B">
      <w:pPr>
        <w:rPr>
          <w:noProof/>
        </w:rPr>
        <w:sectPr w:rsidR="156C9A7B" w:rsidRPr="00634E09" w:rsidSect="00E60E82">
          <w:headerReference w:type="default" r:id="rId56"/>
          <w:footerReference w:type="default" r:id="rId57"/>
          <w:pgSz w:w="12240" w:h="15840"/>
          <w:pgMar w:top="1276" w:right="1440" w:bottom="1440" w:left="1440" w:header="426" w:footer="720" w:gutter="0"/>
          <w:cols w:space="720"/>
          <w:titlePg/>
          <w:docGrid w:linePitch="360"/>
        </w:sectPr>
      </w:pPr>
    </w:p>
    <w:p w14:paraId="4290599C" w14:textId="726ED1CF" w:rsidR="00B65787" w:rsidRDefault="00D4559A" w:rsidP="004851B7">
      <w:pPr>
        <w:rPr>
          <w:i/>
        </w:rPr>
      </w:pPr>
      <w:r>
        <w:rPr>
          <w:noProof/>
        </w:rPr>
        <w:lastRenderedPageBreak/>
        <w:drawing>
          <wp:anchor distT="0" distB="0" distL="114300" distR="114300" simplePos="0" relativeHeight="251658242" behindDoc="1" locked="0" layoutInCell="1" allowOverlap="1" wp14:anchorId="58EF43FD" wp14:editId="06703E4B">
            <wp:simplePos x="0" y="0"/>
            <wp:positionH relativeFrom="column">
              <wp:posOffset>-9525</wp:posOffset>
            </wp:positionH>
            <wp:positionV relativeFrom="page">
              <wp:posOffset>647700</wp:posOffset>
            </wp:positionV>
            <wp:extent cx="5715000" cy="40646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 Portfolio Page.png"/>
                    <pic:cNvPicPr/>
                  </pic:nvPicPr>
                  <pic:blipFill rotWithShape="1">
                    <a:blip r:embed="rId58">
                      <a:extLst>
                        <a:ext uri="{28A0092B-C50C-407E-A947-70E740481C1C}">
                          <a14:useLocalDpi xmlns:a14="http://schemas.microsoft.com/office/drawing/2010/main" val="0"/>
                        </a:ext>
                      </a:extLst>
                    </a:blip>
                    <a:srcRect l="8205" t="1524" r="5641" b="17586"/>
                    <a:stretch/>
                  </pic:blipFill>
                  <pic:spPr bwMode="auto">
                    <a:xfrm>
                      <a:off x="0" y="0"/>
                      <a:ext cx="5715000" cy="4064635"/>
                    </a:xfrm>
                    <a:prstGeom prst="rect">
                      <a:avLst/>
                    </a:prstGeom>
                    <a:ln>
                      <a:noFill/>
                    </a:ln>
                    <a:extLst>
                      <a:ext uri="{53640926-AAD7-44D8-BBD7-CCE9431645EC}">
                        <a14:shadowObscured xmlns:a14="http://schemas.microsoft.com/office/drawing/2010/main"/>
                      </a:ext>
                    </a:extLst>
                  </pic:spPr>
                </pic:pic>
              </a:graphicData>
            </a:graphic>
          </wp:anchor>
        </w:drawing>
      </w:r>
      <w:r w:rsidR="00E70CF6" w:rsidRPr="279C8CD0">
        <w:rPr>
          <w:b/>
          <w:bCs/>
          <w:i/>
          <w:iCs/>
        </w:rPr>
        <w:t>Diagram 5</w:t>
      </w:r>
      <w:r w:rsidR="00E70CF6" w:rsidRPr="279C8CD0">
        <w:rPr>
          <w:i/>
          <w:iCs/>
        </w:rPr>
        <w:t xml:space="preserve"> – </w:t>
      </w:r>
      <w:proofErr w:type="spellStart"/>
      <w:r w:rsidR="00E70CF6" w:rsidRPr="279C8CD0">
        <w:rPr>
          <w:i/>
          <w:iCs/>
        </w:rPr>
        <w:t>RoboAdvisor</w:t>
      </w:r>
      <w:proofErr w:type="spellEnd"/>
      <w:r w:rsidR="00E70CF6" w:rsidRPr="279C8CD0">
        <w:rPr>
          <w:i/>
          <w:iCs/>
        </w:rPr>
        <w:t xml:space="preserve"> </w:t>
      </w:r>
      <w:r w:rsidR="00B65787" w:rsidRPr="279C8CD0">
        <w:rPr>
          <w:i/>
          <w:iCs/>
        </w:rPr>
        <w:t xml:space="preserve">Portfolio </w:t>
      </w:r>
      <w:r w:rsidR="00E70CF6" w:rsidRPr="279C8CD0">
        <w:rPr>
          <w:i/>
          <w:iCs/>
        </w:rPr>
        <w:t xml:space="preserve">Rebalancer </w:t>
      </w:r>
      <w:r w:rsidR="00B65787" w:rsidRPr="279C8CD0">
        <w:rPr>
          <w:i/>
          <w:iCs/>
        </w:rPr>
        <w:t xml:space="preserve">My </w:t>
      </w:r>
      <w:r w:rsidR="00E70CF6" w:rsidRPr="279C8CD0">
        <w:rPr>
          <w:i/>
          <w:iCs/>
        </w:rPr>
        <w:t xml:space="preserve">Assets page in a selected </w:t>
      </w:r>
      <w:r w:rsidR="00B65787" w:rsidRPr="279C8CD0">
        <w:rPr>
          <w:i/>
          <w:iCs/>
        </w:rPr>
        <w:t>p</w:t>
      </w:r>
      <w:r w:rsidR="00E70CF6" w:rsidRPr="279C8CD0">
        <w:rPr>
          <w:i/>
          <w:iCs/>
        </w:rPr>
        <w:t>ortfolio</w:t>
      </w:r>
    </w:p>
    <w:p w14:paraId="5E636C88" w14:textId="77777777" w:rsidR="009C1AA8" w:rsidRDefault="009C1AA8" w:rsidP="156C9A7B">
      <w:pPr>
        <w:rPr>
          <w:b/>
          <w:bCs/>
          <w:i/>
          <w:iCs/>
        </w:rPr>
      </w:pPr>
    </w:p>
    <w:p w14:paraId="5F9B1238" w14:textId="77777777" w:rsidR="00634E09" w:rsidRDefault="00634E09" w:rsidP="156C9A7B">
      <w:pPr>
        <w:rPr>
          <w:b/>
          <w:bCs/>
          <w:i/>
          <w:iCs/>
        </w:rPr>
      </w:pPr>
    </w:p>
    <w:p w14:paraId="16326BEB" w14:textId="77777777" w:rsidR="00634E09" w:rsidRDefault="00634E09" w:rsidP="156C9A7B">
      <w:pPr>
        <w:rPr>
          <w:b/>
          <w:bCs/>
          <w:i/>
          <w:iCs/>
        </w:rPr>
      </w:pPr>
    </w:p>
    <w:p w14:paraId="15FD0374" w14:textId="77777777" w:rsidR="00634E09" w:rsidRDefault="00634E09" w:rsidP="156C9A7B">
      <w:pPr>
        <w:rPr>
          <w:b/>
          <w:bCs/>
          <w:i/>
          <w:iCs/>
        </w:rPr>
      </w:pPr>
    </w:p>
    <w:p w14:paraId="3819FA8E" w14:textId="77777777" w:rsidR="00634E09" w:rsidRDefault="00634E09" w:rsidP="156C9A7B">
      <w:pPr>
        <w:rPr>
          <w:b/>
          <w:bCs/>
          <w:i/>
          <w:iCs/>
        </w:rPr>
      </w:pPr>
    </w:p>
    <w:p w14:paraId="44D6CB7F" w14:textId="7F3E6F7C" w:rsidR="00634E09" w:rsidRDefault="00634E09" w:rsidP="156C9A7B">
      <w:pPr>
        <w:rPr>
          <w:b/>
          <w:bCs/>
          <w:i/>
          <w:iCs/>
        </w:rPr>
      </w:pPr>
    </w:p>
    <w:p w14:paraId="483856E7" w14:textId="32571A52" w:rsidR="00634E09" w:rsidRDefault="00634E09" w:rsidP="156C9A7B">
      <w:pPr>
        <w:rPr>
          <w:b/>
          <w:bCs/>
          <w:i/>
          <w:iCs/>
        </w:rPr>
      </w:pPr>
    </w:p>
    <w:p w14:paraId="7EFF0BCC" w14:textId="39782147" w:rsidR="00634E09" w:rsidRDefault="00634E09" w:rsidP="156C9A7B">
      <w:pPr>
        <w:rPr>
          <w:b/>
          <w:bCs/>
          <w:i/>
          <w:iCs/>
        </w:rPr>
      </w:pPr>
    </w:p>
    <w:p w14:paraId="2795C035" w14:textId="04454AD5" w:rsidR="00634E09" w:rsidRDefault="00634E09" w:rsidP="156C9A7B">
      <w:pPr>
        <w:rPr>
          <w:b/>
          <w:bCs/>
          <w:i/>
          <w:iCs/>
        </w:rPr>
      </w:pPr>
    </w:p>
    <w:p w14:paraId="6A0E5528" w14:textId="28069929" w:rsidR="00634E09" w:rsidRDefault="00634E09" w:rsidP="156C9A7B">
      <w:pPr>
        <w:rPr>
          <w:b/>
          <w:bCs/>
          <w:i/>
          <w:iCs/>
        </w:rPr>
      </w:pPr>
    </w:p>
    <w:p w14:paraId="0669309F" w14:textId="479DED20" w:rsidR="00634E09" w:rsidRDefault="00634E09" w:rsidP="156C9A7B">
      <w:pPr>
        <w:rPr>
          <w:b/>
          <w:bCs/>
          <w:i/>
          <w:iCs/>
        </w:rPr>
      </w:pPr>
    </w:p>
    <w:p w14:paraId="645791BC" w14:textId="2F629EAF" w:rsidR="00634E09" w:rsidRDefault="00634E09" w:rsidP="156C9A7B">
      <w:pPr>
        <w:rPr>
          <w:b/>
          <w:bCs/>
          <w:i/>
          <w:iCs/>
        </w:rPr>
      </w:pPr>
    </w:p>
    <w:p w14:paraId="31EC8660" w14:textId="6479C62B" w:rsidR="00634E09" w:rsidRDefault="00634E09" w:rsidP="156C9A7B">
      <w:pPr>
        <w:rPr>
          <w:b/>
          <w:bCs/>
          <w:i/>
          <w:iCs/>
        </w:rPr>
      </w:pPr>
    </w:p>
    <w:p w14:paraId="466DD022" w14:textId="17DD092B" w:rsidR="00634E09" w:rsidRDefault="00634E09" w:rsidP="156C9A7B">
      <w:pPr>
        <w:rPr>
          <w:b/>
          <w:bCs/>
          <w:i/>
          <w:iCs/>
        </w:rPr>
      </w:pPr>
    </w:p>
    <w:p w14:paraId="70DE0621" w14:textId="56E84F21" w:rsidR="00B65787" w:rsidRPr="004851B7" w:rsidRDefault="0080378C" w:rsidP="156C9A7B">
      <w:pPr>
        <w:rPr>
          <w:i/>
          <w:iCs/>
        </w:rPr>
      </w:pPr>
      <w:r>
        <w:rPr>
          <w:noProof/>
        </w:rPr>
        <w:drawing>
          <wp:anchor distT="0" distB="0" distL="114300" distR="114300" simplePos="0" relativeHeight="251658245" behindDoc="1" locked="0" layoutInCell="1" allowOverlap="1" wp14:anchorId="1E2E9F00" wp14:editId="03315749">
            <wp:simplePos x="0" y="0"/>
            <wp:positionH relativeFrom="column">
              <wp:posOffset>-9525</wp:posOffset>
            </wp:positionH>
            <wp:positionV relativeFrom="page">
              <wp:posOffset>4924425</wp:posOffset>
            </wp:positionV>
            <wp:extent cx="5661660" cy="4038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folio_Page_+_Asset_Allocation.png"/>
                    <pic:cNvPicPr/>
                  </pic:nvPicPr>
                  <pic:blipFill rotWithShape="1">
                    <a:blip r:embed="rId59">
                      <a:extLst>
                        <a:ext uri="{28A0092B-C50C-407E-A947-70E740481C1C}">
                          <a14:useLocalDpi xmlns:a14="http://schemas.microsoft.com/office/drawing/2010/main" val="0"/>
                        </a:ext>
                      </a:extLst>
                    </a:blip>
                    <a:srcRect l="8205" t="1353" r="5897" b="17755"/>
                    <a:stretch/>
                  </pic:blipFill>
                  <pic:spPr bwMode="auto">
                    <a:xfrm>
                      <a:off x="0" y="0"/>
                      <a:ext cx="5661660" cy="4038600"/>
                    </a:xfrm>
                    <a:prstGeom prst="rect">
                      <a:avLst/>
                    </a:prstGeom>
                    <a:ln>
                      <a:noFill/>
                    </a:ln>
                    <a:extLst>
                      <a:ext uri="{53640926-AAD7-44D8-BBD7-CCE9431645EC}">
                        <a14:shadowObscured xmlns:a14="http://schemas.microsoft.com/office/drawing/2010/main"/>
                      </a:ext>
                    </a:extLst>
                  </pic:spPr>
                </pic:pic>
              </a:graphicData>
            </a:graphic>
          </wp:anchor>
        </w:drawing>
      </w:r>
      <w:r w:rsidR="00B65787" w:rsidRPr="279C8CD0">
        <w:rPr>
          <w:b/>
          <w:bCs/>
          <w:i/>
          <w:iCs/>
        </w:rPr>
        <w:t>Diagram 6</w:t>
      </w:r>
      <w:r w:rsidR="00B65787" w:rsidRPr="279C8CD0">
        <w:rPr>
          <w:i/>
          <w:iCs/>
        </w:rPr>
        <w:t xml:space="preserve"> – </w:t>
      </w:r>
      <w:proofErr w:type="spellStart"/>
      <w:r w:rsidR="00B65787" w:rsidRPr="279C8CD0">
        <w:rPr>
          <w:i/>
          <w:iCs/>
        </w:rPr>
        <w:t>RoboAdvisor</w:t>
      </w:r>
      <w:proofErr w:type="spellEnd"/>
      <w:r w:rsidR="00B65787" w:rsidRPr="279C8CD0">
        <w:rPr>
          <w:i/>
          <w:iCs/>
        </w:rPr>
        <w:t xml:space="preserve"> Portfolio Rebalancer asset allocation modal for a given portfolio</w:t>
      </w:r>
    </w:p>
    <w:p w14:paraId="0EADC15F" w14:textId="1BFF58B5" w:rsidR="003146BB" w:rsidRDefault="003146BB" w:rsidP="00B65787">
      <w:pPr>
        <w:rPr>
          <w:i/>
          <w:iCs/>
        </w:rPr>
      </w:pPr>
    </w:p>
    <w:p w14:paraId="436454CB" w14:textId="09E06566" w:rsidR="003146BB" w:rsidRDefault="003146BB" w:rsidP="00B65787">
      <w:pPr>
        <w:rPr>
          <w:i/>
          <w:iCs/>
        </w:rPr>
      </w:pPr>
    </w:p>
    <w:p w14:paraId="0E6A6B17" w14:textId="70B67A0D" w:rsidR="003146BB" w:rsidRDefault="003146BB" w:rsidP="00B65787">
      <w:pPr>
        <w:rPr>
          <w:i/>
          <w:iCs/>
        </w:rPr>
      </w:pPr>
    </w:p>
    <w:p w14:paraId="0CBEF4EF" w14:textId="53CBEB97" w:rsidR="003146BB" w:rsidRDefault="003146BB" w:rsidP="00B65787">
      <w:pPr>
        <w:rPr>
          <w:i/>
          <w:iCs/>
        </w:rPr>
      </w:pPr>
    </w:p>
    <w:p w14:paraId="389855AE" w14:textId="7AA63FB5" w:rsidR="003146BB" w:rsidRDefault="003146BB" w:rsidP="00B65787">
      <w:pPr>
        <w:rPr>
          <w:i/>
          <w:iCs/>
        </w:rPr>
      </w:pPr>
    </w:p>
    <w:p w14:paraId="0D360302" w14:textId="7E158F80" w:rsidR="003146BB" w:rsidRDefault="003146BB" w:rsidP="00B65787">
      <w:pPr>
        <w:rPr>
          <w:i/>
          <w:iCs/>
        </w:rPr>
      </w:pPr>
    </w:p>
    <w:p w14:paraId="57CF0A2F" w14:textId="30ACC330" w:rsidR="003146BB" w:rsidRDefault="003146BB" w:rsidP="00B65787">
      <w:pPr>
        <w:rPr>
          <w:i/>
          <w:iCs/>
        </w:rPr>
      </w:pPr>
    </w:p>
    <w:p w14:paraId="29D8F229" w14:textId="39DC9543" w:rsidR="003146BB" w:rsidRDefault="003146BB" w:rsidP="00B65787">
      <w:pPr>
        <w:rPr>
          <w:i/>
          <w:iCs/>
        </w:rPr>
      </w:pPr>
    </w:p>
    <w:p w14:paraId="54AC9E06" w14:textId="77777777" w:rsidR="003146BB" w:rsidRDefault="003146BB" w:rsidP="00B65787">
      <w:pPr>
        <w:rPr>
          <w:i/>
          <w:iCs/>
        </w:rPr>
      </w:pPr>
    </w:p>
    <w:p w14:paraId="478C788F" w14:textId="159F9460" w:rsidR="003146BB" w:rsidRDefault="003146BB" w:rsidP="00B65787">
      <w:pPr>
        <w:rPr>
          <w:i/>
          <w:iCs/>
        </w:rPr>
      </w:pPr>
    </w:p>
    <w:p w14:paraId="79C2BAC1" w14:textId="77777777" w:rsidR="003146BB" w:rsidRDefault="003146BB" w:rsidP="00B65787">
      <w:pPr>
        <w:rPr>
          <w:i/>
          <w:iCs/>
        </w:rPr>
      </w:pPr>
    </w:p>
    <w:p w14:paraId="55863BB0" w14:textId="77777777" w:rsidR="003146BB" w:rsidRDefault="003146BB" w:rsidP="00B65787">
      <w:pPr>
        <w:rPr>
          <w:i/>
          <w:iCs/>
        </w:rPr>
      </w:pPr>
    </w:p>
    <w:p w14:paraId="13462444" w14:textId="77777777" w:rsidR="003146BB" w:rsidRDefault="003146BB" w:rsidP="00B65787">
      <w:pPr>
        <w:rPr>
          <w:i/>
          <w:iCs/>
        </w:rPr>
      </w:pPr>
    </w:p>
    <w:p w14:paraId="1EF12DBD" w14:textId="77777777" w:rsidR="003146BB" w:rsidRDefault="003146BB" w:rsidP="00B65787">
      <w:pPr>
        <w:rPr>
          <w:i/>
          <w:iCs/>
        </w:rPr>
      </w:pPr>
    </w:p>
    <w:p w14:paraId="1BA8FC35" w14:textId="04E9F88F" w:rsidR="00B65787" w:rsidRPr="00FA125D" w:rsidRDefault="279C8CD0" w:rsidP="00B65787">
      <w:pPr>
        <w:rPr>
          <w:i/>
          <w:iCs/>
        </w:rPr>
      </w:pPr>
      <w:r w:rsidRPr="279C8CD0">
        <w:rPr>
          <w:i/>
          <w:iCs/>
        </w:rPr>
        <w:t>*Note: The sum of all funds’ share should be exactly 100%, otherwise a warning will be shown and the “Set Allocation” button will be disabled.</w:t>
      </w:r>
    </w:p>
    <w:p w14:paraId="70BCDCDC" w14:textId="77777777" w:rsidR="00CC0D38" w:rsidRDefault="00CC0D38" w:rsidP="156C9A7B">
      <w:pPr>
        <w:rPr>
          <w:b/>
          <w:bCs/>
          <w:i/>
          <w:iCs/>
        </w:rPr>
      </w:pPr>
    </w:p>
    <w:p w14:paraId="7DC88AE7" w14:textId="0E5512BF" w:rsidR="00476855" w:rsidRDefault="00CC0D38" w:rsidP="156C9A7B">
      <w:pPr>
        <w:rPr>
          <w:i/>
          <w:iCs/>
        </w:rPr>
      </w:pPr>
      <w:r>
        <w:rPr>
          <w:i/>
          <w:noProof/>
        </w:rPr>
        <w:lastRenderedPageBreak/>
        <w:drawing>
          <wp:anchor distT="0" distB="0" distL="114300" distR="114300" simplePos="0" relativeHeight="251658246" behindDoc="1" locked="0" layoutInCell="1" allowOverlap="1" wp14:anchorId="3A1427C9" wp14:editId="5A4106C7">
            <wp:simplePos x="0" y="0"/>
            <wp:positionH relativeFrom="column">
              <wp:posOffset>7620</wp:posOffset>
            </wp:positionH>
            <wp:positionV relativeFrom="page">
              <wp:posOffset>638810</wp:posOffset>
            </wp:positionV>
            <wp:extent cx="5669280" cy="4067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60">
                      <a:extLst>
                        <a:ext uri="{28A0092B-C50C-407E-A947-70E740481C1C}">
                          <a14:useLocalDpi xmlns:a14="http://schemas.microsoft.com/office/drawing/2010/main" val="0"/>
                        </a:ext>
                      </a:extLst>
                    </a:blip>
                    <a:srcRect l="8205" t="1370" r="6923" b="17295"/>
                    <a:stretch/>
                  </pic:blipFill>
                  <pic:spPr bwMode="auto">
                    <a:xfrm>
                      <a:off x="0" y="0"/>
                      <a:ext cx="5669280" cy="4067810"/>
                    </a:xfrm>
                    <a:prstGeom prst="rect">
                      <a:avLst/>
                    </a:prstGeom>
                    <a:noFill/>
                    <a:ln>
                      <a:noFill/>
                    </a:ln>
                    <a:extLst>
                      <a:ext uri="{53640926-AAD7-44D8-BBD7-CCE9431645EC}">
                        <a14:shadowObscured xmlns:a14="http://schemas.microsoft.com/office/drawing/2010/main"/>
                      </a:ext>
                    </a:extLst>
                  </pic:spPr>
                </pic:pic>
              </a:graphicData>
            </a:graphic>
          </wp:anchor>
        </w:drawing>
      </w:r>
      <w:r w:rsidR="00B65787" w:rsidRPr="279C8CD0">
        <w:rPr>
          <w:b/>
          <w:bCs/>
          <w:i/>
          <w:iCs/>
        </w:rPr>
        <w:t>Diagram 7</w:t>
      </w:r>
      <w:r w:rsidR="00B65787" w:rsidRPr="279C8CD0">
        <w:rPr>
          <w:i/>
          <w:iCs/>
        </w:rPr>
        <w:t xml:space="preserve"> – </w:t>
      </w:r>
      <w:proofErr w:type="spellStart"/>
      <w:r w:rsidR="00B65787" w:rsidRPr="279C8CD0">
        <w:rPr>
          <w:i/>
          <w:iCs/>
        </w:rPr>
        <w:t>RoboAdvisor</w:t>
      </w:r>
      <w:proofErr w:type="spellEnd"/>
      <w:r w:rsidR="00B65787" w:rsidRPr="279C8CD0">
        <w:rPr>
          <w:i/>
          <w:iCs/>
        </w:rPr>
        <w:t xml:space="preserve"> Portfolio Rebalancer deviated portfolio triggering rebalance</w:t>
      </w:r>
    </w:p>
    <w:p w14:paraId="2D15BBAF" w14:textId="5DF65CE7" w:rsidR="003146BB" w:rsidRDefault="003146BB" w:rsidP="156C9A7B">
      <w:pPr>
        <w:rPr>
          <w:rFonts w:ascii="Calibri" w:eastAsia="Calibri" w:hAnsi="Calibri" w:cs="Calibri"/>
          <w:i/>
          <w:iCs/>
        </w:rPr>
      </w:pPr>
    </w:p>
    <w:p w14:paraId="37291D41" w14:textId="005B0C1C" w:rsidR="003146BB" w:rsidRDefault="003146BB" w:rsidP="156C9A7B">
      <w:pPr>
        <w:rPr>
          <w:rFonts w:ascii="Calibri" w:eastAsia="Calibri" w:hAnsi="Calibri" w:cs="Calibri"/>
          <w:i/>
          <w:iCs/>
        </w:rPr>
      </w:pPr>
    </w:p>
    <w:p w14:paraId="19F20DDE" w14:textId="769E131A" w:rsidR="003146BB" w:rsidRDefault="003146BB" w:rsidP="156C9A7B">
      <w:pPr>
        <w:rPr>
          <w:rFonts w:ascii="Calibri" w:eastAsia="Calibri" w:hAnsi="Calibri" w:cs="Calibri"/>
          <w:i/>
          <w:iCs/>
        </w:rPr>
      </w:pPr>
    </w:p>
    <w:p w14:paraId="137EE732" w14:textId="5F3C82F3" w:rsidR="003146BB" w:rsidRDefault="003146BB" w:rsidP="156C9A7B">
      <w:pPr>
        <w:rPr>
          <w:rFonts w:ascii="Calibri" w:eastAsia="Calibri" w:hAnsi="Calibri" w:cs="Calibri"/>
          <w:i/>
          <w:iCs/>
        </w:rPr>
      </w:pPr>
    </w:p>
    <w:p w14:paraId="4B50F5D5" w14:textId="0AB87B0F" w:rsidR="003146BB" w:rsidRDefault="003146BB" w:rsidP="156C9A7B">
      <w:pPr>
        <w:rPr>
          <w:rFonts w:ascii="Calibri" w:eastAsia="Calibri" w:hAnsi="Calibri" w:cs="Calibri"/>
          <w:i/>
          <w:iCs/>
        </w:rPr>
      </w:pPr>
    </w:p>
    <w:p w14:paraId="534455CA" w14:textId="61D8E165" w:rsidR="003146BB" w:rsidRDefault="003146BB" w:rsidP="156C9A7B">
      <w:pPr>
        <w:rPr>
          <w:rFonts w:ascii="Calibri" w:eastAsia="Calibri" w:hAnsi="Calibri" w:cs="Calibri"/>
          <w:i/>
          <w:iCs/>
        </w:rPr>
      </w:pPr>
    </w:p>
    <w:p w14:paraId="1FBE5100" w14:textId="4B37008C" w:rsidR="003146BB" w:rsidRDefault="003146BB" w:rsidP="156C9A7B">
      <w:pPr>
        <w:rPr>
          <w:rFonts w:ascii="Calibri" w:eastAsia="Calibri" w:hAnsi="Calibri" w:cs="Calibri"/>
          <w:i/>
          <w:iCs/>
        </w:rPr>
      </w:pPr>
    </w:p>
    <w:p w14:paraId="31A2164D" w14:textId="18C0813F" w:rsidR="003146BB" w:rsidRDefault="003146BB" w:rsidP="156C9A7B">
      <w:pPr>
        <w:rPr>
          <w:rFonts w:ascii="Calibri" w:eastAsia="Calibri" w:hAnsi="Calibri" w:cs="Calibri"/>
          <w:i/>
          <w:iCs/>
        </w:rPr>
      </w:pPr>
    </w:p>
    <w:p w14:paraId="1A6FA5F3" w14:textId="1D040EEA" w:rsidR="003146BB" w:rsidRDefault="003146BB" w:rsidP="156C9A7B">
      <w:pPr>
        <w:rPr>
          <w:rFonts w:ascii="Calibri" w:eastAsia="Calibri" w:hAnsi="Calibri" w:cs="Calibri"/>
          <w:i/>
          <w:iCs/>
        </w:rPr>
      </w:pPr>
    </w:p>
    <w:p w14:paraId="117DC021" w14:textId="116EF786" w:rsidR="003146BB" w:rsidRDefault="003146BB" w:rsidP="156C9A7B">
      <w:pPr>
        <w:rPr>
          <w:rFonts w:ascii="Calibri" w:eastAsia="Calibri" w:hAnsi="Calibri" w:cs="Calibri"/>
          <w:i/>
          <w:iCs/>
        </w:rPr>
      </w:pPr>
    </w:p>
    <w:p w14:paraId="654CEC30" w14:textId="75E4AF03" w:rsidR="003146BB" w:rsidRDefault="003146BB" w:rsidP="156C9A7B">
      <w:pPr>
        <w:rPr>
          <w:rFonts w:ascii="Calibri" w:eastAsia="Calibri" w:hAnsi="Calibri" w:cs="Calibri"/>
          <w:i/>
          <w:iCs/>
        </w:rPr>
      </w:pPr>
    </w:p>
    <w:p w14:paraId="568B1375" w14:textId="49819165" w:rsidR="003146BB" w:rsidRDefault="003146BB" w:rsidP="156C9A7B">
      <w:pPr>
        <w:rPr>
          <w:rFonts w:ascii="Calibri" w:eastAsia="Calibri" w:hAnsi="Calibri" w:cs="Calibri"/>
          <w:i/>
          <w:iCs/>
        </w:rPr>
      </w:pPr>
    </w:p>
    <w:p w14:paraId="48639E8D" w14:textId="3FD49297" w:rsidR="003146BB" w:rsidRDefault="003146BB" w:rsidP="156C9A7B">
      <w:pPr>
        <w:rPr>
          <w:rFonts w:ascii="Calibri" w:eastAsia="Calibri" w:hAnsi="Calibri" w:cs="Calibri"/>
          <w:i/>
          <w:iCs/>
        </w:rPr>
      </w:pPr>
    </w:p>
    <w:p w14:paraId="3476F3ED" w14:textId="77777777" w:rsidR="00CC0D38" w:rsidRDefault="00CC0D38" w:rsidP="156C9A7B">
      <w:pPr>
        <w:rPr>
          <w:rFonts w:ascii="Calibri" w:eastAsia="Calibri" w:hAnsi="Calibri" w:cs="Calibri"/>
          <w:i/>
          <w:iCs/>
        </w:rPr>
      </w:pPr>
    </w:p>
    <w:p w14:paraId="6B921037" w14:textId="153AD4B0" w:rsidR="156C9A7B" w:rsidRDefault="279C8CD0" w:rsidP="156C9A7B">
      <w:r w:rsidRPr="279C8CD0">
        <w:rPr>
          <w:rFonts w:ascii="Calibri" w:eastAsia="Calibri" w:hAnsi="Calibri" w:cs="Calibri"/>
          <w:i/>
          <w:iCs/>
        </w:rPr>
        <w:t xml:space="preserve">*Note: By clicking the “REBALANCE” button, our back-end </w:t>
      </w:r>
      <w:r w:rsidR="00CC0D38">
        <w:rPr>
          <w:rFonts w:ascii="Calibri" w:eastAsia="Calibri" w:hAnsi="Calibri" w:cs="Calibri"/>
          <w:i/>
          <w:iCs/>
        </w:rPr>
        <w:t>will</w:t>
      </w:r>
      <w:r w:rsidRPr="279C8CD0">
        <w:rPr>
          <w:rFonts w:ascii="Calibri" w:eastAsia="Calibri" w:hAnsi="Calibri" w:cs="Calibri"/>
          <w:i/>
          <w:iCs/>
        </w:rPr>
        <w:t xml:space="preserve"> rebalance the portfolio for that user.</w:t>
      </w:r>
    </w:p>
    <w:p w14:paraId="12BA9E15" w14:textId="617BA4A9" w:rsidR="005B3D1A" w:rsidRDefault="00CC0D38" w:rsidP="156C9A7B">
      <w:pPr>
        <w:rPr>
          <w:i/>
          <w:iCs/>
        </w:rPr>
      </w:pPr>
      <w:r>
        <w:rPr>
          <w:noProof/>
        </w:rPr>
        <w:drawing>
          <wp:anchor distT="0" distB="0" distL="114300" distR="114300" simplePos="0" relativeHeight="251658240" behindDoc="0" locked="0" layoutInCell="1" allowOverlap="1" wp14:anchorId="65DDDD46" wp14:editId="59D342E5">
            <wp:simplePos x="0" y="0"/>
            <wp:positionH relativeFrom="margin">
              <wp:posOffset>1905</wp:posOffset>
            </wp:positionH>
            <wp:positionV relativeFrom="page">
              <wp:posOffset>5210175</wp:posOffset>
            </wp:positionV>
            <wp:extent cx="5676900" cy="40735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 - Rebalancer Recommendation.png"/>
                    <pic:cNvPicPr/>
                  </pic:nvPicPr>
                  <pic:blipFill rotWithShape="1">
                    <a:blip r:embed="rId61">
                      <a:extLst>
                        <a:ext uri="{28A0092B-C50C-407E-A947-70E740481C1C}">
                          <a14:useLocalDpi xmlns:a14="http://schemas.microsoft.com/office/drawing/2010/main" val="0"/>
                        </a:ext>
                      </a:extLst>
                    </a:blip>
                    <a:srcRect l="8077" t="1229" r="8846" b="17132"/>
                    <a:stretch/>
                  </pic:blipFill>
                  <pic:spPr bwMode="auto">
                    <a:xfrm>
                      <a:off x="0" y="0"/>
                      <a:ext cx="5676900" cy="407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5787" w:rsidRPr="279C8CD0">
        <w:rPr>
          <w:b/>
          <w:bCs/>
          <w:i/>
          <w:iCs/>
        </w:rPr>
        <w:t>Diagram 8</w:t>
      </w:r>
      <w:r w:rsidR="00B65787" w:rsidRPr="279C8CD0">
        <w:rPr>
          <w:i/>
          <w:iCs/>
        </w:rPr>
        <w:t xml:space="preserve"> – </w:t>
      </w:r>
      <w:proofErr w:type="spellStart"/>
      <w:r w:rsidR="00B65787" w:rsidRPr="279C8CD0">
        <w:rPr>
          <w:i/>
          <w:iCs/>
        </w:rPr>
        <w:t>RoboAdvisor</w:t>
      </w:r>
      <w:proofErr w:type="spellEnd"/>
      <w:r w:rsidR="00B65787" w:rsidRPr="279C8CD0">
        <w:rPr>
          <w:i/>
          <w:iCs/>
        </w:rPr>
        <w:t xml:space="preserve"> Portfolio Rebalancer recommendations page</w:t>
      </w:r>
    </w:p>
    <w:p w14:paraId="3031DFDE" w14:textId="6C437767" w:rsidR="00CC0D38" w:rsidRDefault="00CC0D38" w:rsidP="156C9A7B">
      <w:pPr>
        <w:spacing w:after="0"/>
        <w:rPr>
          <w:i/>
          <w:iCs/>
        </w:rPr>
      </w:pPr>
    </w:p>
    <w:p w14:paraId="6645B192" w14:textId="77777777" w:rsidR="00CC0D38" w:rsidRDefault="00CC0D38" w:rsidP="156C9A7B">
      <w:pPr>
        <w:spacing w:after="0"/>
        <w:rPr>
          <w:i/>
          <w:iCs/>
        </w:rPr>
      </w:pPr>
    </w:p>
    <w:p w14:paraId="737E72D7" w14:textId="77777777" w:rsidR="00CC0D38" w:rsidRDefault="00CC0D38" w:rsidP="156C9A7B">
      <w:pPr>
        <w:spacing w:after="0"/>
        <w:rPr>
          <w:i/>
          <w:iCs/>
        </w:rPr>
      </w:pPr>
    </w:p>
    <w:p w14:paraId="448D01CC" w14:textId="77777777" w:rsidR="00CC0D38" w:rsidRDefault="00CC0D38" w:rsidP="156C9A7B">
      <w:pPr>
        <w:spacing w:after="0"/>
        <w:rPr>
          <w:i/>
          <w:iCs/>
        </w:rPr>
      </w:pPr>
    </w:p>
    <w:p w14:paraId="17D2FDE0" w14:textId="77777777" w:rsidR="00CC0D38" w:rsidRDefault="00CC0D38" w:rsidP="156C9A7B">
      <w:pPr>
        <w:spacing w:after="0"/>
        <w:rPr>
          <w:i/>
          <w:iCs/>
        </w:rPr>
      </w:pPr>
    </w:p>
    <w:p w14:paraId="152F99C0" w14:textId="77777777" w:rsidR="00CC0D38" w:rsidRDefault="00CC0D38" w:rsidP="156C9A7B">
      <w:pPr>
        <w:spacing w:after="0"/>
        <w:rPr>
          <w:i/>
          <w:iCs/>
        </w:rPr>
      </w:pPr>
    </w:p>
    <w:p w14:paraId="0FA70AC7" w14:textId="77777777" w:rsidR="00CC0D38" w:rsidRDefault="00CC0D38" w:rsidP="156C9A7B">
      <w:pPr>
        <w:spacing w:after="0"/>
        <w:rPr>
          <w:i/>
          <w:iCs/>
        </w:rPr>
      </w:pPr>
    </w:p>
    <w:p w14:paraId="5E1CA8A1" w14:textId="77777777" w:rsidR="00CC0D38" w:rsidRDefault="00CC0D38" w:rsidP="156C9A7B">
      <w:pPr>
        <w:spacing w:after="0"/>
        <w:rPr>
          <w:i/>
          <w:iCs/>
        </w:rPr>
      </w:pPr>
    </w:p>
    <w:p w14:paraId="5D4DF298" w14:textId="77777777" w:rsidR="00CC0D38" w:rsidRDefault="00CC0D38" w:rsidP="156C9A7B">
      <w:pPr>
        <w:spacing w:after="0"/>
        <w:rPr>
          <w:i/>
          <w:iCs/>
        </w:rPr>
      </w:pPr>
    </w:p>
    <w:p w14:paraId="1F6431DC" w14:textId="77777777" w:rsidR="00CC0D38" w:rsidRDefault="00CC0D38" w:rsidP="156C9A7B">
      <w:pPr>
        <w:spacing w:after="0"/>
        <w:rPr>
          <w:i/>
          <w:iCs/>
        </w:rPr>
      </w:pPr>
    </w:p>
    <w:p w14:paraId="73D1FA56" w14:textId="77777777" w:rsidR="00CC0D38" w:rsidRDefault="00CC0D38" w:rsidP="156C9A7B">
      <w:pPr>
        <w:spacing w:after="0"/>
        <w:rPr>
          <w:i/>
          <w:iCs/>
        </w:rPr>
      </w:pPr>
    </w:p>
    <w:p w14:paraId="4786DE13" w14:textId="77777777" w:rsidR="00CC0D38" w:rsidRDefault="00CC0D38" w:rsidP="156C9A7B">
      <w:pPr>
        <w:spacing w:after="0"/>
        <w:rPr>
          <w:i/>
          <w:iCs/>
        </w:rPr>
      </w:pPr>
    </w:p>
    <w:p w14:paraId="1FDFB089" w14:textId="77777777" w:rsidR="00CC0D38" w:rsidRDefault="00CC0D38" w:rsidP="156C9A7B">
      <w:pPr>
        <w:spacing w:after="0"/>
        <w:rPr>
          <w:i/>
          <w:iCs/>
        </w:rPr>
      </w:pPr>
    </w:p>
    <w:p w14:paraId="6341E19D" w14:textId="77777777" w:rsidR="00CC0D38" w:rsidRDefault="00CC0D38" w:rsidP="156C9A7B">
      <w:pPr>
        <w:spacing w:after="0"/>
        <w:rPr>
          <w:i/>
          <w:iCs/>
        </w:rPr>
      </w:pPr>
    </w:p>
    <w:p w14:paraId="5119ADEA" w14:textId="77777777" w:rsidR="00CC0D38" w:rsidRDefault="00CC0D38" w:rsidP="156C9A7B">
      <w:pPr>
        <w:spacing w:after="0"/>
        <w:rPr>
          <w:i/>
          <w:iCs/>
        </w:rPr>
      </w:pPr>
    </w:p>
    <w:p w14:paraId="4CF9B017" w14:textId="77777777" w:rsidR="00CC0D38" w:rsidRDefault="00CC0D38" w:rsidP="156C9A7B">
      <w:pPr>
        <w:spacing w:after="0"/>
        <w:rPr>
          <w:i/>
          <w:iCs/>
        </w:rPr>
      </w:pPr>
    </w:p>
    <w:p w14:paraId="730C52C8" w14:textId="77777777" w:rsidR="00CC0D38" w:rsidRDefault="00CC0D38" w:rsidP="156C9A7B">
      <w:pPr>
        <w:spacing w:after="0"/>
        <w:rPr>
          <w:i/>
          <w:iCs/>
        </w:rPr>
      </w:pPr>
    </w:p>
    <w:p w14:paraId="72C266D8" w14:textId="77777777" w:rsidR="00CC0D38" w:rsidRDefault="00CC0D38" w:rsidP="156C9A7B">
      <w:pPr>
        <w:spacing w:after="0"/>
        <w:rPr>
          <w:i/>
          <w:iCs/>
        </w:rPr>
      </w:pPr>
    </w:p>
    <w:p w14:paraId="6D021CC8" w14:textId="77777777" w:rsidR="00CC0D38" w:rsidRDefault="00CC0D38" w:rsidP="156C9A7B">
      <w:pPr>
        <w:spacing w:after="0"/>
        <w:rPr>
          <w:i/>
          <w:iCs/>
        </w:rPr>
      </w:pPr>
    </w:p>
    <w:p w14:paraId="63C87F6C" w14:textId="77777777" w:rsidR="00CC0D38" w:rsidRDefault="00CC0D38" w:rsidP="156C9A7B">
      <w:pPr>
        <w:spacing w:after="0"/>
        <w:rPr>
          <w:i/>
          <w:iCs/>
        </w:rPr>
      </w:pPr>
    </w:p>
    <w:p w14:paraId="676D950A" w14:textId="77777777" w:rsidR="00CC0D38" w:rsidRDefault="00CC0D38" w:rsidP="156C9A7B">
      <w:pPr>
        <w:spacing w:after="0"/>
        <w:rPr>
          <w:i/>
          <w:iCs/>
        </w:rPr>
      </w:pPr>
    </w:p>
    <w:p w14:paraId="21428DBF" w14:textId="181414A8" w:rsidR="005B3D1A" w:rsidRPr="00CC0D38" w:rsidRDefault="00CC0D38" w:rsidP="00CC0D38">
      <w:pPr>
        <w:spacing w:after="0"/>
        <w:rPr>
          <w:i/>
          <w:iCs/>
        </w:rPr>
        <w:sectPr w:rsidR="005B3D1A" w:rsidRPr="00CC0D38" w:rsidSect="00CC0D38">
          <w:pgSz w:w="12240" w:h="15840" w:code="1"/>
          <w:pgMar w:top="720" w:right="1440" w:bottom="567" w:left="1440" w:header="144" w:footer="144" w:gutter="0"/>
          <w:cols w:space="720"/>
          <w:titlePg/>
          <w:docGrid w:linePitch="360"/>
        </w:sectPr>
      </w:pPr>
      <w:r>
        <w:rPr>
          <w:i/>
          <w:iCs/>
        </w:rPr>
        <w:br/>
      </w:r>
      <w:r w:rsidR="156C9A7B" w:rsidRPr="156C9A7B">
        <w:rPr>
          <w:i/>
          <w:iCs/>
        </w:rPr>
        <w:t>*Note: Modify feature is part of the stretch goal</w:t>
      </w:r>
    </w:p>
    <w:p w14:paraId="74A5DF05" w14:textId="5F53CCF9" w:rsidR="00676374" w:rsidRPr="00676374" w:rsidRDefault="5467F45C" w:rsidP="00EF7CDC">
      <w:pPr>
        <w:pStyle w:val="Heading1"/>
        <w:spacing w:before="0"/>
      </w:pPr>
      <w:bookmarkStart w:id="54" w:name="_Toc536828198"/>
      <w:r>
        <w:lastRenderedPageBreak/>
        <w:t>Notable Tradeoffs</w:t>
      </w:r>
      <w:bookmarkEnd w:id="54"/>
      <w:r w:rsidR="00EF7CDC">
        <w:br/>
      </w:r>
    </w:p>
    <w:p w14:paraId="016278A9" w14:textId="77777777" w:rsidR="00A57BCD" w:rsidRDefault="008817BE" w:rsidP="00A57BCD">
      <w:pPr>
        <w:pStyle w:val="Heading2"/>
      </w:pPr>
      <w:bookmarkStart w:id="55" w:name="_Toc536828199"/>
      <w:r>
        <w:t>Message Queues</w:t>
      </w:r>
      <w:bookmarkEnd w:id="55"/>
    </w:p>
    <w:p w14:paraId="6F3A9221" w14:textId="6D3BBE38" w:rsidR="008F1B44" w:rsidRDefault="571C988B" w:rsidP="008F1B44">
      <w:r w:rsidRPr="571C988B">
        <w:t>Message queues</w:t>
      </w:r>
      <w:r w:rsidR="27C4C257" w:rsidRPr="27C4C257">
        <w:t xml:space="preserve">, </w:t>
      </w:r>
      <w:r w:rsidR="27C4C257" w:rsidRPr="27C4C257">
        <w:rPr>
          <w:rFonts w:ascii="Calibri" w:eastAsia="Calibri" w:hAnsi="Calibri" w:cs="Calibri"/>
        </w:rPr>
        <w:t>such as Google’s Cloud Pub/Sub, RabbitMQ or Apache Kafka,</w:t>
      </w:r>
      <w:r w:rsidRPr="571C988B">
        <w:t xml:space="preserve"> provide an </w:t>
      </w:r>
      <w:hyperlink r:id="rId62">
        <w:r w:rsidRPr="571C988B">
          <w:t>asynchronous</w:t>
        </w:r>
      </w:hyperlink>
      <w:r w:rsidRPr="571C988B">
        <w:t xml:space="preserve"> </w:t>
      </w:r>
      <w:hyperlink r:id="rId63">
        <w:r w:rsidRPr="571C988B">
          <w:t>communications protocol</w:t>
        </w:r>
      </w:hyperlink>
      <w:r w:rsidRPr="571C988B">
        <w:t xml:space="preserve">, meaning that the </w:t>
      </w:r>
      <w:r w:rsidR="281C7427" w:rsidRPr="281C7427">
        <w:t xml:space="preserve">publishers and </w:t>
      </w:r>
      <w:r w:rsidR="57B0A220">
        <w:t>consumers</w:t>
      </w:r>
      <w:r w:rsidR="281C7427" w:rsidRPr="281C7427">
        <w:t xml:space="preserve"> </w:t>
      </w:r>
      <w:r w:rsidRPr="571C988B">
        <w:t xml:space="preserve">of the message do not need to interact with the message queue at the same time. </w:t>
      </w:r>
      <w:r w:rsidR="57B0A220">
        <w:t xml:space="preserve">A message </w:t>
      </w:r>
      <w:r w:rsidRPr="571C988B">
        <w:t xml:space="preserve">placed onto the queue </w:t>
      </w:r>
      <w:r w:rsidR="57B0A220">
        <w:t>is</w:t>
      </w:r>
      <w:r w:rsidRPr="571C988B">
        <w:t xml:space="preserve"> stored until </w:t>
      </w:r>
      <w:r w:rsidR="57B0A220">
        <w:t xml:space="preserve">a consumer </w:t>
      </w:r>
      <w:r w:rsidRPr="571C988B">
        <w:t xml:space="preserve">retrieves </w:t>
      </w:r>
      <w:r w:rsidR="57B0A220">
        <w:t>and executes it. The use of message queues brings numerous benefits.</w:t>
      </w:r>
      <w:r w:rsidR="0032372C">
        <w:t xml:space="preserve"> </w:t>
      </w:r>
      <w:r w:rsidR="4B3578E4">
        <w:t>We can have multiple</w:t>
      </w:r>
      <w:r w:rsidR="0032372C">
        <w:t xml:space="preserve"> publishers and </w:t>
      </w:r>
      <w:r w:rsidR="7FED7DED">
        <w:t>consumers</w:t>
      </w:r>
      <w:r w:rsidR="0032372C">
        <w:t xml:space="preserve"> </w:t>
      </w:r>
      <w:r w:rsidR="4B3578E4">
        <w:t>so</w:t>
      </w:r>
      <w:r w:rsidR="0032372C">
        <w:t xml:space="preserve"> that </w:t>
      </w:r>
      <w:r w:rsidR="4B3578E4">
        <w:t>users</w:t>
      </w:r>
      <w:r w:rsidR="0032372C">
        <w:t xml:space="preserve"> are never reliant on just one </w:t>
      </w:r>
      <w:r w:rsidR="4D552925">
        <w:t>server</w:t>
      </w:r>
      <w:r w:rsidR="441D5CC2">
        <w:t xml:space="preserve"> instance.</w:t>
      </w:r>
      <w:r w:rsidR="0032372C">
        <w:t xml:space="preserve"> If a </w:t>
      </w:r>
      <w:r w:rsidR="00FD52BB">
        <w:t xml:space="preserve">particular instance of a multi-instance services goes down, another instance of the same service can just as easily consume the message and complete the necessary tasks. Similarly, if there is suddenly an increase in published messages, the number of consumers can easily be scaled up to match. </w:t>
      </w:r>
      <w:r w:rsidR="00346C96">
        <w:t xml:space="preserve">Another benefit would be in the resiliency of messages. Only when </w:t>
      </w:r>
      <w:r w:rsidR="57B0A220">
        <w:t>a</w:t>
      </w:r>
      <w:r w:rsidR="00346C96">
        <w:t xml:space="preserve"> consumer successfully consumes </w:t>
      </w:r>
      <w:r w:rsidR="57B0A220">
        <w:t>a</w:t>
      </w:r>
      <w:r w:rsidR="00346C96">
        <w:t xml:space="preserve"> message does the message get removed from the queue. Should some </w:t>
      </w:r>
      <w:r w:rsidR="57B0A220">
        <w:t>failures</w:t>
      </w:r>
      <w:r w:rsidR="00346C96">
        <w:t xml:space="preserve"> occur, the message is returned to the queue for another consumer to process. This ensures that all published messages are taken care of </w:t>
      </w:r>
      <w:r w:rsidR="0B516640">
        <w:t>and</w:t>
      </w:r>
      <w:r w:rsidR="00346C96">
        <w:t xml:space="preserve"> no published messages goes unheard (provided there are enough functional consumers). </w:t>
      </w:r>
    </w:p>
    <w:p w14:paraId="2752661C" w14:textId="6FA7D9E9" w:rsidR="008F1B44" w:rsidRPr="008F1B44" w:rsidRDefault="6326774F" w:rsidP="008F1B44">
      <w:proofErr w:type="spellStart"/>
      <w:r w:rsidRPr="6326774F">
        <w:rPr>
          <w:rFonts w:ascii="Calibri" w:eastAsia="Calibri" w:hAnsi="Calibri" w:cs="Calibri"/>
        </w:rPr>
        <w:t>RoboAdvisor</w:t>
      </w:r>
      <w:proofErr w:type="spellEnd"/>
      <w:r w:rsidRPr="6326774F">
        <w:rPr>
          <w:rFonts w:ascii="Calibri" w:eastAsia="Calibri" w:hAnsi="Calibri" w:cs="Calibri"/>
        </w:rPr>
        <w:t xml:space="preserve"> Fund Rebalancer would be more reliable and scalable with the help of the Message Queues. However, we do not employ the use of these messaging services in this project</w:t>
      </w:r>
      <w:r w:rsidR="73760FD1" w:rsidRPr="73760FD1">
        <w:rPr>
          <w:rFonts w:ascii="Calibri" w:eastAsia="Calibri" w:hAnsi="Calibri" w:cs="Calibri"/>
        </w:rPr>
        <w:t xml:space="preserve"> with</w:t>
      </w:r>
      <w:r w:rsidR="184CAD2A" w:rsidRPr="73760FD1">
        <w:rPr>
          <w:rFonts w:ascii="Calibri" w:eastAsia="Calibri" w:hAnsi="Calibri" w:cs="Calibri"/>
        </w:rPr>
        <w:t xml:space="preserve"> the </w:t>
      </w:r>
      <w:r w:rsidR="73760FD1" w:rsidRPr="73760FD1">
        <w:rPr>
          <w:rFonts w:ascii="Calibri" w:eastAsia="Calibri" w:hAnsi="Calibri" w:cs="Calibri"/>
        </w:rPr>
        <w:t>assumption</w:t>
      </w:r>
      <w:r w:rsidR="184CAD2A" w:rsidRPr="73760FD1">
        <w:rPr>
          <w:rFonts w:ascii="Calibri" w:eastAsia="Calibri" w:hAnsi="Calibri" w:cs="Calibri"/>
        </w:rPr>
        <w:t xml:space="preserve"> that </w:t>
      </w:r>
      <w:r w:rsidR="73760FD1" w:rsidRPr="73760FD1">
        <w:rPr>
          <w:rFonts w:ascii="Calibri" w:eastAsia="Calibri" w:hAnsi="Calibri" w:cs="Calibri"/>
        </w:rPr>
        <w:t>the HSBC</w:t>
      </w:r>
      <w:r w:rsidR="184CAD2A" w:rsidRPr="73760FD1">
        <w:rPr>
          <w:rFonts w:ascii="Calibri" w:eastAsia="Calibri" w:hAnsi="Calibri" w:cs="Calibri"/>
        </w:rPr>
        <w:t xml:space="preserve"> will </w:t>
      </w:r>
      <w:r w:rsidR="2EE98BFB" w:rsidRPr="2EE98BFB">
        <w:rPr>
          <w:rFonts w:ascii="Calibri" w:eastAsia="Calibri" w:hAnsi="Calibri" w:cs="Calibri"/>
        </w:rPr>
        <w:t>handle the reliability and scalability</w:t>
      </w:r>
      <w:r w:rsidR="5FA3E4D3" w:rsidRPr="5FA3E4D3">
        <w:rPr>
          <w:rFonts w:ascii="Calibri" w:eastAsia="Calibri" w:hAnsi="Calibri" w:cs="Calibri"/>
        </w:rPr>
        <w:t xml:space="preserve"> concerns when they take over our project</w:t>
      </w:r>
      <w:r w:rsidR="73760FD1" w:rsidRPr="73760FD1">
        <w:rPr>
          <w:rFonts w:ascii="Calibri" w:eastAsia="Calibri" w:hAnsi="Calibri" w:cs="Calibri"/>
        </w:rPr>
        <w:t>.</w:t>
      </w:r>
    </w:p>
    <w:p w14:paraId="4EA2B2DE" w14:textId="4169FB48" w:rsidR="0028733E" w:rsidRDefault="5467F45C" w:rsidP="0083724A">
      <w:pPr>
        <w:pStyle w:val="Heading1"/>
      </w:pPr>
      <w:bookmarkStart w:id="56" w:name="_Toc536828200"/>
      <w:r>
        <w:t>Notable Risks</w:t>
      </w:r>
      <w:bookmarkEnd w:id="56"/>
    </w:p>
    <w:p w14:paraId="19D9C25D" w14:textId="77777777" w:rsidR="00EB3862" w:rsidRPr="00EB3862" w:rsidRDefault="00EB3862" w:rsidP="00EB3862"/>
    <w:p w14:paraId="073B2D73" w14:textId="36AD3005" w:rsidR="00EC5705" w:rsidRPr="009C5EFC" w:rsidRDefault="00DC77ED" w:rsidP="009C5EFC">
      <w:pPr>
        <w:pStyle w:val="Heading2"/>
      </w:pPr>
      <w:bookmarkStart w:id="57" w:name="_Toc536828201"/>
      <w:r>
        <w:t xml:space="preserve">Failure to Rebalance </w:t>
      </w:r>
      <w:r w:rsidR="00BF2FCE">
        <w:t>Assets</w:t>
      </w:r>
      <w:bookmarkEnd w:id="57"/>
    </w:p>
    <w:p w14:paraId="38D2A65D" w14:textId="38B1FA2A" w:rsidR="00EB3862" w:rsidRPr="00EB3862" w:rsidRDefault="00EB3862" w:rsidP="00EB3862">
      <w:r>
        <w:t>A</w:t>
      </w:r>
      <w:r w:rsidR="00731747">
        <w:t xml:space="preserve"> system failure in </w:t>
      </w:r>
      <w:proofErr w:type="spellStart"/>
      <w:r w:rsidR="00731747">
        <w:t>RoboAdvisor</w:t>
      </w:r>
      <w:proofErr w:type="spellEnd"/>
      <w:r w:rsidR="00731747">
        <w:t xml:space="preserve"> Fund Rebalancer </w:t>
      </w:r>
      <w:r w:rsidR="00EE157E">
        <w:t xml:space="preserve">is a critical risk to </w:t>
      </w:r>
      <w:r w:rsidR="009E03B9">
        <w:t xml:space="preserve">a customer’s portfolio. A properly balanced portfolio is important for maintaining a health risk reward ratio and for financial security. If rebalancing no longer functions, the portfolio risks becoming lopsided or risk heavy. This would result in excess investment risk and put pressure on customers to find another method to rebalance, or worse, move </w:t>
      </w:r>
      <w:r w:rsidR="00BF2FCE">
        <w:t>assets</w:t>
      </w:r>
      <w:r w:rsidR="009E03B9">
        <w:t xml:space="preserve"> away from HSBC to another financial institution. This would be ill advised for HSBC. Therefore, it is essential that the systems in place for </w:t>
      </w:r>
      <w:proofErr w:type="spellStart"/>
      <w:r w:rsidR="009E03B9">
        <w:t>RoboAdvisor</w:t>
      </w:r>
      <w:proofErr w:type="spellEnd"/>
      <w:r w:rsidR="009E03B9">
        <w:t xml:space="preserve"> Fund Reb</w:t>
      </w:r>
      <w:r w:rsidR="00BE79E2">
        <w:t>a</w:t>
      </w:r>
      <w:r w:rsidR="009E03B9">
        <w:t xml:space="preserve">lancer be well tested and maintained to ensure value for both customers and HSBC. </w:t>
      </w:r>
    </w:p>
    <w:p w14:paraId="661A1D22" w14:textId="77777777" w:rsidR="003113BB" w:rsidRDefault="003113BB">
      <w:pPr>
        <w:rPr>
          <w:rFonts w:asciiTheme="majorHAnsi" w:eastAsiaTheme="majorEastAsia" w:hAnsiTheme="majorHAnsi" w:cstheme="majorBidi"/>
          <w:color w:val="2F5496" w:themeColor="accent1" w:themeShade="BF"/>
          <w:sz w:val="32"/>
          <w:szCs w:val="32"/>
        </w:rPr>
      </w:pPr>
      <w:r>
        <w:br w:type="page"/>
      </w:r>
    </w:p>
    <w:p w14:paraId="7B4F13D7" w14:textId="0F3B0421" w:rsidR="0028733E" w:rsidRPr="0028733E" w:rsidRDefault="0028733E" w:rsidP="0028733E">
      <w:pPr>
        <w:pStyle w:val="Heading1"/>
      </w:pPr>
      <w:bookmarkStart w:id="58" w:name="_Toc536828202"/>
      <w:r>
        <w:lastRenderedPageBreak/>
        <w:t>Appendix</w:t>
      </w:r>
      <w:bookmarkEnd w:id="58"/>
    </w:p>
    <w:p w14:paraId="5F187514" w14:textId="3F706773" w:rsidR="00AC76DB" w:rsidRPr="001809B6" w:rsidRDefault="00AC76DB" w:rsidP="00AC76DB">
      <w:pPr>
        <w:spacing w:before="120" w:after="120" w:line="240" w:lineRule="auto"/>
        <w:rPr>
          <w:rFonts w:eastAsia="Times New Roman" w:cstheme="minorHAnsi"/>
          <w:sz w:val="28"/>
          <w:szCs w:val="24"/>
          <w:lang w:eastAsia="zh-CN"/>
        </w:rPr>
      </w:pPr>
      <w:r w:rsidRPr="001809B6">
        <w:rPr>
          <w:rFonts w:eastAsia="Times New Roman" w:cstheme="minorHAnsi"/>
          <w:b/>
          <w:bCs/>
          <w:i/>
          <w:iCs/>
          <w:color w:val="000000"/>
          <w:szCs w:val="20"/>
          <w:lang w:eastAsia="zh-CN"/>
        </w:rPr>
        <w:t xml:space="preserve">Table </w:t>
      </w:r>
      <w:r w:rsidR="00490D81">
        <w:rPr>
          <w:rFonts w:eastAsia="Times New Roman" w:cstheme="minorHAnsi"/>
          <w:b/>
          <w:bCs/>
          <w:i/>
          <w:iCs/>
          <w:color w:val="000000"/>
          <w:szCs w:val="20"/>
          <w:lang w:eastAsia="zh-CN"/>
        </w:rPr>
        <w:t>A</w:t>
      </w:r>
      <w:r w:rsidRPr="001809B6">
        <w:rPr>
          <w:rFonts w:eastAsia="Times New Roman" w:cstheme="minorHAnsi"/>
          <w:i/>
          <w:iCs/>
          <w:color w:val="000000"/>
          <w:szCs w:val="20"/>
          <w:lang w:eastAsia="zh-CN"/>
        </w:rPr>
        <w:t xml:space="preserve"> - A List of Acronyms and Abbreviations used throughout this document </w:t>
      </w:r>
    </w:p>
    <w:tbl>
      <w:tblPr>
        <w:tblW w:w="0" w:type="auto"/>
        <w:tblCellMar>
          <w:top w:w="15" w:type="dxa"/>
          <w:left w:w="15" w:type="dxa"/>
          <w:bottom w:w="15" w:type="dxa"/>
          <w:right w:w="15" w:type="dxa"/>
        </w:tblCellMar>
        <w:tblLook w:val="04A0" w:firstRow="1" w:lastRow="0" w:firstColumn="1" w:lastColumn="0" w:noHBand="0" w:noVBand="1"/>
      </w:tblPr>
      <w:tblGrid>
        <w:gridCol w:w="1595"/>
        <w:gridCol w:w="7505"/>
      </w:tblGrid>
      <w:tr w:rsidR="00C00FF8" w:rsidRPr="001809B6" w14:paraId="73298E83"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EEAF6" w:themeFill="accent5" w:themeFillTint="33"/>
            <w:tcMar>
              <w:top w:w="100" w:type="dxa"/>
              <w:left w:w="100" w:type="dxa"/>
              <w:bottom w:w="100" w:type="dxa"/>
              <w:right w:w="100" w:type="dxa"/>
            </w:tcMar>
          </w:tcPr>
          <w:p w14:paraId="29AE9968" w14:textId="0A78C117" w:rsidR="00C00FF8" w:rsidRPr="001809B6" w:rsidRDefault="00C00FF8" w:rsidP="00AC76DB">
            <w:pPr>
              <w:spacing w:after="0" w:line="240" w:lineRule="auto"/>
              <w:rPr>
                <w:rFonts w:eastAsia="Times New Roman" w:cstheme="minorHAnsi"/>
                <w:b/>
                <w:bCs/>
                <w:color w:val="000000"/>
                <w:szCs w:val="20"/>
                <w:lang w:eastAsia="zh-CN"/>
              </w:rPr>
            </w:pPr>
            <w:r>
              <w:rPr>
                <w:rFonts w:eastAsia="Times New Roman" w:cstheme="minorHAnsi"/>
                <w:b/>
                <w:bCs/>
                <w:color w:val="000000"/>
                <w:szCs w:val="20"/>
                <w:lang w:eastAsia="zh-CN"/>
              </w:rPr>
              <w:t>Term/Acronym</w:t>
            </w:r>
          </w:p>
        </w:tc>
        <w:tc>
          <w:tcPr>
            <w:tcW w:w="0" w:type="auto"/>
            <w:tcBorders>
              <w:top w:val="single" w:sz="4" w:space="0" w:color="5B9BD5"/>
              <w:left w:val="single" w:sz="4" w:space="0" w:color="5B9BD5"/>
              <w:bottom w:val="single" w:sz="4" w:space="0" w:color="5B9BD5"/>
              <w:right w:val="single" w:sz="4" w:space="0" w:color="5B9BD5"/>
            </w:tcBorders>
            <w:shd w:val="clear" w:color="auto" w:fill="DEEAF6" w:themeFill="accent5" w:themeFillTint="33"/>
            <w:tcMar>
              <w:top w:w="100" w:type="dxa"/>
              <w:left w:w="100" w:type="dxa"/>
              <w:bottom w:w="100" w:type="dxa"/>
              <w:right w:w="100" w:type="dxa"/>
            </w:tcMar>
          </w:tcPr>
          <w:p w14:paraId="2A3FF869" w14:textId="1E0BB351" w:rsidR="00C00FF8" w:rsidRPr="00C00FF8" w:rsidRDefault="00C00FF8" w:rsidP="00AC76DB">
            <w:pPr>
              <w:spacing w:after="0" w:line="240" w:lineRule="auto"/>
              <w:rPr>
                <w:rFonts w:eastAsia="Times New Roman" w:cstheme="minorHAnsi"/>
                <w:b/>
                <w:color w:val="000000"/>
                <w:szCs w:val="20"/>
                <w:lang w:eastAsia="zh-CN"/>
              </w:rPr>
            </w:pPr>
            <w:r w:rsidRPr="00C00FF8">
              <w:rPr>
                <w:rFonts w:eastAsia="Times New Roman" w:cstheme="minorHAnsi"/>
                <w:b/>
                <w:color w:val="000000"/>
                <w:szCs w:val="20"/>
                <w:lang w:eastAsia="zh-CN"/>
              </w:rPr>
              <w:t>Definition</w:t>
            </w:r>
          </w:p>
        </w:tc>
      </w:tr>
      <w:tr w:rsidR="00AC76DB" w:rsidRPr="001809B6" w14:paraId="5B0832D5"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hideMark/>
          </w:tcPr>
          <w:p w14:paraId="398EEF58" w14:textId="77777777" w:rsidR="00AC76DB" w:rsidRPr="001809B6" w:rsidRDefault="00AC76DB" w:rsidP="00AC76DB">
            <w:pPr>
              <w:spacing w:after="0" w:line="240" w:lineRule="auto"/>
              <w:rPr>
                <w:rFonts w:eastAsia="Times New Roman" w:cstheme="minorHAnsi"/>
                <w:sz w:val="28"/>
                <w:szCs w:val="24"/>
                <w:lang w:eastAsia="zh-CN"/>
              </w:rPr>
            </w:pPr>
            <w:r w:rsidRPr="001809B6">
              <w:rPr>
                <w:rFonts w:eastAsia="Times New Roman" w:cstheme="minorHAnsi"/>
                <w:b/>
                <w:bCs/>
                <w:color w:val="000000"/>
                <w:szCs w:val="20"/>
                <w:lang w:eastAsia="zh-CN"/>
              </w:rPr>
              <w:t>API</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hideMark/>
          </w:tcPr>
          <w:p w14:paraId="3B80E619" w14:textId="77777777" w:rsidR="00AC76DB" w:rsidRPr="001809B6" w:rsidRDefault="00AC76DB" w:rsidP="00AC76DB">
            <w:pPr>
              <w:spacing w:after="0" w:line="240" w:lineRule="auto"/>
              <w:rPr>
                <w:rFonts w:eastAsia="Times New Roman" w:cstheme="minorHAnsi"/>
                <w:sz w:val="28"/>
                <w:szCs w:val="24"/>
                <w:lang w:eastAsia="zh-CN"/>
              </w:rPr>
            </w:pPr>
            <w:r w:rsidRPr="001809B6">
              <w:rPr>
                <w:rFonts w:eastAsia="Times New Roman" w:cstheme="minorHAnsi"/>
                <w:color w:val="000000"/>
                <w:szCs w:val="20"/>
                <w:lang w:eastAsia="zh-CN"/>
              </w:rPr>
              <w:t>Application Programming Interface</w:t>
            </w:r>
          </w:p>
        </w:tc>
      </w:tr>
      <w:tr w:rsidR="00AC76DB" w:rsidRPr="001809B6" w14:paraId="2CA82E73"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hideMark/>
          </w:tcPr>
          <w:p w14:paraId="649308D7" w14:textId="77777777" w:rsidR="00AC76DB" w:rsidRPr="001809B6" w:rsidRDefault="00AC76DB" w:rsidP="00AC76DB">
            <w:pPr>
              <w:spacing w:after="0" w:line="240" w:lineRule="auto"/>
              <w:rPr>
                <w:rFonts w:eastAsia="Times New Roman" w:cstheme="minorHAnsi"/>
                <w:sz w:val="28"/>
                <w:szCs w:val="24"/>
                <w:lang w:eastAsia="zh-CN"/>
              </w:rPr>
            </w:pPr>
            <w:r w:rsidRPr="001809B6">
              <w:rPr>
                <w:rFonts w:eastAsia="Times New Roman" w:cstheme="minorHAnsi"/>
                <w:b/>
                <w:bCs/>
                <w:color w:val="000000"/>
                <w:szCs w:val="20"/>
                <w:lang w:eastAsia="zh-CN"/>
              </w:rPr>
              <w:t>CRUD</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hideMark/>
          </w:tcPr>
          <w:p w14:paraId="77C71CC8" w14:textId="77777777" w:rsidR="00AC76DB" w:rsidRPr="001809B6" w:rsidRDefault="00AC76DB" w:rsidP="00AC76DB">
            <w:pPr>
              <w:spacing w:after="0" w:line="240" w:lineRule="auto"/>
              <w:ind w:right="720" w:hanging="720"/>
              <w:rPr>
                <w:rFonts w:eastAsia="Times New Roman" w:cstheme="minorHAnsi"/>
                <w:sz w:val="28"/>
                <w:szCs w:val="24"/>
                <w:lang w:eastAsia="zh-CN"/>
              </w:rPr>
            </w:pPr>
            <w:r w:rsidRPr="001809B6">
              <w:rPr>
                <w:rFonts w:eastAsia="Times New Roman" w:cstheme="minorHAnsi"/>
                <w:color w:val="000000"/>
                <w:szCs w:val="20"/>
                <w:lang w:eastAsia="zh-CN"/>
              </w:rPr>
              <w:t>Create, Read, Update, and Delete - the four basic functions of persistent storage</w:t>
            </w:r>
          </w:p>
        </w:tc>
      </w:tr>
      <w:tr w:rsidR="006519D8" w:rsidRPr="001809B6" w14:paraId="1FFDB09F"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50301D4A" w14:textId="626D8339" w:rsidR="006519D8" w:rsidRPr="006519D8" w:rsidRDefault="006519D8" w:rsidP="00AC76DB">
            <w:pPr>
              <w:spacing w:after="0" w:line="240" w:lineRule="auto"/>
              <w:rPr>
                <w:rFonts w:eastAsia="Times New Roman" w:cstheme="minorHAnsi"/>
                <w:b/>
                <w:bCs/>
                <w:color w:val="000000"/>
                <w:szCs w:val="20"/>
                <w:lang w:eastAsia="zh-CN"/>
              </w:rPr>
            </w:pPr>
            <w:r w:rsidRPr="006519D8">
              <w:rPr>
                <w:b/>
              </w:rPr>
              <w:t>CI/CD</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60E08290" w14:textId="31698AE4" w:rsidR="006519D8" w:rsidRPr="001809B6" w:rsidRDefault="006B2ED8" w:rsidP="00AC76DB">
            <w:pPr>
              <w:spacing w:after="0" w:line="240" w:lineRule="auto"/>
              <w:rPr>
                <w:rFonts w:eastAsia="Times New Roman" w:cstheme="minorHAnsi"/>
                <w:color w:val="000000"/>
                <w:szCs w:val="20"/>
                <w:lang w:eastAsia="zh-CN"/>
              </w:rPr>
            </w:pPr>
            <w:r>
              <w:rPr>
                <w:rFonts w:eastAsia="Times New Roman" w:cstheme="minorHAnsi"/>
                <w:color w:val="000000"/>
                <w:szCs w:val="20"/>
                <w:lang w:eastAsia="zh-CN"/>
              </w:rPr>
              <w:t>Continuous Integration, Continuous deployment</w:t>
            </w:r>
          </w:p>
        </w:tc>
      </w:tr>
      <w:tr w:rsidR="00853E08" w:rsidRPr="001809B6" w14:paraId="2B43B8E1"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21C584DF" w14:textId="225F5A3D" w:rsidR="00853E08" w:rsidRDefault="00853E08" w:rsidP="00AC76DB">
            <w:pPr>
              <w:spacing w:after="0" w:line="240" w:lineRule="auto"/>
              <w:rPr>
                <w:rFonts w:eastAsia="Times New Roman" w:cstheme="minorHAnsi"/>
                <w:b/>
                <w:bCs/>
                <w:color w:val="000000"/>
                <w:szCs w:val="20"/>
                <w:lang w:eastAsia="zh-CN"/>
              </w:rPr>
            </w:pPr>
            <w:r>
              <w:rPr>
                <w:rFonts w:eastAsia="Times New Roman" w:cstheme="minorHAnsi"/>
                <w:b/>
                <w:bCs/>
                <w:color w:val="000000"/>
                <w:szCs w:val="20"/>
                <w:lang w:eastAsia="zh-CN"/>
              </w:rPr>
              <w:t>CLI</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31873687" w14:textId="008ABF5E" w:rsidR="00853E08" w:rsidRPr="001809B6" w:rsidRDefault="0039285B" w:rsidP="00AC76DB">
            <w:pPr>
              <w:spacing w:after="0" w:line="240" w:lineRule="auto"/>
              <w:rPr>
                <w:rFonts w:eastAsia="Times New Roman" w:cstheme="minorHAnsi"/>
                <w:color w:val="000000"/>
                <w:szCs w:val="20"/>
                <w:lang w:eastAsia="zh-CN"/>
              </w:rPr>
            </w:pPr>
            <w:r>
              <w:rPr>
                <w:rFonts w:eastAsia="Times New Roman" w:cstheme="minorHAnsi"/>
                <w:color w:val="000000"/>
                <w:szCs w:val="20"/>
                <w:lang w:eastAsia="zh-CN"/>
              </w:rPr>
              <w:t>Command Line Inter</w:t>
            </w:r>
            <w:r w:rsidR="009D263C">
              <w:rPr>
                <w:rFonts w:eastAsia="Times New Roman" w:cstheme="minorHAnsi"/>
                <w:color w:val="000000"/>
                <w:szCs w:val="20"/>
                <w:lang w:eastAsia="zh-CN"/>
              </w:rPr>
              <w:t>f</w:t>
            </w:r>
            <w:r>
              <w:rPr>
                <w:rFonts w:eastAsia="Times New Roman" w:cstheme="minorHAnsi"/>
                <w:color w:val="000000"/>
                <w:szCs w:val="20"/>
                <w:lang w:eastAsia="zh-CN"/>
              </w:rPr>
              <w:t>ace</w:t>
            </w:r>
          </w:p>
        </w:tc>
      </w:tr>
      <w:tr w:rsidR="00013B39" w:rsidRPr="001809B6" w14:paraId="16D92D07"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2C2D33E5" w14:textId="574EB830" w:rsidR="00013B39" w:rsidRDefault="00013B39" w:rsidP="00AC76DB">
            <w:pPr>
              <w:spacing w:after="0" w:line="240" w:lineRule="auto"/>
              <w:rPr>
                <w:rFonts w:eastAsia="Times New Roman" w:cstheme="minorHAnsi"/>
                <w:b/>
                <w:bCs/>
                <w:color w:val="000000"/>
                <w:szCs w:val="20"/>
                <w:lang w:eastAsia="zh-CN"/>
              </w:rPr>
            </w:pPr>
            <w:r>
              <w:rPr>
                <w:rFonts w:eastAsia="Times New Roman" w:cstheme="minorHAnsi"/>
                <w:b/>
                <w:bCs/>
                <w:color w:val="000000"/>
                <w:szCs w:val="20"/>
                <w:lang w:eastAsia="zh-CN"/>
              </w:rPr>
              <w:t>DB</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5D2CB2EE" w14:textId="079A4720" w:rsidR="00013B39" w:rsidRPr="001809B6" w:rsidRDefault="009D263C" w:rsidP="00AC76DB">
            <w:pPr>
              <w:spacing w:after="0" w:line="240" w:lineRule="auto"/>
              <w:rPr>
                <w:rFonts w:eastAsia="Times New Roman" w:cstheme="minorHAnsi"/>
                <w:color w:val="000000"/>
                <w:szCs w:val="20"/>
                <w:lang w:eastAsia="zh-CN"/>
              </w:rPr>
            </w:pPr>
            <w:r>
              <w:rPr>
                <w:rFonts w:eastAsia="Times New Roman" w:cstheme="minorHAnsi"/>
                <w:color w:val="000000"/>
                <w:szCs w:val="20"/>
                <w:lang w:eastAsia="zh-CN"/>
              </w:rPr>
              <w:t>Data</w:t>
            </w:r>
            <w:r w:rsidR="00594D2A">
              <w:rPr>
                <w:rFonts w:eastAsia="Times New Roman" w:cstheme="minorHAnsi"/>
                <w:color w:val="000000"/>
                <w:szCs w:val="20"/>
                <w:lang w:eastAsia="zh-CN"/>
              </w:rPr>
              <w:t>b</w:t>
            </w:r>
            <w:r>
              <w:rPr>
                <w:rFonts w:eastAsia="Times New Roman" w:cstheme="minorHAnsi"/>
                <w:color w:val="000000"/>
                <w:szCs w:val="20"/>
                <w:lang w:eastAsia="zh-CN"/>
              </w:rPr>
              <w:t>ase</w:t>
            </w:r>
          </w:p>
        </w:tc>
      </w:tr>
      <w:tr w:rsidR="0060154A" w:rsidRPr="001809B6" w14:paraId="3FDB976D"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437BF6D9" w14:textId="4FFE62F3" w:rsidR="0060154A" w:rsidRDefault="0060154A" w:rsidP="00AC76DB">
            <w:pPr>
              <w:spacing w:after="0" w:line="240" w:lineRule="auto"/>
              <w:rPr>
                <w:rFonts w:eastAsia="Times New Roman" w:cstheme="minorHAnsi"/>
                <w:b/>
                <w:bCs/>
                <w:color w:val="000000"/>
                <w:szCs w:val="20"/>
                <w:lang w:eastAsia="zh-CN"/>
              </w:rPr>
            </w:pPr>
            <w:r>
              <w:rPr>
                <w:rFonts w:eastAsia="Times New Roman" w:cstheme="minorHAnsi"/>
                <w:b/>
                <w:bCs/>
                <w:color w:val="000000"/>
                <w:szCs w:val="20"/>
                <w:lang w:eastAsia="zh-CN"/>
              </w:rPr>
              <w:t>ER</w:t>
            </w:r>
            <w:r w:rsidR="00C44B4A">
              <w:rPr>
                <w:rFonts w:eastAsia="Times New Roman" w:cstheme="minorHAnsi"/>
                <w:b/>
                <w:bCs/>
                <w:color w:val="000000"/>
                <w:szCs w:val="20"/>
                <w:lang w:eastAsia="zh-CN"/>
              </w:rPr>
              <w:t xml:space="preserve"> D</w:t>
            </w:r>
            <w:r w:rsidR="001C192F">
              <w:rPr>
                <w:rFonts w:eastAsia="Times New Roman" w:cstheme="minorHAnsi"/>
                <w:b/>
                <w:bCs/>
                <w:color w:val="000000"/>
                <w:szCs w:val="20"/>
                <w:lang w:eastAsia="zh-CN"/>
              </w:rPr>
              <w:t>ia</w:t>
            </w:r>
            <w:r w:rsidR="00C44B4A">
              <w:rPr>
                <w:rFonts w:eastAsia="Times New Roman" w:cstheme="minorHAnsi"/>
                <w:b/>
                <w:bCs/>
                <w:color w:val="000000"/>
                <w:szCs w:val="20"/>
                <w:lang w:eastAsia="zh-CN"/>
              </w:rPr>
              <w:t>gram</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05B9B183" w14:textId="3DA1980B" w:rsidR="0060154A" w:rsidRPr="001809B6" w:rsidRDefault="003E5AAB" w:rsidP="00AC76DB">
            <w:pPr>
              <w:spacing w:after="0" w:line="240" w:lineRule="auto"/>
              <w:rPr>
                <w:rFonts w:eastAsia="Times New Roman" w:cstheme="minorHAnsi"/>
                <w:color w:val="000000"/>
                <w:szCs w:val="20"/>
                <w:lang w:eastAsia="zh-CN"/>
              </w:rPr>
            </w:pPr>
            <w:r>
              <w:rPr>
                <w:rFonts w:eastAsia="Times New Roman" w:cstheme="minorHAnsi"/>
                <w:color w:val="000000"/>
                <w:szCs w:val="20"/>
                <w:lang w:eastAsia="zh-CN"/>
              </w:rPr>
              <w:t>Entity Relationship Diagram</w:t>
            </w:r>
          </w:p>
        </w:tc>
      </w:tr>
      <w:tr w:rsidR="008C3390" w:rsidRPr="001809B6" w14:paraId="7E3388A9"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3F867ADD" w14:textId="68BAEC65" w:rsidR="008C3390" w:rsidRPr="001809B6" w:rsidRDefault="008C3390" w:rsidP="00AC76DB">
            <w:pPr>
              <w:spacing w:after="0" w:line="240" w:lineRule="auto"/>
              <w:rPr>
                <w:rFonts w:eastAsia="Times New Roman" w:cstheme="minorHAnsi"/>
                <w:b/>
                <w:bCs/>
                <w:color w:val="000000"/>
                <w:szCs w:val="20"/>
                <w:lang w:eastAsia="zh-CN"/>
              </w:rPr>
            </w:pPr>
            <w:r>
              <w:rPr>
                <w:rFonts w:eastAsia="Times New Roman" w:cstheme="minorHAnsi"/>
                <w:b/>
                <w:bCs/>
                <w:color w:val="000000"/>
                <w:szCs w:val="20"/>
                <w:lang w:eastAsia="zh-CN"/>
              </w:rPr>
              <w:t>GAE</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2524573D" w14:textId="58E68815" w:rsidR="008C3390" w:rsidRPr="001809B6" w:rsidRDefault="004E5EF0" w:rsidP="00AC76DB">
            <w:pPr>
              <w:spacing w:after="0" w:line="240" w:lineRule="auto"/>
              <w:rPr>
                <w:rFonts w:eastAsia="Times New Roman" w:cstheme="minorHAnsi"/>
                <w:color w:val="000000"/>
                <w:szCs w:val="20"/>
                <w:lang w:eastAsia="zh-CN"/>
              </w:rPr>
            </w:pPr>
            <w:r>
              <w:rPr>
                <w:rFonts w:eastAsia="Times New Roman" w:cstheme="minorHAnsi"/>
                <w:color w:val="000000"/>
                <w:szCs w:val="20"/>
                <w:lang w:eastAsia="zh-CN"/>
              </w:rPr>
              <w:t xml:space="preserve">Google Application Engine, GCP’s serverless </w:t>
            </w:r>
            <w:r w:rsidR="00F645DF">
              <w:rPr>
                <w:rFonts w:eastAsia="Times New Roman" w:cstheme="minorHAnsi"/>
                <w:color w:val="000000"/>
                <w:szCs w:val="20"/>
                <w:lang w:eastAsia="zh-CN"/>
              </w:rPr>
              <w:t xml:space="preserve">hosting </w:t>
            </w:r>
            <w:r w:rsidR="001D2D6E">
              <w:rPr>
                <w:rFonts w:eastAsia="Times New Roman" w:cstheme="minorHAnsi"/>
                <w:color w:val="000000"/>
                <w:szCs w:val="20"/>
                <w:lang w:eastAsia="zh-CN"/>
              </w:rPr>
              <w:t>platform</w:t>
            </w:r>
          </w:p>
        </w:tc>
      </w:tr>
      <w:tr w:rsidR="00AC76DB" w:rsidRPr="001809B6" w14:paraId="5D8A224C"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hideMark/>
          </w:tcPr>
          <w:p w14:paraId="39A6E9D1" w14:textId="77777777" w:rsidR="00AC76DB" w:rsidRPr="001809B6" w:rsidRDefault="00AC76DB" w:rsidP="00AC76DB">
            <w:pPr>
              <w:spacing w:after="0" w:line="240" w:lineRule="auto"/>
              <w:rPr>
                <w:rFonts w:eastAsia="Times New Roman" w:cstheme="minorHAnsi"/>
                <w:sz w:val="28"/>
                <w:szCs w:val="24"/>
                <w:lang w:eastAsia="zh-CN"/>
              </w:rPr>
            </w:pPr>
            <w:r w:rsidRPr="001809B6">
              <w:rPr>
                <w:rFonts w:eastAsia="Times New Roman" w:cstheme="minorHAnsi"/>
                <w:b/>
                <w:bCs/>
                <w:color w:val="000000"/>
                <w:szCs w:val="20"/>
                <w:lang w:eastAsia="zh-CN"/>
              </w:rPr>
              <w:t>GCP</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hideMark/>
          </w:tcPr>
          <w:p w14:paraId="5364CFF1" w14:textId="77777777" w:rsidR="00AC76DB" w:rsidRPr="001809B6" w:rsidRDefault="00AC76DB" w:rsidP="00AC76DB">
            <w:pPr>
              <w:spacing w:after="0" w:line="240" w:lineRule="auto"/>
              <w:rPr>
                <w:rFonts w:eastAsia="Times New Roman" w:cstheme="minorHAnsi"/>
                <w:sz w:val="28"/>
                <w:szCs w:val="24"/>
                <w:lang w:eastAsia="zh-CN"/>
              </w:rPr>
            </w:pPr>
            <w:r w:rsidRPr="001809B6">
              <w:rPr>
                <w:rFonts w:eastAsia="Times New Roman" w:cstheme="minorHAnsi"/>
                <w:color w:val="000000"/>
                <w:szCs w:val="20"/>
                <w:lang w:eastAsia="zh-CN"/>
              </w:rPr>
              <w:t>Google Cloud Platform</w:t>
            </w:r>
          </w:p>
        </w:tc>
      </w:tr>
      <w:tr w:rsidR="00501A62" w:rsidRPr="001809B6" w14:paraId="32D5CE4B"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07FD8257" w14:textId="7D533DE6" w:rsidR="00501A62" w:rsidRDefault="00501A62" w:rsidP="00AC76DB">
            <w:pPr>
              <w:spacing w:after="0" w:line="240" w:lineRule="auto"/>
              <w:rPr>
                <w:rFonts w:eastAsia="Times New Roman" w:cstheme="minorHAnsi"/>
                <w:b/>
                <w:bCs/>
                <w:color w:val="000000"/>
                <w:szCs w:val="20"/>
                <w:lang w:eastAsia="zh-CN"/>
              </w:rPr>
            </w:pPr>
            <w:r>
              <w:rPr>
                <w:rFonts w:eastAsia="Times New Roman" w:cstheme="minorHAnsi"/>
                <w:b/>
                <w:bCs/>
                <w:color w:val="000000"/>
                <w:szCs w:val="20"/>
                <w:lang w:eastAsia="zh-CN"/>
              </w:rPr>
              <w:t>GKE</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237DF968" w14:textId="5C1CAF54" w:rsidR="00501A62" w:rsidRDefault="00501A62" w:rsidP="00AC76DB">
            <w:pPr>
              <w:spacing w:after="0" w:line="240" w:lineRule="auto"/>
              <w:rPr>
                <w:rFonts w:eastAsia="Times New Roman" w:cstheme="minorHAnsi"/>
                <w:color w:val="000000"/>
                <w:szCs w:val="20"/>
                <w:lang w:eastAsia="zh-CN"/>
              </w:rPr>
            </w:pPr>
            <w:r>
              <w:rPr>
                <w:rFonts w:eastAsia="Times New Roman" w:cstheme="minorHAnsi"/>
                <w:color w:val="000000"/>
                <w:szCs w:val="20"/>
                <w:lang w:eastAsia="zh-CN"/>
              </w:rPr>
              <w:t>Google Kubernetes Engine</w:t>
            </w:r>
          </w:p>
        </w:tc>
      </w:tr>
      <w:tr w:rsidR="001512C6" w:rsidRPr="001809B6" w14:paraId="341AFA47"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15C5E89F" w14:textId="3A76E756" w:rsidR="001512C6" w:rsidRPr="001809B6" w:rsidRDefault="001512C6" w:rsidP="00AC76DB">
            <w:pPr>
              <w:spacing w:after="0" w:line="240" w:lineRule="auto"/>
              <w:rPr>
                <w:rFonts w:eastAsia="Times New Roman" w:cstheme="minorHAnsi"/>
                <w:b/>
                <w:bCs/>
                <w:color w:val="000000"/>
                <w:szCs w:val="20"/>
                <w:lang w:eastAsia="zh-CN"/>
              </w:rPr>
            </w:pPr>
            <w:r>
              <w:rPr>
                <w:rFonts w:eastAsia="Times New Roman" w:cstheme="minorHAnsi"/>
                <w:b/>
                <w:bCs/>
                <w:color w:val="000000"/>
                <w:szCs w:val="20"/>
                <w:lang w:eastAsia="zh-CN"/>
              </w:rPr>
              <w:t>IDE</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6479EA36" w14:textId="782A1502" w:rsidR="001512C6" w:rsidRPr="001809B6" w:rsidRDefault="00EA10B3" w:rsidP="00AC76DB">
            <w:pPr>
              <w:spacing w:after="0" w:line="240" w:lineRule="auto"/>
              <w:rPr>
                <w:rFonts w:eastAsia="Times New Roman" w:cstheme="minorHAnsi"/>
                <w:color w:val="000000"/>
                <w:szCs w:val="20"/>
                <w:lang w:eastAsia="zh-CN"/>
              </w:rPr>
            </w:pPr>
            <w:r>
              <w:rPr>
                <w:rFonts w:eastAsia="Times New Roman" w:cstheme="minorHAnsi"/>
                <w:color w:val="000000"/>
                <w:szCs w:val="20"/>
                <w:lang w:eastAsia="zh-CN"/>
              </w:rPr>
              <w:t>Integrated Development Environment</w:t>
            </w:r>
          </w:p>
        </w:tc>
      </w:tr>
      <w:tr w:rsidR="00AC76DB" w:rsidRPr="001809B6" w14:paraId="573859A7"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hideMark/>
          </w:tcPr>
          <w:p w14:paraId="17529DF8" w14:textId="77777777" w:rsidR="00AC76DB" w:rsidRPr="001809B6" w:rsidRDefault="00AC76DB" w:rsidP="00AC76DB">
            <w:pPr>
              <w:spacing w:after="0" w:line="240" w:lineRule="auto"/>
              <w:rPr>
                <w:rFonts w:eastAsia="Times New Roman" w:cstheme="minorHAnsi"/>
                <w:sz w:val="28"/>
                <w:szCs w:val="24"/>
                <w:lang w:eastAsia="zh-CN"/>
              </w:rPr>
            </w:pPr>
            <w:r w:rsidRPr="001809B6">
              <w:rPr>
                <w:rFonts w:eastAsia="Times New Roman" w:cstheme="minorHAnsi"/>
                <w:b/>
                <w:bCs/>
                <w:color w:val="000000"/>
                <w:szCs w:val="20"/>
                <w:lang w:eastAsia="zh-CN"/>
              </w:rPr>
              <w:t>MVP</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hideMark/>
          </w:tcPr>
          <w:p w14:paraId="5782FD32" w14:textId="77777777" w:rsidR="00AC76DB" w:rsidRPr="001809B6" w:rsidRDefault="00AC76DB" w:rsidP="00AC76DB">
            <w:pPr>
              <w:spacing w:after="0" w:line="240" w:lineRule="auto"/>
              <w:rPr>
                <w:rFonts w:eastAsia="Times New Roman" w:cstheme="minorHAnsi"/>
                <w:sz w:val="28"/>
                <w:szCs w:val="24"/>
                <w:lang w:eastAsia="zh-CN"/>
              </w:rPr>
            </w:pPr>
            <w:r w:rsidRPr="001809B6">
              <w:rPr>
                <w:rFonts w:eastAsia="Times New Roman" w:cstheme="minorHAnsi"/>
                <w:color w:val="000000"/>
                <w:szCs w:val="20"/>
                <w:lang w:eastAsia="zh-CN"/>
              </w:rPr>
              <w:t xml:space="preserve">Minimum Viable Product </w:t>
            </w:r>
          </w:p>
        </w:tc>
      </w:tr>
      <w:tr w:rsidR="005A03F9" w:rsidRPr="001809B6" w14:paraId="3606794C"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3C04EC71" w14:textId="037FA673" w:rsidR="005A03F9" w:rsidRPr="001809B6" w:rsidRDefault="005A03F9" w:rsidP="00AC76DB">
            <w:pPr>
              <w:spacing w:after="0" w:line="240" w:lineRule="auto"/>
              <w:rPr>
                <w:rFonts w:eastAsia="Times New Roman" w:cstheme="minorHAnsi"/>
                <w:b/>
                <w:bCs/>
                <w:color w:val="000000"/>
                <w:szCs w:val="20"/>
                <w:lang w:eastAsia="zh-CN"/>
              </w:rPr>
            </w:pPr>
            <w:r>
              <w:rPr>
                <w:rFonts w:eastAsia="Times New Roman" w:cstheme="minorHAnsi"/>
                <w:b/>
                <w:bCs/>
                <w:color w:val="000000"/>
                <w:szCs w:val="20"/>
                <w:lang w:eastAsia="zh-CN"/>
              </w:rPr>
              <w:t>REST</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23EF7FCC" w14:textId="61DDED17" w:rsidR="005A03F9" w:rsidRPr="001809B6" w:rsidRDefault="00EA10B3" w:rsidP="00AC76DB">
            <w:pPr>
              <w:spacing w:after="0" w:line="240" w:lineRule="auto"/>
              <w:rPr>
                <w:rFonts w:eastAsia="Times New Roman" w:cstheme="minorHAnsi"/>
                <w:color w:val="000000"/>
                <w:szCs w:val="20"/>
                <w:lang w:eastAsia="zh-CN"/>
              </w:rPr>
            </w:pPr>
            <w:r>
              <w:rPr>
                <w:rFonts w:eastAsia="Times New Roman" w:cstheme="minorHAnsi"/>
                <w:color w:val="000000"/>
                <w:szCs w:val="20"/>
                <w:lang w:eastAsia="zh-CN"/>
              </w:rPr>
              <w:t>R</w:t>
            </w:r>
            <w:r w:rsidR="00594D2A">
              <w:rPr>
                <w:rFonts w:eastAsia="Times New Roman" w:cstheme="minorHAnsi"/>
                <w:color w:val="000000"/>
                <w:szCs w:val="20"/>
                <w:lang w:eastAsia="zh-CN"/>
              </w:rPr>
              <w:t>e</w:t>
            </w:r>
            <w:r>
              <w:rPr>
                <w:rFonts w:eastAsia="Times New Roman" w:cstheme="minorHAnsi"/>
                <w:color w:val="000000"/>
                <w:szCs w:val="20"/>
                <w:lang w:eastAsia="zh-CN"/>
              </w:rPr>
              <w:t>presentational State Transfer</w:t>
            </w:r>
          </w:p>
        </w:tc>
      </w:tr>
      <w:tr w:rsidR="0048334B" w:rsidRPr="001809B6" w14:paraId="6E5BA5D4"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313E9345" w14:textId="271F3B64" w:rsidR="0048334B" w:rsidRDefault="0048334B" w:rsidP="00AC76DB">
            <w:pPr>
              <w:spacing w:after="0" w:line="240" w:lineRule="auto"/>
              <w:rPr>
                <w:rFonts w:eastAsia="Times New Roman" w:cstheme="minorHAnsi"/>
                <w:b/>
                <w:bCs/>
                <w:color w:val="000000"/>
                <w:szCs w:val="20"/>
                <w:lang w:eastAsia="zh-CN"/>
              </w:rPr>
            </w:pPr>
            <w:r>
              <w:rPr>
                <w:rFonts w:eastAsia="Times New Roman" w:cstheme="minorHAnsi"/>
                <w:b/>
                <w:bCs/>
                <w:color w:val="000000"/>
                <w:szCs w:val="20"/>
                <w:lang w:eastAsia="zh-CN"/>
              </w:rPr>
              <w:t>SDK</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48A49E59" w14:textId="1C409906" w:rsidR="0048334B" w:rsidRDefault="0048334B" w:rsidP="00AC76DB">
            <w:pPr>
              <w:spacing w:after="0" w:line="240" w:lineRule="auto"/>
              <w:rPr>
                <w:rFonts w:eastAsia="Times New Roman" w:cstheme="minorHAnsi"/>
                <w:color w:val="000000"/>
                <w:szCs w:val="20"/>
                <w:lang w:eastAsia="zh-CN"/>
              </w:rPr>
            </w:pPr>
            <w:r>
              <w:rPr>
                <w:rFonts w:eastAsia="Times New Roman" w:cstheme="minorHAnsi"/>
                <w:color w:val="000000"/>
                <w:szCs w:val="20"/>
                <w:lang w:eastAsia="zh-CN"/>
              </w:rPr>
              <w:t>Software Development Kit</w:t>
            </w:r>
          </w:p>
        </w:tc>
      </w:tr>
      <w:tr w:rsidR="00F217BC" w:rsidRPr="001809B6" w14:paraId="169BD906" w14:textId="77777777" w:rsidTr="00C00FF8">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5FDF015D" w14:textId="684743AF" w:rsidR="00F217BC" w:rsidRDefault="00F217BC" w:rsidP="00AC76DB">
            <w:pPr>
              <w:spacing w:after="0" w:line="240" w:lineRule="auto"/>
              <w:rPr>
                <w:rFonts w:eastAsia="Times New Roman" w:cstheme="minorHAnsi"/>
                <w:b/>
                <w:bCs/>
                <w:color w:val="000000"/>
                <w:szCs w:val="20"/>
                <w:lang w:eastAsia="zh-CN"/>
              </w:rPr>
            </w:pPr>
            <w:r>
              <w:rPr>
                <w:rFonts w:eastAsia="Times New Roman" w:cstheme="minorHAnsi"/>
                <w:b/>
                <w:bCs/>
                <w:color w:val="000000"/>
                <w:szCs w:val="20"/>
                <w:lang w:eastAsia="zh-CN"/>
              </w:rPr>
              <w:t>SQL</w:t>
            </w:r>
          </w:p>
        </w:tc>
        <w:tc>
          <w:tcPr>
            <w:tcW w:w="0" w:type="auto"/>
            <w:tcBorders>
              <w:top w:val="single" w:sz="4" w:space="0" w:color="5B9BD5"/>
              <w:left w:val="single" w:sz="4" w:space="0" w:color="5B9BD5"/>
              <w:bottom w:val="single" w:sz="4" w:space="0" w:color="5B9BD5"/>
              <w:right w:val="single" w:sz="4" w:space="0" w:color="5B9BD5"/>
            </w:tcBorders>
            <w:shd w:val="clear" w:color="auto" w:fill="auto"/>
            <w:tcMar>
              <w:top w:w="100" w:type="dxa"/>
              <w:left w:w="100" w:type="dxa"/>
              <w:bottom w:w="100" w:type="dxa"/>
              <w:right w:w="100" w:type="dxa"/>
            </w:tcMar>
          </w:tcPr>
          <w:p w14:paraId="09442714" w14:textId="3DE0870B" w:rsidR="00F217BC" w:rsidRPr="001809B6" w:rsidRDefault="00EA10B3" w:rsidP="00AC76DB">
            <w:pPr>
              <w:spacing w:after="0" w:line="240" w:lineRule="auto"/>
              <w:rPr>
                <w:rFonts w:eastAsia="Times New Roman" w:cstheme="minorHAnsi"/>
                <w:color w:val="000000"/>
                <w:szCs w:val="20"/>
                <w:lang w:eastAsia="zh-CN"/>
              </w:rPr>
            </w:pPr>
            <w:r>
              <w:rPr>
                <w:rFonts w:eastAsia="Times New Roman" w:cstheme="minorHAnsi"/>
                <w:color w:val="000000"/>
                <w:szCs w:val="20"/>
                <w:lang w:eastAsia="zh-CN"/>
              </w:rPr>
              <w:t>Structured Query Language</w:t>
            </w:r>
          </w:p>
        </w:tc>
      </w:tr>
    </w:tbl>
    <w:p w14:paraId="494E857E" w14:textId="1DEC97A9" w:rsidR="5467F45C" w:rsidRDefault="5467F45C" w:rsidP="5467F45C"/>
    <w:p w14:paraId="2675DC39" w14:textId="2D031700" w:rsidR="5467F45C" w:rsidRPr="00517D77" w:rsidRDefault="5467F45C" w:rsidP="5467F45C">
      <w:pPr>
        <w:rPr>
          <w:rFonts w:ascii="Calibri" w:eastAsia="Calibri" w:hAnsi="Calibri" w:cs="Calibri"/>
          <w:sz w:val="28"/>
          <w:szCs w:val="28"/>
        </w:rPr>
      </w:pPr>
    </w:p>
    <w:sectPr w:rsidR="5467F45C" w:rsidRPr="00517D77" w:rsidSect="00146E36">
      <w:footerReference w:type="default" r:id="rId6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37546" w14:textId="77777777" w:rsidR="000060FA" w:rsidRDefault="000060FA">
      <w:pPr>
        <w:spacing w:after="0" w:line="240" w:lineRule="auto"/>
      </w:pPr>
      <w:r>
        <w:separator/>
      </w:r>
    </w:p>
  </w:endnote>
  <w:endnote w:type="continuationSeparator" w:id="0">
    <w:p w14:paraId="4D0C2565" w14:textId="77777777" w:rsidR="000060FA" w:rsidRDefault="000060FA">
      <w:pPr>
        <w:spacing w:after="0" w:line="240" w:lineRule="auto"/>
      </w:pPr>
      <w:r>
        <w:continuationSeparator/>
      </w:r>
    </w:p>
  </w:endnote>
  <w:endnote w:type="continuationNotice" w:id="1">
    <w:p w14:paraId="2BBED564" w14:textId="77777777" w:rsidR="000060FA" w:rsidRDefault="000060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Roboto Slab">
    <w:altName w:val="Arial"/>
    <w:panose1 w:val="020B0604020202020204"/>
    <w:charset w:val="00"/>
    <w:family w:val="auto"/>
    <w:pitch w:val="variable"/>
    <w:sig w:usb0="E00002FF" w:usb1="5000205B" w:usb2="00000020"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E24DD3" w14:paraId="56375B8F" w14:textId="77777777" w:rsidTr="5467F45C">
      <w:tc>
        <w:tcPr>
          <w:tcW w:w="3120" w:type="dxa"/>
        </w:tcPr>
        <w:p w14:paraId="2E3C22D1" w14:textId="77777777" w:rsidR="00E24DD3" w:rsidRDefault="00E24DD3" w:rsidP="5467F45C">
          <w:pPr>
            <w:pStyle w:val="Header"/>
            <w:ind w:left="-115"/>
          </w:pPr>
        </w:p>
      </w:tc>
      <w:tc>
        <w:tcPr>
          <w:tcW w:w="3120" w:type="dxa"/>
        </w:tcPr>
        <w:p w14:paraId="541081CB" w14:textId="77777777" w:rsidR="00E24DD3" w:rsidRDefault="00E24DD3" w:rsidP="5467F45C">
          <w:pPr>
            <w:pStyle w:val="Header"/>
            <w:jc w:val="center"/>
          </w:pPr>
        </w:p>
      </w:tc>
      <w:tc>
        <w:tcPr>
          <w:tcW w:w="3120" w:type="dxa"/>
        </w:tcPr>
        <w:p w14:paraId="185028BB" w14:textId="77777777" w:rsidR="00E24DD3" w:rsidRDefault="00E24DD3" w:rsidP="5467F45C">
          <w:pPr>
            <w:pStyle w:val="Header"/>
            <w:ind w:right="-115"/>
            <w:jc w:val="right"/>
          </w:pPr>
          <w:r>
            <w:fldChar w:fldCharType="begin"/>
          </w:r>
          <w:r>
            <w:instrText>PAGE</w:instrText>
          </w:r>
          <w:r>
            <w:fldChar w:fldCharType="separate"/>
          </w:r>
          <w:r>
            <w:rPr>
              <w:noProof/>
            </w:rPr>
            <w:t>1</w:t>
          </w:r>
          <w:r>
            <w:fldChar w:fldCharType="end"/>
          </w:r>
        </w:p>
      </w:tc>
    </w:tr>
  </w:tbl>
  <w:p w14:paraId="24C05DAF" w14:textId="77777777" w:rsidR="00E24DD3" w:rsidRDefault="00E24DD3" w:rsidP="5467F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E24DD3" w14:paraId="2F07683F" w14:textId="77777777" w:rsidTr="5467F45C">
      <w:tc>
        <w:tcPr>
          <w:tcW w:w="3120" w:type="dxa"/>
        </w:tcPr>
        <w:p w14:paraId="127EFAD8" w14:textId="60AAB5BB" w:rsidR="00E24DD3" w:rsidRDefault="00E24DD3" w:rsidP="5467F45C">
          <w:pPr>
            <w:pStyle w:val="Header"/>
            <w:ind w:left="-115"/>
          </w:pPr>
        </w:p>
      </w:tc>
      <w:tc>
        <w:tcPr>
          <w:tcW w:w="3120" w:type="dxa"/>
        </w:tcPr>
        <w:p w14:paraId="0AE75144" w14:textId="103F1BA3" w:rsidR="00E24DD3" w:rsidRDefault="00E24DD3" w:rsidP="5467F45C">
          <w:pPr>
            <w:pStyle w:val="Header"/>
            <w:jc w:val="center"/>
          </w:pPr>
        </w:p>
      </w:tc>
      <w:tc>
        <w:tcPr>
          <w:tcW w:w="3120" w:type="dxa"/>
        </w:tcPr>
        <w:p w14:paraId="7E5BAD7A" w14:textId="7D8B3265" w:rsidR="00E24DD3" w:rsidRDefault="00E24DD3" w:rsidP="5467F45C">
          <w:pPr>
            <w:pStyle w:val="Header"/>
            <w:ind w:right="-115"/>
            <w:jc w:val="right"/>
          </w:pPr>
          <w:r>
            <w:fldChar w:fldCharType="begin"/>
          </w:r>
          <w:r>
            <w:instrText>PAGE</w:instrText>
          </w:r>
          <w:r>
            <w:fldChar w:fldCharType="separate"/>
          </w:r>
          <w:r>
            <w:rPr>
              <w:noProof/>
            </w:rPr>
            <w:t>1</w:t>
          </w:r>
          <w:r>
            <w:fldChar w:fldCharType="end"/>
          </w:r>
        </w:p>
      </w:tc>
    </w:tr>
  </w:tbl>
  <w:p w14:paraId="5CB847EF" w14:textId="77777777" w:rsidR="00E24DD3" w:rsidRDefault="00E24DD3" w:rsidP="5467F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241D7" w14:textId="77777777" w:rsidR="000060FA" w:rsidRDefault="000060FA">
      <w:pPr>
        <w:spacing w:after="0" w:line="240" w:lineRule="auto"/>
      </w:pPr>
      <w:r>
        <w:separator/>
      </w:r>
    </w:p>
  </w:footnote>
  <w:footnote w:type="continuationSeparator" w:id="0">
    <w:p w14:paraId="4B573E06" w14:textId="77777777" w:rsidR="000060FA" w:rsidRDefault="000060FA">
      <w:pPr>
        <w:spacing w:after="0" w:line="240" w:lineRule="auto"/>
      </w:pPr>
      <w:r>
        <w:continuationSeparator/>
      </w:r>
    </w:p>
  </w:footnote>
  <w:footnote w:type="continuationNotice" w:id="1">
    <w:p w14:paraId="4B25873F" w14:textId="77777777" w:rsidR="000060FA" w:rsidRDefault="000060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E24DD3" w14:paraId="178E5CEB" w14:textId="77777777" w:rsidTr="00045C87">
      <w:trPr>
        <w:trHeight w:val="270"/>
      </w:trPr>
      <w:tc>
        <w:tcPr>
          <w:tcW w:w="3120" w:type="dxa"/>
        </w:tcPr>
        <w:p w14:paraId="41BAAA21" w14:textId="453E7C26" w:rsidR="00E24DD3" w:rsidRDefault="00E24DD3" w:rsidP="5467F45C">
          <w:pPr>
            <w:pStyle w:val="Header"/>
            <w:ind w:left="-115"/>
          </w:pPr>
        </w:p>
      </w:tc>
      <w:tc>
        <w:tcPr>
          <w:tcW w:w="3120" w:type="dxa"/>
        </w:tcPr>
        <w:p w14:paraId="3B7B75A9" w14:textId="36F3F707" w:rsidR="00E24DD3" w:rsidRDefault="00E24DD3" w:rsidP="5467F45C">
          <w:pPr>
            <w:pStyle w:val="Header"/>
            <w:jc w:val="center"/>
          </w:pPr>
        </w:p>
      </w:tc>
      <w:tc>
        <w:tcPr>
          <w:tcW w:w="3120" w:type="dxa"/>
        </w:tcPr>
        <w:p w14:paraId="6B57DBEC" w14:textId="4BB6B616" w:rsidR="00E24DD3" w:rsidRDefault="00E24DD3" w:rsidP="5467F45C">
          <w:pPr>
            <w:pStyle w:val="Header"/>
            <w:ind w:right="-115"/>
            <w:jc w:val="right"/>
          </w:pPr>
        </w:p>
      </w:tc>
    </w:tr>
  </w:tbl>
  <w:p w14:paraId="770A0886" w14:textId="61366CD3" w:rsidR="00E24DD3" w:rsidRDefault="00E24DD3" w:rsidP="5467F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4A09"/>
    <w:multiLevelType w:val="multilevel"/>
    <w:tmpl w:val="1F7420E2"/>
    <w:lvl w:ilvl="0">
      <w:start w:val="1"/>
      <w:numFmt w:val="decimal"/>
      <w:lvlText w:val="%1."/>
      <w:lvlJc w:val="left"/>
      <w:pPr>
        <w:ind w:left="288" w:hanging="288"/>
      </w:pPr>
      <w:rPr>
        <w:rFonts w:asciiTheme="majorHAnsi" w:eastAsiaTheme="majorEastAsia" w:hAnsiTheme="majorHAnsi" w:cstheme="majorBidi"/>
      </w:rPr>
    </w:lvl>
    <w:lvl w:ilvl="1">
      <w:start w:val="1"/>
      <w:numFmt w:val="decimal"/>
      <w:lvlText w:val="%1.%2"/>
      <w:lvlJc w:val="left"/>
      <w:pPr>
        <w:ind w:left="720" w:hanging="288"/>
      </w:pPr>
      <w:rPr>
        <w:rFonts w:hint="default"/>
      </w:rPr>
    </w:lvl>
    <w:lvl w:ilvl="2">
      <w:start w:val="1"/>
      <w:numFmt w:val="decimal"/>
      <w:lvlText w:val="%1.%2.%3."/>
      <w:lvlJc w:val="left"/>
      <w:pPr>
        <w:ind w:left="1152" w:hanging="288"/>
      </w:pPr>
      <w:rPr>
        <w:rFonts w:hint="default"/>
      </w:rPr>
    </w:lvl>
    <w:lvl w:ilvl="3">
      <w:start w:val="1"/>
      <w:numFmt w:val="decimal"/>
      <w:lvlText w:val="%1.%2.%3.%4."/>
      <w:lvlJc w:val="left"/>
      <w:pPr>
        <w:ind w:left="1584" w:hanging="288"/>
      </w:pPr>
      <w:rPr>
        <w:rFonts w:hint="default"/>
      </w:rPr>
    </w:lvl>
    <w:lvl w:ilvl="4">
      <w:start w:val="1"/>
      <w:numFmt w:val="decimal"/>
      <w:lvlText w:val="%1.%2.%3.%4.%5."/>
      <w:lvlJc w:val="left"/>
      <w:pPr>
        <w:ind w:left="2016" w:hanging="288"/>
      </w:pPr>
      <w:rPr>
        <w:rFonts w:hint="default"/>
      </w:rPr>
    </w:lvl>
    <w:lvl w:ilvl="5">
      <w:start w:val="1"/>
      <w:numFmt w:val="decimal"/>
      <w:lvlText w:val="%1.%2.%3.%4.%5.%6."/>
      <w:lvlJc w:val="left"/>
      <w:pPr>
        <w:ind w:left="2448" w:hanging="288"/>
      </w:pPr>
      <w:rPr>
        <w:rFonts w:hint="default"/>
      </w:rPr>
    </w:lvl>
    <w:lvl w:ilvl="6">
      <w:start w:val="1"/>
      <w:numFmt w:val="decimal"/>
      <w:lvlText w:val="%1.%2.%3.%4.%5.%6.%7."/>
      <w:lvlJc w:val="left"/>
      <w:pPr>
        <w:ind w:left="2880" w:hanging="288"/>
      </w:pPr>
      <w:rPr>
        <w:rFonts w:hint="default"/>
      </w:rPr>
    </w:lvl>
    <w:lvl w:ilvl="7">
      <w:start w:val="1"/>
      <w:numFmt w:val="decimal"/>
      <w:lvlText w:val="%1.%2.%3.%4.%5.%6.%7.%8."/>
      <w:lvlJc w:val="left"/>
      <w:pPr>
        <w:ind w:left="3312" w:hanging="288"/>
      </w:pPr>
      <w:rPr>
        <w:rFonts w:hint="default"/>
      </w:rPr>
    </w:lvl>
    <w:lvl w:ilvl="8">
      <w:start w:val="1"/>
      <w:numFmt w:val="decimal"/>
      <w:lvlText w:val="%1.%2.%3.%4.%5.%6.%7.%8.%9."/>
      <w:lvlJc w:val="left"/>
      <w:pPr>
        <w:ind w:left="3744" w:hanging="288"/>
      </w:pPr>
      <w:rPr>
        <w:rFonts w:hint="default"/>
      </w:rPr>
    </w:lvl>
  </w:abstractNum>
  <w:abstractNum w:abstractNumId="1" w15:restartNumberingAfterBreak="0">
    <w:nsid w:val="07502F20"/>
    <w:multiLevelType w:val="hybridMultilevel"/>
    <w:tmpl w:val="326CA328"/>
    <w:lvl w:ilvl="0" w:tplc="D1CAEC04">
      <w:start w:val="1"/>
      <w:numFmt w:val="decimal"/>
      <w:lvlText w:val="%1."/>
      <w:lvlJc w:val="left"/>
      <w:pPr>
        <w:ind w:left="720" w:hanging="360"/>
      </w:pPr>
    </w:lvl>
    <w:lvl w:ilvl="1" w:tplc="F80A32A2">
      <w:start w:val="1"/>
      <w:numFmt w:val="lowerLetter"/>
      <w:lvlText w:val="%2."/>
      <w:lvlJc w:val="left"/>
      <w:pPr>
        <w:ind w:left="1440" w:hanging="360"/>
      </w:pPr>
    </w:lvl>
    <w:lvl w:ilvl="2" w:tplc="E424E2CC">
      <w:start w:val="1"/>
      <w:numFmt w:val="lowerRoman"/>
      <w:lvlText w:val="%3."/>
      <w:lvlJc w:val="right"/>
      <w:pPr>
        <w:ind w:left="2160" w:hanging="180"/>
      </w:pPr>
    </w:lvl>
    <w:lvl w:ilvl="3" w:tplc="303495C2">
      <w:start w:val="1"/>
      <w:numFmt w:val="decimal"/>
      <w:lvlText w:val="%4."/>
      <w:lvlJc w:val="left"/>
      <w:pPr>
        <w:ind w:left="2880" w:hanging="360"/>
      </w:pPr>
    </w:lvl>
    <w:lvl w:ilvl="4" w:tplc="9D58B536">
      <w:start w:val="1"/>
      <w:numFmt w:val="lowerLetter"/>
      <w:lvlText w:val="%5."/>
      <w:lvlJc w:val="left"/>
      <w:pPr>
        <w:ind w:left="3600" w:hanging="360"/>
      </w:pPr>
    </w:lvl>
    <w:lvl w:ilvl="5" w:tplc="6BECD50A">
      <w:start w:val="1"/>
      <w:numFmt w:val="lowerRoman"/>
      <w:lvlText w:val="%6."/>
      <w:lvlJc w:val="right"/>
      <w:pPr>
        <w:ind w:left="4320" w:hanging="180"/>
      </w:pPr>
    </w:lvl>
    <w:lvl w:ilvl="6" w:tplc="95A8F6EE">
      <w:start w:val="1"/>
      <w:numFmt w:val="decimal"/>
      <w:lvlText w:val="%7."/>
      <w:lvlJc w:val="left"/>
      <w:pPr>
        <w:ind w:left="5040" w:hanging="360"/>
      </w:pPr>
    </w:lvl>
    <w:lvl w:ilvl="7" w:tplc="BC06C958">
      <w:start w:val="1"/>
      <w:numFmt w:val="lowerLetter"/>
      <w:lvlText w:val="%8."/>
      <w:lvlJc w:val="left"/>
      <w:pPr>
        <w:ind w:left="5760" w:hanging="360"/>
      </w:pPr>
    </w:lvl>
    <w:lvl w:ilvl="8" w:tplc="E1A29476">
      <w:start w:val="1"/>
      <w:numFmt w:val="lowerRoman"/>
      <w:lvlText w:val="%9."/>
      <w:lvlJc w:val="right"/>
      <w:pPr>
        <w:ind w:left="6480" w:hanging="180"/>
      </w:pPr>
    </w:lvl>
  </w:abstractNum>
  <w:abstractNum w:abstractNumId="2" w15:restartNumberingAfterBreak="0">
    <w:nsid w:val="08682187"/>
    <w:multiLevelType w:val="multilevel"/>
    <w:tmpl w:val="B3FAF7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DE776BA"/>
    <w:multiLevelType w:val="hybridMultilevel"/>
    <w:tmpl w:val="10A6EC7C"/>
    <w:lvl w:ilvl="0" w:tplc="038C6D8E">
      <w:start w:val="1"/>
      <w:numFmt w:val="decimal"/>
      <w:lvlText w:val="%1."/>
      <w:lvlJc w:val="left"/>
      <w:pPr>
        <w:ind w:left="720" w:hanging="360"/>
      </w:pPr>
    </w:lvl>
    <w:lvl w:ilvl="1" w:tplc="59601DCA">
      <w:start w:val="1"/>
      <w:numFmt w:val="lowerLetter"/>
      <w:lvlText w:val="%2."/>
      <w:lvlJc w:val="left"/>
      <w:pPr>
        <w:ind w:left="1440" w:hanging="360"/>
      </w:pPr>
    </w:lvl>
    <w:lvl w:ilvl="2" w:tplc="1076E512">
      <w:start w:val="1"/>
      <w:numFmt w:val="lowerRoman"/>
      <w:lvlText w:val="%3."/>
      <w:lvlJc w:val="right"/>
      <w:pPr>
        <w:ind w:left="2160" w:hanging="180"/>
      </w:pPr>
    </w:lvl>
    <w:lvl w:ilvl="3" w:tplc="6C7C4DCE">
      <w:start w:val="1"/>
      <w:numFmt w:val="decimal"/>
      <w:lvlText w:val="%4."/>
      <w:lvlJc w:val="left"/>
      <w:pPr>
        <w:ind w:left="2880" w:hanging="360"/>
      </w:pPr>
    </w:lvl>
    <w:lvl w:ilvl="4" w:tplc="4CCA67D4">
      <w:start w:val="1"/>
      <w:numFmt w:val="lowerLetter"/>
      <w:lvlText w:val="%5."/>
      <w:lvlJc w:val="left"/>
      <w:pPr>
        <w:ind w:left="3600" w:hanging="360"/>
      </w:pPr>
    </w:lvl>
    <w:lvl w:ilvl="5" w:tplc="902A2076">
      <w:start w:val="1"/>
      <w:numFmt w:val="lowerRoman"/>
      <w:lvlText w:val="%6."/>
      <w:lvlJc w:val="right"/>
      <w:pPr>
        <w:ind w:left="4320" w:hanging="180"/>
      </w:pPr>
    </w:lvl>
    <w:lvl w:ilvl="6" w:tplc="B6F43434">
      <w:start w:val="1"/>
      <w:numFmt w:val="decimal"/>
      <w:lvlText w:val="%7."/>
      <w:lvlJc w:val="left"/>
      <w:pPr>
        <w:ind w:left="5040" w:hanging="360"/>
      </w:pPr>
    </w:lvl>
    <w:lvl w:ilvl="7" w:tplc="21028C70">
      <w:start w:val="1"/>
      <w:numFmt w:val="lowerLetter"/>
      <w:lvlText w:val="%8."/>
      <w:lvlJc w:val="left"/>
      <w:pPr>
        <w:ind w:left="5760" w:hanging="360"/>
      </w:pPr>
    </w:lvl>
    <w:lvl w:ilvl="8" w:tplc="1CA065D8">
      <w:start w:val="1"/>
      <w:numFmt w:val="lowerRoman"/>
      <w:lvlText w:val="%9."/>
      <w:lvlJc w:val="right"/>
      <w:pPr>
        <w:ind w:left="6480" w:hanging="180"/>
      </w:pPr>
    </w:lvl>
  </w:abstractNum>
  <w:abstractNum w:abstractNumId="4" w15:restartNumberingAfterBreak="0">
    <w:nsid w:val="114C5591"/>
    <w:multiLevelType w:val="hybridMultilevel"/>
    <w:tmpl w:val="A502B7BE"/>
    <w:lvl w:ilvl="0" w:tplc="82E89736">
      <w:start w:val="1"/>
      <w:numFmt w:val="bullet"/>
      <w:lvlText w:val=""/>
      <w:lvlJc w:val="left"/>
      <w:pPr>
        <w:ind w:left="720" w:hanging="360"/>
      </w:pPr>
      <w:rPr>
        <w:rFonts w:ascii="Symbol" w:hAnsi="Symbol" w:hint="default"/>
      </w:rPr>
    </w:lvl>
    <w:lvl w:ilvl="1" w:tplc="9FEA8422">
      <w:start w:val="1"/>
      <w:numFmt w:val="bullet"/>
      <w:lvlText w:val="o"/>
      <w:lvlJc w:val="left"/>
      <w:pPr>
        <w:ind w:left="1440" w:hanging="360"/>
      </w:pPr>
      <w:rPr>
        <w:rFonts w:ascii="Courier New" w:hAnsi="Courier New" w:hint="default"/>
      </w:rPr>
    </w:lvl>
    <w:lvl w:ilvl="2" w:tplc="B42A30D8">
      <w:start w:val="1"/>
      <w:numFmt w:val="bullet"/>
      <w:lvlText w:val=""/>
      <w:lvlJc w:val="left"/>
      <w:pPr>
        <w:ind w:left="2160" w:hanging="360"/>
      </w:pPr>
      <w:rPr>
        <w:rFonts w:ascii="Wingdings" w:hAnsi="Wingdings" w:hint="default"/>
      </w:rPr>
    </w:lvl>
    <w:lvl w:ilvl="3" w:tplc="4BC2A9B0">
      <w:start w:val="1"/>
      <w:numFmt w:val="bullet"/>
      <w:lvlText w:val=""/>
      <w:lvlJc w:val="left"/>
      <w:pPr>
        <w:ind w:left="2880" w:hanging="360"/>
      </w:pPr>
      <w:rPr>
        <w:rFonts w:ascii="Symbol" w:hAnsi="Symbol" w:hint="default"/>
      </w:rPr>
    </w:lvl>
    <w:lvl w:ilvl="4" w:tplc="57303022">
      <w:start w:val="1"/>
      <w:numFmt w:val="bullet"/>
      <w:lvlText w:val="o"/>
      <w:lvlJc w:val="left"/>
      <w:pPr>
        <w:ind w:left="3600" w:hanging="360"/>
      </w:pPr>
      <w:rPr>
        <w:rFonts w:ascii="Courier New" w:hAnsi="Courier New" w:hint="default"/>
      </w:rPr>
    </w:lvl>
    <w:lvl w:ilvl="5" w:tplc="FF74C0DE">
      <w:start w:val="1"/>
      <w:numFmt w:val="bullet"/>
      <w:lvlText w:val=""/>
      <w:lvlJc w:val="left"/>
      <w:pPr>
        <w:ind w:left="4320" w:hanging="360"/>
      </w:pPr>
      <w:rPr>
        <w:rFonts w:ascii="Wingdings" w:hAnsi="Wingdings" w:hint="default"/>
      </w:rPr>
    </w:lvl>
    <w:lvl w:ilvl="6" w:tplc="AA0C0C3C">
      <w:start w:val="1"/>
      <w:numFmt w:val="bullet"/>
      <w:lvlText w:val=""/>
      <w:lvlJc w:val="left"/>
      <w:pPr>
        <w:ind w:left="5040" w:hanging="360"/>
      </w:pPr>
      <w:rPr>
        <w:rFonts w:ascii="Symbol" w:hAnsi="Symbol" w:hint="default"/>
      </w:rPr>
    </w:lvl>
    <w:lvl w:ilvl="7" w:tplc="A0B2471E">
      <w:start w:val="1"/>
      <w:numFmt w:val="bullet"/>
      <w:lvlText w:val="o"/>
      <w:lvlJc w:val="left"/>
      <w:pPr>
        <w:ind w:left="5760" w:hanging="360"/>
      </w:pPr>
      <w:rPr>
        <w:rFonts w:ascii="Courier New" w:hAnsi="Courier New" w:hint="default"/>
      </w:rPr>
    </w:lvl>
    <w:lvl w:ilvl="8" w:tplc="B492BA36">
      <w:start w:val="1"/>
      <w:numFmt w:val="bullet"/>
      <w:lvlText w:val=""/>
      <w:lvlJc w:val="left"/>
      <w:pPr>
        <w:ind w:left="6480" w:hanging="360"/>
      </w:pPr>
      <w:rPr>
        <w:rFonts w:ascii="Wingdings" w:hAnsi="Wingdings" w:hint="default"/>
      </w:rPr>
    </w:lvl>
  </w:abstractNum>
  <w:abstractNum w:abstractNumId="5" w15:restartNumberingAfterBreak="0">
    <w:nsid w:val="134A361D"/>
    <w:multiLevelType w:val="hybridMultilevel"/>
    <w:tmpl w:val="8970F3E8"/>
    <w:lvl w:ilvl="0" w:tplc="AAFE5B60">
      <w:start w:val="1"/>
      <w:numFmt w:val="decimal"/>
      <w:lvlText w:val="%1."/>
      <w:lvlJc w:val="left"/>
      <w:pPr>
        <w:ind w:left="720" w:hanging="360"/>
      </w:pPr>
    </w:lvl>
    <w:lvl w:ilvl="1" w:tplc="D73A7B0C">
      <w:start w:val="1"/>
      <w:numFmt w:val="lowerLetter"/>
      <w:lvlText w:val="%2."/>
      <w:lvlJc w:val="left"/>
      <w:pPr>
        <w:ind w:left="1440" w:hanging="360"/>
      </w:pPr>
    </w:lvl>
    <w:lvl w:ilvl="2" w:tplc="E71497D8">
      <w:start w:val="1"/>
      <w:numFmt w:val="lowerRoman"/>
      <w:lvlText w:val="%3."/>
      <w:lvlJc w:val="right"/>
      <w:pPr>
        <w:ind w:left="2160" w:hanging="180"/>
      </w:pPr>
    </w:lvl>
    <w:lvl w:ilvl="3" w:tplc="A2EA55C4">
      <w:start w:val="1"/>
      <w:numFmt w:val="decimal"/>
      <w:lvlText w:val="%4."/>
      <w:lvlJc w:val="left"/>
      <w:pPr>
        <w:ind w:left="2880" w:hanging="360"/>
      </w:pPr>
    </w:lvl>
    <w:lvl w:ilvl="4" w:tplc="D15E847E">
      <w:start w:val="1"/>
      <w:numFmt w:val="lowerLetter"/>
      <w:lvlText w:val="%5."/>
      <w:lvlJc w:val="left"/>
      <w:pPr>
        <w:ind w:left="3600" w:hanging="360"/>
      </w:pPr>
    </w:lvl>
    <w:lvl w:ilvl="5" w:tplc="7C8CA7C4">
      <w:start w:val="1"/>
      <w:numFmt w:val="lowerRoman"/>
      <w:lvlText w:val="%6."/>
      <w:lvlJc w:val="right"/>
      <w:pPr>
        <w:ind w:left="4320" w:hanging="180"/>
      </w:pPr>
    </w:lvl>
    <w:lvl w:ilvl="6" w:tplc="AC24758A">
      <w:start w:val="1"/>
      <w:numFmt w:val="decimal"/>
      <w:lvlText w:val="%7."/>
      <w:lvlJc w:val="left"/>
      <w:pPr>
        <w:ind w:left="5040" w:hanging="360"/>
      </w:pPr>
    </w:lvl>
    <w:lvl w:ilvl="7" w:tplc="A4A8696A">
      <w:start w:val="1"/>
      <w:numFmt w:val="lowerLetter"/>
      <w:lvlText w:val="%8."/>
      <w:lvlJc w:val="left"/>
      <w:pPr>
        <w:ind w:left="5760" w:hanging="360"/>
      </w:pPr>
    </w:lvl>
    <w:lvl w:ilvl="8" w:tplc="5D3896A2">
      <w:start w:val="1"/>
      <w:numFmt w:val="lowerRoman"/>
      <w:lvlText w:val="%9."/>
      <w:lvlJc w:val="right"/>
      <w:pPr>
        <w:ind w:left="6480" w:hanging="180"/>
      </w:pPr>
    </w:lvl>
  </w:abstractNum>
  <w:abstractNum w:abstractNumId="6" w15:restartNumberingAfterBreak="0">
    <w:nsid w:val="15273225"/>
    <w:multiLevelType w:val="hybridMultilevel"/>
    <w:tmpl w:val="C5B4085A"/>
    <w:lvl w:ilvl="0" w:tplc="BCCEA56E">
      <w:start w:val="1"/>
      <w:numFmt w:val="bullet"/>
      <w:lvlText w:val=""/>
      <w:lvlJc w:val="left"/>
      <w:pPr>
        <w:ind w:left="720" w:hanging="360"/>
      </w:pPr>
      <w:rPr>
        <w:rFonts w:ascii="Symbol" w:hAnsi="Symbol" w:hint="default"/>
      </w:rPr>
    </w:lvl>
    <w:lvl w:ilvl="1" w:tplc="FE4E8D0C">
      <w:start w:val="1"/>
      <w:numFmt w:val="bullet"/>
      <w:lvlText w:val="o"/>
      <w:lvlJc w:val="left"/>
      <w:pPr>
        <w:ind w:left="1440" w:hanging="360"/>
      </w:pPr>
      <w:rPr>
        <w:rFonts w:ascii="Courier New" w:hAnsi="Courier New" w:hint="default"/>
      </w:rPr>
    </w:lvl>
    <w:lvl w:ilvl="2" w:tplc="6E7E5EF6">
      <w:start w:val="1"/>
      <w:numFmt w:val="bullet"/>
      <w:lvlText w:val=""/>
      <w:lvlJc w:val="left"/>
      <w:pPr>
        <w:ind w:left="2160" w:hanging="360"/>
      </w:pPr>
      <w:rPr>
        <w:rFonts w:ascii="Wingdings" w:hAnsi="Wingdings" w:hint="default"/>
      </w:rPr>
    </w:lvl>
    <w:lvl w:ilvl="3" w:tplc="A00EE7FC">
      <w:start w:val="1"/>
      <w:numFmt w:val="bullet"/>
      <w:lvlText w:val=""/>
      <w:lvlJc w:val="left"/>
      <w:pPr>
        <w:ind w:left="2880" w:hanging="360"/>
      </w:pPr>
      <w:rPr>
        <w:rFonts w:ascii="Symbol" w:hAnsi="Symbol" w:hint="default"/>
      </w:rPr>
    </w:lvl>
    <w:lvl w:ilvl="4" w:tplc="4C48EE1A">
      <w:start w:val="1"/>
      <w:numFmt w:val="bullet"/>
      <w:lvlText w:val="o"/>
      <w:lvlJc w:val="left"/>
      <w:pPr>
        <w:ind w:left="3600" w:hanging="360"/>
      </w:pPr>
      <w:rPr>
        <w:rFonts w:ascii="Courier New" w:hAnsi="Courier New" w:hint="default"/>
      </w:rPr>
    </w:lvl>
    <w:lvl w:ilvl="5" w:tplc="1382DE50">
      <w:start w:val="1"/>
      <w:numFmt w:val="bullet"/>
      <w:lvlText w:val=""/>
      <w:lvlJc w:val="left"/>
      <w:pPr>
        <w:ind w:left="4320" w:hanging="360"/>
      </w:pPr>
      <w:rPr>
        <w:rFonts w:ascii="Wingdings" w:hAnsi="Wingdings" w:hint="default"/>
      </w:rPr>
    </w:lvl>
    <w:lvl w:ilvl="6" w:tplc="4ACE4A96">
      <w:start w:val="1"/>
      <w:numFmt w:val="bullet"/>
      <w:lvlText w:val=""/>
      <w:lvlJc w:val="left"/>
      <w:pPr>
        <w:ind w:left="5040" w:hanging="360"/>
      </w:pPr>
      <w:rPr>
        <w:rFonts w:ascii="Symbol" w:hAnsi="Symbol" w:hint="default"/>
      </w:rPr>
    </w:lvl>
    <w:lvl w:ilvl="7" w:tplc="BB289448">
      <w:start w:val="1"/>
      <w:numFmt w:val="bullet"/>
      <w:lvlText w:val="o"/>
      <w:lvlJc w:val="left"/>
      <w:pPr>
        <w:ind w:left="5760" w:hanging="360"/>
      </w:pPr>
      <w:rPr>
        <w:rFonts w:ascii="Courier New" w:hAnsi="Courier New" w:hint="default"/>
      </w:rPr>
    </w:lvl>
    <w:lvl w:ilvl="8" w:tplc="2AC08540">
      <w:start w:val="1"/>
      <w:numFmt w:val="bullet"/>
      <w:lvlText w:val=""/>
      <w:lvlJc w:val="left"/>
      <w:pPr>
        <w:ind w:left="6480" w:hanging="360"/>
      </w:pPr>
      <w:rPr>
        <w:rFonts w:ascii="Wingdings" w:hAnsi="Wingdings" w:hint="default"/>
      </w:rPr>
    </w:lvl>
  </w:abstractNum>
  <w:abstractNum w:abstractNumId="7" w15:restartNumberingAfterBreak="0">
    <w:nsid w:val="1D7A0C16"/>
    <w:multiLevelType w:val="hybridMultilevel"/>
    <w:tmpl w:val="9F9464E2"/>
    <w:lvl w:ilvl="0" w:tplc="92040750">
      <w:start w:val="1"/>
      <w:numFmt w:val="decimal"/>
      <w:lvlText w:val="%1."/>
      <w:lvlJc w:val="left"/>
      <w:pPr>
        <w:ind w:left="720" w:hanging="360"/>
      </w:pPr>
    </w:lvl>
    <w:lvl w:ilvl="1" w:tplc="C2802A38">
      <w:start w:val="1"/>
      <w:numFmt w:val="lowerLetter"/>
      <w:lvlText w:val="%2."/>
      <w:lvlJc w:val="left"/>
      <w:pPr>
        <w:ind w:left="1440" w:hanging="360"/>
      </w:pPr>
    </w:lvl>
    <w:lvl w:ilvl="2" w:tplc="14C8B108">
      <w:start w:val="1"/>
      <w:numFmt w:val="lowerRoman"/>
      <w:lvlText w:val="%3."/>
      <w:lvlJc w:val="right"/>
      <w:pPr>
        <w:ind w:left="2160" w:hanging="180"/>
      </w:pPr>
    </w:lvl>
    <w:lvl w:ilvl="3" w:tplc="2DA81368">
      <w:start w:val="1"/>
      <w:numFmt w:val="decimal"/>
      <w:lvlText w:val="%4."/>
      <w:lvlJc w:val="left"/>
      <w:pPr>
        <w:ind w:left="2880" w:hanging="360"/>
      </w:pPr>
    </w:lvl>
    <w:lvl w:ilvl="4" w:tplc="C876D2AE">
      <w:start w:val="1"/>
      <w:numFmt w:val="lowerLetter"/>
      <w:lvlText w:val="%5."/>
      <w:lvlJc w:val="left"/>
      <w:pPr>
        <w:ind w:left="3600" w:hanging="360"/>
      </w:pPr>
    </w:lvl>
    <w:lvl w:ilvl="5" w:tplc="D42C563A">
      <w:start w:val="1"/>
      <w:numFmt w:val="lowerRoman"/>
      <w:lvlText w:val="%6."/>
      <w:lvlJc w:val="right"/>
      <w:pPr>
        <w:ind w:left="4320" w:hanging="180"/>
      </w:pPr>
    </w:lvl>
    <w:lvl w:ilvl="6" w:tplc="7F78C598">
      <w:start w:val="1"/>
      <w:numFmt w:val="decimal"/>
      <w:lvlText w:val="%7."/>
      <w:lvlJc w:val="left"/>
      <w:pPr>
        <w:ind w:left="5040" w:hanging="360"/>
      </w:pPr>
    </w:lvl>
    <w:lvl w:ilvl="7" w:tplc="02DE6EE0">
      <w:start w:val="1"/>
      <w:numFmt w:val="lowerLetter"/>
      <w:lvlText w:val="%8."/>
      <w:lvlJc w:val="left"/>
      <w:pPr>
        <w:ind w:left="5760" w:hanging="360"/>
      </w:pPr>
    </w:lvl>
    <w:lvl w:ilvl="8" w:tplc="163ED1EC">
      <w:start w:val="1"/>
      <w:numFmt w:val="lowerRoman"/>
      <w:lvlText w:val="%9."/>
      <w:lvlJc w:val="right"/>
      <w:pPr>
        <w:ind w:left="6480" w:hanging="180"/>
      </w:pPr>
    </w:lvl>
  </w:abstractNum>
  <w:abstractNum w:abstractNumId="8" w15:restartNumberingAfterBreak="0">
    <w:nsid w:val="1EB77D9F"/>
    <w:multiLevelType w:val="hybridMultilevel"/>
    <w:tmpl w:val="28747814"/>
    <w:lvl w:ilvl="0" w:tplc="251AB4BA">
      <w:start w:val="1"/>
      <w:numFmt w:val="bullet"/>
      <w:lvlText w:val=""/>
      <w:lvlJc w:val="left"/>
      <w:pPr>
        <w:ind w:left="720" w:hanging="360"/>
      </w:pPr>
      <w:rPr>
        <w:rFonts w:ascii="Symbol" w:hAnsi="Symbol" w:hint="default"/>
      </w:rPr>
    </w:lvl>
    <w:lvl w:ilvl="1" w:tplc="F8BE5D84">
      <w:start w:val="1"/>
      <w:numFmt w:val="bullet"/>
      <w:lvlText w:val="o"/>
      <w:lvlJc w:val="left"/>
      <w:pPr>
        <w:ind w:left="1440" w:hanging="360"/>
      </w:pPr>
      <w:rPr>
        <w:rFonts w:ascii="Courier New" w:hAnsi="Courier New" w:hint="default"/>
      </w:rPr>
    </w:lvl>
    <w:lvl w:ilvl="2" w:tplc="F08CAF32">
      <w:start w:val="1"/>
      <w:numFmt w:val="bullet"/>
      <w:lvlText w:val=""/>
      <w:lvlJc w:val="left"/>
      <w:pPr>
        <w:ind w:left="2160" w:hanging="360"/>
      </w:pPr>
      <w:rPr>
        <w:rFonts w:ascii="Wingdings" w:hAnsi="Wingdings" w:hint="default"/>
      </w:rPr>
    </w:lvl>
    <w:lvl w:ilvl="3" w:tplc="AE323B38">
      <w:start w:val="1"/>
      <w:numFmt w:val="bullet"/>
      <w:lvlText w:val=""/>
      <w:lvlJc w:val="left"/>
      <w:pPr>
        <w:ind w:left="2880" w:hanging="360"/>
      </w:pPr>
      <w:rPr>
        <w:rFonts w:ascii="Symbol" w:hAnsi="Symbol" w:hint="default"/>
      </w:rPr>
    </w:lvl>
    <w:lvl w:ilvl="4" w:tplc="471453D2">
      <w:start w:val="1"/>
      <w:numFmt w:val="bullet"/>
      <w:lvlText w:val="o"/>
      <w:lvlJc w:val="left"/>
      <w:pPr>
        <w:ind w:left="3600" w:hanging="360"/>
      </w:pPr>
      <w:rPr>
        <w:rFonts w:ascii="Courier New" w:hAnsi="Courier New" w:hint="default"/>
      </w:rPr>
    </w:lvl>
    <w:lvl w:ilvl="5" w:tplc="2A6CF382">
      <w:start w:val="1"/>
      <w:numFmt w:val="bullet"/>
      <w:lvlText w:val=""/>
      <w:lvlJc w:val="left"/>
      <w:pPr>
        <w:ind w:left="4320" w:hanging="360"/>
      </w:pPr>
      <w:rPr>
        <w:rFonts w:ascii="Wingdings" w:hAnsi="Wingdings" w:hint="default"/>
      </w:rPr>
    </w:lvl>
    <w:lvl w:ilvl="6" w:tplc="7826EBEC">
      <w:start w:val="1"/>
      <w:numFmt w:val="bullet"/>
      <w:lvlText w:val=""/>
      <w:lvlJc w:val="left"/>
      <w:pPr>
        <w:ind w:left="5040" w:hanging="360"/>
      </w:pPr>
      <w:rPr>
        <w:rFonts w:ascii="Symbol" w:hAnsi="Symbol" w:hint="default"/>
      </w:rPr>
    </w:lvl>
    <w:lvl w:ilvl="7" w:tplc="6010DF36">
      <w:start w:val="1"/>
      <w:numFmt w:val="bullet"/>
      <w:lvlText w:val="o"/>
      <w:lvlJc w:val="left"/>
      <w:pPr>
        <w:ind w:left="5760" w:hanging="360"/>
      </w:pPr>
      <w:rPr>
        <w:rFonts w:ascii="Courier New" w:hAnsi="Courier New" w:hint="default"/>
      </w:rPr>
    </w:lvl>
    <w:lvl w:ilvl="8" w:tplc="CC80C7C6">
      <w:start w:val="1"/>
      <w:numFmt w:val="bullet"/>
      <w:lvlText w:val=""/>
      <w:lvlJc w:val="left"/>
      <w:pPr>
        <w:ind w:left="6480" w:hanging="360"/>
      </w:pPr>
      <w:rPr>
        <w:rFonts w:ascii="Wingdings" w:hAnsi="Wingdings" w:hint="default"/>
      </w:rPr>
    </w:lvl>
  </w:abstractNum>
  <w:abstractNum w:abstractNumId="9" w15:restartNumberingAfterBreak="0">
    <w:nsid w:val="29073D69"/>
    <w:multiLevelType w:val="hybridMultilevel"/>
    <w:tmpl w:val="2F4829DA"/>
    <w:lvl w:ilvl="0" w:tplc="041AD420">
      <w:start w:val="1"/>
      <w:numFmt w:val="bullet"/>
      <w:lvlText w:val=""/>
      <w:lvlJc w:val="left"/>
      <w:pPr>
        <w:ind w:left="720" w:hanging="360"/>
      </w:pPr>
      <w:rPr>
        <w:rFonts w:ascii="Symbol" w:hAnsi="Symbol" w:hint="default"/>
      </w:rPr>
    </w:lvl>
    <w:lvl w:ilvl="1" w:tplc="802CA048">
      <w:start w:val="1"/>
      <w:numFmt w:val="bullet"/>
      <w:lvlText w:val="o"/>
      <w:lvlJc w:val="left"/>
      <w:pPr>
        <w:ind w:left="1440" w:hanging="360"/>
      </w:pPr>
      <w:rPr>
        <w:rFonts w:ascii="Courier New" w:hAnsi="Courier New" w:hint="default"/>
      </w:rPr>
    </w:lvl>
    <w:lvl w:ilvl="2" w:tplc="6972C854">
      <w:start w:val="1"/>
      <w:numFmt w:val="bullet"/>
      <w:lvlText w:val=""/>
      <w:lvlJc w:val="left"/>
      <w:pPr>
        <w:ind w:left="2160" w:hanging="360"/>
      </w:pPr>
      <w:rPr>
        <w:rFonts w:ascii="Wingdings" w:hAnsi="Wingdings" w:hint="default"/>
      </w:rPr>
    </w:lvl>
    <w:lvl w:ilvl="3" w:tplc="C25A6A4E">
      <w:start w:val="1"/>
      <w:numFmt w:val="bullet"/>
      <w:lvlText w:val=""/>
      <w:lvlJc w:val="left"/>
      <w:pPr>
        <w:ind w:left="2880" w:hanging="360"/>
      </w:pPr>
      <w:rPr>
        <w:rFonts w:ascii="Symbol" w:hAnsi="Symbol" w:hint="default"/>
      </w:rPr>
    </w:lvl>
    <w:lvl w:ilvl="4" w:tplc="A7C83D9E">
      <w:start w:val="1"/>
      <w:numFmt w:val="bullet"/>
      <w:lvlText w:val="o"/>
      <w:lvlJc w:val="left"/>
      <w:pPr>
        <w:ind w:left="3600" w:hanging="360"/>
      </w:pPr>
      <w:rPr>
        <w:rFonts w:ascii="Courier New" w:hAnsi="Courier New" w:hint="default"/>
      </w:rPr>
    </w:lvl>
    <w:lvl w:ilvl="5" w:tplc="58F06634">
      <w:start w:val="1"/>
      <w:numFmt w:val="bullet"/>
      <w:lvlText w:val=""/>
      <w:lvlJc w:val="left"/>
      <w:pPr>
        <w:ind w:left="4320" w:hanging="360"/>
      </w:pPr>
      <w:rPr>
        <w:rFonts w:ascii="Wingdings" w:hAnsi="Wingdings" w:hint="default"/>
      </w:rPr>
    </w:lvl>
    <w:lvl w:ilvl="6" w:tplc="49A21E9E">
      <w:start w:val="1"/>
      <w:numFmt w:val="bullet"/>
      <w:lvlText w:val=""/>
      <w:lvlJc w:val="left"/>
      <w:pPr>
        <w:ind w:left="5040" w:hanging="360"/>
      </w:pPr>
      <w:rPr>
        <w:rFonts w:ascii="Symbol" w:hAnsi="Symbol" w:hint="default"/>
      </w:rPr>
    </w:lvl>
    <w:lvl w:ilvl="7" w:tplc="D4C8BD64">
      <w:start w:val="1"/>
      <w:numFmt w:val="bullet"/>
      <w:lvlText w:val="o"/>
      <w:lvlJc w:val="left"/>
      <w:pPr>
        <w:ind w:left="5760" w:hanging="360"/>
      </w:pPr>
      <w:rPr>
        <w:rFonts w:ascii="Courier New" w:hAnsi="Courier New" w:hint="default"/>
      </w:rPr>
    </w:lvl>
    <w:lvl w:ilvl="8" w:tplc="475C2C2E">
      <w:start w:val="1"/>
      <w:numFmt w:val="bullet"/>
      <w:lvlText w:val=""/>
      <w:lvlJc w:val="left"/>
      <w:pPr>
        <w:ind w:left="6480" w:hanging="360"/>
      </w:pPr>
      <w:rPr>
        <w:rFonts w:ascii="Wingdings" w:hAnsi="Wingdings" w:hint="default"/>
      </w:rPr>
    </w:lvl>
  </w:abstractNum>
  <w:abstractNum w:abstractNumId="10" w15:restartNumberingAfterBreak="0">
    <w:nsid w:val="2D7E08A9"/>
    <w:multiLevelType w:val="hybridMultilevel"/>
    <w:tmpl w:val="AE36C2E2"/>
    <w:lvl w:ilvl="0" w:tplc="191E0D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30740"/>
    <w:multiLevelType w:val="hybridMultilevel"/>
    <w:tmpl w:val="C4E06DAA"/>
    <w:lvl w:ilvl="0" w:tplc="A942D8F6">
      <w:start w:val="1"/>
      <w:numFmt w:val="decimal"/>
      <w:lvlText w:val="%1."/>
      <w:lvlJc w:val="left"/>
      <w:pPr>
        <w:ind w:left="720" w:hanging="360"/>
      </w:pPr>
    </w:lvl>
    <w:lvl w:ilvl="1" w:tplc="01345F02">
      <w:start w:val="1"/>
      <w:numFmt w:val="lowerLetter"/>
      <w:lvlText w:val="%2."/>
      <w:lvlJc w:val="left"/>
      <w:pPr>
        <w:ind w:left="1440" w:hanging="360"/>
      </w:pPr>
    </w:lvl>
    <w:lvl w:ilvl="2" w:tplc="3328DF34">
      <w:start w:val="1"/>
      <w:numFmt w:val="lowerRoman"/>
      <w:lvlText w:val="%3."/>
      <w:lvlJc w:val="right"/>
      <w:pPr>
        <w:ind w:left="2160" w:hanging="180"/>
      </w:pPr>
    </w:lvl>
    <w:lvl w:ilvl="3" w:tplc="77A8E09E">
      <w:start w:val="1"/>
      <w:numFmt w:val="decimal"/>
      <w:lvlText w:val="%4."/>
      <w:lvlJc w:val="left"/>
      <w:pPr>
        <w:ind w:left="2880" w:hanging="360"/>
      </w:pPr>
    </w:lvl>
    <w:lvl w:ilvl="4" w:tplc="B24A3C10">
      <w:start w:val="1"/>
      <w:numFmt w:val="lowerLetter"/>
      <w:lvlText w:val="%5."/>
      <w:lvlJc w:val="left"/>
      <w:pPr>
        <w:ind w:left="3600" w:hanging="360"/>
      </w:pPr>
    </w:lvl>
    <w:lvl w:ilvl="5" w:tplc="825EE774">
      <w:start w:val="1"/>
      <w:numFmt w:val="lowerRoman"/>
      <w:lvlText w:val="%6."/>
      <w:lvlJc w:val="right"/>
      <w:pPr>
        <w:ind w:left="4320" w:hanging="180"/>
      </w:pPr>
    </w:lvl>
    <w:lvl w:ilvl="6" w:tplc="E9588FF4">
      <w:start w:val="1"/>
      <w:numFmt w:val="decimal"/>
      <w:lvlText w:val="%7."/>
      <w:lvlJc w:val="left"/>
      <w:pPr>
        <w:ind w:left="5040" w:hanging="360"/>
      </w:pPr>
    </w:lvl>
    <w:lvl w:ilvl="7" w:tplc="2A30D9CE">
      <w:start w:val="1"/>
      <w:numFmt w:val="lowerLetter"/>
      <w:lvlText w:val="%8."/>
      <w:lvlJc w:val="left"/>
      <w:pPr>
        <w:ind w:left="5760" w:hanging="360"/>
      </w:pPr>
    </w:lvl>
    <w:lvl w:ilvl="8" w:tplc="723828BC">
      <w:start w:val="1"/>
      <w:numFmt w:val="lowerRoman"/>
      <w:lvlText w:val="%9."/>
      <w:lvlJc w:val="right"/>
      <w:pPr>
        <w:ind w:left="6480" w:hanging="180"/>
      </w:pPr>
    </w:lvl>
  </w:abstractNum>
  <w:abstractNum w:abstractNumId="12" w15:restartNumberingAfterBreak="0">
    <w:nsid w:val="35DA1A8D"/>
    <w:multiLevelType w:val="hybridMultilevel"/>
    <w:tmpl w:val="CDF6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A2F75"/>
    <w:multiLevelType w:val="hybridMultilevel"/>
    <w:tmpl w:val="A9B8965E"/>
    <w:lvl w:ilvl="0" w:tplc="0CC6618C">
      <w:start w:val="1"/>
      <w:numFmt w:val="bullet"/>
      <w:lvlText w:val=""/>
      <w:lvlJc w:val="left"/>
      <w:pPr>
        <w:ind w:left="720" w:hanging="360"/>
      </w:pPr>
      <w:rPr>
        <w:rFonts w:ascii="Symbol" w:hAnsi="Symbol" w:hint="default"/>
      </w:rPr>
    </w:lvl>
    <w:lvl w:ilvl="1" w:tplc="9B209B4C">
      <w:start w:val="1"/>
      <w:numFmt w:val="bullet"/>
      <w:lvlText w:val="o"/>
      <w:lvlJc w:val="left"/>
      <w:pPr>
        <w:ind w:left="1440" w:hanging="360"/>
      </w:pPr>
      <w:rPr>
        <w:rFonts w:ascii="Courier New" w:hAnsi="Courier New" w:hint="default"/>
      </w:rPr>
    </w:lvl>
    <w:lvl w:ilvl="2" w:tplc="4ED845DC">
      <w:start w:val="1"/>
      <w:numFmt w:val="bullet"/>
      <w:lvlText w:val=""/>
      <w:lvlJc w:val="left"/>
      <w:pPr>
        <w:ind w:left="2160" w:hanging="360"/>
      </w:pPr>
      <w:rPr>
        <w:rFonts w:ascii="Wingdings" w:hAnsi="Wingdings" w:hint="default"/>
      </w:rPr>
    </w:lvl>
    <w:lvl w:ilvl="3" w:tplc="785CFC9C">
      <w:start w:val="1"/>
      <w:numFmt w:val="bullet"/>
      <w:lvlText w:val=""/>
      <w:lvlJc w:val="left"/>
      <w:pPr>
        <w:ind w:left="2880" w:hanging="360"/>
      </w:pPr>
      <w:rPr>
        <w:rFonts w:ascii="Symbol" w:hAnsi="Symbol" w:hint="default"/>
      </w:rPr>
    </w:lvl>
    <w:lvl w:ilvl="4" w:tplc="79C870A2">
      <w:start w:val="1"/>
      <w:numFmt w:val="bullet"/>
      <w:lvlText w:val="o"/>
      <w:lvlJc w:val="left"/>
      <w:pPr>
        <w:ind w:left="3600" w:hanging="360"/>
      </w:pPr>
      <w:rPr>
        <w:rFonts w:ascii="Courier New" w:hAnsi="Courier New" w:hint="default"/>
      </w:rPr>
    </w:lvl>
    <w:lvl w:ilvl="5" w:tplc="8146FD9E">
      <w:start w:val="1"/>
      <w:numFmt w:val="bullet"/>
      <w:lvlText w:val=""/>
      <w:lvlJc w:val="left"/>
      <w:pPr>
        <w:ind w:left="4320" w:hanging="360"/>
      </w:pPr>
      <w:rPr>
        <w:rFonts w:ascii="Wingdings" w:hAnsi="Wingdings" w:hint="default"/>
      </w:rPr>
    </w:lvl>
    <w:lvl w:ilvl="6" w:tplc="4880D95E">
      <w:start w:val="1"/>
      <w:numFmt w:val="bullet"/>
      <w:lvlText w:val=""/>
      <w:lvlJc w:val="left"/>
      <w:pPr>
        <w:ind w:left="5040" w:hanging="360"/>
      </w:pPr>
      <w:rPr>
        <w:rFonts w:ascii="Symbol" w:hAnsi="Symbol" w:hint="default"/>
      </w:rPr>
    </w:lvl>
    <w:lvl w:ilvl="7" w:tplc="A8844E2A">
      <w:start w:val="1"/>
      <w:numFmt w:val="bullet"/>
      <w:lvlText w:val="o"/>
      <w:lvlJc w:val="left"/>
      <w:pPr>
        <w:ind w:left="5760" w:hanging="360"/>
      </w:pPr>
      <w:rPr>
        <w:rFonts w:ascii="Courier New" w:hAnsi="Courier New" w:hint="default"/>
      </w:rPr>
    </w:lvl>
    <w:lvl w:ilvl="8" w:tplc="0F9E9C58">
      <w:start w:val="1"/>
      <w:numFmt w:val="bullet"/>
      <w:lvlText w:val=""/>
      <w:lvlJc w:val="left"/>
      <w:pPr>
        <w:ind w:left="6480" w:hanging="360"/>
      </w:pPr>
      <w:rPr>
        <w:rFonts w:ascii="Wingdings" w:hAnsi="Wingdings" w:hint="default"/>
      </w:rPr>
    </w:lvl>
  </w:abstractNum>
  <w:abstractNum w:abstractNumId="14" w15:restartNumberingAfterBreak="0">
    <w:nsid w:val="3DD309AA"/>
    <w:multiLevelType w:val="hybridMultilevel"/>
    <w:tmpl w:val="EF68FA36"/>
    <w:lvl w:ilvl="0" w:tplc="7744C8CE">
      <w:start w:val="1"/>
      <w:numFmt w:val="bullet"/>
      <w:lvlText w:val=""/>
      <w:lvlJc w:val="left"/>
      <w:pPr>
        <w:ind w:left="720" w:hanging="360"/>
      </w:pPr>
      <w:rPr>
        <w:rFonts w:ascii="Symbol" w:hAnsi="Symbol" w:hint="default"/>
      </w:rPr>
    </w:lvl>
    <w:lvl w:ilvl="1" w:tplc="2EA6FD36">
      <w:start w:val="1"/>
      <w:numFmt w:val="bullet"/>
      <w:lvlText w:val="o"/>
      <w:lvlJc w:val="left"/>
      <w:pPr>
        <w:ind w:left="1440" w:hanging="360"/>
      </w:pPr>
      <w:rPr>
        <w:rFonts w:ascii="Courier New" w:hAnsi="Courier New" w:hint="default"/>
      </w:rPr>
    </w:lvl>
    <w:lvl w:ilvl="2" w:tplc="859651D4">
      <w:start w:val="1"/>
      <w:numFmt w:val="bullet"/>
      <w:lvlText w:val=""/>
      <w:lvlJc w:val="left"/>
      <w:pPr>
        <w:ind w:left="2160" w:hanging="360"/>
      </w:pPr>
      <w:rPr>
        <w:rFonts w:ascii="Wingdings" w:hAnsi="Wingdings" w:hint="default"/>
      </w:rPr>
    </w:lvl>
    <w:lvl w:ilvl="3" w:tplc="B5A868EA">
      <w:start w:val="1"/>
      <w:numFmt w:val="bullet"/>
      <w:lvlText w:val=""/>
      <w:lvlJc w:val="left"/>
      <w:pPr>
        <w:ind w:left="2880" w:hanging="360"/>
      </w:pPr>
      <w:rPr>
        <w:rFonts w:ascii="Symbol" w:hAnsi="Symbol" w:hint="default"/>
      </w:rPr>
    </w:lvl>
    <w:lvl w:ilvl="4" w:tplc="6A2C8212">
      <w:start w:val="1"/>
      <w:numFmt w:val="bullet"/>
      <w:lvlText w:val="o"/>
      <w:lvlJc w:val="left"/>
      <w:pPr>
        <w:ind w:left="3600" w:hanging="360"/>
      </w:pPr>
      <w:rPr>
        <w:rFonts w:ascii="Courier New" w:hAnsi="Courier New" w:hint="default"/>
      </w:rPr>
    </w:lvl>
    <w:lvl w:ilvl="5" w:tplc="556C9712">
      <w:start w:val="1"/>
      <w:numFmt w:val="bullet"/>
      <w:lvlText w:val=""/>
      <w:lvlJc w:val="left"/>
      <w:pPr>
        <w:ind w:left="4320" w:hanging="360"/>
      </w:pPr>
      <w:rPr>
        <w:rFonts w:ascii="Wingdings" w:hAnsi="Wingdings" w:hint="default"/>
      </w:rPr>
    </w:lvl>
    <w:lvl w:ilvl="6" w:tplc="0CAEE176">
      <w:start w:val="1"/>
      <w:numFmt w:val="bullet"/>
      <w:lvlText w:val=""/>
      <w:lvlJc w:val="left"/>
      <w:pPr>
        <w:ind w:left="5040" w:hanging="360"/>
      </w:pPr>
      <w:rPr>
        <w:rFonts w:ascii="Symbol" w:hAnsi="Symbol" w:hint="default"/>
      </w:rPr>
    </w:lvl>
    <w:lvl w:ilvl="7" w:tplc="2C66CC88">
      <w:start w:val="1"/>
      <w:numFmt w:val="bullet"/>
      <w:lvlText w:val="o"/>
      <w:lvlJc w:val="left"/>
      <w:pPr>
        <w:ind w:left="5760" w:hanging="360"/>
      </w:pPr>
      <w:rPr>
        <w:rFonts w:ascii="Courier New" w:hAnsi="Courier New" w:hint="default"/>
      </w:rPr>
    </w:lvl>
    <w:lvl w:ilvl="8" w:tplc="26561280">
      <w:start w:val="1"/>
      <w:numFmt w:val="bullet"/>
      <w:lvlText w:val=""/>
      <w:lvlJc w:val="left"/>
      <w:pPr>
        <w:ind w:left="6480" w:hanging="360"/>
      </w:pPr>
      <w:rPr>
        <w:rFonts w:ascii="Wingdings" w:hAnsi="Wingdings" w:hint="default"/>
      </w:rPr>
    </w:lvl>
  </w:abstractNum>
  <w:abstractNum w:abstractNumId="15" w15:restartNumberingAfterBreak="0">
    <w:nsid w:val="47647B1E"/>
    <w:multiLevelType w:val="hybridMultilevel"/>
    <w:tmpl w:val="EB305672"/>
    <w:lvl w:ilvl="0" w:tplc="B798D7A8">
      <w:start w:val="1"/>
      <w:numFmt w:val="bullet"/>
      <w:lvlText w:val=""/>
      <w:lvlJc w:val="left"/>
      <w:pPr>
        <w:ind w:left="720" w:hanging="360"/>
      </w:pPr>
      <w:rPr>
        <w:rFonts w:ascii="Symbol" w:hAnsi="Symbol" w:hint="default"/>
      </w:rPr>
    </w:lvl>
    <w:lvl w:ilvl="1" w:tplc="F4DE7E56">
      <w:start w:val="1"/>
      <w:numFmt w:val="bullet"/>
      <w:lvlText w:val="o"/>
      <w:lvlJc w:val="left"/>
      <w:pPr>
        <w:ind w:left="1440" w:hanging="360"/>
      </w:pPr>
      <w:rPr>
        <w:rFonts w:ascii="Courier New" w:hAnsi="Courier New" w:hint="default"/>
      </w:rPr>
    </w:lvl>
    <w:lvl w:ilvl="2" w:tplc="08783740">
      <w:start w:val="1"/>
      <w:numFmt w:val="bullet"/>
      <w:lvlText w:val=""/>
      <w:lvlJc w:val="left"/>
      <w:pPr>
        <w:ind w:left="2160" w:hanging="360"/>
      </w:pPr>
      <w:rPr>
        <w:rFonts w:ascii="Wingdings" w:hAnsi="Wingdings" w:hint="default"/>
      </w:rPr>
    </w:lvl>
    <w:lvl w:ilvl="3" w:tplc="199016B4">
      <w:start w:val="1"/>
      <w:numFmt w:val="bullet"/>
      <w:lvlText w:val=""/>
      <w:lvlJc w:val="left"/>
      <w:pPr>
        <w:ind w:left="2880" w:hanging="360"/>
      </w:pPr>
      <w:rPr>
        <w:rFonts w:ascii="Symbol" w:hAnsi="Symbol" w:hint="default"/>
      </w:rPr>
    </w:lvl>
    <w:lvl w:ilvl="4" w:tplc="38D48236">
      <w:start w:val="1"/>
      <w:numFmt w:val="bullet"/>
      <w:lvlText w:val="o"/>
      <w:lvlJc w:val="left"/>
      <w:pPr>
        <w:ind w:left="3600" w:hanging="360"/>
      </w:pPr>
      <w:rPr>
        <w:rFonts w:ascii="Courier New" w:hAnsi="Courier New" w:hint="default"/>
      </w:rPr>
    </w:lvl>
    <w:lvl w:ilvl="5" w:tplc="F1E6C4B2">
      <w:start w:val="1"/>
      <w:numFmt w:val="bullet"/>
      <w:lvlText w:val=""/>
      <w:lvlJc w:val="left"/>
      <w:pPr>
        <w:ind w:left="4320" w:hanging="360"/>
      </w:pPr>
      <w:rPr>
        <w:rFonts w:ascii="Wingdings" w:hAnsi="Wingdings" w:hint="default"/>
      </w:rPr>
    </w:lvl>
    <w:lvl w:ilvl="6" w:tplc="8A3CA4E2">
      <w:start w:val="1"/>
      <w:numFmt w:val="bullet"/>
      <w:lvlText w:val=""/>
      <w:lvlJc w:val="left"/>
      <w:pPr>
        <w:ind w:left="5040" w:hanging="360"/>
      </w:pPr>
      <w:rPr>
        <w:rFonts w:ascii="Symbol" w:hAnsi="Symbol" w:hint="default"/>
      </w:rPr>
    </w:lvl>
    <w:lvl w:ilvl="7" w:tplc="FE84DC36">
      <w:start w:val="1"/>
      <w:numFmt w:val="bullet"/>
      <w:lvlText w:val="o"/>
      <w:lvlJc w:val="left"/>
      <w:pPr>
        <w:ind w:left="5760" w:hanging="360"/>
      </w:pPr>
      <w:rPr>
        <w:rFonts w:ascii="Courier New" w:hAnsi="Courier New" w:hint="default"/>
      </w:rPr>
    </w:lvl>
    <w:lvl w:ilvl="8" w:tplc="B7D03626">
      <w:start w:val="1"/>
      <w:numFmt w:val="bullet"/>
      <w:lvlText w:val=""/>
      <w:lvlJc w:val="left"/>
      <w:pPr>
        <w:ind w:left="6480" w:hanging="360"/>
      </w:pPr>
      <w:rPr>
        <w:rFonts w:ascii="Wingdings" w:hAnsi="Wingdings" w:hint="default"/>
      </w:rPr>
    </w:lvl>
  </w:abstractNum>
  <w:abstractNum w:abstractNumId="16" w15:restartNumberingAfterBreak="0">
    <w:nsid w:val="4D601535"/>
    <w:multiLevelType w:val="hybridMultilevel"/>
    <w:tmpl w:val="88909ED6"/>
    <w:lvl w:ilvl="0" w:tplc="0D4ECDA4">
      <w:start w:val="1"/>
      <w:numFmt w:val="bullet"/>
      <w:lvlText w:val=""/>
      <w:lvlJc w:val="left"/>
      <w:pPr>
        <w:ind w:left="720" w:hanging="360"/>
      </w:pPr>
      <w:rPr>
        <w:rFonts w:ascii="Symbol" w:hAnsi="Symbol" w:hint="default"/>
      </w:rPr>
    </w:lvl>
    <w:lvl w:ilvl="1" w:tplc="C9D21614">
      <w:start w:val="1"/>
      <w:numFmt w:val="bullet"/>
      <w:lvlText w:val="o"/>
      <w:lvlJc w:val="left"/>
      <w:pPr>
        <w:ind w:left="1440" w:hanging="360"/>
      </w:pPr>
      <w:rPr>
        <w:rFonts w:ascii="Courier New" w:hAnsi="Courier New" w:hint="default"/>
      </w:rPr>
    </w:lvl>
    <w:lvl w:ilvl="2" w:tplc="8024708E">
      <w:start w:val="1"/>
      <w:numFmt w:val="bullet"/>
      <w:lvlText w:val=""/>
      <w:lvlJc w:val="left"/>
      <w:pPr>
        <w:ind w:left="2160" w:hanging="360"/>
      </w:pPr>
      <w:rPr>
        <w:rFonts w:ascii="Wingdings" w:hAnsi="Wingdings" w:hint="default"/>
      </w:rPr>
    </w:lvl>
    <w:lvl w:ilvl="3" w:tplc="776E3BDC">
      <w:start w:val="1"/>
      <w:numFmt w:val="bullet"/>
      <w:lvlText w:val=""/>
      <w:lvlJc w:val="left"/>
      <w:pPr>
        <w:ind w:left="2880" w:hanging="360"/>
      </w:pPr>
      <w:rPr>
        <w:rFonts w:ascii="Symbol" w:hAnsi="Symbol" w:hint="default"/>
      </w:rPr>
    </w:lvl>
    <w:lvl w:ilvl="4" w:tplc="C6DEA4CC">
      <w:start w:val="1"/>
      <w:numFmt w:val="bullet"/>
      <w:lvlText w:val="o"/>
      <w:lvlJc w:val="left"/>
      <w:pPr>
        <w:ind w:left="3600" w:hanging="360"/>
      </w:pPr>
      <w:rPr>
        <w:rFonts w:ascii="Courier New" w:hAnsi="Courier New" w:hint="default"/>
      </w:rPr>
    </w:lvl>
    <w:lvl w:ilvl="5" w:tplc="A58ECBBA">
      <w:start w:val="1"/>
      <w:numFmt w:val="bullet"/>
      <w:lvlText w:val=""/>
      <w:lvlJc w:val="left"/>
      <w:pPr>
        <w:ind w:left="4320" w:hanging="360"/>
      </w:pPr>
      <w:rPr>
        <w:rFonts w:ascii="Wingdings" w:hAnsi="Wingdings" w:hint="default"/>
      </w:rPr>
    </w:lvl>
    <w:lvl w:ilvl="6" w:tplc="5AFCE25A">
      <w:start w:val="1"/>
      <w:numFmt w:val="bullet"/>
      <w:lvlText w:val=""/>
      <w:lvlJc w:val="left"/>
      <w:pPr>
        <w:ind w:left="5040" w:hanging="360"/>
      </w:pPr>
      <w:rPr>
        <w:rFonts w:ascii="Symbol" w:hAnsi="Symbol" w:hint="default"/>
      </w:rPr>
    </w:lvl>
    <w:lvl w:ilvl="7" w:tplc="4EE2B83C">
      <w:start w:val="1"/>
      <w:numFmt w:val="bullet"/>
      <w:lvlText w:val="o"/>
      <w:lvlJc w:val="left"/>
      <w:pPr>
        <w:ind w:left="5760" w:hanging="360"/>
      </w:pPr>
      <w:rPr>
        <w:rFonts w:ascii="Courier New" w:hAnsi="Courier New" w:hint="default"/>
      </w:rPr>
    </w:lvl>
    <w:lvl w:ilvl="8" w:tplc="8D1E3802">
      <w:start w:val="1"/>
      <w:numFmt w:val="bullet"/>
      <w:lvlText w:val=""/>
      <w:lvlJc w:val="left"/>
      <w:pPr>
        <w:ind w:left="6480" w:hanging="360"/>
      </w:pPr>
      <w:rPr>
        <w:rFonts w:ascii="Wingdings" w:hAnsi="Wingdings" w:hint="default"/>
      </w:rPr>
    </w:lvl>
  </w:abstractNum>
  <w:abstractNum w:abstractNumId="17" w15:restartNumberingAfterBreak="0">
    <w:nsid w:val="4F0C3546"/>
    <w:multiLevelType w:val="hybridMultilevel"/>
    <w:tmpl w:val="E26C0F34"/>
    <w:lvl w:ilvl="0" w:tplc="A07AF74E">
      <w:start w:val="1"/>
      <w:numFmt w:val="bullet"/>
      <w:lvlText w:val=""/>
      <w:lvlJc w:val="left"/>
      <w:pPr>
        <w:ind w:left="720" w:hanging="360"/>
      </w:pPr>
      <w:rPr>
        <w:rFonts w:ascii="Symbol" w:hAnsi="Symbol" w:hint="default"/>
      </w:rPr>
    </w:lvl>
    <w:lvl w:ilvl="1" w:tplc="F1AE25A2">
      <w:start w:val="1"/>
      <w:numFmt w:val="bullet"/>
      <w:lvlText w:val="o"/>
      <w:lvlJc w:val="left"/>
      <w:pPr>
        <w:ind w:left="1440" w:hanging="360"/>
      </w:pPr>
      <w:rPr>
        <w:rFonts w:ascii="Courier New" w:hAnsi="Courier New" w:hint="default"/>
      </w:rPr>
    </w:lvl>
    <w:lvl w:ilvl="2" w:tplc="44B43A44">
      <w:start w:val="1"/>
      <w:numFmt w:val="bullet"/>
      <w:lvlText w:val=""/>
      <w:lvlJc w:val="left"/>
      <w:pPr>
        <w:ind w:left="2160" w:hanging="360"/>
      </w:pPr>
      <w:rPr>
        <w:rFonts w:ascii="Wingdings" w:hAnsi="Wingdings" w:hint="default"/>
      </w:rPr>
    </w:lvl>
    <w:lvl w:ilvl="3" w:tplc="D5886D42">
      <w:start w:val="1"/>
      <w:numFmt w:val="bullet"/>
      <w:lvlText w:val=""/>
      <w:lvlJc w:val="left"/>
      <w:pPr>
        <w:ind w:left="2880" w:hanging="360"/>
      </w:pPr>
      <w:rPr>
        <w:rFonts w:ascii="Symbol" w:hAnsi="Symbol" w:hint="default"/>
      </w:rPr>
    </w:lvl>
    <w:lvl w:ilvl="4" w:tplc="F7F8747E">
      <w:start w:val="1"/>
      <w:numFmt w:val="bullet"/>
      <w:lvlText w:val="o"/>
      <w:lvlJc w:val="left"/>
      <w:pPr>
        <w:ind w:left="3600" w:hanging="360"/>
      </w:pPr>
      <w:rPr>
        <w:rFonts w:ascii="Courier New" w:hAnsi="Courier New" w:hint="default"/>
      </w:rPr>
    </w:lvl>
    <w:lvl w:ilvl="5" w:tplc="9DDCA304">
      <w:start w:val="1"/>
      <w:numFmt w:val="bullet"/>
      <w:lvlText w:val=""/>
      <w:lvlJc w:val="left"/>
      <w:pPr>
        <w:ind w:left="4320" w:hanging="360"/>
      </w:pPr>
      <w:rPr>
        <w:rFonts w:ascii="Wingdings" w:hAnsi="Wingdings" w:hint="default"/>
      </w:rPr>
    </w:lvl>
    <w:lvl w:ilvl="6" w:tplc="401CCF62">
      <w:start w:val="1"/>
      <w:numFmt w:val="bullet"/>
      <w:lvlText w:val=""/>
      <w:lvlJc w:val="left"/>
      <w:pPr>
        <w:ind w:left="5040" w:hanging="360"/>
      </w:pPr>
      <w:rPr>
        <w:rFonts w:ascii="Symbol" w:hAnsi="Symbol" w:hint="default"/>
      </w:rPr>
    </w:lvl>
    <w:lvl w:ilvl="7" w:tplc="6B366A08">
      <w:start w:val="1"/>
      <w:numFmt w:val="bullet"/>
      <w:lvlText w:val="o"/>
      <w:lvlJc w:val="left"/>
      <w:pPr>
        <w:ind w:left="5760" w:hanging="360"/>
      </w:pPr>
      <w:rPr>
        <w:rFonts w:ascii="Courier New" w:hAnsi="Courier New" w:hint="default"/>
      </w:rPr>
    </w:lvl>
    <w:lvl w:ilvl="8" w:tplc="1124DCCA">
      <w:start w:val="1"/>
      <w:numFmt w:val="bullet"/>
      <w:lvlText w:val=""/>
      <w:lvlJc w:val="left"/>
      <w:pPr>
        <w:ind w:left="6480" w:hanging="360"/>
      </w:pPr>
      <w:rPr>
        <w:rFonts w:ascii="Wingdings" w:hAnsi="Wingdings" w:hint="default"/>
      </w:rPr>
    </w:lvl>
  </w:abstractNum>
  <w:abstractNum w:abstractNumId="18" w15:restartNumberingAfterBreak="0">
    <w:nsid w:val="5D6D5BF8"/>
    <w:multiLevelType w:val="hybridMultilevel"/>
    <w:tmpl w:val="F6BE806E"/>
    <w:lvl w:ilvl="0" w:tplc="A1386F7E">
      <w:start w:val="1"/>
      <w:numFmt w:val="decimal"/>
      <w:lvlText w:val="%1."/>
      <w:lvlJc w:val="left"/>
      <w:pPr>
        <w:ind w:left="720" w:hanging="360"/>
      </w:pPr>
    </w:lvl>
    <w:lvl w:ilvl="1" w:tplc="9E54AE5C">
      <w:start w:val="1"/>
      <w:numFmt w:val="lowerLetter"/>
      <w:lvlText w:val="%2."/>
      <w:lvlJc w:val="left"/>
      <w:pPr>
        <w:ind w:left="1440" w:hanging="360"/>
      </w:pPr>
    </w:lvl>
    <w:lvl w:ilvl="2" w:tplc="B5F065E8">
      <w:start w:val="1"/>
      <w:numFmt w:val="lowerRoman"/>
      <w:lvlText w:val="%3."/>
      <w:lvlJc w:val="right"/>
      <w:pPr>
        <w:ind w:left="2160" w:hanging="180"/>
      </w:pPr>
    </w:lvl>
    <w:lvl w:ilvl="3" w:tplc="E3EA1E24">
      <w:start w:val="1"/>
      <w:numFmt w:val="decimal"/>
      <w:lvlText w:val="%4."/>
      <w:lvlJc w:val="left"/>
      <w:pPr>
        <w:ind w:left="2880" w:hanging="360"/>
      </w:pPr>
    </w:lvl>
    <w:lvl w:ilvl="4" w:tplc="C6402E64">
      <w:start w:val="1"/>
      <w:numFmt w:val="lowerLetter"/>
      <w:lvlText w:val="%5."/>
      <w:lvlJc w:val="left"/>
      <w:pPr>
        <w:ind w:left="3600" w:hanging="360"/>
      </w:pPr>
    </w:lvl>
    <w:lvl w:ilvl="5" w:tplc="352C471E">
      <w:start w:val="1"/>
      <w:numFmt w:val="lowerRoman"/>
      <w:lvlText w:val="%6."/>
      <w:lvlJc w:val="right"/>
      <w:pPr>
        <w:ind w:left="4320" w:hanging="180"/>
      </w:pPr>
    </w:lvl>
    <w:lvl w:ilvl="6" w:tplc="D83E784E">
      <w:start w:val="1"/>
      <w:numFmt w:val="decimal"/>
      <w:lvlText w:val="%7."/>
      <w:lvlJc w:val="left"/>
      <w:pPr>
        <w:ind w:left="5040" w:hanging="360"/>
      </w:pPr>
    </w:lvl>
    <w:lvl w:ilvl="7" w:tplc="AE44FA78">
      <w:start w:val="1"/>
      <w:numFmt w:val="lowerLetter"/>
      <w:lvlText w:val="%8."/>
      <w:lvlJc w:val="left"/>
      <w:pPr>
        <w:ind w:left="5760" w:hanging="360"/>
      </w:pPr>
    </w:lvl>
    <w:lvl w:ilvl="8" w:tplc="73E23B94">
      <w:start w:val="1"/>
      <w:numFmt w:val="lowerRoman"/>
      <w:lvlText w:val="%9."/>
      <w:lvlJc w:val="right"/>
      <w:pPr>
        <w:ind w:left="6480" w:hanging="180"/>
      </w:pPr>
    </w:lvl>
  </w:abstractNum>
  <w:abstractNum w:abstractNumId="19" w15:restartNumberingAfterBreak="0">
    <w:nsid w:val="601304C9"/>
    <w:multiLevelType w:val="hybridMultilevel"/>
    <w:tmpl w:val="75CC82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7BB5056"/>
    <w:multiLevelType w:val="hybridMultilevel"/>
    <w:tmpl w:val="7C265392"/>
    <w:lvl w:ilvl="0" w:tplc="87DEDD54">
      <w:start w:val="1"/>
      <w:numFmt w:val="decimal"/>
      <w:lvlText w:val="%1."/>
      <w:lvlJc w:val="left"/>
      <w:pPr>
        <w:ind w:left="720" w:hanging="360"/>
      </w:pPr>
    </w:lvl>
    <w:lvl w:ilvl="1" w:tplc="66289A5C">
      <w:start w:val="1"/>
      <w:numFmt w:val="lowerLetter"/>
      <w:lvlText w:val="%2."/>
      <w:lvlJc w:val="left"/>
      <w:pPr>
        <w:ind w:left="1440" w:hanging="360"/>
      </w:pPr>
    </w:lvl>
    <w:lvl w:ilvl="2" w:tplc="296C7C80">
      <w:start w:val="1"/>
      <w:numFmt w:val="lowerRoman"/>
      <w:lvlText w:val="%3."/>
      <w:lvlJc w:val="right"/>
      <w:pPr>
        <w:ind w:left="2160" w:hanging="180"/>
      </w:pPr>
    </w:lvl>
    <w:lvl w:ilvl="3" w:tplc="C5F856F4">
      <w:start w:val="1"/>
      <w:numFmt w:val="decimal"/>
      <w:lvlText w:val="%4."/>
      <w:lvlJc w:val="left"/>
      <w:pPr>
        <w:ind w:left="2880" w:hanging="360"/>
      </w:pPr>
    </w:lvl>
    <w:lvl w:ilvl="4" w:tplc="6478EED2">
      <w:start w:val="1"/>
      <w:numFmt w:val="lowerLetter"/>
      <w:lvlText w:val="%5."/>
      <w:lvlJc w:val="left"/>
      <w:pPr>
        <w:ind w:left="3600" w:hanging="360"/>
      </w:pPr>
    </w:lvl>
    <w:lvl w:ilvl="5" w:tplc="847635B2">
      <w:start w:val="1"/>
      <w:numFmt w:val="lowerRoman"/>
      <w:lvlText w:val="%6."/>
      <w:lvlJc w:val="right"/>
      <w:pPr>
        <w:ind w:left="4320" w:hanging="180"/>
      </w:pPr>
    </w:lvl>
    <w:lvl w:ilvl="6" w:tplc="3DA8C136">
      <w:start w:val="1"/>
      <w:numFmt w:val="decimal"/>
      <w:lvlText w:val="%7."/>
      <w:lvlJc w:val="left"/>
      <w:pPr>
        <w:ind w:left="5040" w:hanging="360"/>
      </w:pPr>
    </w:lvl>
    <w:lvl w:ilvl="7" w:tplc="E5188210">
      <w:start w:val="1"/>
      <w:numFmt w:val="lowerLetter"/>
      <w:lvlText w:val="%8."/>
      <w:lvlJc w:val="left"/>
      <w:pPr>
        <w:ind w:left="5760" w:hanging="360"/>
      </w:pPr>
    </w:lvl>
    <w:lvl w:ilvl="8" w:tplc="01708738">
      <w:start w:val="1"/>
      <w:numFmt w:val="lowerRoman"/>
      <w:lvlText w:val="%9."/>
      <w:lvlJc w:val="right"/>
      <w:pPr>
        <w:ind w:left="6480" w:hanging="180"/>
      </w:pPr>
    </w:lvl>
  </w:abstractNum>
  <w:abstractNum w:abstractNumId="21" w15:restartNumberingAfterBreak="0">
    <w:nsid w:val="6CB53419"/>
    <w:multiLevelType w:val="hybridMultilevel"/>
    <w:tmpl w:val="A1084B2E"/>
    <w:lvl w:ilvl="0" w:tplc="976803EE">
      <w:start w:val="1"/>
      <w:numFmt w:val="bullet"/>
      <w:lvlText w:val=""/>
      <w:lvlJc w:val="left"/>
      <w:pPr>
        <w:ind w:left="720" w:hanging="360"/>
      </w:pPr>
      <w:rPr>
        <w:rFonts w:ascii="Symbol" w:hAnsi="Symbol" w:hint="default"/>
      </w:rPr>
    </w:lvl>
    <w:lvl w:ilvl="1" w:tplc="1FA8CB14">
      <w:start w:val="1"/>
      <w:numFmt w:val="bullet"/>
      <w:lvlText w:val="o"/>
      <w:lvlJc w:val="left"/>
      <w:pPr>
        <w:ind w:left="1440" w:hanging="360"/>
      </w:pPr>
      <w:rPr>
        <w:rFonts w:ascii="Courier New" w:hAnsi="Courier New" w:hint="default"/>
      </w:rPr>
    </w:lvl>
    <w:lvl w:ilvl="2" w:tplc="656C6716">
      <w:start w:val="1"/>
      <w:numFmt w:val="bullet"/>
      <w:lvlText w:val=""/>
      <w:lvlJc w:val="left"/>
      <w:pPr>
        <w:ind w:left="2160" w:hanging="360"/>
      </w:pPr>
      <w:rPr>
        <w:rFonts w:ascii="Wingdings" w:hAnsi="Wingdings" w:hint="default"/>
      </w:rPr>
    </w:lvl>
    <w:lvl w:ilvl="3" w:tplc="29F02DA4">
      <w:start w:val="1"/>
      <w:numFmt w:val="bullet"/>
      <w:lvlText w:val=""/>
      <w:lvlJc w:val="left"/>
      <w:pPr>
        <w:ind w:left="2880" w:hanging="360"/>
      </w:pPr>
      <w:rPr>
        <w:rFonts w:ascii="Symbol" w:hAnsi="Symbol" w:hint="default"/>
      </w:rPr>
    </w:lvl>
    <w:lvl w:ilvl="4" w:tplc="4E7C5460">
      <w:start w:val="1"/>
      <w:numFmt w:val="bullet"/>
      <w:lvlText w:val="o"/>
      <w:lvlJc w:val="left"/>
      <w:pPr>
        <w:ind w:left="3600" w:hanging="360"/>
      </w:pPr>
      <w:rPr>
        <w:rFonts w:ascii="Courier New" w:hAnsi="Courier New" w:hint="default"/>
      </w:rPr>
    </w:lvl>
    <w:lvl w:ilvl="5" w:tplc="777AF116">
      <w:start w:val="1"/>
      <w:numFmt w:val="bullet"/>
      <w:lvlText w:val=""/>
      <w:lvlJc w:val="left"/>
      <w:pPr>
        <w:ind w:left="4320" w:hanging="360"/>
      </w:pPr>
      <w:rPr>
        <w:rFonts w:ascii="Wingdings" w:hAnsi="Wingdings" w:hint="default"/>
      </w:rPr>
    </w:lvl>
    <w:lvl w:ilvl="6" w:tplc="8672699E">
      <w:start w:val="1"/>
      <w:numFmt w:val="bullet"/>
      <w:lvlText w:val=""/>
      <w:lvlJc w:val="left"/>
      <w:pPr>
        <w:ind w:left="5040" w:hanging="360"/>
      </w:pPr>
      <w:rPr>
        <w:rFonts w:ascii="Symbol" w:hAnsi="Symbol" w:hint="default"/>
      </w:rPr>
    </w:lvl>
    <w:lvl w:ilvl="7" w:tplc="5046F892">
      <w:start w:val="1"/>
      <w:numFmt w:val="bullet"/>
      <w:lvlText w:val="o"/>
      <w:lvlJc w:val="left"/>
      <w:pPr>
        <w:ind w:left="5760" w:hanging="360"/>
      </w:pPr>
      <w:rPr>
        <w:rFonts w:ascii="Courier New" w:hAnsi="Courier New" w:hint="default"/>
      </w:rPr>
    </w:lvl>
    <w:lvl w:ilvl="8" w:tplc="94D66F08">
      <w:start w:val="1"/>
      <w:numFmt w:val="bullet"/>
      <w:lvlText w:val=""/>
      <w:lvlJc w:val="left"/>
      <w:pPr>
        <w:ind w:left="6480" w:hanging="360"/>
      </w:pPr>
      <w:rPr>
        <w:rFonts w:ascii="Wingdings" w:hAnsi="Wingdings" w:hint="default"/>
      </w:rPr>
    </w:lvl>
  </w:abstractNum>
  <w:abstractNum w:abstractNumId="22" w15:restartNumberingAfterBreak="0">
    <w:nsid w:val="6F8930F1"/>
    <w:multiLevelType w:val="hybridMultilevel"/>
    <w:tmpl w:val="43FA545E"/>
    <w:lvl w:ilvl="0" w:tplc="AD8E906E">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3E3E11"/>
    <w:multiLevelType w:val="hybridMultilevel"/>
    <w:tmpl w:val="B9E04CF4"/>
    <w:lvl w:ilvl="0" w:tplc="C24C7C14">
      <w:start w:val="1"/>
      <w:numFmt w:val="bullet"/>
      <w:lvlText w:val=""/>
      <w:lvlJc w:val="left"/>
      <w:pPr>
        <w:ind w:left="720" w:hanging="360"/>
      </w:pPr>
      <w:rPr>
        <w:rFonts w:ascii="Symbol" w:hAnsi="Symbol" w:hint="default"/>
      </w:rPr>
    </w:lvl>
    <w:lvl w:ilvl="1" w:tplc="9700703A">
      <w:start w:val="1"/>
      <w:numFmt w:val="bullet"/>
      <w:lvlText w:val="o"/>
      <w:lvlJc w:val="left"/>
      <w:pPr>
        <w:ind w:left="1440" w:hanging="360"/>
      </w:pPr>
      <w:rPr>
        <w:rFonts w:ascii="Courier New" w:hAnsi="Courier New" w:hint="default"/>
      </w:rPr>
    </w:lvl>
    <w:lvl w:ilvl="2" w:tplc="EAA6A978">
      <w:start w:val="1"/>
      <w:numFmt w:val="bullet"/>
      <w:lvlText w:val=""/>
      <w:lvlJc w:val="left"/>
      <w:pPr>
        <w:ind w:left="2160" w:hanging="360"/>
      </w:pPr>
      <w:rPr>
        <w:rFonts w:ascii="Wingdings" w:hAnsi="Wingdings" w:hint="default"/>
      </w:rPr>
    </w:lvl>
    <w:lvl w:ilvl="3" w:tplc="EA4854E2">
      <w:start w:val="1"/>
      <w:numFmt w:val="bullet"/>
      <w:lvlText w:val=""/>
      <w:lvlJc w:val="left"/>
      <w:pPr>
        <w:ind w:left="2880" w:hanging="360"/>
      </w:pPr>
      <w:rPr>
        <w:rFonts w:ascii="Symbol" w:hAnsi="Symbol" w:hint="default"/>
      </w:rPr>
    </w:lvl>
    <w:lvl w:ilvl="4" w:tplc="D7E4D664">
      <w:start w:val="1"/>
      <w:numFmt w:val="bullet"/>
      <w:lvlText w:val="o"/>
      <w:lvlJc w:val="left"/>
      <w:pPr>
        <w:ind w:left="3600" w:hanging="360"/>
      </w:pPr>
      <w:rPr>
        <w:rFonts w:ascii="Courier New" w:hAnsi="Courier New" w:hint="default"/>
      </w:rPr>
    </w:lvl>
    <w:lvl w:ilvl="5" w:tplc="51662640">
      <w:start w:val="1"/>
      <w:numFmt w:val="bullet"/>
      <w:lvlText w:val=""/>
      <w:lvlJc w:val="left"/>
      <w:pPr>
        <w:ind w:left="4320" w:hanging="360"/>
      </w:pPr>
      <w:rPr>
        <w:rFonts w:ascii="Wingdings" w:hAnsi="Wingdings" w:hint="default"/>
      </w:rPr>
    </w:lvl>
    <w:lvl w:ilvl="6" w:tplc="D5108806">
      <w:start w:val="1"/>
      <w:numFmt w:val="bullet"/>
      <w:lvlText w:val=""/>
      <w:lvlJc w:val="left"/>
      <w:pPr>
        <w:ind w:left="5040" w:hanging="360"/>
      </w:pPr>
      <w:rPr>
        <w:rFonts w:ascii="Symbol" w:hAnsi="Symbol" w:hint="default"/>
      </w:rPr>
    </w:lvl>
    <w:lvl w:ilvl="7" w:tplc="DEE21A42">
      <w:start w:val="1"/>
      <w:numFmt w:val="bullet"/>
      <w:lvlText w:val="o"/>
      <w:lvlJc w:val="left"/>
      <w:pPr>
        <w:ind w:left="5760" w:hanging="360"/>
      </w:pPr>
      <w:rPr>
        <w:rFonts w:ascii="Courier New" w:hAnsi="Courier New" w:hint="default"/>
      </w:rPr>
    </w:lvl>
    <w:lvl w:ilvl="8" w:tplc="AF5022D8">
      <w:start w:val="1"/>
      <w:numFmt w:val="bullet"/>
      <w:lvlText w:val=""/>
      <w:lvlJc w:val="left"/>
      <w:pPr>
        <w:ind w:left="6480" w:hanging="360"/>
      </w:pPr>
      <w:rPr>
        <w:rFonts w:ascii="Wingdings" w:hAnsi="Wingdings" w:hint="default"/>
      </w:rPr>
    </w:lvl>
  </w:abstractNum>
  <w:abstractNum w:abstractNumId="24" w15:restartNumberingAfterBreak="0">
    <w:nsid w:val="78DD1603"/>
    <w:multiLevelType w:val="hybridMultilevel"/>
    <w:tmpl w:val="28E436DC"/>
    <w:lvl w:ilvl="0" w:tplc="EA38231A">
      <w:start w:val="1"/>
      <w:numFmt w:val="decimal"/>
      <w:lvlText w:val="%1."/>
      <w:lvlJc w:val="left"/>
      <w:pPr>
        <w:ind w:left="720" w:hanging="360"/>
      </w:pPr>
    </w:lvl>
    <w:lvl w:ilvl="1" w:tplc="EE4C64BC">
      <w:start w:val="1"/>
      <w:numFmt w:val="lowerLetter"/>
      <w:lvlText w:val="%2."/>
      <w:lvlJc w:val="left"/>
      <w:pPr>
        <w:ind w:left="1440" w:hanging="360"/>
      </w:pPr>
    </w:lvl>
    <w:lvl w:ilvl="2" w:tplc="DA0EC878">
      <w:start w:val="1"/>
      <w:numFmt w:val="lowerRoman"/>
      <w:lvlText w:val="%3."/>
      <w:lvlJc w:val="right"/>
      <w:pPr>
        <w:ind w:left="2160" w:hanging="180"/>
      </w:pPr>
    </w:lvl>
    <w:lvl w:ilvl="3" w:tplc="51E2ABA8">
      <w:start w:val="1"/>
      <w:numFmt w:val="decimal"/>
      <w:lvlText w:val="%4."/>
      <w:lvlJc w:val="left"/>
      <w:pPr>
        <w:ind w:left="2880" w:hanging="360"/>
      </w:pPr>
    </w:lvl>
    <w:lvl w:ilvl="4" w:tplc="F10CEA4C">
      <w:start w:val="1"/>
      <w:numFmt w:val="lowerLetter"/>
      <w:lvlText w:val="%5."/>
      <w:lvlJc w:val="left"/>
      <w:pPr>
        <w:ind w:left="3600" w:hanging="360"/>
      </w:pPr>
    </w:lvl>
    <w:lvl w:ilvl="5" w:tplc="2AB27AFA">
      <w:start w:val="1"/>
      <w:numFmt w:val="lowerRoman"/>
      <w:lvlText w:val="%6."/>
      <w:lvlJc w:val="right"/>
      <w:pPr>
        <w:ind w:left="4320" w:hanging="180"/>
      </w:pPr>
    </w:lvl>
    <w:lvl w:ilvl="6" w:tplc="25DA95B6">
      <w:start w:val="1"/>
      <w:numFmt w:val="decimal"/>
      <w:lvlText w:val="%7."/>
      <w:lvlJc w:val="left"/>
      <w:pPr>
        <w:ind w:left="5040" w:hanging="360"/>
      </w:pPr>
    </w:lvl>
    <w:lvl w:ilvl="7" w:tplc="CA385B56">
      <w:start w:val="1"/>
      <w:numFmt w:val="lowerLetter"/>
      <w:lvlText w:val="%8."/>
      <w:lvlJc w:val="left"/>
      <w:pPr>
        <w:ind w:left="5760" w:hanging="360"/>
      </w:pPr>
    </w:lvl>
    <w:lvl w:ilvl="8" w:tplc="57EC5D20">
      <w:start w:val="1"/>
      <w:numFmt w:val="lowerRoman"/>
      <w:lvlText w:val="%9."/>
      <w:lvlJc w:val="right"/>
      <w:pPr>
        <w:ind w:left="6480" w:hanging="180"/>
      </w:pPr>
    </w:lvl>
  </w:abstractNum>
  <w:abstractNum w:abstractNumId="25" w15:restartNumberingAfterBreak="0">
    <w:nsid w:val="79480FE7"/>
    <w:multiLevelType w:val="hybridMultilevel"/>
    <w:tmpl w:val="8B86F3B0"/>
    <w:lvl w:ilvl="0" w:tplc="4A343306">
      <w:start w:val="1"/>
      <w:numFmt w:val="bullet"/>
      <w:lvlText w:val=""/>
      <w:lvlJc w:val="left"/>
      <w:pPr>
        <w:ind w:left="720" w:hanging="360"/>
      </w:pPr>
      <w:rPr>
        <w:rFonts w:ascii="Symbol" w:hAnsi="Symbol" w:hint="default"/>
      </w:rPr>
    </w:lvl>
    <w:lvl w:ilvl="1" w:tplc="DB4C75F0">
      <w:start w:val="1"/>
      <w:numFmt w:val="bullet"/>
      <w:lvlText w:val="o"/>
      <w:lvlJc w:val="left"/>
      <w:pPr>
        <w:ind w:left="1440" w:hanging="360"/>
      </w:pPr>
      <w:rPr>
        <w:rFonts w:ascii="Courier New" w:hAnsi="Courier New" w:hint="default"/>
      </w:rPr>
    </w:lvl>
    <w:lvl w:ilvl="2" w:tplc="F094ECB6">
      <w:start w:val="1"/>
      <w:numFmt w:val="bullet"/>
      <w:lvlText w:val=""/>
      <w:lvlJc w:val="left"/>
      <w:pPr>
        <w:ind w:left="2160" w:hanging="360"/>
      </w:pPr>
      <w:rPr>
        <w:rFonts w:ascii="Wingdings" w:hAnsi="Wingdings" w:hint="default"/>
      </w:rPr>
    </w:lvl>
    <w:lvl w:ilvl="3" w:tplc="AEA81074">
      <w:start w:val="1"/>
      <w:numFmt w:val="bullet"/>
      <w:lvlText w:val=""/>
      <w:lvlJc w:val="left"/>
      <w:pPr>
        <w:ind w:left="2880" w:hanging="360"/>
      </w:pPr>
      <w:rPr>
        <w:rFonts w:ascii="Symbol" w:hAnsi="Symbol" w:hint="default"/>
      </w:rPr>
    </w:lvl>
    <w:lvl w:ilvl="4" w:tplc="8252FEE8">
      <w:start w:val="1"/>
      <w:numFmt w:val="bullet"/>
      <w:lvlText w:val="o"/>
      <w:lvlJc w:val="left"/>
      <w:pPr>
        <w:ind w:left="3600" w:hanging="360"/>
      </w:pPr>
      <w:rPr>
        <w:rFonts w:ascii="Courier New" w:hAnsi="Courier New" w:hint="default"/>
      </w:rPr>
    </w:lvl>
    <w:lvl w:ilvl="5" w:tplc="A51A3EC2">
      <w:start w:val="1"/>
      <w:numFmt w:val="bullet"/>
      <w:lvlText w:val=""/>
      <w:lvlJc w:val="left"/>
      <w:pPr>
        <w:ind w:left="4320" w:hanging="360"/>
      </w:pPr>
      <w:rPr>
        <w:rFonts w:ascii="Wingdings" w:hAnsi="Wingdings" w:hint="default"/>
      </w:rPr>
    </w:lvl>
    <w:lvl w:ilvl="6" w:tplc="E7A2E0F2">
      <w:start w:val="1"/>
      <w:numFmt w:val="bullet"/>
      <w:lvlText w:val=""/>
      <w:lvlJc w:val="left"/>
      <w:pPr>
        <w:ind w:left="5040" w:hanging="360"/>
      </w:pPr>
      <w:rPr>
        <w:rFonts w:ascii="Symbol" w:hAnsi="Symbol" w:hint="default"/>
      </w:rPr>
    </w:lvl>
    <w:lvl w:ilvl="7" w:tplc="6030AF84">
      <w:start w:val="1"/>
      <w:numFmt w:val="bullet"/>
      <w:lvlText w:val="o"/>
      <w:lvlJc w:val="left"/>
      <w:pPr>
        <w:ind w:left="5760" w:hanging="360"/>
      </w:pPr>
      <w:rPr>
        <w:rFonts w:ascii="Courier New" w:hAnsi="Courier New" w:hint="default"/>
      </w:rPr>
    </w:lvl>
    <w:lvl w:ilvl="8" w:tplc="CCEE5C02">
      <w:start w:val="1"/>
      <w:numFmt w:val="bullet"/>
      <w:lvlText w:val=""/>
      <w:lvlJc w:val="left"/>
      <w:pPr>
        <w:ind w:left="6480" w:hanging="360"/>
      </w:pPr>
      <w:rPr>
        <w:rFonts w:ascii="Wingdings" w:hAnsi="Wingdings" w:hint="default"/>
      </w:rPr>
    </w:lvl>
  </w:abstractNum>
  <w:abstractNum w:abstractNumId="26" w15:restartNumberingAfterBreak="0">
    <w:nsid w:val="7AB0147C"/>
    <w:multiLevelType w:val="hybridMultilevel"/>
    <w:tmpl w:val="5CC218CE"/>
    <w:lvl w:ilvl="0" w:tplc="7D14CDE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92D21"/>
    <w:multiLevelType w:val="hybridMultilevel"/>
    <w:tmpl w:val="BE08C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8"/>
  </w:num>
  <w:num w:numId="4">
    <w:abstractNumId w:val="24"/>
  </w:num>
  <w:num w:numId="5">
    <w:abstractNumId w:val="1"/>
  </w:num>
  <w:num w:numId="6">
    <w:abstractNumId w:val="3"/>
  </w:num>
  <w:num w:numId="7">
    <w:abstractNumId w:val="19"/>
  </w:num>
  <w:num w:numId="8">
    <w:abstractNumId w:val="0"/>
  </w:num>
  <w:num w:numId="9">
    <w:abstractNumId w:val="11"/>
  </w:num>
  <w:num w:numId="10">
    <w:abstractNumId w:val="5"/>
  </w:num>
  <w:num w:numId="11">
    <w:abstractNumId w:val="7"/>
  </w:num>
  <w:num w:numId="12">
    <w:abstractNumId w:val="20"/>
  </w:num>
  <w:num w:numId="13">
    <w:abstractNumId w:val="10"/>
  </w:num>
  <w:num w:numId="14">
    <w:abstractNumId w:val="26"/>
  </w:num>
  <w:num w:numId="15">
    <w:abstractNumId w:val="27"/>
  </w:num>
  <w:num w:numId="16">
    <w:abstractNumId w:val="22"/>
  </w:num>
  <w:num w:numId="17">
    <w:abstractNumId w:val="12"/>
  </w:num>
  <w:num w:numId="18">
    <w:abstractNumId w:val="6"/>
  </w:num>
  <w:num w:numId="19">
    <w:abstractNumId w:val="13"/>
  </w:num>
  <w:num w:numId="20">
    <w:abstractNumId w:val="21"/>
  </w:num>
  <w:num w:numId="21">
    <w:abstractNumId w:val="23"/>
  </w:num>
  <w:num w:numId="22">
    <w:abstractNumId w:val="4"/>
  </w:num>
  <w:num w:numId="23">
    <w:abstractNumId w:val="8"/>
  </w:num>
  <w:num w:numId="24">
    <w:abstractNumId w:val="14"/>
  </w:num>
  <w:num w:numId="25">
    <w:abstractNumId w:val="17"/>
  </w:num>
  <w:num w:numId="26">
    <w:abstractNumId w:val="15"/>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yNzc2sDQwMjU1MjJW0lEKTi0uzszPAymwqAUAeRpI9SwAAAA="/>
  </w:docVars>
  <w:rsids>
    <w:rsidRoot w:val="319111CF"/>
    <w:rsid w:val="000037CD"/>
    <w:rsid w:val="00005896"/>
    <w:rsid w:val="000060FA"/>
    <w:rsid w:val="00007599"/>
    <w:rsid w:val="00007F40"/>
    <w:rsid w:val="00011323"/>
    <w:rsid w:val="00011E10"/>
    <w:rsid w:val="0001326C"/>
    <w:rsid w:val="00013B39"/>
    <w:rsid w:val="0001480E"/>
    <w:rsid w:val="00014F80"/>
    <w:rsid w:val="00015D71"/>
    <w:rsid w:val="00016930"/>
    <w:rsid w:val="000202E8"/>
    <w:rsid w:val="00020A79"/>
    <w:rsid w:val="000249DA"/>
    <w:rsid w:val="0002573D"/>
    <w:rsid w:val="0002663F"/>
    <w:rsid w:val="00030276"/>
    <w:rsid w:val="00032D64"/>
    <w:rsid w:val="00036718"/>
    <w:rsid w:val="000442CF"/>
    <w:rsid w:val="000449E3"/>
    <w:rsid w:val="00045C87"/>
    <w:rsid w:val="00051753"/>
    <w:rsid w:val="00052677"/>
    <w:rsid w:val="000532A9"/>
    <w:rsid w:val="0005407D"/>
    <w:rsid w:val="0005497B"/>
    <w:rsid w:val="00056417"/>
    <w:rsid w:val="00056D85"/>
    <w:rsid w:val="00057882"/>
    <w:rsid w:val="00062F72"/>
    <w:rsid w:val="00063DC7"/>
    <w:rsid w:val="0006499A"/>
    <w:rsid w:val="000708B9"/>
    <w:rsid w:val="00070F55"/>
    <w:rsid w:val="000711FB"/>
    <w:rsid w:val="00071F60"/>
    <w:rsid w:val="0007273F"/>
    <w:rsid w:val="00073001"/>
    <w:rsid w:val="00073796"/>
    <w:rsid w:val="00073D09"/>
    <w:rsid w:val="00075A31"/>
    <w:rsid w:val="000776E6"/>
    <w:rsid w:val="000833AA"/>
    <w:rsid w:val="00084ABF"/>
    <w:rsid w:val="00086A56"/>
    <w:rsid w:val="00086F83"/>
    <w:rsid w:val="00090CE8"/>
    <w:rsid w:val="00091E49"/>
    <w:rsid w:val="000930AD"/>
    <w:rsid w:val="000A14F5"/>
    <w:rsid w:val="000A28BD"/>
    <w:rsid w:val="000A32C7"/>
    <w:rsid w:val="000A3B67"/>
    <w:rsid w:val="000A4E5F"/>
    <w:rsid w:val="000B0FF0"/>
    <w:rsid w:val="000B31AC"/>
    <w:rsid w:val="000B54FF"/>
    <w:rsid w:val="000B5DDE"/>
    <w:rsid w:val="000B681D"/>
    <w:rsid w:val="000C00E8"/>
    <w:rsid w:val="000C414F"/>
    <w:rsid w:val="000C4C15"/>
    <w:rsid w:val="000C68EA"/>
    <w:rsid w:val="000C6DF7"/>
    <w:rsid w:val="000C7360"/>
    <w:rsid w:val="000D0124"/>
    <w:rsid w:val="000D0E2F"/>
    <w:rsid w:val="000D3DD2"/>
    <w:rsid w:val="000D571B"/>
    <w:rsid w:val="000D7917"/>
    <w:rsid w:val="000E181F"/>
    <w:rsid w:val="000E2479"/>
    <w:rsid w:val="000E62D0"/>
    <w:rsid w:val="000E7002"/>
    <w:rsid w:val="000F0654"/>
    <w:rsid w:val="000F1977"/>
    <w:rsid w:val="000F2815"/>
    <w:rsid w:val="000F2A2D"/>
    <w:rsid w:val="000F6641"/>
    <w:rsid w:val="000F67DC"/>
    <w:rsid w:val="00101795"/>
    <w:rsid w:val="001025C9"/>
    <w:rsid w:val="0010360B"/>
    <w:rsid w:val="00104ABF"/>
    <w:rsid w:val="001052EC"/>
    <w:rsid w:val="0011251B"/>
    <w:rsid w:val="00112791"/>
    <w:rsid w:val="0011308D"/>
    <w:rsid w:val="001133A0"/>
    <w:rsid w:val="00113B69"/>
    <w:rsid w:val="00114824"/>
    <w:rsid w:val="00115052"/>
    <w:rsid w:val="001159B6"/>
    <w:rsid w:val="00116FCC"/>
    <w:rsid w:val="00121A8E"/>
    <w:rsid w:val="00124DAE"/>
    <w:rsid w:val="001250F9"/>
    <w:rsid w:val="0012539A"/>
    <w:rsid w:val="00130374"/>
    <w:rsid w:val="0013047C"/>
    <w:rsid w:val="00130587"/>
    <w:rsid w:val="0013137E"/>
    <w:rsid w:val="00136E89"/>
    <w:rsid w:val="001414D8"/>
    <w:rsid w:val="001431B5"/>
    <w:rsid w:val="00146E36"/>
    <w:rsid w:val="001512C6"/>
    <w:rsid w:val="00151945"/>
    <w:rsid w:val="00151F82"/>
    <w:rsid w:val="0015227B"/>
    <w:rsid w:val="00152C39"/>
    <w:rsid w:val="001537E5"/>
    <w:rsid w:val="00160FB3"/>
    <w:rsid w:val="00161208"/>
    <w:rsid w:val="00163137"/>
    <w:rsid w:val="0016427A"/>
    <w:rsid w:val="001644FF"/>
    <w:rsid w:val="00166D08"/>
    <w:rsid w:val="00170A38"/>
    <w:rsid w:val="00170E89"/>
    <w:rsid w:val="00171101"/>
    <w:rsid w:val="00172FF9"/>
    <w:rsid w:val="00173C87"/>
    <w:rsid w:val="001769C2"/>
    <w:rsid w:val="00176D2B"/>
    <w:rsid w:val="00177C56"/>
    <w:rsid w:val="00180654"/>
    <w:rsid w:val="001809B6"/>
    <w:rsid w:val="00181F93"/>
    <w:rsid w:val="00185922"/>
    <w:rsid w:val="00187B6C"/>
    <w:rsid w:val="00190B3D"/>
    <w:rsid w:val="00191734"/>
    <w:rsid w:val="001920B8"/>
    <w:rsid w:val="00192301"/>
    <w:rsid w:val="00194186"/>
    <w:rsid w:val="001959C5"/>
    <w:rsid w:val="00196054"/>
    <w:rsid w:val="001A0F40"/>
    <w:rsid w:val="001A4338"/>
    <w:rsid w:val="001A571B"/>
    <w:rsid w:val="001A5CA3"/>
    <w:rsid w:val="001A6097"/>
    <w:rsid w:val="001A640D"/>
    <w:rsid w:val="001A79D0"/>
    <w:rsid w:val="001B05C1"/>
    <w:rsid w:val="001B1806"/>
    <w:rsid w:val="001B39B3"/>
    <w:rsid w:val="001B5328"/>
    <w:rsid w:val="001C192F"/>
    <w:rsid w:val="001C28EF"/>
    <w:rsid w:val="001C3E89"/>
    <w:rsid w:val="001C7B5B"/>
    <w:rsid w:val="001D0BA9"/>
    <w:rsid w:val="001D0E6E"/>
    <w:rsid w:val="001D0FEF"/>
    <w:rsid w:val="001D1249"/>
    <w:rsid w:val="001D2D6E"/>
    <w:rsid w:val="001D514F"/>
    <w:rsid w:val="001D67E8"/>
    <w:rsid w:val="001E0C80"/>
    <w:rsid w:val="001E167B"/>
    <w:rsid w:val="001E26F0"/>
    <w:rsid w:val="001E3949"/>
    <w:rsid w:val="001E4E69"/>
    <w:rsid w:val="001E5CA4"/>
    <w:rsid w:val="001E5E6E"/>
    <w:rsid w:val="001E67D3"/>
    <w:rsid w:val="001F0DAE"/>
    <w:rsid w:val="001F187A"/>
    <w:rsid w:val="001F54AA"/>
    <w:rsid w:val="001F5C22"/>
    <w:rsid w:val="0020553C"/>
    <w:rsid w:val="00206B56"/>
    <w:rsid w:val="00207383"/>
    <w:rsid w:val="00212469"/>
    <w:rsid w:val="00212F80"/>
    <w:rsid w:val="00215D7F"/>
    <w:rsid w:val="002223A7"/>
    <w:rsid w:val="00222A58"/>
    <w:rsid w:val="0023051E"/>
    <w:rsid w:val="002364D2"/>
    <w:rsid w:val="00241136"/>
    <w:rsid w:val="002431DD"/>
    <w:rsid w:val="00243C98"/>
    <w:rsid w:val="00244A74"/>
    <w:rsid w:val="0024511F"/>
    <w:rsid w:val="002451BF"/>
    <w:rsid w:val="002506EE"/>
    <w:rsid w:val="00250836"/>
    <w:rsid w:val="00251105"/>
    <w:rsid w:val="00252FCF"/>
    <w:rsid w:val="00253B9B"/>
    <w:rsid w:val="0025408B"/>
    <w:rsid w:val="0025437E"/>
    <w:rsid w:val="00254D5C"/>
    <w:rsid w:val="00256048"/>
    <w:rsid w:val="0025701D"/>
    <w:rsid w:val="00260A9E"/>
    <w:rsid w:val="00261168"/>
    <w:rsid w:val="00262C7E"/>
    <w:rsid w:val="00264266"/>
    <w:rsid w:val="00265B4F"/>
    <w:rsid w:val="00265BC1"/>
    <w:rsid w:val="0026609A"/>
    <w:rsid w:val="00267AEB"/>
    <w:rsid w:val="00267E4A"/>
    <w:rsid w:val="002708C3"/>
    <w:rsid w:val="00272F72"/>
    <w:rsid w:val="00275DFF"/>
    <w:rsid w:val="00275F1B"/>
    <w:rsid w:val="0027649C"/>
    <w:rsid w:val="00276E94"/>
    <w:rsid w:val="002834E2"/>
    <w:rsid w:val="002850AF"/>
    <w:rsid w:val="002853F5"/>
    <w:rsid w:val="0028733E"/>
    <w:rsid w:val="00290871"/>
    <w:rsid w:val="00290923"/>
    <w:rsid w:val="00293669"/>
    <w:rsid w:val="00293E10"/>
    <w:rsid w:val="00294A55"/>
    <w:rsid w:val="00295CEC"/>
    <w:rsid w:val="00297AD6"/>
    <w:rsid w:val="002A0187"/>
    <w:rsid w:val="002A01AD"/>
    <w:rsid w:val="002A090D"/>
    <w:rsid w:val="002A11D7"/>
    <w:rsid w:val="002A152F"/>
    <w:rsid w:val="002A18FC"/>
    <w:rsid w:val="002A26A9"/>
    <w:rsid w:val="002A2F14"/>
    <w:rsid w:val="002A305C"/>
    <w:rsid w:val="002A41BC"/>
    <w:rsid w:val="002A481E"/>
    <w:rsid w:val="002A60E1"/>
    <w:rsid w:val="002A63C6"/>
    <w:rsid w:val="002B0118"/>
    <w:rsid w:val="002B7450"/>
    <w:rsid w:val="002C209A"/>
    <w:rsid w:val="002C2154"/>
    <w:rsid w:val="002C43C0"/>
    <w:rsid w:val="002D088E"/>
    <w:rsid w:val="002D13AE"/>
    <w:rsid w:val="002D3594"/>
    <w:rsid w:val="002D42B1"/>
    <w:rsid w:val="002D47F2"/>
    <w:rsid w:val="002D483C"/>
    <w:rsid w:val="002D5567"/>
    <w:rsid w:val="002D62CC"/>
    <w:rsid w:val="002E16F5"/>
    <w:rsid w:val="002E1D09"/>
    <w:rsid w:val="002E3E16"/>
    <w:rsid w:val="002E47C6"/>
    <w:rsid w:val="002E4F84"/>
    <w:rsid w:val="002F0F8D"/>
    <w:rsid w:val="002F20BC"/>
    <w:rsid w:val="002F29B8"/>
    <w:rsid w:val="002F3556"/>
    <w:rsid w:val="002F7673"/>
    <w:rsid w:val="002F7C33"/>
    <w:rsid w:val="00300427"/>
    <w:rsid w:val="00301825"/>
    <w:rsid w:val="003029AA"/>
    <w:rsid w:val="003045E7"/>
    <w:rsid w:val="003058F8"/>
    <w:rsid w:val="00307398"/>
    <w:rsid w:val="00310C19"/>
    <w:rsid w:val="003113BB"/>
    <w:rsid w:val="00312FBC"/>
    <w:rsid w:val="0031372A"/>
    <w:rsid w:val="003146BB"/>
    <w:rsid w:val="00315274"/>
    <w:rsid w:val="003153A9"/>
    <w:rsid w:val="00315636"/>
    <w:rsid w:val="0031585D"/>
    <w:rsid w:val="00316553"/>
    <w:rsid w:val="00317950"/>
    <w:rsid w:val="003207D9"/>
    <w:rsid w:val="003209FD"/>
    <w:rsid w:val="00320A28"/>
    <w:rsid w:val="00322127"/>
    <w:rsid w:val="0032372C"/>
    <w:rsid w:val="00323964"/>
    <w:rsid w:val="0032609D"/>
    <w:rsid w:val="003270C2"/>
    <w:rsid w:val="0032740F"/>
    <w:rsid w:val="00327B3C"/>
    <w:rsid w:val="003304DF"/>
    <w:rsid w:val="00335985"/>
    <w:rsid w:val="0033712A"/>
    <w:rsid w:val="0033786B"/>
    <w:rsid w:val="00341944"/>
    <w:rsid w:val="003436D3"/>
    <w:rsid w:val="003456C3"/>
    <w:rsid w:val="00346074"/>
    <w:rsid w:val="0034687F"/>
    <w:rsid w:val="00346C96"/>
    <w:rsid w:val="00352C6F"/>
    <w:rsid w:val="003560BA"/>
    <w:rsid w:val="00360520"/>
    <w:rsid w:val="00362A2D"/>
    <w:rsid w:val="00362A38"/>
    <w:rsid w:val="003635C0"/>
    <w:rsid w:val="00366CA9"/>
    <w:rsid w:val="0037494F"/>
    <w:rsid w:val="003754A9"/>
    <w:rsid w:val="0037763C"/>
    <w:rsid w:val="00384E6C"/>
    <w:rsid w:val="00386F21"/>
    <w:rsid w:val="0038736C"/>
    <w:rsid w:val="00391FBC"/>
    <w:rsid w:val="0039285B"/>
    <w:rsid w:val="00395FFF"/>
    <w:rsid w:val="00397C16"/>
    <w:rsid w:val="003A1997"/>
    <w:rsid w:val="003B0F10"/>
    <w:rsid w:val="003B2980"/>
    <w:rsid w:val="003B3738"/>
    <w:rsid w:val="003B7877"/>
    <w:rsid w:val="003B7D60"/>
    <w:rsid w:val="003C0D38"/>
    <w:rsid w:val="003C1A9B"/>
    <w:rsid w:val="003C5DD3"/>
    <w:rsid w:val="003C6605"/>
    <w:rsid w:val="003C72F8"/>
    <w:rsid w:val="003C7CD9"/>
    <w:rsid w:val="003D06D8"/>
    <w:rsid w:val="003D121D"/>
    <w:rsid w:val="003D15B7"/>
    <w:rsid w:val="003D1F5F"/>
    <w:rsid w:val="003D5CA4"/>
    <w:rsid w:val="003D5CB6"/>
    <w:rsid w:val="003D62CF"/>
    <w:rsid w:val="003D6F87"/>
    <w:rsid w:val="003E054F"/>
    <w:rsid w:val="003E091B"/>
    <w:rsid w:val="003E28FF"/>
    <w:rsid w:val="003E5AAB"/>
    <w:rsid w:val="003F1232"/>
    <w:rsid w:val="003F7BEC"/>
    <w:rsid w:val="00400999"/>
    <w:rsid w:val="00401D9B"/>
    <w:rsid w:val="00401F50"/>
    <w:rsid w:val="00402B56"/>
    <w:rsid w:val="00404846"/>
    <w:rsid w:val="00407548"/>
    <w:rsid w:val="004127D5"/>
    <w:rsid w:val="004148FF"/>
    <w:rsid w:val="00415AC3"/>
    <w:rsid w:val="0042139A"/>
    <w:rsid w:val="004229F0"/>
    <w:rsid w:val="00423308"/>
    <w:rsid w:val="0042470B"/>
    <w:rsid w:val="00425475"/>
    <w:rsid w:val="0042574D"/>
    <w:rsid w:val="00425AF6"/>
    <w:rsid w:val="004261DD"/>
    <w:rsid w:val="0042759D"/>
    <w:rsid w:val="00427D33"/>
    <w:rsid w:val="00430026"/>
    <w:rsid w:val="004304F6"/>
    <w:rsid w:val="00430F13"/>
    <w:rsid w:val="00433BA8"/>
    <w:rsid w:val="00434C86"/>
    <w:rsid w:val="0043554E"/>
    <w:rsid w:val="00440409"/>
    <w:rsid w:val="00440C5E"/>
    <w:rsid w:val="00441BC9"/>
    <w:rsid w:val="00442408"/>
    <w:rsid w:val="0044283D"/>
    <w:rsid w:val="004428E9"/>
    <w:rsid w:val="00443B2E"/>
    <w:rsid w:val="0044530A"/>
    <w:rsid w:val="004475CB"/>
    <w:rsid w:val="00450557"/>
    <w:rsid w:val="00451674"/>
    <w:rsid w:val="00453F36"/>
    <w:rsid w:val="004540C9"/>
    <w:rsid w:val="00460F21"/>
    <w:rsid w:val="00461919"/>
    <w:rsid w:val="00461923"/>
    <w:rsid w:val="00462288"/>
    <w:rsid w:val="004624D2"/>
    <w:rsid w:val="004634D0"/>
    <w:rsid w:val="00464E63"/>
    <w:rsid w:val="00471536"/>
    <w:rsid w:val="004736AA"/>
    <w:rsid w:val="004739FB"/>
    <w:rsid w:val="00474AD1"/>
    <w:rsid w:val="00474EFB"/>
    <w:rsid w:val="00476855"/>
    <w:rsid w:val="00476941"/>
    <w:rsid w:val="0048294C"/>
    <w:rsid w:val="0048334B"/>
    <w:rsid w:val="0048515A"/>
    <w:rsid w:val="004851B7"/>
    <w:rsid w:val="004874C0"/>
    <w:rsid w:val="004877D5"/>
    <w:rsid w:val="00487A8F"/>
    <w:rsid w:val="00490340"/>
    <w:rsid w:val="00490D81"/>
    <w:rsid w:val="0049267F"/>
    <w:rsid w:val="004930FC"/>
    <w:rsid w:val="004942ED"/>
    <w:rsid w:val="004958FE"/>
    <w:rsid w:val="00497AEF"/>
    <w:rsid w:val="004A2281"/>
    <w:rsid w:val="004A323C"/>
    <w:rsid w:val="004A526B"/>
    <w:rsid w:val="004A6FA8"/>
    <w:rsid w:val="004A7E90"/>
    <w:rsid w:val="004B0448"/>
    <w:rsid w:val="004B26FB"/>
    <w:rsid w:val="004B2913"/>
    <w:rsid w:val="004B472F"/>
    <w:rsid w:val="004B4C21"/>
    <w:rsid w:val="004B4C6C"/>
    <w:rsid w:val="004B4E8F"/>
    <w:rsid w:val="004B5ACF"/>
    <w:rsid w:val="004B7FB1"/>
    <w:rsid w:val="004C0C59"/>
    <w:rsid w:val="004C2B41"/>
    <w:rsid w:val="004C2E73"/>
    <w:rsid w:val="004C3F43"/>
    <w:rsid w:val="004C6509"/>
    <w:rsid w:val="004C7274"/>
    <w:rsid w:val="004D01CE"/>
    <w:rsid w:val="004D289E"/>
    <w:rsid w:val="004E1E4F"/>
    <w:rsid w:val="004E2142"/>
    <w:rsid w:val="004E3AF1"/>
    <w:rsid w:val="004E3F75"/>
    <w:rsid w:val="004E5EF0"/>
    <w:rsid w:val="004E64D2"/>
    <w:rsid w:val="004F2CAB"/>
    <w:rsid w:val="004F53F2"/>
    <w:rsid w:val="004F78CC"/>
    <w:rsid w:val="00501A62"/>
    <w:rsid w:val="00501D4C"/>
    <w:rsid w:val="00505024"/>
    <w:rsid w:val="00506840"/>
    <w:rsid w:val="005073D8"/>
    <w:rsid w:val="005078D9"/>
    <w:rsid w:val="00510797"/>
    <w:rsid w:val="005115EF"/>
    <w:rsid w:val="00512281"/>
    <w:rsid w:val="00512927"/>
    <w:rsid w:val="005149EA"/>
    <w:rsid w:val="00514A2E"/>
    <w:rsid w:val="0051508D"/>
    <w:rsid w:val="0051551A"/>
    <w:rsid w:val="00517D6E"/>
    <w:rsid w:val="00517D77"/>
    <w:rsid w:val="00517E41"/>
    <w:rsid w:val="00520881"/>
    <w:rsid w:val="00522E80"/>
    <w:rsid w:val="00523DF4"/>
    <w:rsid w:val="005254B5"/>
    <w:rsid w:val="00530ACA"/>
    <w:rsid w:val="005334B5"/>
    <w:rsid w:val="00534F80"/>
    <w:rsid w:val="00534FDB"/>
    <w:rsid w:val="005355B5"/>
    <w:rsid w:val="00540310"/>
    <w:rsid w:val="00540FD4"/>
    <w:rsid w:val="00541126"/>
    <w:rsid w:val="005413C1"/>
    <w:rsid w:val="00542156"/>
    <w:rsid w:val="0054345E"/>
    <w:rsid w:val="00543CF8"/>
    <w:rsid w:val="00543E36"/>
    <w:rsid w:val="00544DE9"/>
    <w:rsid w:val="0054721B"/>
    <w:rsid w:val="0054758F"/>
    <w:rsid w:val="00550486"/>
    <w:rsid w:val="00552F4E"/>
    <w:rsid w:val="00553886"/>
    <w:rsid w:val="005556F1"/>
    <w:rsid w:val="005573AD"/>
    <w:rsid w:val="005573FB"/>
    <w:rsid w:val="005609E7"/>
    <w:rsid w:val="00563289"/>
    <w:rsid w:val="00566B38"/>
    <w:rsid w:val="0057075C"/>
    <w:rsid w:val="00570787"/>
    <w:rsid w:val="00571DB4"/>
    <w:rsid w:val="00574A85"/>
    <w:rsid w:val="005762D2"/>
    <w:rsid w:val="00576AF1"/>
    <w:rsid w:val="00577546"/>
    <w:rsid w:val="00581D5E"/>
    <w:rsid w:val="005826DD"/>
    <w:rsid w:val="00582C5E"/>
    <w:rsid w:val="00582FAD"/>
    <w:rsid w:val="00590771"/>
    <w:rsid w:val="00591590"/>
    <w:rsid w:val="00591B1F"/>
    <w:rsid w:val="00594D2A"/>
    <w:rsid w:val="00597634"/>
    <w:rsid w:val="005A01A5"/>
    <w:rsid w:val="005A0333"/>
    <w:rsid w:val="005A03F9"/>
    <w:rsid w:val="005A2555"/>
    <w:rsid w:val="005A2A48"/>
    <w:rsid w:val="005A6EE3"/>
    <w:rsid w:val="005B055A"/>
    <w:rsid w:val="005B0B10"/>
    <w:rsid w:val="005B3893"/>
    <w:rsid w:val="005B3D1A"/>
    <w:rsid w:val="005B5E17"/>
    <w:rsid w:val="005B6683"/>
    <w:rsid w:val="005C2E1B"/>
    <w:rsid w:val="005C3DD3"/>
    <w:rsid w:val="005C442B"/>
    <w:rsid w:val="005C7729"/>
    <w:rsid w:val="005C7D94"/>
    <w:rsid w:val="005D0DDE"/>
    <w:rsid w:val="005D112D"/>
    <w:rsid w:val="005D18AB"/>
    <w:rsid w:val="005D1EAA"/>
    <w:rsid w:val="005D3283"/>
    <w:rsid w:val="005D7B75"/>
    <w:rsid w:val="005E0945"/>
    <w:rsid w:val="005E216D"/>
    <w:rsid w:val="005E2747"/>
    <w:rsid w:val="005E5B24"/>
    <w:rsid w:val="005E7973"/>
    <w:rsid w:val="005E7CB2"/>
    <w:rsid w:val="005E7CD1"/>
    <w:rsid w:val="005E7F3F"/>
    <w:rsid w:val="005F1D36"/>
    <w:rsid w:val="005F308A"/>
    <w:rsid w:val="005F3EEB"/>
    <w:rsid w:val="005F68AF"/>
    <w:rsid w:val="00600C0F"/>
    <w:rsid w:val="0060154A"/>
    <w:rsid w:val="00602F91"/>
    <w:rsid w:val="006034C5"/>
    <w:rsid w:val="00611E18"/>
    <w:rsid w:val="00612205"/>
    <w:rsid w:val="006155DA"/>
    <w:rsid w:val="00615F54"/>
    <w:rsid w:val="006167A4"/>
    <w:rsid w:val="00617D08"/>
    <w:rsid w:val="0062033F"/>
    <w:rsid w:val="00621DD4"/>
    <w:rsid w:val="00621FAF"/>
    <w:rsid w:val="00630891"/>
    <w:rsid w:val="00631438"/>
    <w:rsid w:val="00632A9D"/>
    <w:rsid w:val="00633724"/>
    <w:rsid w:val="00634E09"/>
    <w:rsid w:val="006379B7"/>
    <w:rsid w:val="00643800"/>
    <w:rsid w:val="00646FF8"/>
    <w:rsid w:val="00650B1D"/>
    <w:rsid w:val="006519D8"/>
    <w:rsid w:val="00656DF2"/>
    <w:rsid w:val="00656F56"/>
    <w:rsid w:val="006573BD"/>
    <w:rsid w:val="0066006E"/>
    <w:rsid w:val="00660B78"/>
    <w:rsid w:val="0066508D"/>
    <w:rsid w:val="00666505"/>
    <w:rsid w:val="00667238"/>
    <w:rsid w:val="00667308"/>
    <w:rsid w:val="006719C4"/>
    <w:rsid w:val="00672F58"/>
    <w:rsid w:val="00675066"/>
    <w:rsid w:val="00675BB2"/>
    <w:rsid w:val="00676374"/>
    <w:rsid w:val="006815F6"/>
    <w:rsid w:val="00682F8C"/>
    <w:rsid w:val="00685252"/>
    <w:rsid w:val="006912B5"/>
    <w:rsid w:val="00691738"/>
    <w:rsid w:val="00692AE1"/>
    <w:rsid w:val="00693F17"/>
    <w:rsid w:val="00694C6E"/>
    <w:rsid w:val="00696FE3"/>
    <w:rsid w:val="006A0251"/>
    <w:rsid w:val="006A0A42"/>
    <w:rsid w:val="006A29F7"/>
    <w:rsid w:val="006B22C2"/>
    <w:rsid w:val="006B2ED8"/>
    <w:rsid w:val="006B6282"/>
    <w:rsid w:val="006B6D50"/>
    <w:rsid w:val="006B7008"/>
    <w:rsid w:val="006C175C"/>
    <w:rsid w:val="006C1D0B"/>
    <w:rsid w:val="006C2335"/>
    <w:rsid w:val="006C4265"/>
    <w:rsid w:val="006C6915"/>
    <w:rsid w:val="006C6DC5"/>
    <w:rsid w:val="006D01BB"/>
    <w:rsid w:val="006D22FA"/>
    <w:rsid w:val="006E00B3"/>
    <w:rsid w:val="006E5692"/>
    <w:rsid w:val="006E56D0"/>
    <w:rsid w:val="006E669B"/>
    <w:rsid w:val="006F0E71"/>
    <w:rsid w:val="006F168D"/>
    <w:rsid w:val="006F45F8"/>
    <w:rsid w:val="00700381"/>
    <w:rsid w:val="007031C6"/>
    <w:rsid w:val="00704F1D"/>
    <w:rsid w:val="007054C7"/>
    <w:rsid w:val="00706010"/>
    <w:rsid w:val="00706951"/>
    <w:rsid w:val="00707A75"/>
    <w:rsid w:val="00713486"/>
    <w:rsid w:val="00713759"/>
    <w:rsid w:val="00715C3F"/>
    <w:rsid w:val="00716AD6"/>
    <w:rsid w:val="00720CA3"/>
    <w:rsid w:val="00721B33"/>
    <w:rsid w:val="00723E42"/>
    <w:rsid w:val="00723F2C"/>
    <w:rsid w:val="00730A67"/>
    <w:rsid w:val="00731747"/>
    <w:rsid w:val="00733746"/>
    <w:rsid w:val="00734771"/>
    <w:rsid w:val="00735096"/>
    <w:rsid w:val="00736675"/>
    <w:rsid w:val="0073765E"/>
    <w:rsid w:val="00741480"/>
    <w:rsid w:val="00743F46"/>
    <w:rsid w:val="00744DFD"/>
    <w:rsid w:val="00746D9B"/>
    <w:rsid w:val="00747F65"/>
    <w:rsid w:val="0075121A"/>
    <w:rsid w:val="007557CF"/>
    <w:rsid w:val="00755BBC"/>
    <w:rsid w:val="007562EA"/>
    <w:rsid w:val="00756DA5"/>
    <w:rsid w:val="007603F0"/>
    <w:rsid w:val="0076061E"/>
    <w:rsid w:val="00760675"/>
    <w:rsid w:val="007609EA"/>
    <w:rsid w:val="00760E7B"/>
    <w:rsid w:val="00762A02"/>
    <w:rsid w:val="007633FA"/>
    <w:rsid w:val="0076349B"/>
    <w:rsid w:val="00763BD0"/>
    <w:rsid w:val="0076635C"/>
    <w:rsid w:val="00767F48"/>
    <w:rsid w:val="00772963"/>
    <w:rsid w:val="007736EB"/>
    <w:rsid w:val="00773DD5"/>
    <w:rsid w:val="007763C5"/>
    <w:rsid w:val="007774A4"/>
    <w:rsid w:val="00777996"/>
    <w:rsid w:val="00782A99"/>
    <w:rsid w:val="00783F53"/>
    <w:rsid w:val="0078469C"/>
    <w:rsid w:val="0078545E"/>
    <w:rsid w:val="00786F2F"/>
    <w:rsid w:val="00790482"/>
    <w:rsid w:val="007952FD"/>
    <w:rsid w:val="00795628"/>
    <w:rsid w:val="00797408"/>
    <w:rsid w:val="007A14BE"/>
    <w:rsid w:val="007A1534"/>
    <w:rsid w:val="007A1957"/>
    <w:rsid w:val="007A2772"/>
    <w:rsid w:val="007A2957"/>
    <w:rsid w:val="007A2F77"/>
    <w:rsid w:val="007A4BCF"/>
    <w:rsid w:val="007A55D8"/>
    <w:rsid w:val="007B29F5"/>
    <w:rsid w:val="007B3D89"/>
    <w:rsid w:val="007B5266"/>
    <w:rsid w:val="007B6016"/>
    <w:rsid w:val="007B6F36"/>
    <w:rsid w:val="007C0C1C"/>
    <w:rsid w:val="007C419D"/>
    <w:rsid w:val="007D0C2C"/>
    <w:rsid w:val="007D0DE0"/>
    <w:rsid w:val="007D2713"/>
    <w:rsid w:val="007D3B76"/>
    <w:rsid w:val="007D44F6"/>
    <w:rsid w:val="007D485A"/>
    <w:rsid w:val="007D63E3"/>
    <w:rsid w:val="007D74ED"/>
    <w:rsid w:val="007E0015"/>
    <w:rsid w:val="007E03B3"/>
    <w:rsid w:val="007E14F5"/>
    <w:rsid w:val="007E1B25"/>
    <w:rsid w:val="007E2C48"/>
    <w:rsid w:val="007E3575"/>
    <w:rsid w:val="007E5496"/>
    <w:rsid w:val="007E71F1"/>
    <w:rsid w:val="007E7987"/>
    <w:rsid w:val="007F0CCC"/>
    <w:rsid w:val="007F2197"/>
    <w:rsid w:val="007F3328"/>
    <w:rsid w:val="007F4D86"/>
    <w:rsid w:val="007F64DC"/>
    <w:rsid w:val="007F6C27"/>
    <w:rsid w:val="007F6DD2"/>
    <w:rsid w:val="007F7065"/>
    <w:rsid w:val="008003CB"/>
    <w:rsid w:val="00801643"/>
    <w:rsid w:val="0080378C"/>
    <w:rsid w:val="008052DF"/>
    <w:rsid w:val="008063A7"/>
    <w:rsid w:val="00811024"/>
    <w:rsid w:val="00811952"/>
    <w:rsid w:val="0081272B"/>
    <w:rsid w:val="00812C8F"/>
    <w:rsid w:val="008130A3"/>
    <w:rsid w:val="00813509"/>
    <w:rsid w:val="00813768"/>
    <w:rsid w:val="00814356"/>
    <w:rsid w:val="008147EB"/>
    <w:rsid w:val="00815624"/>
    <w:rsid w:val="008173DE"/>
    <w:rsid w:val="0081756C"/>
    <w:rsid w:val="0082202C"/>
    <w:rsid w:val="00822AF1"/>
    <w:rsid w:val="00823142"/>
    <w:rsid w:val="00825099"/>
    <w:rsid w:val="00826192"/>
    <w:rsid w:val="008277AA"/>
    <w:rsid w:val="00827C9D"/>
    <w:rsid w:val="00831A42"/>
    <w:rsid w:val="008333B4"/>
    <w:rsid w:val="008334CC"/>
    <w:rsid w:val="0083724A"/>
    <w:rsid w:val="008378D0"/>
    <w:rsid w:val="00837E06"/>
    <w:rsid w:val="00841792"/>
    <w:rsid w:val="00843391"/>
    <w:rsid w:val="008438E1"/>
    <w:rsid w:val="008444D5"/>
    <w:rsid w:val="00853E08"/>
    <w:rsid w:val="00854637"/>
    <w:rsid w:val="00854F27"/>
    <w:rsid w:val="008557F1"/>
    <w:rsid w:val="0085735C"/>
    <w:rsid w:val="00863617"/>
    <w:rsid w:val="00864B61"/>
    <w:rsid w:val="00873943"/>
    <w:rsid w:val="00875124"/>
    <w:rsid w:val="00875725"/>
    <w:rsid w:val="008817BE"/>
    <w:rsid w:val="00881C00"/>
    <w:rsid w:val="008821FD"/>
    <w:rsid w:val="00883916"/>
    <w:rsid w:val="00884C83"/>
    <w:rsid w:val="0088542F"/>
    <w:rsid w:val="00891419"/>
    <w:rsid w:val="00892470"/>
    <w:rsid w:val="00893C79"/>
    <w:rsid w:val="008945EB"/>
    <w:rsid w:val="00894D35"/>
    <w:rsid w:val="00894E85"/>
    <w:rsid w:val="00894F36"/>
    <w:rsid w:val="00897199"/>
    <w:rsid w:val="00897D43"/>
    <w:rsid w:val="00897F1A"/>
    <w:rsid w:val="008A179E"/>
    <w:rsid w:val="008A1A88"/>
    <w:rsid w:val="008A4466"/>
    <w:rsid w:val="008A5545"/>
    <w:rsid w:val="008A567D"/>
    <w:rsid w:val="008A60D5"/>
    <w:rsid w:val="008A681A"/>
    <w:rsid w:val="008A6F14"/>
    <w:rsid w:val="008A71C6"/>
    <w:rsid w:val="008B3EB1"/>
    <w:rsid w:val="008B5776"/>
    <w:rsid w:val="008B5F17"/>
    <w:rsid w:val="008B6A03"/>
    <w:rsid w:val="008B6BF5"/>
    <w:rsid w:val="008B73FE"/>
    <w:rsid w:val="008C3390"/>
    <w:rsid w:val="008C4F83"/>
    <w:rsid w:val="008C7AF6"/>
    <w:rsid w:val="008C7CB4"/>
    <w:rsid w:val="008C7CE1"/>
    <w:rsid w:val="008D01E2"/>
    <w:rsid w:val="008D3E62"/>
    <w:rsid w:val="008D4FB9"/>
    <w:rsid w:val="008D63CC"/>
    <w:rsid w:val="008D7661"/>
    <w:rsid w:val="008D78E9"/>
    <w:rsid w:val="008E2DC4"/>
    <w:rsid w:val="008E33FA"/>
    <w:rsid w:val="008E45CD"/>
    <w:rsid w:val="008E5133"/>
    <w:rsid w:val="008E52AB"/>
    <w:rsid w:val="008F01DC"/>
    <w:rsid w:val="008F1B44"/>
    <w:rsid w:val="008F2667"/>
    <w:rsid w:val="008F281B"/>
    <w:rsid w:val="008F28FB"/>
    <w:rsid w:val="008F4A13"/>
    <w:rsid w:val="008F51E0"/>
    <w:rsid w:val="009013FB"/>
    <w:rsid w:val="0090234F"/>
    <w:rsid w:val="009055DA"/>
    <w:rsid w:val="0090561F"/>
    <w:rsid w:val="00906D2E"/>
    <w:rsid w:val="00907149"/>
    <w:rsid w:val="009100B5"/>
    <w:rsid w:val="009121CF"/>
    <w:rsid w:val="00913A3F"/>
    <w:rsid w:val="00916DF0"/>
    <w:rsid w:val="00917068"/>
    <w:rsid w:val="00921190"/>
    <w:rsid w:val="00921C7B"/>
    <w:rsid w:val="00922B36"/>
    <w:rsid w:val="00926E9C"/>
    <w:rsid w:val="009274E2"/>
    <w:rsid w:val="00927AAF"/>
    <w:rsid w:val="00927ACA"/>
    <w:rsid w:val="00927E8A"/>
    <w:rsid w:val="00931B9A"/>
    <w:rsid w:val="0093309E"/>
    <w:rsid w:val="0093437A"/>
    <w:rsid w:val="00934D12"/>
    <w:rsid w:val="009356B6"/>
    <w:rsid w:val="00936EB2"/>
    <w:rsid w:val="00937B51"/>
    <w:rsid w:val="009413BB"/>
    <w:rsid w:val="0094327D"/>
    <w:rsid w:val="009437A0"/>
    <w:rsid w:val="00943897"/>
    <w:rsid w:val="00943FCC"/>
    <w:rsid w:val="0094443F"/>
    <w:rsid w:val="00950FC0"/>
    <w:rsid w:val="00953F39"/>
    <w:rsid w:val="009554BB"/>
    <w:rsid w:val="009558DA"/>
    <w:rsid w:val="009564BF"/>
    <w:rsid w:val="00957011"/>
    <w:rsid w:val="00957160"/>
    <w:rsid w:val="00957428"/>
    <w:rsid w:val="0095774F"/>
    <w:rsid w:val="009622AA"/>
    <w:rsid w:val="009640A0"/>
    <w:rsid w:val="00965BC6"/>
    <w:rsid w:val="00967DFC"/>
    <w:rsid w:val="009705AD"/>
    <w:rsid w:val="009723F2"/>
    <w:rsid w:val="00974875"/>
    <w:rsid w:val="00974E85"/>
    <w:rsid w:val="009804A0"/>
    <w:rsid w:val="00982CF1"/>
    <w:rsid w:val="0098372E"/>
    <w:rsid w:val="00986403"/>
    <w:rsid w:val="00986F50"/>
    <w:rsid w:val="0098723C"/>
    <w:rsid w:val="009879F9"/>
    <w:rsid w:val="00990470"/>
    <w:rsid w:val="009942A5"/>
    <w:rsid w:val="00996741"/>
    <w:rsid w:val="00997146"/>
    <w:rsid w:val="009971F2"/>
    <w:rsid w:val="009A1D4E"/>
    <w:rsid w:val="009A50EB"/>
    <w:rsid w:val="009A7FBA"/>
    <w:rsid w:val="009B0DF0"/>
    <w:rsid w:val="009B2979"/>
    <w:rsid w:val="009B433D"/>
    <w:rsid w:val="009B70A4"/>
    <w:rsid w:val="009B7536"/>
    <w:rsid w:val="009B7630"/>
    <w:rsid w:val="009C075A"/>
    <w:rsid w:val="009C12C6"/>
    <w:rsid w:val="009C1AA8"/>
    <w:rsid w:val="009C31DE"/>
    <w:rsid w:val="009C37A8"/>
    <w:rsid w:val="009C3DCD"/>
    <w:rsid w:val="009C4FC3"/>
    <w:rsid w:val="009C5E55"/>
    <w:rsid w:val="009C5EFC"/>
    <w:rsid w:val="009C6325"/>
    <w:rsid w:val="009C7E68"/>
    <w:rsid w:val="009D263C"/>
    <w:rsid w:val="009D2ED6"/>
    <w:rsid w:val="009D4EB0"/>
    <w:rsid w:val="009D5AFC"/>
    <w:rsid w:val="009D6D74"/>
    <w:rsid w:val="009D7BAD"/>
    <w:rsid w:val="009E0309"/>
    <w:rsid w:val="009E0374"/>
    <w:rsid w:val="009E03B9"/>
    <w:rsid w:val="009E0788"/>
    <w:rsid w:val="009E12C0"/>
    <w:rsid w:val="009E2C38"/>
    <w:rsid w:val="009E4322"/>
    <w:rsid w:val="009E437D"/>
    <w:rsid w:val="009E48A6"/>
    <w:rsid w:val="009E4DE9"/>
    <w:rsid w:val="009E5B5D"/>
    <w:rsid w:val="009E6556"/>
    <w:rsid w:val="009E6F6C"/>
    <w:rsid w:val="009F0CA7"/>
    <w:rsid w:val="009F326A"/>
    <w:rsid w:val="00A00371"/>
    <w:rsid w:val="00A00D9F"/>
    <w:rsid w:val="00A013B3"/>
    <w:rsid w:val="00A02510"/>
    <w:rsid w:val="00A02AB2"/>
    <w:rsid w:val="00A02C3B"/>
    <w:rsid w:val="00A1534B"/>
    <w:rsid w:val="00A207FE"/>
    <w:rsid w:val="00A219F1"/>
    <w:rsid w:val="00A21D6A"/>
    <w:rsid w:val="00A2246B"/>
    <w:rsid w:val="00A23201"/>
    <w:rsid w:val="00A2423F"/>
    <w:rsid w:val="00A26A41"/>
    <w:rsid w:val="00A2733B"/>
    <w:rsid w:val="00A27883"/>
    <w:rsid w:val="00A3111F"/>
    <w:rsid w:val="00A316CE"/>
    <w:rsid w:val="00A319CB"/>
    <w:rsid w:val="00A324D5"/>
    <w:rsid w:val="00A32B20"/>
    <w:rsid w:val="00A33880"/>
    <w:rsid w:val="00A34355"/>
    <w:rsid w:val="00A346DF"/>
    <w:rsid w:val="00A44535"/>
    <w:rsid w:val="00A472FB"/>
    <w:rsid w:val="00A50BF9"/>
    <w:rsid w:val="00A514C9"/>
    <w:rsid w:val="00A51A11"/>
    <w:rsid w:val="00A52C70"/>
    <w:rsid w:val="00A53FE8"/>
    <w:rsid w:val="00A57415"/>
    <w:rsid w:val="00A57BCD"/>
    <w:rsid w:val="00A60404"/>
    <w:rsid w:val="00A604E9"/>
    <w:rsid w:val="00A614A8"/>
    <w:rsid w:val="00A6198F"/>
    <w:rsid w:val="00A62E3B"/>
    <w:rsid w:val="00A678A3"/>
    <w:rsid w:val="00A70304"/>
    <w:rsid w:val="00A70560"/>
    <w:rsid w:val="00A732B6"/>
    <w:rsid w:val="00A74BC6"/>
    <w:rsid w:val="00A74DCF"/>
    <w:rsid w:val="00A76408"/>
    <w:rsid w:val="00A805CC"/>
    <w:rsid w:val="00A80691"/>
    <w:rsid w:val="00A82183"/>
    <w:rsid w:val="00A83FF9"/>
    <w:rsid w:val="00A84B75"/>
    <w:rsid w:val="00A8682A"/>
    <w:rsid w:val="00A90234"/>
    <w:rsid w:val="00A93E13"/>
    <w:rsid w:val="00A95E8F"/>
    <w:rsid w:val="00A96269"/>
    <w:rsid w:val="00A97F3B"/>
    <w:rsid w:val="00AA112D"/>
    <w:rsid w:val="00AA202F"/>
    <w:rsid w:val="00AA360F"/>
    <w:rsid w:val="00AA69A8"/>
    <w:rsid w:val="00AA7A96"/>
    <w:rsid w:val="00AA7D9F"/>
    <w:rsid w:val="00AB083E"/>
    <w:rsid w:val="00AB0A5A"/>
    <w:rsid w:val="00AB2DF1"/>
    <w:rsid w:val="00AB75E5"/>
    <w:rsid w:val="00AC29D7"/>
    <w:rsid w:val="00AC2D9D"/>
    <w:rsid w:val="00AC2F87"/>
    <w:rsid w:val="00AC334B"/>
    <w:rsid w:val="00AC3961"/>
    <w:rsid w:val="00AC5E06"/>
    <w:rsid w:val="00AC6296"/>
    <w:rsid w:val="00AC6916"/>
    <w:rsid w:val="00AC76DB"/>
    <w:rsid w:val="00AC7FC6"/>
    <w:rsid w:val="00AD0016"/>
    <w:rsid w:val="00AD0048"/>
    <w:rsid w:val="00AD12F0"/>
    <w:rsid w:val="00AD4A2E"/>
    <w:rsid w:val="00AD6939"/>
    <w:rsid w:val="00AD6C51"/>
    <w:rsid w:val="00AD7AD7"/>
    <w:rsid w:val="00AE0771"/>
    <w:rsid w:val="00AE077C"/>
    <w:rsid w:val="00AE1635"/>
    <w:rsid w:val="00AE37E9"/>
    <w:rsid w:val="00AE4970"/>
    <w:rsid w:val="00AE4DD8"/>
    <w:rsid w:val="00AE4FF4"/>
    <w:rsid w:val="00AE6671"/>
    <w:rsid w:val="00AE78E7"/>
    <w:rsid w:val="00AF0C7F"/>
    <w:rsid w:val="00AF2D9F"/>
    <w:rsid w:val="00AF2F24"/>
    <w:rsid w:val="00AF5319"/>
    <w:rsid w:val="00AF57E3"/>
    <w:rsid w:val="00AF7AE5"/>
    <w:rsid w:val="00B01426"/>
    <w:rsid w:val="00B030D8"/>
    <w:rsid w:val="00B049D2"/>
    <w:rsid w:val="00B05964"/>
    <w:rsid w:val="00B060FF"/>
    <w:rsid w:val="00B06E31"/>
    <w:rsid w:val="00B07BCA"/>
    <w:rsid w:val="00B1290D"/>
    <w:rsid w:val="00B20679"/>
    <w:rsid w:val="00B24244"/>
    <w:rsid w:val="00B2451D"/>
    <w:rsid w:val="00B24822"/>
    <w:rsid w:val="00B251B8"/>
    <w:rsid w:val="00B2521A"/>
    <w:rsid w:val="00B256B4"/>
    <w:rsid w:val="00B260CA"/>
    <w:rsid w:val="00B26AFE"/>
    <w:rsid w:val="00B26CEC"/>
    <w:rsid w:val="00B27730"/>
    <w:rsid w:val="00B30F68"/>
    <w:rsid w:val="00B311C2"/>
    <w:rsid w:val="00B31B92"/>
    <w:rsid w:val="00B33C0D"/>
    <w:rsid w:val="00B35A04"/>
    <w:rsid w:val="00B3670B"/>
    <w:rsid w:val="00B40946"/>
    <w:rsid w:val="00B41362"/>
    <w:rsid w:val="00B41B6F"/>
    <w:rsid w:val="00B43908"/>
    <w:rsid w:val="00B44E30"/>
    <w:rsid w:val="00B45626"/>
    <w:rsid w:val="00B459B9"/>
    <w:rsid w:val="00B472AC"/>
    <w:rsid w:val="00B5066F"/>
    <w:rsid w:val="00B5133B"/>
    <w:rsid w:val="00B5365B"/>
    <w:rsid w:val="00B53977"/>
    <w:rsid w:val="00B54584"/>
    <w:rsid w:val="00B57F4D"/>
    <w:rsid w:val="00B60092"/>
    <w:rsid w:val="00B607FB"/>
    <w:rsid w:val="00B6316B"/>
    <w:rsid w:val="00B64CCB"/>
    <w:rsid w:val="00B65787"/>
    <w:rsid w:val="00B65ED4"/>
    <w:rsid w:val="00B6711A"/>
    <w:rsid w:val="00B67F96"/>
    <w:rsid w:val="00B7026E"/>
    <w:rsid w:val="00B71477"/>
    <w:rsid w:val="00B72CC7"/>
    <w:rsid w:val="00B75370"/>
    <w:rsid w:val="00B803FE"/>
    <w:rsid w:val="00B81DDD"/>
    <w:rsid w:val="00B837EE"/>
    <w:rsid w:val="00B8781E"/>
    <w:rsid w:val="00B92A67"/>
    <w:rsid w:val="00B92D8F"/>
    <w:rsid w:val="00B94335"/>
    <w:rsid w:val="00BA0D69"/>
    <w:rsid w:val="00BA0DD4"/>
    <w:rsid w:val="00BA11E5"/>
    <w:rsid w:val="00BA1C68"/>
    <w:rsid w:val="00BA1FF0"/>
    <w:rsid w:val="00BA2945"/>
    <w:rsid w:val="00BB07EC"/>
    <w:rsid w:val="00BB40D7"/>
    <w:rsid w:val="00BB4485"/>
    <w:rsid w:val="00BB7285"/>
    <w:rsid w:val="00BB7A46"/>
    <w:rsid w:val="00BB7C87"/>
    <w:rsid w:val="00BC18B2"/>
    <w:rsid w:val="00BC1936"/>
    <w:rsid w:val="00BC319E"/>
    <w:rsid w:val="00BC4359"/>
    <w:rsid w:val="00BC4452"/>
    <w:rsid w:val="00BC558F"/>
    <w:rsid w:val="00BD7992"/>
    <w:rsid w:val="00BE5655"/>
    <w:rsid w:val="00BE5B7C"/>
    <w:rsid w:val="00BE5FAC"/>
    <w:rsid w:val="00BE666C"/>
    <w:rsid w:val="00BE691C"/>
    <w:rsid w:val="00BE6B61"/>
    <w:rsid w:val="00BE6E12"/>
    <w:rsid w:val="00BE6EFC"/>
    <w:rsid w:val="00BE79E2"/>
    <w:rsid w:val="00BF2FCE"/>
    <w:rsid w:val="00BF318D"/>
    <w:rsid w:val="00BF476B"/>
    <w:rsid w:val="00BF7922"/>
    <w:rsid w:val="00BF7AF7"/>
    <w:rsid w:val="00C00B4A"/>
    <w:rsid w:val="00C00FF8"/>
    <w:rsid w:val="00C03981"/>
    <w:rsid w:val="00C040FA"/>
    <w:rsid w:val="00C05A1D"/>
    <w:rsid w:val="00C0718E"/>
    <w:rsid w:val="00C07FE5"/>
    <w:rsid w:val="00C11075"/>
    <w:rsid w:val="00C11223"/>
    <w:rsid w:val="00C12391"/>
    <w:rsid w:val="00C13E58"/>
    <w:rsid w:val="00C15E19"/>
    <w:rsid w:val="00C161BF"/>
    <w:rsid w:val="00C16D30"/>
    <w:rsid w:val="00C173C3"/>
    <w:rsid w:val="00C20409"/>
    <w:rsid w:val="00C2067A"/>
    <w:rsid w:val="00C20C32"/>
    <w:rsid w:val="00C20D69"/>
    <w:rsid w:val="00C2217B"/>
    <w:rsid w:val="00C229A4"/>
    <w:rsid w:val="00C23708"/>
    <w:rsid w:val="00C239E8"/>
    <w:rsid w:val="00C24847"/>
    <w:rsid w:val="00C25051"/>
    <w:rsid w:val="00C26907"/>
    <w:rsid w:val="00C32708"/>
    <w:rsid w:val="00C34A9E"/>
    <w:rsid w:val="00C34F4C"/>
    <w:rsid w:val="00C40864"/>
    <w:rsid w:val="00C44B4A"/>
    <w:rsid w:val="00C459E1"/>
    <w:rsid w:val="00C4709F"/>
    <w:rsid w:val="00C50F60"/>
    <w:rsid w:val="00C52392"/>
    <w:rsid w:val="00C5402B"/>
    <w:rsid w:val="00C545AB"/>
    <w:rsid w:val="00C54C6B"/>
    <w:rsid w:val="00C55ABC"/>
    <w:rsid w:val="00C56D85"/>
    <w:rsid w:val="00C60428"/>
    <w:rsid w:val="00C643BF"/>
    <w:rsid w:val="00C64945"/>
    <w:rsid w:val="00C7111C"/>
    <w:rsid w:val="00C718BB"/>
    <w:rsid w:val="00C72C83"/>
    <w:rsid w:val="00C81361"/>
    <w:rsid w:val="00C83A1E"/>
    <w:rsid w:val="00C83C2F"/>
    <w:rsid w:val="00C854FE"/>
    <w:rsid w:val="00C8641C"/>
    <w:rsid w:val="00C86990"/>
    <w:rsid w:val="00C874A8"/>
    <w:rsid w:val="00C87DB9"/>
    <w:rsid w:val="00C87E01"/>
    <w:rsid w:val="00C91B5D"/>
    <w:rsid w:val="00C92FB1"/>
    <w:rsid w:val="00C931B3"/>
    <w:rsid w:val="00C95708"/>
    <w:rsid w:val="00CA0586"/>
    <w:rsid w:val="00CA15B1"/>
    <w:rsid w:val="00CA2224"/>
    <w:rsid w:val="00CB15A7"/>
    <w:rsid w:val="00CB4052"/>
    <w:rsid w:val="00CB4F82"/>
    <w:rsid w:val="00CB5CCB"/>
    <w:rsid w:val="00CB640E"/>
    <w:rsid w:val="00CB6AE6"/>
    <w:rsid w:val="00CB708D"/>
    <w:rsid w:val="00CB7BAA"/>
    <w:rsid w:val="00CB7D64"/>
    <w:rsid w:val="00CC0D38"/>
    <w:rsid w:val="00CC0E5A"/>
    <w:rsid w:val="00CC15AB"/>
    <w:rsid w:val="00CC3EA2"/>
    <w:rsid w:val="00CC46BF"/>
    <w:rsid w:val="00CC4962"/>
    <w:rsid w:val="00CC60BF"/>
    <w:rsid w:val="00CC6123"/>
    <w:rsid w:val="00CC6401"/>
    <w:rsid w:val="00CD0290"/>
    <w:rsid w:val="00CD0AF3"/>
    <w:rsid w:val="00CD350E"/>
    <w:rsid w:val="00CD4451"/>
    <w:rsid w:val="00CE07A5"/>
    <w:rsid w:val="00CE116E"/>
    <w:rsid w:val="00CE11F3"/>
    <w:rsid w:val="00CE27F2"/>
    <w:rsid w:val="00CE389F"/>
    <w:rsid w:val="00CE3CC8"/>
    <w:rsid w:val="00CE51BD"/>
    <w:rsid w:val="00CE52A4"/>
    <w:rsid w:val="00CE5E20"/>
    <w:rsid w:val="00CE7528"/>
    <w:rsid w:val="00CE7BAB"/>
    <w:rsid w:val="00CF27EA"/>
    <w:rsid w:val="00CF2C4E"/>
    <w:rsid w:val="00CF3047"/>
    <w:rsid w:val="00CF33CD"/>
    <w:rsid w:val="00CF4A6A"/>
    <w:rsid w:val="00CF5C78"/>
    <w:rsid w:val="00CF6D97"/>
    <w:rsid w:val="00D002C7"/>
    <w:rsid w:val="00D01761"/>
    <w:rsid w:val="00D0181E"/>
    <w:rsid w:val="00D0181F"/>
    <w:rsid w:val="00D036FE"/>
    <w:rsid w:val="00D042C9"/>
    <w:rsid w:val="00D05A2A"/>
    <w:rsid w:val="00D12245"/>
    <w:rsid w:val="00D130A3"/>
    <w:rsid w:val="00D20143"/>
    <w:rsid w:val="00D21670"/>
    <w:rsid w:val="00D22C71"/>
    <w:rsid w:val="00D2321A"/>
    <w:rsid w:val="00D244FE"/>
    <w:rsid w:val="00D24F30"/>
    <w:rsid w:val="00D250E2"/>
    <w:rsid w:val="00D274A1"/>
    <w:rsid w:val="00D30F25"/>
    <w:rsid w:val="00D35E21"/>
    <w:rsid w:val="00D36449"/>
    <w:rsid w:val="00D4062C"/>
    <w:rsid w:val="00D44D75"/>
    <w:rsid w:val="00D4559A"/>
    <w:rsid w:val="00D51A57"/>
    <w:rsid w:val="00D525F8"/>
    <w:rsid w:val="00D52AAF"/>
    <w:rsid w:val="00D545A3"/>
    <w:rsid w:val="00D556B0"/>
    <w:rsid w:val="00D5685A"/>
    <w:rsid w:val="00D5728C"/>
    <w:rsid w:val="00D57518"/>
    <w:rsid w:val="00D62B85"/>
    <w:rsid w:val="00D62DD7"/>
    <w:rsid w:val="00D631D7"/>
    <w:rsid w:val="00D63C4E"/>
    <w:rsid w:val="00D65C05"/>
    <w:rsid w:val="00D747F9"/>
    <w:rsid w:val="00D748B0"/>
    <w:rsid w:val="00D7519C"/>
    <w:rsid w:val="00D7539A"/>
    <w:rsid w:val="00D76DCC"/>
    <w:rsid w:val="00D775A4"/>
    <w:rsid w:val="00D77A56"/>
    <w:rsid w:val="00D80F6F"/>
    <w:rsid w:val="00D830E4"/>
    <w:rsid w:val="00D8449A"/>
    <w:rsid w:val="00D84CA5"/>
    <w:rsid w:val="00D85559"/>
    <w:rsid w:val="00D86471"/>
    <w:rsid w:val="00D869FF"/>
    <w:rsid w:val="00D86A25"/>
    <w:rsid w:val="00D91293"/>
    <w:rsid w:val="00D91F93"/>
    <w:rsid w:val="00D9312A"/>
    <w:rsid w:val="00D96AE8"/>
    <w:rsid w:val="00DA098D"/>
    <w:rsid w:val="00DA1A3A"/>
    <w:rsid w:val="00DA30F4"/>
    <w:rsid w:val="00DA4C70"/>
    <w:rsid w:val="00DA4D83"/>
    <w:rsid w:val="00DB045E"/>
    <w:rsid w:val="00DB07CC"/>
    <w:rsid w:val="00DB0915"/>
    <w:rsid w:val="00DB0A06"/>
    <w:rsid w:val="00DB0CFF"/>
    <w:rsid w:val="00DB2B9C"/>
    <w:rsid w:val="00DB2DD5"/>
    <w:rsid w:val="00DB493F"/>
    <w:rsid w:val="00DB4D8F"/>
    <w:rsid w:val="00DB5911"/>
    <w:rsid w:val="00DB5FCD"/>
    <w:rsid w:val="00DC002F"/>
    <w:rsid w:val="00DC2CA4"/>
    <w:rsid w:val="00DC3B02"/>
    <w:rsid w:val="00DC77ED"/>
    <w:rsid w:val="00DC7AB1"/>
    <w:rsid w:val="00DD0020"/>
    <w:rsid w:val="00DD28BA"/>
    <w:rsid w:val="00DD30C5"/>
    <w:rsid w:val="00DD332A"/>
    <w:rsid w:val="00DD3AE8"/>
    <w:rsid w:val="00DD62D1"/>
    <w:rsid w:val="00DE22A2"/>
    <w:rsid w:val="00DE4785"/>
    <w:rsid w:val="00DE4AF4"/>
    <w:rsid w:val="00DF26CB"/>
    <w:rsid w:val="00DF4043"/>
    <w:rsid w:val="00DF5964"/>
    <w:rsid w:val="00DF5C12"/>
    <w:rsid w:val="00DF5EC9"/>
    <w:rsid w:val="00E0511A"/>
    <w:rsid w:val="00E055CF"/>
    <w:rsid w:val="00E05B96"/>
    <w:rsid w:val="00E05CAC"/>
    <w:rsid w:val="00E12E7D"/>
    <w:rsid w:val="00E1354A"/>
    <w:rsid w:val="00E14B06"/>
    <w:rsid w:val="00E14DA4"/>
    <w:rsid w:val="00E158BD"/>
    <w:rsid w:val="00E15CB1"/>
    <w:rsid w:val="00E15FD3"/>
    <w:rsid w:val="00E15FF8"/>
    <w:rsid w:val="00E17D12"/>
    <w:rsid w:val="00E17E60"/>
    <w:rsid w:val="00E20E55"/>
    <w:rsid w:val="00E213F3"/>
    <w:rsid w:val="00E23A95"/>
    <w:rsid w:val="00E24DD3"/>
    <w:rsid w:val="00E262E2"/>
    <w:rsid w:val="00E2740E"/>
    <w:rsid w:val="00E31C08"/>
    <w:rsid w:val="00E32352"/>
    <w:rsid w:val="00E3311B"/>
    <w:rsid w:val="00E3447D"/>
    <w:rsid w:val="00E344E7"/>
    <w:rsid w:val="00E3477E"/>
    <w:rsid w:val="00E34A41"/>
    <w:rsid w:val="00E41461"/>
    <w:rsid w:val="00E4190C"/>
    <w:rsid w:val="00E429EE"/>
    <w:rsid w:val="00E43CDF"/>
    <w:rsid w:val="00E43FDB"/>
    <w:rsid w:val="00E45431"/>
    <w:rsid w:val="00E55DB0"/>
    <w:rsid w:val="00E56200"/>
    <w:rsid w:val="00E60E82"/>
    <w:rsid w:val="00E61829"/>
    <w:rsid w:val="00E62776"/>
    <w:rsid w:val="00E6587C"/>
    <w:rsid w:val="00E65D48"/>
    <w:rsid w:val="00E6736D"/>
    <w:rsid w:val="00E67600"/>
    <w:rsid w:val="00E67A33"/>
    <w:rsid w:val="00E67D55"/>
    <w:rsid w:val="00E70175"/>
    <w:rsid w:val="00E704C8"/>
    <w:rsid w:val="00E70CF6"/>
    <w:rsid w:val="00E70D43"/>
    <w:rsid w:val="00E715B9"/>
    <w:rsid w:val="00E71C2E"/>
    <w:rsid w:val="00E72735"/>
    <w:rsid w:val="00E7412E"/>
    <w:rsid w:val="00E74C26"/>
    <w:rsid w:val="00E74E05"/>
    <w:rsid w:val="00E765AE"/>
    <w:rsid w:val="00E76C51"/>
    <w:rsid w:val="00E77F12"/>
    <w:rsid w:val="00E83333"/>
    <w:rsid w:val="00E84CB4"/>
    <w:rsid w:val="00E875D3"/>
    <w:rsid w:val="00E9158C"/>
    <w:rsid w:val="00E92417"/>
    <w:rsid w:val="00E92D14"/>
    <w:rsid w:val="00E931C3"/>
    <w:rsid w:val="00E93271"/>
    <w:rsid w:val="00E93BB2"/>
    <w:rsid w:val="00E97450"/>
    <w:rsid w:val="00E97895"/>
    <w:rsid w:val="00E9798B"/>
    <w:rsid w:val="00EA08E9"/>
    <w:rsid w:val="00EA10B3"/>
    <w:rsid w:val="00EA1E37"/>
    <w:rsid w:val="00EA29ED"/>
    <w:rsid w:val="00EA2FD2"/>
    <w:rsid w:val="00EA4188"/>
    <w:rsid w:val="00EA4688"/>
    <w:rsid w:val="00EA4AF6"/>
    <w:rsid w:val="00EB097C"/>
    <w:rsid w:val="00EB2988"/>
    <w:rsid w:val="00EB3862"/>
    <w:rsid w:val="00EB6589"/>
    <w:rsid w:val="00EC0583"/>
    <w:rsid w:val="00EC05B2"/>
    <w:rsid w:val="00EC2891"/>
    <w:rsid w:val="00EC2CE6"/>
    <w:rsid w:val="00EC5705"/>
    <w:rsid w:val="00EC57DC"/>
    <w:rsid w:val="00EC6CBA"/>
    <w:rsid w:val="00EC7985"/>
    <w:rsid w:val="00ED0A04"/>
    <w:rsid w:val="00ED126F"/>
    <w:rsid w:val="00ED13D3"/>
    <w:rsid w:val="00ED2478"/>
    <w:rsid w:val="00ED270B"/>
    <w:rsid w:val="00ED285D"/>
    <w:rsid w:val="00ED288F"/>
    <w:rsid w:val="00ED3668"/>
    <w:rsid w:val="00ED3DEE"/>
    <w:rsid w:val="00ED682B"/>
    <w:rsid w:val="00ED6F0A"/>
    <w:rsid w:val="00EE0200"/>
    <w:rsid w:val="00EE157E"/>
    <w:rsid w:val="00EE1662"/>
    <w:rsid w:val="00EE27E5"/>
    <w:rsid w:val="00EE2FE0"/>
    <w:rsid w:val="00EE576D"/>
    <w:rsid w:val="00EE7A8B"/>
    <w:rsid w:val="00EF0087"/>
    <w:rsid w:val="00EF1B77"/>
    <w:rsid w:val="00EF4FF7"/>
    <w:rsid w:val="00EF5E7E"/>
    <w:rsid w:val="00EF6F29"/>
    <w:rsid w:val="00EF7CDC"/>
    <w:rsid w:val="00F0006E"/>
    <w:rsid w:val="00F062E7"/>
    <w:rsid w:val="00F0689A"/>
    <w:rsid w:val="00F100F9"/>
    <w:rsid w:val="00F10182"/>
    <w:rsid w:val="00F11F2D"/>
    <w:rsid w:val="00F135F6"/>
    <w:rsid w:val="00F13A38"/>
    <w:rsid w:val="00F14CBD"/>
    <w:rsid w:val="00F177E7"/>
    <w:rsid w:val="00F17F5B"/>
    <w:rsid w:val="00F20C50"/>
    <w:rsid w:val="00F20D3D"/>
    <w:rsid w:val="00F217BC"/>
    <w:rsid w:val="00F2253E"/>
    <w:rsid w:val="00F233B1"/>
    <w:rsid w:val="00F236AB"/>
    <w:rsid w:val="00F2470D"/>
    <w:rsid w:val="00F35EE1"/>
    <w:rsid w:val="00F36F13"/>
    <w:rsid w:val="00F375EC"/>
    <w:rsid w:val="00F42ACC"/>
    <w:rsid w:val="00F4476B"/>
    <w:rsid w:val="00F470F6"/>
    <w:rsid w:val="00F50B3C"/>
    <w:rsid w:val="00F51B0C"/>
    <w:rsid w:val="00F51E63"/>
    <w:rsid w:val="00F55010"/>
    <w:rsid w:val="00F55043"/>
    <w:rsid w:val="00F57CD4"/>
    <w:rsid w:val="00F61A85"/>
    <w:rsid w:val="00F62E71"/>
    <w:rsid w:val="00F63874"/>
    <w:rsid w:val="00F64578"/>
    <w:rsid w:val="00F645DF"/>
    <w:rsid w:val="00F64D09"/>
    <w:rsid w:val="00F65A30"/>
    <w:rsid w:val="00F66E2B"/>
    <w:rsid w:val="00F71A47"/>
    <w:rsid w:val="00F74CD9"/>
    <w:rsid w:val="00F753A8"/>
    <w:rsid w:val="00F76762"/>
    <w:rsid w:val="00F76F0C"/>
    <w:rsid w:val="00F80B1F"/>
    <w:rsid w:val="00F81430"/>
    <w:rsid w:val="00F863DA"/>
    <w:rsid w:val="00F92313"/>
    <w:rsid w:val="00F93503"/>
    <w:rsid w:val="00F93564"/>
    <w:rsid w:val="00F97A0C"/>
    <w:rsid w:val="00F97E13"/>
    <w:rsid w:val="00FA0510"/>
    <w:rsid w:val="00FA0D6C"/>
    <w:rsid w:val="00FA125D"/>
    <w:rsid w:val="00FA14E0"/>
    <w:rsid w:val="00FA15CB"/>
    <w:rsid w:val="00FA165B"/>
    <w:rsid w:val="00FA18F6"/>
    <w:rsid w:val="00FA1FF4"/>
    <w:rsid w:val="00FA2226"/>
    <w:rsid w:val="00FB09CA"/>
    <w:rsid w:val="00FB0A9C"/>
    <w:rsid w:val="00FB2B6E"/>
    <w:rsid w:val="00FB7533"/>
    <w:rsid w:val="00FC1CF5"/>
    <w:rsid w:val="00FC26C3"/>
    <w:rsid w:val="00FC37C2"/>
    <w:rsid w:val="00FC3D38"/>
    <w:rsid w:val="00FC42B3"/>
    <w:rsid w:val="00FC4A85"/>
    <w:rsid w:val="00FC5483"/>
    <w:rsid w:val="00FC5B97"/>
    <w:rsid w:val="00FC659C"/>
    <w:rsid w:val="00FD099D"/>
    <w:rsid w:val="00FD211A"/>
    <w:rsid w:val="00FD4C83"/>
    <w:rsid w:val="00FD52BB"/>
    <w:rsid w:val="00FD58F2"/>
    <w:rsid w:val="00FD6F4C"/>
    <w:rsid w:val="00FE0C5D"/>
    <w:rsid w:val="00FE23E5"/>
    <w:rsid w:val="00FE46FB"/>
    <w:rsid w:val="00FE58FD"/>
    <w:rsid w:val="00FE5A5A"/>
    <w:rsid w:val="00FE6222"/>
    <w:rsid w:val="00FF2F28"/>
    <w:rsid w:val="00FF5B02"/>
    <w:rsid w:val="00FF69BA"/>
    <w:rsid w:val="00FF6C09"/>
    <w:rsid w:val="056A5B03"/>
    <w:rsid w:val="09693765"/>
    <w:rsid w:val="0B516640"/>
    <w:rsid w:val="0D14EF94"/>
    <w:rsid w:val="15363A9D"/>
    <w:rsid w:val="156C9A7B"/>
    <w:rsid w:val="16FDF9E6"/>
    <w:rsid w:val="18075380"/>
    <w:rsid w:val="184CAD2A"/>
    <w:rsid w:val="1F1E6998"/>
    <w:rsid w:val="20D1691D"/>
    <w:rsid w:val="22901F66"/>
    <w:rsid w:val="279C8CD0"/>
    <w:rsid w:val="27C4C257"/>
    <w:rsid w:val="281C7427"/>
    <w:rsid w:val="28255497"/>
    <w:rsid w:val="29F07DA0"/>
    <w:rsid w:val="2BBECFF2"/>
    <w:rsid w:val="2EE98BFB"/>
    <w:rsid w:val="2F11680F"/>
    <w:rsid w:val="2FB24B69"/>
    <w:rsid w:val="2FED38DC"/>
    <w:rsid w:val="301DA0E7"/>
    <w:rsid w:val="319111CF"/>
    <w:rsid w:val="326C1DAB"/>
    <w:rsid w:val="372A91FD"/>
    <w:rsid w:val="37C60511"/>
    <w:rsid w:val="3840C1C5"/>
    <w:rsid w:val="3B26A385"/>
    <w:rsid w:val="3DCD4957"/>
    <w:rsid w:val="4154B758"/>
    <w:rsid w:val="441D5CC2"/>
    <w:rsid w:val="48EE3FEE"/>
    <w:rsid w:val="49AECAD0"/>
    <w:rsid w:val="4B3578E4"/>
    <w:rsid w:val="4B59155C"/>
    <w:rsid w:val="4D552925"/>
    <w:rsid w:val="51AD346A"/>
    <w:rsid w:val="5467F45C"/>
    <w:rsid w:val="571C988B"/>
    <w:rsid w:val="57B0A220"/>
    <w:rsid w:val="5C108047"/>
    <w:rsid w:val="5FA3E4D3"/>
    <w:rsid w:val="62D03176"/>
    <w:rsid w:val="6326774F"/>
    <w:rsid w:val="66D1FF27"/>
    <w:rsid w:val="674BE873"/>
    <w:rsid w:val="6A7B92F2"/>
    <w:rsid w:val="6F7FB55F"/>
    <w:rsid w:val="6F96F837"/>
    <w:rsid w:val="73760FD1"/>
    <w:rsid w:val="74F883A1"/>
    <w:rsid w:val="75719BAB"/>
    <w:rsid w:val="75FB12D4"/>
    <w:rsid w:val="7726C007"/>
    <w:rsid w:val="776A9040"/>
    <w:rsid w:val="79F3072E"/>
    <w:rsid w:val="7FED7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E6487"/>
  <w15:chartTrackingRefBased/>
  <w15:docId w15:val="{26A6A04B-C4DC-4327-AE8B-D219867F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72A"/>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146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3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65BC1"/>
    <w:pPr>
      <w:outlineLvl w:val="9"/>
    </w:pPr>
  </w:style>
  <w:style w:type="paragraph" w:styleId="TOC1">
    <w:name w:val="toc 1"/>
    <w:basedOn w:val="Normal"/>
    <w:next w:val="Normal"/>
    <w:autoRedefine/>
    <w:uiPriority w:val="39"/>
    <w:unhideWhenUsed/>
    <w:rsid w:val="004A323C"/>
    <w:pPr>
      <w:tabs>
        <w:tab w:val="right" w:pos="9350"/>
      </w:tabs>
      <w:spacing w:before="120" w:after="0"/>
    </w:pPr>
    <w:rPr>
      <w:rFonts w:ascii="Calibri" w:hAnsi="Calibri" w:cstheme="minorHAnsi"/>
      <w:bCs/>
      <w:iCs/>
      <w:szCs w:val="24"/>
    </w:rPr>
  </w:style>
  <w:style w:type="paragraph" w:styleId="TOC2">
    <w:name w:val="toc 2"/>
    <w:basedOn w:val="Normal"/>
    <w:next w:val="Normal"/>
    <w:autoRedefine/>
    <w:uiPriority w:val="39"/>
    <w:unhideWhenUsed/>
    <w:rsid w:val="0083724A"/>
    <w:pPr>
      <w:spacing w:before="120" w:after="0"/>
      <w:ind w:left="220"/>
    </w:pPr>
    <w:rPr>
      <w:rFonts w:ascii="Calibri" w:hAnsi="Calibri" w:cstheme="minorHAnsi"/>
      <w:bCs/>
    </w:rPr>
  </w:style>
  <w:style w:type="character" w:styleId="Hyperlink">
    <w:name w:val="Hyperlink"/>
    <w:basedOn w:val="DefaultParagraphFont"/>
    <w:uiPriority w:val="99"/>
    <w:unhideWhenUsed/>
    <w:rsid w:val="00265BC1"/>
    <w:rPr>
      <w:color w:val="0563C1" w:themeColor="hyperlink"/>
      <w:u w:val="single"/>
    </w:rPr>
  </w:style>
  <w:style w:type="paragraph" w:styleId="TOC3">
    <w:name w:val="toc 3"/>
    <w:basedOn w:val="Normal"/>
    <w:next w:val="Normal"/>
    <w:autoRedefine/>
    <w:uiPriority w:val="39"/>
    <w:unhideWhenUsed/>
    <w:rsid w:val="0083724A"/>
    <w:pPr>
      <w:spacing w:after="0"/>
      <w:ind w:left="440"/>
    </w:pPr>
    <w:rPr>
      <w:rFonts w:ascii="Calibri" w:hAnsi="Calibri" w:cstheme="minorHAnsi"/>
      <w:sz w:val="20"/>
      <w:szCs w:val="20"/>
    </w:rPr>
  </w:style>
  <w:style w:type="paragraph" w:styleId="TOC4">
    <w:name w:val="toc 4"/>
    <w:basedOn w:val="Normal"/>
    <w:next w:val="Normal"/>
    <w:autoRedefine/>
    <w:uiPriority w:val="39"/>
    <w:unhideWhenUsed/>
    <w:rsid w:val="00007599"/>
    <w:pPr>
      <w:spacing w:after="0"/>
      <w:ind w:left="660"/>
    </w:pPr>
    <w:rPr>
      <w:rFonts w:cstheme="minorHAnsi"/>
      <w:sz w:val="20"/>
      <w:szCs w:val="20"/>
    </w:rPr>
  </w:style>
  <w:style w:type="paragraph" w:styleId="TOC5">
    <w:name w:val="toc 5"/>
    <w:basedOn w:val="Normal"/>
    <w:next w:val="Normal"/>
    <w:autoRedefine/>
    <w:uiPriority w:val="39"/>
    <w:unhideWhenUsed/>
    <w:rsid w:val="00007599"/>
    <w:pPr>
      <w:spacing w:after="0"/>
      <w:ind w:left="880"/>
    </w:pPr>
    <w:rPr>
      <w:rFonts w:cstheme="minorHAnsi"/>
      <w:sz w:val="20"/>
      <w:szCs w:val="20"/>
    </w:rPr>
  </w:style>
  <w:style w:type="paragraph" w:styleId="TOC6">
    <w:name w:val="toc 6"/>
    <w:basedOn w:val="Normal"/>
    <w:next w:val="Normal"/>
    <w:autoRedefine/>
    <w:uiPriority w:val="39"/>
    <w:unhideWhenUsed/>
    <w:rsid w:val="00007599"/>
    <w:pPr>
      <w:spacing w:after="0"/>
      <w:ind w:left="1100"/>
    </w:pPr>
    <w:rPr>
      <w:rFonts w:cstheme="minorHAnsi"/>
      <w:sz w:val="20"/>
      <w:szCs w:val="20"/>
    </w:rPr>
  </w:style>
  <w:style w:type="paragraph" w:styleId="TOC7">
    <w:name w:val="toc 7"/>
    <w:basedOn w:val="Normal"/>
    <w:next w:val="Normal"/>
    <w:autoRedefine/>
    <w:uiPriority w:val="39"/>
    <w:unhideWhenUsed/>
    <w:rsid w:val="00007599"/>
    <w:pPr>
      <w:spacing w:after="0"/>
      <w:ind w:left="1320"/>
    </w:pPr>
    <w:rPr>
      <w:rFonts w:cstheme="minorHAnsi"/>
      <w:sz w:val="20"/>
      <w:szCs w:val="20"/>
    </w:rPr>
  </w:style>
  <w:style w:type="paragraph" w:styleId="TOC8">
    <w:name w:val="toc 8"/>
    <w:basedOn w:val="Normal"/>
    <w:next w:val="Normal"/>
    <w:autoRedefine/>
    <w:uiPriority w:val="39"/>
    <w:unhideWhenUsed/>
    <w:rsid w:val="00007599"/>
    <w:pPr>
      <w:spacing w:after="0"/>
      <w:ind w:left="1540"/>
    </w:pPr>
    <w:rPr>
      <w:rFonts w:cstheme="minorHAnsi"/>
      <w:sz w:val="20"/>
      <w:szCs w:val="20"/>
    </w:rPr>
  </w:style>
  <w:style w:type="paragraph" w:styleId="TOC9">
    <w:name w:val="toc 9"/>
    <w:basedOn w:val="Normal"/>
    <w:next w:val="Normal"/>
    <w:autoRedefine/>
    <w:uiPriority w:val="39"/>
    <w:unhideWhenUsed/>
    <w:rsid w:val="00007599"/>
    <w:pPr>
      <w:spacing w:after="0"/>
      <w:ind w:left="1760"/>
    </w:pPr>
    <w:rPr>
      <w:rFonts w:cstheme="minorHAnsi"/>
      <w:sz w:val="20"/>
      <w:szCs w:val="20"/>
    </w:rPr>
  </w:style>
  <w:style w:type="paragraph" w:styleId="NormalWeb">
    <w:name w:val="Normal (Web)"/>
    <w:basedOn w:val="Normal"/>
    <w:uiPriority w:val="99"/>
    <w:semiHidden/>
    <w:unhideWhenUsed/>
    <w:rsid w:val="00AC76D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D7519C"/>
    <w:rPr>
      <w:color w:val="605E5C"/>
      <w:shd w:val="clear" w:color="auto" w:fill="E1DFDD"/>
    </w:rPr>
  </w:style>
  <w:style w:type="character" w:styleId="FollowedHyperlink">
    <w:name w:val="FollowedHyperlink"/>
    <w:basedOn w:val="DefaultParagraphFont"/>
    <w:uiPriority w:val="99"/>
    <w:semiHidden/>
    <w:unhideWhenUsed/>
    <w:rsid w:val="00986F50"/>
    <w:rPr>
      <w:color w:val="954F72" w:themeColor="followedHyperlink"/>
      <w:u w:val="single"/>
    </w:rPr>
  </w:style>
  <w:style w:type="paragraph" w:styleId="NoSpacing">
    <w:name w:val="No Spacing"/>
    <w:uiPriority w:val="1"/>
    <w:qFormat/>
    <w:rsid w:val="00E23A95"/>
    <w:pPr>
      <w:spacing w:after="0" w:line="240" w:lineRule="auto"/>
    </w:pPr>
  </w:style>
  <w:style w:type="paragraph" w:styleId="Caption">
    <w:name w:val="caption"/>
    <w:basedOn w:val="Normal"/>
    <w:next w:val="Normal"/>
    <w:uiPriority w:val="35"/>
    <w:unhideWhenUsed/>
    <w:qFormat/>
    <w:rsid w:val="005B3D1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D514F"/>
    <w:rPr>
      <w:sz w:val="16"/>
      <w:szCs w:val="16"/>
    </w:rPr>
  </w:style>
  <w:style w:type="paragraph" w:styleId="CommentText">
    <w:name w:val="annotation text"/>
    <w:basedOn w:val="Normal"/>
    <w:link w:val="CommentTextChar"/>
    <w:uiPriority w:val="99"/>
    <w:semiHidden/>
    <w:unhideWhenUsed/>
    <w:rsid w:val="001D514F"/>
    <w:pPr>
      <w:spacing w:line="240" w:lineRule="auto"/>
    </w:pPr>
    <w:rPr>
      <w:sz w:val="20"/>
      <w:szCs w:val="20"/>
    </w:rPr>
  </w:style>
  <w:style w:type="character" w:customStyle="1" w:styleId="CommentTextChar">
    <w:name w:val="Comment Text Char"/>
    <w:basedOn w:val="DefaultParagraphFont"/>
    <w:link w:val="CommentText"/>
    <w:uiPriority w:val="99"/>
    <w:semiHidden/>
    <w:rsid w:val="001D514F"/>
    <w:rPr>
      <w:sz w:val="20"/>
      <w:szCs w:val="20"/>
    </w:rPr>
  </w:style>
  <w:style w:type="paragraph" w:styleId="CommentSubject">
    <w:name w:val="annotation subject"/>
    <w:basedOn w:val="CommentText"/>
    <w:next w:val="CommentText"/>
    <w:link w:val="CommentSubjectChar"/>
    <w:uiPriority w:val="99"/>
    <w:semiHidden/>
    <w:unhideWhenUsed/>
    <w:rsid w:val="001D514F"/>
    <w:rPr>
      <w:b/>
      <w:bCs/>
    </w:rPr>
  </w:style>
  <w:style w:type="character" w:customStyle="1" w:styleId="CommentSubjectChar">
    <w:name w:val="Comment Subject Char"/>
    <w:basedOn w:val="CommentTextChar"/>
    <w:link w:val="CommentSubject"/>
    <w:uiPriority w:val="99"/>
    <w:semiHidden/>
    <w:rsid w:val="001D514F"/>
    <w:rPr>
      <w:b/>
      <w:bCs/>
      <w:sz w:val="20"/>
      <w:szCs w:val="20"/>
    </w:rPr>
  </w:style>
  <w:style w:type="paragraph" w:styleId="BalloonText">
    <w:name w:val="Balloon Text"/>
    <w:basedOn w:val="Normal"/>
    <w:link w:val="BalloonTextChar"/>
    <w:uiPriority w:val="99"/>
    <w:semiHidden/>
    <w:unhideWhenUsed/>
    <w:rsid w:val="001D5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14F"/>
    <w:rPr>
      <w:rFonts w:ascii="Segoe UI" w:hAnsi="Segoe UI" w:cs="Segoe UI"/>
      <w:sz w:val="18"/>
      <w:szCs w:val="18"/>
    </w:rPr>
  </w:style>
  <w:style w:type="paragraph" w:styleId="Revision">
    <w:name w:val="Revision"/>
    <w:hidden/>
    <w:uiPriority w:val="99"/>
    <w:semiHidden/>
    <w:rsid w:val="00327B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19828">
      <w:bodyDiv w:val="1"/>
      <w:marLeft w:val="0"/>
      <w:marRight w:val="0"/>
      <w:marTop w:val="0"/>
      <w:marBottom w:val="0"/>
      <w:divBdr>
        <w:top w:val="none" w:sz="0" w:space="0" w:color="auto"/>
        <w:left w:val="none" w:sz="0" w:space="0" w:color="auto"/>
        <w:bottom w:val="none" w:sz="0" w:space="0" w:color="auto"/>
        <w:right w:val="none" w:sz="0" w:space="0" w:color="auto"/>
      </w:divBdr>
      <w:divsChild>
        <w:div w:id="1285773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7.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0.emf"/><Relationship Id="rId50" Type="http://schemas.openxmlformats.org/officeDocument/2006/relationships/oleObject" Target="embeddings/oleObject19.bin"/><Relationship Id="rId55" Type="http://schemas.openxmlformats.org/officeDocument/2006/relationships/image" Target="media/image24.png"/><Relationship Id="rId63" Type="http://schemas.openxmlformats.org/officeDocument/2006/relationships/hyperlink" Target="https://en.wikipedia.org/wiki/Communications_protoco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1.emf"/><Relationship Id="rId11" Type="http://schemas.openxmlformats.org/officeDocument/2006/relationships/hyperlink" Target="http://fund-rebalancer.hsbc-roboadvisor.appspot.com/swagger-ui.html"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emf"/><Relationship Id="rId40" Type="http://schemas.openxmlformats.org/officeDocument/2006/relationships/oleObject" Target="embeddings/oleObject14.bin"/><Relationship Id="rId45" Type="http://schemas.openxmlformats.org/officeDocument/2006/relationships/image" Target="media/image19.emf"/><Relationship Id="rId53" Type="http://schemas.openxmlformats.org/officeDocument/2006/relationships/hyperlink" Target="http://fund-rebalancer.hsbc-roboadvisor.appspot.com/swagger-ui.html" TargetMode="External"/><Relationship Id="rId58" Type="http://schemas.openxmlformats.org/officeDocument/2006/relationships/image" Target="media/image25.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6.emf"/><Relationship Id="rId14" Type="http://schemas.openxmlformats.org/officeDocument/2006/relationships/image" Target="media/image3.emf"/><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8.bin"/><Relationship Id="rId56" Type="http://schemas.openxmlformats.org/officeDocument/2006/relationships/header" Target="header1.xml"/><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6.png"/><Relationship Id="rId20" Type="http://schemas.openxmlformats.org/officeDocument/2006/relationships/oleObject" Target="embeddings/oleObject4.bin"/><Relationship Id="rId41" Type="http://schemas.openxmlformats.org/officeDocument/2006/relationships/image" Target="media/image17.emf"/><Relationship Id="rId54" Type="http://schemas.openxmlformats.org/officeDocument/2006/relationships/image" Target="media/image23.png"/><Relationship Id="rId62" Type="http://schemas.openxmlformats.org/officeDocument/2006/relationships/hyperlink" Target="https://en.wikipedia.org/wiki/Asynchronous_communic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1.emf"/><Relationship Id="rId57" Type="http://schemas.openxmlformats.org/officeDocument/2006/relationships/footer" Target="footer1.xml"/><Relationship Id="rId10" Type="http://schemas.openxmlformats.org/officeDocument/2006/relationships/hyperlink" Target="http://fund-rebalancer.hsbc-roboadvisor.appspot.com/" TargetMode="External"/><Relationship Id="rId31" Type="http://schemas.openxmlformats.org/officeDocument/2006/relationships/image" Target="media/image12.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27.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sbc-roboadvisor.appspot.com/" TargetMode="External"/><Relationship Id="rId13" Type="http://schemas.openxmlformats.org/officeDocument/2006/relationships/oleObject" Target="embeddings/oleObject1.bin"/><Relationship Id="rId18" Type="http://schemas.openxmlformats.org/officeDocument/2006/relationships/oleObject" Target="embeddings/oleObject3.bin"/><Relationship Id="rId3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B67B9-F311-DE4D-8009-25B73774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Haotong Wang</dc:creator>
  <cp:keywords/>
  <dc:description/>
  <cp:lastModifiedBy>Liu, Yao (GE Digital)</cp:lastModifiedBy>
  <cp:revision>18</cp:revision>
  <cp:lastPrinted>2019-02-02T07:48:00Z</cp:lastPrinted>
  <dcterms:created xsi:type="dcterms:W3CDTF">2019-03-31T00:48:00Z</dcterms:created>
  <dcterms:modified xsi:type="dcterms:W3CDTF">2019-04-03T20:05:00Z</dcterms:modified>
</cp:coreProperties>
</file>