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0E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A351F"/>
                <w:sz w:val="18"/>
              </w:rPr>
              <w:t>SAMPLE DOCUMENT - FOR EXHIBIT BUILDER DEMONSTRATION ONLY</w:t>
            </w:r>
          </w:p>
        </w:tc>
      </w:tr>
    </w:tbl>
    <w:p>
      <w:pPr>
        <w:spacing w:before="360" w:after="100"/>
      </w:pPr>
      <w:r>
        <w:rPr>
          <w:rFonts w:ascii="Calibri" w:hAnsi="Calibri"/>
          <w:b/>
          <w:i w:val="0"/>
          <w:color w:val="0B2545"/>
          <w:sz w:val="46"/>
        </w:rPr>
        <w:t>SAMPLE PROJECT REPORT</w:t>
      </w:r>
    </w:p>
    <w:p>
      <w:r>
        <w:rPr>
          <w:rFonts w:ascii="Calibri" w:hAnsi="Calibri"/>
          <w:b w:val="0"/>
          <w:i/>
          <w:color w:val="5C6670"/>
          <w:sz w:val="22"/>
        </w:rPr>
        <w:t>DOCX evidence example | 3 August 2026</w:t>
      </w:r>
    </w:p>
    <w:p>
      <w:r>
        <w:t>This deliberately simple Word document demonstrates that DOCX files can be supplied as exhibit evidence. Exhibit Builder extracts readable text locally and prints a bundle-safe representation without changing this source file.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Field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Sample value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Report reference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DEMO-REPORT-03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Status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Ready for guided review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What to notice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The statement repeats this title, date and file type so the proposed match is obvious.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