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47.png" ContentType="image/png"/>
  <Override PartName="/word/media/rId51.png" ContentType="image/png"/>
  <Override PartName="/word/media/rId55.png" ContentType="image/png"/>
  <Override PartName="/word/media/rId60.png" ContentType="image/png"/>
  <Override PartName="/word/media/rId64.png" ContentType="image/png"/>
  <Override PartName="/word/media/rId68.png" ContentType="image/png"/>
  <Override PartName="/word/media/rId72.png" ContentType="image/png"/>
  <Override PartName="/word/media/rId76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Никулина</w:t>
      </w:r>
      <w:r>
        <w:t xml:space="preserve"> </w:t>
      </w:r>
      <w:r>
        <w:t xml:space="preserve">Ксения</w:t>
      </w:r>
      <w:r>
        <w:t xml:space="preserve"> </w:t>
      </w:r>
      <w:r>
        <w:t xml:space="preserve">Ильинична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ассем-</w:t>
      </w:r>
      <w:r>
        <w:t xml:space="preserve"> </w:t>
      </w:r>
      <w:r>
        <w:t xml:space="preserve">блере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Освоить процедуры компиляции и сборки программ, написанных на ассемблере NASM.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rPr>
          <w:bCs/>
          <w:b/>
        </w:rPr>
        <w:t xml:space="preserve">Язык ассемблера88 (assembly language, сокращённо asm) — машинно-</w:t>
      </w:r>
      <w:r>
        <w:rPr>
          <w:bCs/>
          <w:b/>
        </w:rPr>
        <w:t xml:space="preserve"> </w:t>
      </w:r>
      <w:r>
        <w:rPr>
          <w:bCs/>
          <w:b/>
        </w:rPr>
        <w:t xml:space="preserve">ориентированный язык низкого уровня. Можно считать, что он больше любых</w:t>
      </w:r>
      <w:r>
        <w:rPr>
          <w:bCs/>
          <w:b/>
        </w:rPr>
        <w:t xml:space="preserve"> </w:t>
      </w:r>
      <w:r>
        <w:rPr>
          <w:bCs/>
          <w:b/>
        </w:rPr>
        <w:t xml:space="preserve">других языков приближен к архитектуре ЭВМ и её аппаратным возможностям,</w:t>
      </w:r>
      <w:r>
        <w:rPr>
          <w:bCs/>
          <w:b/>
        </w:rPr>
        <w:t xml:space="preserve"> </w:t>
      </w:r>
      <w:r>
        <w:rPr>
          <w:bCs/>
          <w:b/>
        </w:rPr>
        <w:t xml:space="preserve">что позволяет получить к ним более полный доступ, нежели в языках высокого</w:t>
      </w:r>
      <w:r>
        <w:rPr>
          <w:bCs/>
          <w:b/>
        </w:rPr>
        <w:t xml:space="preserve"> </w:t>
      </w:r>
      <w:r>
        <w:rPr>
          <w:bCs/>
          <w:b/>
        </w:rPr>
        <w:t xml:space="preserve">уровня, таких как C/C++, Perl, Python и пр. Заметим, что получить полный доступ</w:t>
      </w:r>
      <w:r>
        <w:rPr>
          <w:bCs/>
          <w:b/>
        </w:rPr>
        <w:t xml:space="preserve"> </w:t>
      </w:r>
      <w:r>
        <w:rPr>
          <w:bCs/>
          <w:b/>
        </w:rPr>
        <w:t xml:space="preserve">к ресурсам компьютера в современных архитектурах нельзя, самым низким</w:t>
      </w:r>
      <w:r>
        <w:rPr>
          <w:bCs/>
          <w:b/>
        </w:rPr>
        <w:t xml:space="preserve"> </w:t>
      </w:r>
      <w:r>
        <w:rPr>
          <w:bCs/>
          <w:b/>
        </w:rPr>
        <w:t xml:space="preserve">уровнем работы прикладной программы является обращение напрямую к ядру.</w:t>
      </w:r>
      <w:r>
        <w:rPr>
          <w:bCs/>
          <w:b/>
        </w:rPr>
        <w:t xml:space="preserve"> </w:t>
      </w:r>
      <w:r>
        <w:t xml:space="preserve">NASM** — это открытый проект ассемблера, версии которого доступны под</w:t>
      </w:r>
      <w:r>
        <w:t xml:space="preserve"> </w:t>
      </w:r>
      <w:r>
        <w:t xml:space="preserve">различные операционные системы и который позволяет получать объектные</w:t>
      </w:r>
      <w:r>
        <w:t xml:space="preserve"> </w:t>
      </w:r>
      <w:r>
        <w:t xml:space="preserve">файлы для этих систем. В NASM используется Intel-синтаксис и поддерживаются</w:t>
      </w:r>
      <w:r>
        <w:t xml:space="preserve"> </w:t>
      </w:r>
      <w:r>
        <w:t xml:space="preserve">инструкции x86-64</w:t>
      </w:r>
      <w:r>
        <w:t xml:space="preserve"> </w:t>
      </w:r>
      <w:r>
        <w:t xml:space="preserve">Программа на языке ассемблера также может содержать директивы — ин-</w:t>
      </w:r>
      <w:r>
        <w:t xml:space="preserve"> </w:t>
      </w:r>
      <w:r>
        <w:t xml:space="preserve">струкции, не переводящиеся непосредственно в машинные команды, а управ-</w:t>
      </w:r>
      <w:r>
        <w:t xml:space="preserve"> </w:t>
      </w:r>
      <w:r>
        <w:t xml:space="preserve">ляющие работой транслятора. Например, директивы используются для опреде-</w:t>
      </w:r>
      <w:r>
        <w:t xml:space="preserve"> </w:t>
      </w:r>
      <w:r>
        <w:t xml:space="preserve">ления данных (констант и переменных) и обычно пишутся большими буквами</w:t>
      </w:r>
    </w:p>
    <w:bookmarkEnd w:id="22"/>
    <w:bookmarkStart w:id="5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Создала каталог для работы с программами на языке ассемблера NASM (рис. 1)</w:t>
      </w:r>
    </w:p>
    <w:p>
      <w:pPr>
        <w:pStyle w:val="CaptionedFigure"/>
      </w:pPr>
      <w:bookmarkStart w:id="26" w:name="fig:001"/>
      <w:r>
        <w:drawing>
          <wp:inline>
            <wp:extent cx="5334000" cy="325641"/>
            <wp:effectExtent b="0" l="0" r="0" t="0"/>
            <wp:docPr descr="Рис. 1: Создание каталога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6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Создание каталога</w:t>
      </w:r>
    </w:p>
    <w:p>
      <w:pPr>
        <w:numPr>
          <w:ilvl w:val="0"/>
          <w:numId w:val="1002"/>
        </w:numPr>
        <w:pStyle w:val="Compact"/>
      </w:pPr>
      <w:r>
        <w:t xml:space="preserve">Перешла в созданный каталог (рис. 2)</w:t>
      </w:r>
    </w:p>
    <w:p>
      <w:pPr>
        <w:pStyle w:val="CaptionedFigure"/>
      </w:pPr>
      <w:bookmarkStart w:id="30" w:name="fig:002"/>
      <w:r>
        <w:drawing>
          <wp:inline>
            <wp:extent cx="5334000" cy="513738"/>
            <wp:effectExtent b="0" l="0" r="0" t="0"/>
            <wp:docPr descr="Рис. 2: Переход в каталог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37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Переход в каталог</w:t>
      </w:r>
    </w:p>
    <w:p>
      <w:pPr>
        <w:numPr>
          <w:ilvl w:val="0"/>
          <w:numId w:val="1003"/>
        </w:numPr>
        <w:pStyle w:val="Compact"/>
      </w:pPr>
      <w:r>
        <w:t xml:space="preserve">Создала текстовый файл с именем hello.asm (рис. 3)</w:t>
      </w:r>
    </w:p>
    <w:p>
      <w:pPr>
        <w:pStyle w:val="CaptionedFigure"/>
      </w:pPr>
      <w:bookmarkStart w:id="34" w:name="fig:003"/>
      <w:r>
        <w:drawing>
          <wp:inline>
            <wp:extent cx="5334000" cy="730526"/>
            <wp:effectExtent b="0" l="0" r="0" t="0"/>
            <wp:docPr descr="Рис. 3: Создание текстового файла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05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Создание текстового файла</w:t>
      </w:r>
    </w:p>
    <w:p>
      <w:pPr>
        <w:numPr>
          <w:ilvl w:val="0"/>
          <w:numId w:val="1004"/>
        </w:numPr>
        <w:pStyle w:val="Compact"/>
      </w:pPr>
      <w:r>
        <w:t xml:space="preserve">Открыла этот файл с помощью текстового редактора gedit и ввела следующий текст (рис. 4)</w:t>
      </w:r>
    </w:p>
    <w:p>
      <w:pPr>
        <w:pStyle w:val="CaptionedFigure"/>
      </w:pPr>
      <w:bookmarkStart w:id="38" w:name="fig:004"/>
      <w:r>
        <w:drawing>
          <wp:inline>
            <wp:extent cx="5334000" cy="2949708"/>
            <wp:effectExtent b="0" l="0" r="0" t="0"/>
            <wp:docPr descr="Рис. 4: Текст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497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Текст</w:t>
      </w:r>
    </w:p>
    <w:p>
      <w:pPr>
        <w:numPr>
          <w:ilvl w:val="0"/>
          <w:numId w:val="1005"/>
        </w:numPr>
        <w:pStyle w:val="Compact"/>
      </w:pPr>
      <w:r>
        <w:t xml:space="preserve">Для компиляции текста программы «Hello World» написала (рис. 5)</w:t>
      </w:r>
    </w:p>
    <w:p>
      <w:pPr>
        <w:pStyle w:val="CaptionedFigure"/>
      </w:pPr>
      <w:bookmarkStart w:id="42" w:name="fig:005"/>
      <w:r>
        <w:drawing>
          <wp:inline>
            <wp:extent cx="5334000" cy="403316"/>
            <wp:effectExtent b="0" l="0" r="0" t="0"/>
            <wp:docPr descr="Рис. 5: Команда" title="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33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Команда</w:t>
      </w:r>
    </w:p>
    <w:p>
      <w:pPr>
        <w:numPr>
          <w:ilvl w:val="0"/>
          <w:numId w:val="1006"/>
        </w:numPr>
        <w:pStyle w:val="Compact"/>
      </w:pPr>
      <w:r>
        <w:t xml:space="preserve">Cкомпилировала исходный файл hello.asm в obj.o и с помощью команды ls проверила, что файлы были созданы (рис. 6)</w:t>
      </w:r>
    </w:p>
    <w:p>
      <w:pPr>
        <w:pStyle w:val="CaptionedFigure"/>
      </w:pPr>
      <w:bookmarkStart w:id="46" w:name="fig:006"/>
      <w:r>
        <w:drawing>
          <wp:inline>
            <wp:extent cx="5334000" cy="344870"/>
            <wp:effectExtent b="0" l="0" r="0" t="0"/>
            <wp:docPr descr="Рис. 6: Проверка созданных файлов" title="" id="44" name="Picture"/>
            <a:graphic>
              <a:graphicData uri="http://schemas.openxmlformats.org/drawingml/2006/picture">
                <pic:pic>
                  <pic:nvPicPr>
                    <pic:cNvPr descr="image/9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48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Проверка созданных файлов</w:t>
      </w:r>
    </w:p>
    <w:p>
      <w:pPr>
        <w:numPr>
          <w:ilvl w:val="0"/>
          <w:numId w:val="1007"/>
        </w:numPr>
        <w:pStyle w:val="Compact"/>
      </w:pPr>
      <w:r>
        <w:t xml:space="preserve">Объектный файл передала на обработку компоновщику (рис. 7)</w:t>
      </w:r>
    </w:p>
    <w:p>
      <w:pPr>
        <w:pStyle w:val="CaptionedFigure"/>
      </w:pPr>
      <w:bookmarkStart w:id="50" w:name="fig:007"/>
      <w:r>
        <w:drawing>
          <wp:inline>
            <wp:extent cx="5334000" cy="280498"/>
            <wp:effectExtent b="0" l="0" r="0" t="0"/>
            <wp:docPr descr="Рис. 7: Передача файла на обработку комповщику" title="" id="48" name="Picture"/>
            <a:graphic>
              <a:graphicData uri="http://schemas.openxmlformats.org/drawingml/2006/picture">
                <pic:pic>
                  <pic:nvPicPr>
                    <pic:cNvPr descr="image/1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04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Передача файла на обработку комповщику</w:t>
      </w:r>
    </w:p>
    <w:p>
      <w:pPr>
        <w:numPr>
          <w:ilvl w:val="0"/>
          <w:numId w:val="1008"/>
        </w:numPr>
        <w:pStyle w:val="Compact"/>
      </w:pPr>
      <w:r>
        <w:t xml:space="preserve">Выполнила следующую команду (рис. 8)</w:t>
      </w:r>
    </w:p>
    <w:p>
      <w:pPr>
        <w:pStyle w:val="CaptionedFigure"/>
      </w:pPr>
      <w:bookmarkStart w:id="54" w:name="fig:008"/>
      <w:r>
        <w:drawing>
          <wp:inline>
            <wp:extent cx="5334000" cy="312167"/>
            <wp:effectExtent b="0" l="0" r="0" t="0"/>
            <wp:docPr descr="Рис. 8: Команда" title="" id="52" name="Picture"/>
            <a:graphic>
              <a:graphicData uri="http://schemas.openxmlformats.org/drawingml/2006/picture">
                <pic:pic>
                  <pic:nvPicPr>
                    <pic:cNvPr descr="image/12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21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Команда</w:t>
      </w:r>
    </w:p>
    <w:p>
      <w:pPr>
        <w:numPr>
          <w:ilvl w:val="0"/>
          <w:numId w:val="1009"/>
        </w:numPr>
        <w:pStyle w:val="Compact"/>
      </w:pPr>
      <w:r>
        <w:t xml:space="preserve">Запустила на выполнение созданный исполняемый файл, находящийся в</w:t>
      </w:r>
      <w:r>
        <w:t xml:space="preserve"> </w:t>
      </w:r>
      <w:r>
        <w:t xml:space="preserve">текущем каталоге,набрав в командной строке: (рис. 9)</w:t>
      </w:r>
    </w:p>
    <w:p>
      <w:pPr>
        <w:pStyle w:val="CaptionedFigure"/>
      </w:pPr>
      <w:bookmarkStart w:id="58" w:name="fig:009"/>
      <w:r>
        <w:drawing>
          <wp:inline>
            <wp:extent cx="5334000" cy="211156"/>
            <wp:effectExtent b="0" l="0" r="0" t="0"/>
            <wp:docPr descr="Рис. 9: Запуск исполняемого файла" title="" id="56" name="Picture"/>
            <a:graphic>
              <a:graphicData uri="http://schemas.openxmlformats.org/drawingml/2006/picture">
                <pic:pic>
                  <pic:nvPicPr>
                    <pic:cNvPr descr="image/13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11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9: Запуск исполняемого файла</w:t>
      </w:r>
    </w:p>
    <w:bookmarkEnd w:id="59"/>
    <w:bookmarkStart w:id="80" w:name="выполнение-самостоятельной-работ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Выполнение самостоятельной работы</w:t>
      </w:r>
    </w:p>
    <w:p>
      <w:pPr>
        <w:numPr>
          <w:ilvl w:val="0"/>
          <w:numId w:val="1010"/>
        </w:numPr>
        <w:pStyle w:val="Compact"/>
      </w:pPr>
      <w:r>
        <w:t xml:space="preserve">В каталоге ~/work/arch-pc/lab05 с помощью команды cp создала копию</w:t>
      </w:r>
      <w:r>
        <w:t xml:space="preserve"> </w:t>
      </w:r>
      <w:r>
        <w:t xml:space="preserve">файла hello.asm с именем lab5.asm (рис. 10)</w:t>
      </w:r>
    </w:p>
    <w:p>
      <w:pPr>
        <w:pStyle w:val="CaptionedFigure"/>
      </w:pPr>
      <w:bookmarkStart w:id="63" w:name="fig:010"/>
      <w:r>
        <w:drawing>
          <wp:inline>
            <wp:extent cx="5334000" cy="406453"/>
            <wp:effectExtent b="0" l="0" r="0" t="0"/>
            <wp:docPr descr="Рис. 10: Создание копии" title="" id="61" name="Picture"/>
            <a:graphic>
              <a:graphicData uri="http://schemas.openxmlformats.org/drawingml/2006/picture">
                <pic:pic>
                  <pic:nvPicPr>
                    <pic:cNvPr descr="image/14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64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Рис. 10: Создание копии</w:t>
      </w:r>
    </w:p>
    <w:p>
      <w:pPr>
        <w:numPr>
          <w:ilvl w:val="0"/>
          <w:numId w:val="1011"/>
        </w:numPr>
        <w:pStyle w:val="Compact"/>
      </w:pPr>
      <w:r>
        <w:t xml:space="preserve">С помощью текстового редактора внесла изменения в текст про-</w:t>
      </w:r>
      <w:r>
        <w:t xml:space="preserve"> </w:t>
      </w:r>
      <w:r>
        <w:t xml:space="preserve">граммы в файле lab5.asm так, чтобы вместо Hello world! на экран выво-</w:t>
      </w:r>
      <w:r>
        <w:t xml:space="preserve"> </w:t>
      </w:r>
      <w:r>
        <w:t xml:space="preserve">дилась строка с моими фамилией и именем (рис. 11)</w:t>
      </w:r>
    </w:p>
    <w:p>
      <w:pPr>
        <w:pStyle w:val="CaptionedFigure"/>
      </w:pPr>
      <w:bookmarkStart w:id="67" w:name="fig:011"/>
      <w:r>
        <w:drawing>
          <wp:inline>
            <wp:extent cx="5334000" cy="2941117"/>
            <wp:effectExtent b="0" l="0" r="0" t="0"/>
            <wp:docPr descr="Рис. 11: Внесение изменений в текстовом редакторе" title="" id="65" name="Picture"/>
            <a:graphic>
              <a:graphicData uri="http://schemas.openxmlformats.org/drawingml/2006/picture">
                <pic:pic>
                  <pic:nvPicPr>
                    <pic:cNvPr descr="image/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411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ImageCaption"/>
      </w:pPr>
      <w:r>
        <w:t xml:space="preserve">Рис. 11: Внесение изменений в текстовом редакторе</w:t>
      </w:r>
    </w:p>
    <w:p>
      <w:pPr>
        <w:numPr>
          <w:ilvl w:val="0"/>
          <w:numId w:val="1012"/>
        </w:numPr>
        <w:pStyle w:val="Compact"/>
      </w:pPr>
      <w:r>
        <w:t xml:space="preserve">Оттранслировала полученный текст программы lab5.asm в объектный</w:t>
      </w:r>
      <w:r>
        <w:t xml:space="preserve"> </w:t>
      </w:r>
      <w:r>
        <w:t xml:space="preserve">файл. Выполнила компоновку объектного файла и запустила получивший-</w:t>
      </w:r>
      <w:r>
        <w:t xml:space="preserve"> </w:t>
      </w:r>
      <w:r>
        <w:t xml:space="preserve">ся исполняемый файл. (рис. 12)</w:t>
      </w:r>
    </w:p>
    <w:p>
      <w:pPr>
        <w:pStyle w:val="CaptionedFigure"/>
      </w:pPr>
      <w:bookmarkStart w:id="71" w:name="fig:012"/>
      <w:r>
        <w:drawing>
          <wp:inline>
            <wp:extent cx="5334000" cy="619041"/>
            <wp:effectExtent b="0" l="0" r="0" t="0"/>
            <wp:docPr descr="Рис. 12: Вывод имени и фамилии" title="" id="69" name="Picture"/>
            <a:graphic>
              <a:graphicData uri="http://schemas.openxmlformats.org/drawingml/2006/picture">
                <pic:pic>
                  <pic:nvPicPr>
                    <pic:cNvPr descr="image/16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90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</w:p>
    <w:p>
      <w:pPr>
        <w:pStyle w:val="ImageCaption"/>
      </w:pPr>
      <w:r>
        <w:t xml:space="preserve">Рис. 12: Вывод имени и фамилии</w:t>
      </w:r>
    </w:p>
    <w:p>
      <w:pPr>
        <w:numPr>
          <w:ilvl w:val="0"/>
          <w:numId w:val="1013"/>
        </w:numPr>
        <w:pStyle w:val="Compact"/>
      </w:pPr>
      <w:r>
        <w:t xml:space="preserve">Скопировала файлы hello.asm и lab5.asm в мой локальный репозиторий</w:t>
      </w:r>
      <w:r>
        <w:t xml:space="preserve"> </w:t>
      </w:r>
      <w:r>
        <w:t xml:space="preserve">в каталог ~/work/study/2022-2023/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</w:t>
      </w:r>
      <w:r>
        <w:t xml:space="preserve"> </w:t>
      </w:r>
      <w:r>
        <w:t xml:space="preserve">pc/labs/lab05/. (рис. 13)</w:t>
      </w:r>
    </w:p>
    <w:p>
      <w:pPr>
        <w:pStyle w:val="CaptionedFigure"/>
      </w:pPr>
      <w:bookmarkStart w:id="75" w:name="fig:013"/>
      <w:r>
        <w:drawing>
          <wp:inline>
            <wp:extent cx="5334000" cy="476765"/>
            <wp:effectExtent b="0" l="0" r="0" t="0"/>
            <wp:docPr descr="Рис. 13: Копирование файлов в каталог" title="" id="73" name="Picture"/>
            <a:graphic>
              <a:graphicData uri="http://schemas.openxmlformats.org/drawingml/2006/picture">
                <pic:pic>
                  <pic:nvPicPr>
                    <pic:cNvPr descr="image/17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67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5"/>
    </w:p>
    <w:p>
      <w:pPr>
        <w:pStyle w:val="ImageCaption"/>
      </w:pPr>
      <w:r>
        <w:t xml:space="preserve">Рис. 13: Копирование файлов в каталог</w:t>
      </w:r>
    </w:p>
    <w:p>
      <w:pPr>
        <w:numPr>
          <w:ilvl w:val="0"/>
          <w:numId w:val="1014"/>
        </w:numPr>
        <w:pStyle w:val="Compact"/>
      </w:pPr>
      <w:r>
        <w:t xml:space="preserve">Загрузила файлы на Github(рис. 14)</w:t>
      </w:r>
    </w:p>
    <w:p>
      <w:pPr>
        <w:pStyle w:val="CaptionedFigure"/>
      </w:pPr>
      <w:bookmarkStart w:id="79" w:name="fig:014"/>
      <w:r>
        <w:drawing>
          <wp:inline>
            <wp:extent cx="5334000" cy="3563930"/>
            <wp:effectExtent b="0" l="0" r="0" t="0"/>
            <wp:docPr descr="Рис. 14: Загрузка файлов на Github" title="" id="77" name="Picture"/>
            <a:graphic>
              <a:graphicData uri="http://schemas.openxmlformats.org/drawingml/2006/picture">
                <pic:pic>
                  <pic:nvPicPr>
                    <pic:cNvPr descr="image/18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639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9"/>
    </w:p>
    <w:p>
      <w:pPr>
        <w:pStyle w:val="ImageCaption"/>
      </w:pPr>
      <w:r>
        <w:t xml:space="preserve">Рис. 14: Загрузка файлов на Github</w:t>
      </w:r>
    </w:p>
    <w:bookmarkEnd w:id="80"/>
    <w:bookmarkStart w:id="81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проделанной работы я освоила процедуры компиляции и сборки программ, написанных на ассемблере NASM.</w:t>
      </w:r>
    </w:p>
    <w:bookmarkEnd w:id="8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76" Target="media/rId76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 5</dc:title>
  <dc:creator>Никулина Ксения Ильинична</dc:creator>
  <dc:language>ru-RU</dc:language>
  <cp:keywords/>
  <dcterms:created xsi:type="dcterms:W3CDTF">2022-11-11T12:07:41Z</dcterms:created>
  <dcterms:modified xsi:type="dcterms:W3CDTF">2022-11-11T12:07:41Z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Scale=MatchLowercase,Scale=0.9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</vt:lpwstr>
  </property>
  <property fmtid="{D5CDD505-2E9C-101B-9397-08002B2CF9AE}" pid="58" name="polyglossia-lang">
    <vt:lpwstr/>
  </property>
  <property fmtid="{D5CDD505-2E9C-101B-9397-08002B2CF9AE}" pid="59" name="polyglossia-otherlangs">
    <vt:lpwstr/>
  </property>
  <property fmtid="{D5CDD505-2E9C-101B-9397-08002B2CF9AE}" pid="60" name="rangeDelim">
    <vt:lpwstr>-</vt:lpwstr>
  </property>
  <property fmtid="{D5CDD505-2E9C-101B-9397-08002B2CF9AE}" pid="61" name="refDelim">
    <vt:lpwstr>, </vt:lpwstr>
  </property>
  <property fmtid="{D5CDD505-2E9C-101B-9397-08002B2CF9AE}" pid="62" name="refIndexTemplate">
    <vt:lpwstr>isuf</vt:lpwstr>
  </property>
  <property fmtid="{D5CDD505-2E9C-101B-9397-08002B2CF9AE}" pid="63" name="romanfont">
    <vt:lpwstr>PT Serif</vt:lpwstr>
  </property>
  <property fmtid="{D5CDD505-2E9C-101B-9397-08002B2CF9AE}" pid="64" name="romanfontoptions">
    <vt:lpwstr>Ligatures=TeX</vt:lpwstr>
  </property>
  <property fmtid="{D5CDD505-2E9C-101B-9397-08002B2CF9AE}" pid="65" name="sansfont">
    <vt:lpwstr>PT Sans</vt:lpwstr>
  </property>
  <property fmtid="{D5CDD505-2E9C-101B-9397-08002B2CF9AE}" pid="66" name="sansfontoptions">
    <vt:lpwstr>Ligatures=TeX,Scale=MatchLowercase</vt:lpwstr>
  </property>
  <property fmtid="{D5CDD505-2E9C-101B-9397-08002B2CF9AE}" pid="67" name="secHeaderDelim">
    <vt:lpwstr> </vt:lpwstr>
  </property>
  <property fmtid="{D5CDD505-2E9C-101B-9397-08002B2CF9AE}" pid="68" name="secHeaderTemplate">
    <vt:lpwstr>isecHeaderDelim[n]t</vt:lpwstr>
  </property>
  <property fmtid="{D5CDD505-2E9C-101B-9397-08002B2CF9AE}" pid="69" name="secLabels">
    <vt:lpwstr>arabic</vt:lpwstr>
  </property>
  <property fmtid="{D5CDD505-2E9C-101B-9397-08002B2CF9AE}" pid="70" name="secPrefix">
    <vt:lpwstr/>
  </property>
  <property fmtid="{D5CDD505-2E9C-101B-9397-08002B2CF9AE}" pid="71" name="secPrefixTemplate">
    <vt:lpwstr>p i</vt:lpwstr>
  </property>
  <property fmtid="{D5CDD505-2E9C-101B-9397-08002B2CF9AE}" pid="72" name="sectionsDepth">
    <vt:lpwstr>0</vt:lpwstr>
  </property>
  <property fmtid="{D5CDD505-2E9C-101B-9397-08002B2CF9AE}" pid="73" name="subfigGrid">
    <vt:lpwstr>False</vt:lpwstr>
  </property>
  <property fmtid="{D5CDD505-2E9C-101B-9397-08002B2CF9AE}" pid="74" name="subfigLabels">
    <vt:lpwstr>alpha a</vt:lpwstr>
  </property>
  <property fmtid="{D5CDD505-2E9C-101B-9397-08002B2CF9AE}" pid="75" name="subfigureChildTemplate">
    <vt:lpwstr>i</vt:lpwstr>
  </property>
  <property fmtid="{D5CDD505-2E9C-101B-9397-08002B2CF9AE}" pid="76" name="subfigureRefIndexTemplate">
    <vt:lpwstr>isuf (s)</vt:lpwstr>
  </property>
  <property fmtid="{D5CDD505-2E9C-101B-9397-08002B2CF9AE}" pid="77" name="subfigureTemplate">
    <vt:lpwstr>figureTitle ititleDelim t. ccs</vt:lpwstr>
  </property>
  <property fmtid="{D5CDD505-2E9C-101B-9397-08002B2CF9AE}" pid="78" name="subtitle">
    <vt:lpwstr>Дисциплина: Архитектура компьютера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Таблица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