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7.png" ContentType="image/png"/>
  <Override PartName="/word/media/rId100.png" ContentType="image/png"/>
  <Override PartName="/word/media/rId104.png" ContentType="image/png"/>
  <Override PartName="/word/media/rId108.png" ContentType="image/png"/>
  <Override PartName="/word/media/rId112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данных</w:t>
      </w:r>
    </w:p>
    <w:p>
      <w:pPr>
        <w:pStyle w:val="Author"/>
      </w:pPr>
      <w:r>
        <w:t xml:space="preserve">Никулина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Ильинична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Освоить арифметические инструкций языка ассемблера NASM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</w:t>
      </w:r>
      <w:r>
        <w:t xml:space="preserve"> </w:t>
      </w:r>
      <w:r>
        <w:t xml:space="preserve">Адрес операнда предоставляет место, где хранятся данные, подлежащие обработке. Это могут быть данные хранящиеся в регистре или в ячейке памяти. Далее</w:t>
      </w:r>
      <w:r>
        <w:t xml:space="preserve"> </w:t>
      </w:r>
      <w:r>
        <w:t xml:space="preserve">рассмотрены все существующие способы задания адреса хранения операндов способы адресации.</w:t>
      </w:r>
      <w:r>
        <w:t xml:space="preserve"> </w:t>
      </w:r>
      <w:r>
        <w:t xml:space="preserve">Существует три основных способа адресации:</w:t>
      </w:r>
      <w:r>
        <w:t xml:space="preserve"> </w:t>
      </w:r>
      <w:r>
        <w:t xml:space="preserve">• Регистровая адресация – операнды хранятся в регистрах и в команде</w:t>
      </w:r>
      <w:r>
        <w:t xml:space="preserve"> </w:t>
      </w:r>
      <w:r>
        <w:t xml:space="preserve">используются имена этих регистров, например: mov ax,bx.</w:t>
      </w:r>
      <w:r>
        <w:t xml:space="preserve"> </w:t>
      </w:r>
      <w:r>
        <w:t xml:space="preserve">•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•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</w:t>
      </w:r>
    </w:p>
    <w:p>
      <w:pPr>
        <w:pStyle w:val="BodyText"/>
      </w:pPr>
      <w:r>
        <w:t xml:space="preserve">Для выполнения лабораторных работ в файле in_out.asm реализованы подпрограммы для преобразования ASCII символов в числа и обратно. Это:</w:t>
      </w:r>
      <w:r>
        <w:t xml:space="preserve"> </w:t>
      </w:r>
      <w:r>
        <w:t xml:space="preserve">• iprint – вывод на экран чисел в формате ASCII, перед вызовом iprint в регистр eax необходимо записать выводимое число (mov eax,</w:t>
      </w:r>
      <w:r>
        <w:t xml:space="preserve">).</w:t>
      </w:r>
      <w:r>
        <w:t xml:space="preserve"> </w:t>
      </w:r>
      <w:r>
        <w:t xml:space="preserve">• iprintLF – работает аналогично iprint, но при выводе на экран после числа добавляет к символ перевода строки.</w:t>
      </w:r>
      <w:r>
        <w:t xml:space="preserve"> </w:t>
      </w:r>
      <w:r>
        <w:t xml:space="preserve">• atoi – функция преобразует ascii-код символа в целое число и записает результат в регистр eax, перед вызовом atoi в регистр eax необходимо записать число (mov eax,</w:t>
      </w:r>
      <w:r>
        <w:t xml:space="preserve">).</w:t>
      </w:r>
    </w:p>
    <w:bookmarkEnd w:id="22"/>
    <w:bookmarkStart w:id="9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Создала каталог для программам лабораторной работы №7,перешла в него и создала файл lab7-1.asm (рис. 1)</w:t>
      </w:r>
    </w:p>
    <w:p>
      <w:pPr>
        <w:pStyle w:val="CaptionedFigure"/>
      </w:pPr>
      <w:bookmarkStart w:id="26" w:name="fig:001"/>
      <w:r>
        <w:drawing>
          <wp:inline>
            <wp:extent cx="5334000" cy="1086374"/>
            <wp:effectExtent b="0" l="0" r="0" t="0"/>
            <wp:docPr descr="Рис. 1: Создание файла lab7-1.asm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6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файла lab7-1.asm</w:t>
      </w:r>
    </w:p>
    <w:p>
      <w:pPr>
        <w:numPr>
          <w:ilvl w:val="0"/>
          <w:numId w:val="1002"/>
        </w:numPr>
        <w:pStyle w:val="Compact"/>
      </w:pPr>
      <w:r>
        <w:t xml:space="preserve">Ввела в файл lab7-1.asm текст программы из листинга 7.1. (рис. 2)</w:t>
      </w:r>
    </w:p>
    <w:p>
      <w:pPr>
        <w:pStyle w:val="CaptionedFigure"/>
      </w:pPr>
      <w:bookmarkStart w:id="30" w:name="fig:002"/>
      <w:r>
        <w:drawing>
          <wp:inline>
            <wp:extent cx="5334000" cy="3896532"/>
            <wp:effectExtent b="0" l="0" r="0" t="0"/>
            <wp:docPr descr="Рис. 2: Текст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Текст</w:t>
      </w:r>
    </w:p>
    <w:p>
      <w:pPr>
        <w:numPr>
          <w:ilvl w:val="0"/>
          <w:numId w:val="1003"/>
        </w:numPr>
        <w:pStyle w:val="Compact"/>
      </w:pPr>
      <w:r>
        <w:t xml:space="preserve">Создала исполняемый файл и запустила его. (рис. 3)</w:t>
      </w:r>
    </w:p>
    <w:p>
      <w:pPr>
        <w:pStyle w:val="CaptionedFigure"/>
      </w:pPr>
      <w:bookmarkStart w:id="34" w:name="fig:003"/>
      <w:r>
        <w:drawing>
          <wp:inline>
            <wp:extent cx="5334000" cy="764119"/>
            <wp:effectExtent b="0" l="0" r="0" t="0"/>
            <wp:docPr descr="Рис. 3: Запуск файл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4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Запуск файла</w:t>
      </w:r>
    </w:p>
    <w:p>
      <w:pPr>
        <w:numPr>
          <w:ilvl w:val="0"/>
          <w:numId w:val="1004"/>
        </w:numPr>
        <w:pStyle w:val="Compact"/>
      </w:pPr>
      <w:r>
        <w:t xml:space="preserve">Далее изменила текст программы и вместо символов записал в реги-</w:t>
      </w:r>
      <w:r>
        <w:t xml:space="preserve"> </w:t>
      </w:r>
      <w:r>
        <w:t xml:space="preserve">стры числа. (рис. 4)</w:t>
      </w:r>
    </w:p>
    <w:p>
      <w:pPr>
        <w:pStyle w:val="CaptionedFigure"/>
      </w:pPr>
      <w:bookmarkStart w:id="38" w:name="fig:004"/>
      <w:r>
        <w:drawing>
          <wp:inline>
            <wp:extent cx="4622800" cy="5588000"/>
            <wp:effectExtent b="0" l="0" r="0" t="0"/>
            <wp:docPr descr="Рис. 4: Замена символов в тексте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558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Замена символов в тексте</w:t>
      </w:r>
    </w:p>
    <w:p>
      <w:pPr>
        <w:numPr>
          <w:ilvl w:val="0"/>
          <w:numId w:val="1005"/>
        </w:numPr>
        <w:pStyle w:val="Compact"/>
      </w:pPr>
      <w:r>
        <w:t xml:space="preserve">Создала исполняемый файл и запустила его. (рис. 5)</w:t>
      </w:r>
    </w:p>
    <w:p>
      <w:pPr>
        <w:pStyle w:val="CaptionedFigure"/>
      </w:pPr>
      <w:bookmarkStart w:id="42" w:name="fig:005"/>
      <w:r>
        <w:drawing>
          <wp:inline>
            <wp:extent cx="5334000" cy="1179259"/>
            <wp:effectExtent b="0" l="0" r="0" t="0"/>
            <wp:docPr descr="Рис. 5: Запуск файл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9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Запуск файла</w:t>
      </w:r>
    </w:p>
    <w:p>
      <w:pPr>
        <w:numPr>
          <w:ilvl w:val="0"/>
          <w:numId w:val="1006"/>
        </w:numPr>
        <w:pStyle w:val="Compact"/>
      </w:pPr>
      <w:r>
        <w:t xml:space="preserve">Cоздала файл lab7-2.asm (рис. 6)</w:t>
      </w:r>
    </w:p>
    <w:p>
      <w:pPr>
        <w:pStyle w:val="CaptionedFigure"/>
      </w:pPr>
      <w:bookmarkStart w:id="46" w:name="fig:006"/>
      <w:r>
        <w:drawing>
          <wp:inline>
            <wp:extent cx="5334000" cy="674594"/>
            <wp:effectExtent b="0" l="0" r="0" t="0"/>
            <wp:docPr descr="Рис. 6: Создание файла lab7-2.asm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4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Создание файла lab7-2.asm</w:t>
      </w:r>
    </w:p>
    <w:p>
      <w:pPr>
        <w:numPr>
          <w:ilvl w:val="0"/>
          <w:numId w:val="1007"/>
        </w:numPr>
        <w:pStyle w:val="Compact"/>
      </w:pPr>
      <w:r>
        <w:t xml:space="preserve">Ввела в него текст программы из листинга 7.2 (рис. 7)</w:t>
      </w:r>
    </w:p>
    <w:p>
      <w:pPr>
        <w:pStyle w:val="CaptionedFigure"/>
      </w:pPr>
      <w:bookmarkStart w:id="50" w:name="fig:007"/>
      <w:r>
        <w:drawing>
          <wp:inline>
            <wp:extent cx="5334000" cy="2862881"/>
            <wp:effectExtent b="0" l="0" r="0" t="0"/>
            <wp:docPr descr="Рис. 7: Текст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2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Текст</w:t>
      </w:r>
    </w:p>
    <w:p>
      <w:pPr>
        <w:numPr>
          <w:ilvl w:val="0"/>
          <w:numId w:val="1008"/>
        </w:numPr>
        <w:pStyle w:val="Compact"/>
      </w:pPr>
      <w:r>
        <w:t xml:space="preserve">Создала исполняемый файл и запустила его. (рис. 8)</w:t>
      </w:r>
    </w:p>
    <w:p>
      <w:pPr>
        <w:pStyle w:val="CaptionedFigure"/>
      </w:pPr>
      <w:bookmarkStart w:id="54" w:name="fig:008"/>
      <w:r>
        <w:drawing>
          <wp:inline>
            <wp:extent cx="5334000" cy="720810"/>
            <wp:effectExtent b="0" l="0" r="0" t="0"/>
            <wp:docPr descr="Рис. 8: Запуск файла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0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Запуск файла</w:t>
      </w:r>
    </w:p>
    <w:p>
      <w:pPr>
        <w:numPr>
          <w:ilvl w:val="0"/>
          <w:numId w:val="1009"/>
        </w:numPr>
        <w:pStyle w:val="Compact"/>
      </w:pPr>
      <w:r>
        <w:t xml:space="preserve">Аналогично предыдущему примеру изменила символы на числа. (рис. 9)</w:t>
      </w:r>
    </w:p>
    <w:p>
      <w:pPr>
        <w:pStyle w:val="CaptionedFigure"/>
      </w:pPr>
      <w:bookmarkStart w:id="58" w:name="fig:009"/>
      <w:r>
        <w:drawing>
          <wp:inline>
            <wp:extent cx="5334000" cy="3886359"/>
            <wp:effectExtent b="0" l="0" r="0" t="0"/>
            <wp:docPr descr="Рис. 9: Замена символов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6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Замена символов</w:t>
      </w:r>
    </w:p>
    <w:p>
      <w:pPr>
        <w:numPr>
          <w:ilvl w:val="0"/>
          <w:numId w:val="1010"/>
        </w:numPr>
        <w:pStyle w:val="Compact"/>
      </w:pPr>
      <w:r>
        <w:t xml:space="preserve">Создала исполняемый файл и запустила его. (рис. 10)</w:t>
      </w:r>
    </w:p>
    <w:p>
      <w:pPr>
        <w:pStyle w:val="CaptionedFigure"/>
      </w:pPr>
      <w:bookmarkStart w:id="62" w:name="fig:010"/>
      <w:r>
        <w:drawing>
          <wp:inline>
            <wp:extent cx="5334000" cy="759850"/>
            <wp:effectExtent b="0" l="0" r="0" t="0"/>
            <wp:docPr descr="Рис. 10: Запуск файла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9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Запуск файла</w:t>
      </w:r>
    </w:p>
    <w:p>
      <w:pPr>
        <w:numPr>
          <w:ilvl w:val="0"/>
          <w:numId w:val="1011"/>
        </w:numPr>
        <w:pStyle w:val="Compact"/>
      </w:pPr>
      <w:r>
        <w:t xml:space="preserve">Заменила функцию iprintLF на iprint. (рис. 11)</w:t>
      </w:r>
    </w:p>
    <w:p>
      <w:pPr>
        <w:pStyle w:val="CaptionedFigure"/>
      </w:pPr>
      <w:bookmarkStart w:id="66" w:name="fig:011"/>
      <w:r>
        <w:drawing>
          <wp:inline>
            <wp:extent cx="5334000" cy="3722791"/>
            <wp:effectExtent b="0" l="0" r="0" t="0"/>
            <wp:docPr descr="Рис. 11: Замена функции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2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Замена функции</w:t>
      </w:r>
    </w:p>
    <w:p>
      <w:pPr>
        <w:numPr>
          <w:ilvl w:val="0"/>
          <w:numId w:val="1012"/>
        </w:numPr>
        <w:pStyle w:val="Compact"/>
      </w:pPr>
      <w:r>
        <w:t xml:space="preserve">Создала исполняемый файл и запустила его. (рис. 12)</w:t>
      </w:r>
    </w:p>
    <w:p>
      <w:pPr>
        <w:pStyle w:val="CaptionedFigure"/>
      </w:pPr>
      <w:bookmarkStart w:id="70" w:name="fig:012"/>
      <w:r>
        <w:drawing>
          <wp:inline>
            <wp:extent cx="5334000" cy="871903"/>
            <wp:effectExtent b="0" l="0" r="0" t="0"/>
            <wp:docPr descr="Рис. 12: Запуск файл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1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Запуск файла</w:t>
      </w:r>
    </w:p>
    <w:p>
      <w:pPr>
        <w:numPr>
          <w:ilvl w:val="0"/>
          <w:numId w:val="1013"/>
        </w:numPr>
        <w:pStyle w:val="Compact"/>
      </w:pPr>
      <w:r>
        <w:t xml:space="preserve">Создала файл lab7-3.asm в каталоге ~/work/arch-pc/lab07 (рис. 13)</w:t>
      </w:r>
    </w:p>
    <w:p>
      <w:pPr>
        <w:pStyle w:val="CaptionedFigure"/>
      </w:pPr>
      <w:bookmarkStart w:id="74" w:name="fig:013"/>
      <w:r>
        <w:drawing>
          <wp:inline>
            <wp:extent cx="5334000" cy="5570258"/>
            <wp:effectExtent b="0" l="0" r="0" t="0"/>
            <wp:docPr descr="Рис. 13: Создание файла lab7-3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0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Создание файла lab7-3</w:t>
      </w:r>
    </w:p>
    <w:p>
      <w:pPr>
        <w:numPr>
          <w:ilvl w:val="0"/>
          <w:numId w:val="1014"/>
        </w:numPr>
        <w:pStyle w:val="Compact"/>
      </w:pPr>
      <w:r>
        <w:t xml:space="preserve">Создала исполняемый файл и запустила его. (рис. 14)</w:t>
      </w:r>
    </w:p>
    <w:p>
      <w:pPr>
        <w:pStyle w:val="CaptionedFigure"/>
      </w:pPr>
      <w:bookmarkStart w:id="78" w:name="fig:014"/>
      <w:r>
        <w:drawing>
          <wp:inline>
            <wp:extent cx="5334000" cy="824689"/>
            <wp:effectExtent b="0" l="0" r="0" t="0"/>
            <wp:docPr descr="Рис. 14: Запуск файла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4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Запуск файла</w:t>
      </w:r>
    </w:p>
    <w:p>
      <w:pPr>
        <w:numPr>
          <w:ilvl w:val="0"/>
          <w:numId w:val="1015"/>
        </w:numPr>
        <w:pStyle w:val="Compact"/>
      </w:pPr>
      <w:r>
        <w:t xml:space="preserve">Изменила текст программы для вычисления выражения 𝑓(𝑥) = (4 ∗ 6 + 2)/5 (рис. 15)</w:t>
      </w:r>
    </w:p>
    <w:p>
      <w:pPr>
        <w:pStyle w:val="CaptionedFigure"/>
      </w:pPr>
      <w:bookmarkStart w:id="82" w:name="fig:015"/>
      <w:r>
        <w:drawing>
          <wp:inline>
            <wp:extent cx="5334000" cy="6273619"/>
            <wp:effectExtent b="0" l="0" r="0" t="0"/>
            <wp:docPr descr="Рис. 15: Замена текста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73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Замена текста</w:t>
      </w:r>
    </w:p>
    <w:p>
      <w:pPr>
        <w:numPr>
          <w:ilvl w:val="0"/>
          <w:numId w:val="1016"/>
        </w:numPr>
        <w:pStyle w:val="Compact"/>
      </w:pPr>
      <w:r>
        <w:t xml:space="preserve">Создала исполняемый файл и запустила его. (рис. 16)</w:t>
      </w:r>
    </w:p>
    <w:p>
      <w:pPr>
        <w:pStyle w:val="CaptionedFigure"/>
      </w:pPr>
      <w:bookmarkStart w:id="86" w:name="fig:016"/>
      <w:r>
        <w:drawing>
          <wp:inline>
            <wp:extent cx="5334000" cy="1212621"/>
            <wp:effectExtent b="0" l="0" r="0" t="0"/>
            <wp:docPr descr="Рис. 16: Запуск файла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2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Запуск файла</w:t>
      </w:r>
    </w:p>
    <w:p>
      <w:pPr>
        <w:numPr>
          <w:ilvl w:val="0"/>
          <w:numId w:val="1017"/>
        </w:numPr>
        <w:pStyle w:val="Compact"/>
      </w:pPr>
      <w:r>
        <w:t xml:space="preserve">Создала файл variant.asm в каталоге ~/work/arch-pc/lab07 (рис. 17)</w:t>
      </w:r>
    </w:p>
    <w:p>
      <w:pPr>
        <w:pStyle w:val="CaptionedFigure"/>
      </w:pPr>
      <w:bookmarkStart w:id="90" w:name="fig:017"/>
      <w:r>
        <w:drawing>
          <wp:inline>
            <wp:extent cx="5334000" cy="267622"/>
            <wp:effectExtent b="0" l="0" r="0" t="0"/>
            <wp:docPr descr="Рис. 17: Создание файла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Создание файла</w:t>
      </w:r>
    </w:p>
    <w:p>
      <w:pPr>
        <w:numPr>
          <w:ilvl w:val="0"/>
          <w:numId w:val="1018"/>
        </w:numPr>
        <w:pStyle w:val="Compact"/>
      </w:pPr>
      <w:r>
        <w:t xml:space="preserve">Ввела в файле текст (рис. 18)</w:t>
      </w:r>
    </w:p>
    <w:p>
      <w:pPr>
        <w:pStyle w:val="CaptionedFigure"/>
      </w:pPr>
      <w:bookmarkStart w:id="94" w:name="fig:018"/>
      <w:r>
        <w:drawing>
          <wp:inline>
            <wp:extent cx="5334000" cy="6294493"/>
            <wp:effectExtent b="0" l="0" r="0" t="0"/>
            <wp:docPr descr="Рис. 18: Тект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4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Тект</w:t>
      </w:r>
    </w:p>
    <w:p>
      <w:pPr>
        <w:numPr>
          <w:ilvl w:val="0"/>
          <w:numId w:val="1019"/>
        </w:numPr>
        <w:pStyle w:val="Compact"/>
      </w:pPr>
      <w:r>
        <w:t xml:space="preserve">Создала исполняемый файл и запустила его. (рис. 19)</w:t>
      </w:r>
    </w:p>
    <w:p>
      <w:pPr>
        <w:pStyle w:val="CaptionedFigure"/>
      </w:pPr>
      <w:bookmarkStart w:id="98" w:name="fig:019"/>
      <w:r>
        <w:drawing>
          <wp:inline>
            <wp:extent cx="5334000" cy="1095108"/>
            <wp:effectExtent b="0" l="0" r="0" t="0"/>
            <wp:docPr descr="Рис. 19: Запуск файла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5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19: Запуск файла</w:t>
      </w:r>
    </w:p>
    <w:bookmarkEnd w:id="99"/>
    <w:bookmarkStart w:id="116" w:name="самостоятельная-работ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20"/>
        </w:numPr>
        <w:pStyle w:val="Compact"/>
      </w:pPr>
      <w:r>
        <w:t xml:space="preserve">Создала файл для самостотельной работы (рис. 20)</w:t>
      </w:r>
    </w:p>
    <w:p>
      <w:pPr>
        <w:pStyle w:val="CaptionedFigure"/>
      </w:pPr>
      <w:bookmarkStart w:id="103" w:name="fig:020"/>
      <w:r>
        <w:drawing>
          <wp:inline>
            <wp:extent cx="5334000" cy="279755"/>
            <wp:effectExtent b="0" l="0" r="0" t="0"/>
            <wp:docPr descr="Рис. 20: Создание файла" title="" id="101" name="Picture"/>
            <a:graphic>
              <a:graphicData uri="http://schemas.openxmlformats.org/drawingml/2006/picture">
                <pic:pic>
                  <pic:nvPicPr>
                    <pic:cNvPr descr="image/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Рис. 20: Создание файла</w:t>
      </w:r>
    </w:p>
    <w:p>
      <w:pPr>
        <w:numPr>
          <w:ilvl w:val="0"/>
          <w:numId w:val="1021"/>
        </w:numPr>
        <w:pStyle w:val="Compact"/>
      </w:pPr>
      <w:r>
        <w:t xml:space="preserve">Ввела программу, которая будет решать уравнение (11 + 𝑥) ⋅ 2 − 6 (рис. 21)</w:t>
      </w:r>
    </w:p>
    <w:p>
      <w:pPr>
        <w:pStyle w:val="CaptionedFigure"/>
      </w:pPr>
      <w:bookmarkStart w:id="107" w:name="fig:021"/>
      <w:r>
        <w:drawing>
          <wp:inline>
            <wp:extent cx="5334000" cy="9704024"/>
            <wp:effectExtent b="0" l="0" r="0" t="0"/>
            <wp:docPr descr="Рис. 21: Текст" title="" id="105" name="Picture"/>
            <a:graphic>
              <a:graphicData uri="http://schemas.openxmlformats.org/drawingml/2006/picture">
                <pic:pic>
                  <pic:nvPicPr>
                    <pic:cNvPr descr="image/2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04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Рис. 21: Текст</w:t>
      </w:r>
    </w:p>
    <w:p>
      <w:pPr>
        <w:numPr>
          <w:ilvl w:val="0"/>
          <w:numId w:val="1022"/>
        </w:numPr>
        <w:pStyle w:val="Compact"/>
      </w:pPr>
      <w:r>
        <w:t xml:space="preserve">Создала исполняемый файл и запустила его. (рис. 22, рис. 23)</w:t>
      </w:r>
    </w:p>
    <w:p>
      <w:pPr>
        <w:pStyle w:val="CaptionedFigure"/>
      </w:pPr>
      <w:bookmarkStart w:id="111" w:name="fig:022"/>
      <w:r>
        <w:drawing>
          <wp:inline>
            <wp:extent cx="5334000" cy="1823258"/>
            <wp:effectExtent b="0" l="0" r="0" t="0"/>
            <wp:docPr descr="Рис. 22: Ответ при x = 1" title="" id="109" name="Picture"/>
            <a:graphic>
              <a:graphicData uri="http://schemas.openxmlformats.org/drawingml/2006/picture">
                <pic:pic>
                  <pic:nvPicPr>
                    <pic:cNvPr descr="image/22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3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Рис. 22: Ответ при x = 1</w:t>
      </w:r>
    </w:p>
    <w:p>
      <w:pPr>
        <w:pStyle w:val="CaptionedFigure"/>
      </w:pPr>
      <w:bookmarkStart w:id="115" w:name="fig:023"/>
      <w:r>
        <w:drawing>
          <wp:inline>
            <wp:extent cx="2730500" cy="1409700"/>
            <wp:effectExtent b="0" l="0" r="0" t="0"/>
            <wp:docPr descr="Рис. 23: Ответ при x = 9" title="" id="113" name="Picture"/>
            <a:graphic>
              <a:graphicData uri="http://schemas.openxmlformats.org/drawingml/2006/picture">
                <pic:pic>
                  <pic:nvPicPr>
                    <pic:cNvPr descr="image/23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5"/>
    </w:p>
    <w:p>
      <w:pPr>
        <w:pStyle w:val="ImageCaption"/>
      </w:pPr>
      <w:r>
        <w:t xml:space="preserve">Рис. 23: Ответ при x = 9</w:t>
      </w:r>
    </w:p>
    <w:bookmarkEnd w:id="116"/>
    <w:bookmarkStart w:id="117" w:name="ответы-на-в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впросы</w:t>
      </w:r>
    </w:p>
    <w:p>
      <w:pPr>
        <w:numPr>
          <w:ilvl w:val="0"/>
          <w:numId w:val="1023"/>
        </w:numPr>
        <w:pStyle w:val="Compact"/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  <w:r>
        <w:t xml:space="preserve"> </w:t>
      </w:r>
      <w:r>
        <w:t xml:space="preserve">mov eax,msg call sprintLF</w:t>
      </w:r>
    </w:p>
    <w:p>
      <w:pPr>
        <w:numPr>
          <w:ilvl w:val="0"/>
          <w:numId w:val="1023"/>
        </w:numPr>
        <w:pStyle w:val="Compact"/>
      </w:pPr>
      <w:r>
        <w:t xml:space="preserve">Для чего используется следующие инструкции? nasm mov ecx, x mov edx, 80 call sread</w:t>
      </w:r>
      <w:r>
        <w:t xml:space="preserve"> </w:t>
      </w:r>
      <w:r>
        <w:t xml:space="preserve">Эти инструкции используются для ввода переменной Х с клавиатуры и сохранения введенных данных.</w:t>
      </w:r>
    </w:p>
    <w:p>
      <w:pPr>
        <w:numPr>
          <w:ilvl w:val="0"/>
          <w:numId w:val="102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  <w:r>
        <w:t xml:space="preserve"> </w:t>
      </w:r>
      <w:r>
        <w:t xml:space="preserve">Эта инструкция используется для преобразования Кода переменной ASCII в число.</w:t>
      </w:r>
    </w:p>
    <w:p>
      <w:pPr>
        <w:numPr>
          <w:ilvl w:val="0"/>
          <w:numId w:val="1023"/>
        </w:numPr>
        <w:pStyle w:val="Compact"/>
      </w:pPr>
      <w:r>
        <w:t xml:space="preserve">Какие строки листинга 7.4 отвечают за вычисления варианта?</w:t>
      </w:r>
      <w:r>
        <w:t xml:space="preserve"> </w:t>
      </w:r>
      <w:r>
        <w:t xml:space="preserve">mov ebx,20 div ebx inc edx</w:t>
      </w:r>
    </w:p>
    <w:p>
      <w:pPr>
        <w:numPr>
          <w:ilvl w:val="0"/>
          <w:numId w:val="1023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t xml:space="preserve">В регистре ebx.</w:t>
      </w:r>
    </w:p>
    <w:p>
      <w:pPr>
        <w:numPr>
          <w:ilvl w:val="0"/>
          <w:numId w:val="102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  <w:r>
        <w:t xml:space="preserve"> </w:t>
      </w:r>
      <w:r>
        <w:t xml:space="preserve">Для увеличения значения edx на 1.</w:t>
      </w:r>
    </w:p>
    <w:p>
      <w:pPr>
        <w:numPr>
          <w:ilvl w:val="0"/>
          <w:numId w:val="1023"/>
        </w:numPr>
        <w:pStyle w:val="Compact"/>
      </w:pPr>
      <w:r>
        <w:t xml:space="preserve">Какие строки листинга 7.4 отвечают за вывод на экран результата вычислений?</w:t>
      </w:r>
      <w:r>
        <w:t xml:space="preserve"> </w:t>
      </w:r>
      <w:r>
        <w:t xml:space="preserve">mov eax,edx call iprintLF</w:t>
      </w:r>
    </w:p>
    <w:bookmarkEnd w:id="117"/>
    <w:bookmarkStart w:id="118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арифметические инструкции языка ассемблера NASM</w:t>
      </w:r>
    </w:p>
    <w:bookmarkEnd w:id="11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7" Target="media/rId27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2" Target="media/rId112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7</dc:title>
  <dc:creator>Никулина Ксения Ильинична</dc:creator>
  <dc:language>ru-RU</dc:language>
  <cp:keywords/>
  <dcterms:created xsi:type="dcterms:W3CDTF">2022-11-25T11:31:15Z</dcterms:created>
  <dcterms:modified xsi:type="dcterms:W3CDTF">2022-11-25T11:31:15Z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Дисциплина: Архитектура данных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