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color w:val="000000"/>
          <w:sz w:val="24"/>
          <w:szCs w:val="24"/>
        </w:rPr>
      </w:pPr>
      <w:bookmarkStart w:colFirst="0" w:colLast="0" w:name="_5xyc8taorw8q" w:id="0"/>
      <w:bookmarkEnd w:id="0"/>
      <w:r w:rsidDel="00000000" w:rsidR="00000000" w:rsidRPr="00000000">
        <w:rPr>
          <w:rFonts w:ascii="Times New Roman" w:cs="Times New Roman" w:eastAsia="Times New Roman" w:hAnsi="Times New Roman"/>
          <w:color w:val="000000"/>
          <w:sz w:val="24"/>
          <w:szCs w:val="24"/>
          <w:rtl w:val="0"/>
        </w:rPr>
        <w:t xml:space="preserve">Week 4: Predictive Modeling and Optimization in Logistics Systems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color w:val="000000"/>
          <w:sz w:val="24"/>
          <w:szCs w:val="24"/>
        </w:rPr>
      </w:pPr>
      <w:bookmarkStart w:colFirst="0" w:colLast="0" w:name="_4rb9ubhuoitn" w:id="1"/>
      <w:bookmarkEnd w:id="1"/>
      <w:r w:rsidDel="00000000" w:rsidR="00000000" w:rsidRPr="00000000">
        <w:rPr>
          <w:rFonts w:ascii="Times New Roman" w:cs="Times New Roman" w:eastAsia="Times New Roman" w:hAnsi="Times New Roman"/>
          <w:color w:val="000000"/>
          <w:sz w:val="24"/>
          <w:szCs w:val="24"/>
          <w:rtl w:val="0"/>
        </w:rPr>
        <w:t xml:space="preserve">1. Problem Definition and Data Simulation</w:t>
      </w:r>
    </w:p>
    <w:p w:rsidR="00000000" w:rsidDel="00000000" w:rsidP="00000000" w:rsidRDefault="00000000" w:rsidRPr="00000000" w14:paraId="00000004">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logistics management, delivery delays cause customer dissatisfaction and higher operational expenses. The goal of this task is to forecast actual shipping transit times in days using historical order attributes. Accurate predictions allow logistics dispatchers to allocate fleet vehicles better and manage delivery expectations.</w:t>
      </w:r>
    </w:p>
    <w:p w:rsidR="00000000" w:rsidDel="00000000" w:rsidP="00000000" w:rsidRDefault="00000000" w:rsidRPr="00000000" w14:paraId="00000005">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use the DataCo Smart Supply Chain Dataset as our reference.</w:t>
      </w:r>
    </w:p>
    <w:p w:rsidR="00000000" w:rsidDel="00000000" w:rsidP="00000000" w:rsidRDefault="00000000" w:rsidRPr="00000000" w14:paraId="00000006">
      <w:pPr>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color w:val="000000"/>
          <w:sz w:val="24"/>
          <w:szCs w:val="24"/>
        </w:rPr>
      </w:pPr>
      <w:bookmarkStart w:colFirst="0" w:colLast="0" w:name="_c003uckh4irp" w:id="2"/>
      <w:bookmarkEnd w:id="2"/>
      <w:r w:rsidDel="00000000" w:rsidR="00000000" w:rsidRPr="00000000">
        <w:rPr>
          <w:rFonts w:ascii="Times New Roman" w:cs="Times New Roman" w:eastAsia="Times New Roman" w:hAnsi="Times New Roman"/>
          <w:color w:val="000000"/>
          <w:sz w:val="24"/>
          <w:szCs w:val="24"/>
          <w:rtl w:val="0"/>
        </w:rPr>
        <w:t xml:space="preserve">Dataset Features and Target Variable</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pacing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Target Variable ($y$):</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hd w:fill="f2f0f0" w:val="clear"/>
          <w:rtl w:val="0"/>
        </w:rPr>
        <w:t xml:space="preserve">Days for shipping (real)</w:t>
      </w:r>
      <w:r w:rsidDel="00000000" w:rsidR="00000000" w:rsidRPr="00000000">
        <w:rPr>
          <w:rFonts w:ascii="Times New Roman" w:cs="Times New Roman" w:eastAsia="Times New Roman" w:hAnsi="Times New Roman"/>
          <w:color w:val="000000"/>
          <w:rtl w:val="0"/>
        </w:rPr>
        <w:t xml:space="preserve"> (Actual transit time in days).</w:t>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pacing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Predictor Features ($X$):</w:t>
      </w:r>
    </w:p>
    <w:p w:rsidR="00000000" w:rsidDel="00000000" w:rsidP="00000000" w:rsidRDefault="00000000" w:rsidRPr="00000000" w14:paraId="0000000A">
      <w:pPr>
        <w:numPr>
          <w:ilvl w:val="1"/>
          <w:numId w:val="4"/>
        </w:numPr>
        <w:pBdr>
          <w:top w:color="auto" w:space="0" w:sz="0" w:val="none"/>
          <w:bottom w:color="auto" w:space="0" w:sz="0" w:val="none"/>
          <w:right w:color="auto" w:space="0" w:sz="0" w:val="none"/>
          <w:between w:color="auto" w:space="0" w:sz="0" w:val="none"/>
        </w:pBdr>
        <w:spacing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hd w:fill="f2f0f0" w:val="clear"/>
          <w:rtl w:val="0"/>
        </w:rPr>
        <w:t xml:space="preserve">Days for shipment (scheduled)</w:t>
      </w:r>
      <w:r w:rsidDel="00000000" w:rsidR="00000000" w:rsidRPr="00000000">
        <w:rPr>
          <w:rFonts w:ascii="Times New Roman" w:cs="Times New Roman" w:eastAsia="Times New Roman" w:hAnsi="Times New Roman"/>
          <w:color w:val="000000"/>
          <w:rtl w:val="0"/>
        </w:rPr>
        <w:t xml:space="preserve">: Targeted transit duration promised to customers.</w:t>
      </w:r>
    </w:p>
    <w:p w:rsidR="00000000" w:rsidDel="00000000" w:rsidP="00000000" w:rsidRDefault="00000000" w:rsidRPr="00000000" w14:paraId="0000000B">
      <w:pPr>
        <w:numPr>
          <w:ilvl w:val="1"/>
          <w:numId w:val="4"/>
        </w:numPr>
        <w:pBdr>
          <w:top w:color="auto" w:space="0" w:sz="0" w:val="none"/>
          <w:bottom w:color="auto" w:space="0" w:sz="0" w:val="none"/>
          <w:right w:color="auto" w:space="0" w:sz="0" w:val="none"/>
          <w:between w:color="auto" w:space="0" w:sz="0" w:val="none"/>
        </w:pBdr>
        <w:spacing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hd w:fill="f2f0f0" w:val="clear"/>
          <w:rtl w:val="0"/>
        </w:rPr>
        <w:t xml:space="preserve">Sales per customer</w:t>
      </w:r>
      <w:r w:rsidDel="00000000" w:rsidR="00000000" w:rsidRPr="00000000">
        <w:rPr>
          <w:rFonts w:ascii="Times New Roman" w:cs="Times New Roman" w:eastAsia="Times New Roman" w:hAnsi="Times New Roman"/>
          <w:color w:val="000000"/>
          <w:rtl w:val="0"/>
        </w:rPr>
        <w:t xml:space="preserve">: Transaction monetary value.</w:t>
      </w:r>
    </w:p>
    <w:p w:rsidR="00000000" w:rsidDel="00000000" w:rsidP="00000000" w:rsidRDefault="00000000" w:rsidRPr="00000000" w14:paraId="0000000C">
      <w:pPr>
        <w:numPr>
          <w:ilvl w:val="1"/>
          <w:numId w:val="4"/>
        </w:numPr>
        <w:pBdr>
          <w:top w:color="auto" w:space="0" w:sz="0" w:val="none"/>
          <w:bottom w:color="auto" w:space="0" w:sz="0" w:val="none"/>
          <w:right w:color="auto" w:space="0" w:sz="0" w:val="none"/>
          <w:between w:color="auto" w:space="0" w:sz="0" w:val="none"/>
        </w:pBdr>
        <w:spacing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hd w:fill="f2f0f0" w:val="clear"/>
          <w:rtl w:val="0"/>
        </w:rPr>
        <w:t xml:space="preserve">Order Item Quantity</w:t>
      </w:r>
      <w:r w:rsidDel="00000000" w:rsidR="00000000" w:rsidRPr="00000000">
        <w:rPr>
          <w:rFonts w:ascii="Times New Roman" w:cs="Times New Roman" w:eastAsia="Times New Roman" w:hAnsi="Times New Roman"/>
          <w:color w:val="000000"/>
          <w:rtl w:val="0"/>
        </w:rPr>
        <w:t xml:space="preserve">: Number of items in a shipment.</w:t>
      </w:r>
    </w:p>
    <w:p w:rsidR="00000000" w:rsidDel="00000000" w:rsidP="00000000" w:rsidRDefault="00000000" w:rsidRPr="00000000" w14:paraId="0000000D">
      <w:pPr>
        <w:numPr>
          <w:ilvl w:val="1"/>
          <w:numId w:val="4"/>
        </w:numPr>
        <w:pBdr>
          <w:top w:color="auto" w:space="0" w:sz="0" w:val="none"/>
          <w:bottom w:color="auto" w:space="0" w:sz="0" w:val="none"/>
          <w:right w:color="auto" w:space="0" w:sz="0" w:val="none"/>
          <w:between w:color="auto" w:space="0" w:sz="0" w:val="none"/>
        </w:pBdr>
        <w:spacing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hd w:fill="f2f0f0" w:val="clear"/>
          <w:rtl w:val="0"/>
        </w:rPr>
        <w:t xml:space="preserve">Order Profit Per Order</w:t>
      </w:r>
      <w:r w:rsidDel="00000000" w:rsidR="00000000" w:rsidRPr="00000000">
        <w:rPr>
          <w:rFonts w:ascii="Times New Roman" w:cs="Times New Roman" w:eastAsia="Times New Roman" w:hAnsi="Times New Roman"/>
          <w:color w:val="000000"/>
          <w:rtl w:val="0"/>
        </w:rPr>
        <w:t xml:space="preserve">: Profit margin recorded per shipment.</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color w:val="000000"/>
          <w:sz w:val="24"/>
          <w:szCs w:val="24"/>
        </w:rPr>
      </w:pPr>
      <w:bookmarkStart w:colFirst="0" w:colLast="0" w:name="_pb3dw2779g14" w:id="3"/>
      <w:bookmarkEnd w:id="3"/>
      <w:r w:rsidDel="00000000" w:rsidR="00000000" w:rsidRPr="00000000">
        <w:rPr>
          <w:rFonts w:ascii="Times New Roman" w:cs="Times New Roman" w:eastAsia="Times New Roman" w:hAnsi="Times New Roman"/>
          <w:color w:val="000000"/>
          <w:sz w:val="24"/>
          <w:szCs w:val="24"/>
          <w:rtl w:val="0"/>
        </w:rPr>
        <w:t xml:space="preserve">2. Model Selection and Implementation</w:t>
      </w:r>
    </w:p>
    <w:p w:rsidR="00000000" w:rsidDel="00000000" w:rsidP="00000000" w:rsidRDefault="00000000" w:rsidRPr="00000000" w14:paraId="0000001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select two models for this prediction task: </w:t>
      </w:r>
      <w:r w:rsidDel="00000000" w:rsidR="00000000" w:rsidRPr="00000000">
        <w:rPr>
          <w:rFonts w:ascii="Times New Roman" w:cs="Times New Roman" w:eastAsia="Times New Roman" w:hAnsi="Times New Roman"/>
          <w:b w:val="1"/>
          <w:bCs w:val="1"/>
          <w:color w:val="000000"/>
          <w:rtl w:val="0"/>
        </w:rPr>
        <w:t xml:space="preserve">Linear Regression</w:t>
      </w:r>
      <w:r w:rsidDel="00000000" w:rsidR="00000000" w:rsidRPr="00000000">
        <w:rPr>
          <w:rFonts w:ascii="Times New Roman" w:cs="Times New Roman" w:eastAsia="Times New Roman" w:hAnsi="Times New Roman"/>
          <w:color w:val="000000"/>
          <w:rtl w:val="0"/>
        </w:rPr>
        <w:t xml:space="preserve"> as a simple baseline and a </w:t>
      </w:r>
      <w:r w:rsidDel="00000000" w:rsidR="00000000" w:rsidRPr="00000000">
        <w:rPr>
          <w:rFonts w:ascii="Times New Roman" w:cs="Times New Roman" w:eastAsia="Times New Roman" w:hAnsi="Times New Roman"/>
          <w:b w:val="1"/>
          <w:bCs w:val="1"/>
          <w:color w:val="000000"/>
          <w:rtl w:val="0"/>
        </w:rPr>
        <w:t xml:space="preserve">Decision Tree Regressor</w:t>
      </w:r>
      <w:r w:rsidDel="00000000" w:rsidR="00000000" w:rsidRPr="00000000">
        <w:rPr>
          <w:rFonts w:ascii="Times New Roman" w:cs="Times New Roman" w:eastAsia="Times New Roman" w:hAnsi="Times New Roman"/>
          <w:color w:val="000000"/>
          <w:rtl w:val="0"/>
        </w:rPr>
        <w:t xml:space="preserve"> to capture potential non-linear logistics patterns.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color w:val="000000"/>
          <w:sz w:val="24"/>
          <w:szCs w:val="24"/>
        </w:rPr>
      </w:pPr>
      <w:bookmarkStart w:colFirst="0" w:colLast="0" w:name="_5652v68q403d" w:id="4"/>
      <w:bookmarkEnd w:id="4"/>
      <w:r w:rsidDel="00000000" w:rsidR="00000000" w:rsidRPr="00000000">
        <w:rPr>
          <w:rFonts w:ascii="Times New Roman" w:cs="Times New Roman" w:eastAsia="Times New Roman" w:hAnsi="Times New Roman"/>
          <w:color w:val="000000"/>
          <w:sz w:val="24"/>
          <w:szCs w:val="24"/>
          <w:rtl w:val="0"/>
        </w:rPr>
        <w:t xml:space="preserve">Model Selection Rationale</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spacing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Linear Regression:</w:t>
      </w:r>
      <w:r w:rsidDel="00000000" w:rsidR="00000000" w:rsidRPr="00000000">
        <w:rPr>
          <w:rFonts w:ascii="Times New Roman" w:cs="Times New Roman" w:eastAsia="Times New Roman" w:hAnsi="Times New Roman"/>
          <w:color w:val="000000"/>
          <w:rtl w:val="0"/>
        </w:rPr>
        <w:t xml:space="preserve"> Serves as a baseline model to check if actual shipping days share a simple linear relationship with scheduled days and order size.</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spacing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Decision Tree Regressor:</w:t>
      </w:r>
      <w:r w:rsidDel="00000000" w:rsidR="00000000" w:rsidRPr="00000000">
        <w:rPr>
          <w:rFonts w:ascii="Times New Roman" w:cs="Times New Roman" w:eastAsia="Times New Roman" w:hAnsi="Times New Roman"/>
          <w:color w:val="000000"/>
          <w:rtl w:val="0"/>
        </w:rPr>
        <w:t xml:space="preserve"> Captures non-linear relationships and interactions between order quantity, transaction size, and transit durations without complex feature transformations.</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color w:val="000000"/>
          <w:sz w:val="24"/>
          <w:szCs w:val="24"/>
        </w:rPr>
      </w:pPr>
      <w:bookmarkStart w:colFirst="0" w:colLast="0" w:name="_rcre4qjsdrf" w:id="5"/>
      <w:bookmarkEnd w:id="5"/>
      <w:r w:rsidDel="00000000" w:rsidR="00000000" w:rsidRPr="00000000">
        <w:rPr>
          <w:rFonts w:ascii="Times New Roman" w:cs="Times New Roman" w:eastAsia="Times New Roman" w:hAnsi="Times New Roman"/>
          <w:color w:val="000000"/>
          <w:sz w:val="24"/>
          <w:szCs w:val="24"/>
          <w:rtl w:val="0"/>
        </w:rPr>
        <w:t xml:space="preserve">Data Preparation and Split</w:t>
      </w:r>
    </w:p>
    <w:p w:rsidR="00000000" w:rsidDel="00000000" w:rsidP="00000000" w:rsidRDefault="00000000" w:rsidRPr="00000000" w14:paraId="00000015">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split the dataset into an 80% training set to train the models and a 20% test set to evaluate prediction performance on unseen records.</w:t>
      </w:r>
    </w:p>
    <w:p w:rsidR="00000000" w:rsidDel="00000000" w:rsidP="00000000" w:rsidRDefault="00000000" w:rsidRPr="00000000" w14:paraId="00000016">
      <w:pPr>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color w:val="000000"/>
          <w:sz w:val="24"/>
          <w:szCs w:val="24"/>
        </w:rPr>
      </w:pPr>
      <w:bookmarkStart w:colFirst="0" w:colLast="0" w:name="_moczzl1v5k8a" w:id="6"/>
      <w:bookmarkEnd w:id="6"/>
      <w:r w:rsidDel="00000000" w:rsidR="00000000" w:rsidRPr="00000000">
        <w:rPr>
          <w:rFonts w:ascii="Times New Roman" w:cs="Times New Roman" w:eastAsia="Times New Roman" w:hAnsi="Times New Roman"/>
          <w:color w:val="000000"/>
          <w:sz w:val="24"/>
          <w:szCs w:val="24"/>
          <w:rtl w:val="0"/>
        </w:rPr>
        <w:t xml:space="preserve">3. Model Evaluation and Validation</w:t>
      </w:r>
    </w:p>
    <w:p w:rsidR="00000000" w:rsidDel="00000000" w:rsidP="00000000" w:rsidRDefault="00000000" w:rsidRPr="00000000" w14:paraId="00000018">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evaluate model performance using three standard statistical metrics:</w:t>
      </w:r>
    </w:p>
    <w:p w:rsidR="00000000" w:rsidDel="00000000" w:rsidP="00000000" w:rsidRDefault="00000000" w:rsidRPr="00000000" w14:paraId="00000019">
      <w:pPr>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Mean Absolute Error (MAE):</w:t>
      </w:r>
      <w:r w:rsidDel="00000000" w:rsidR="00000000" w:rsidRPr="00000000">
        <w:rPr>
          <w:rFonts w:ascii="Times New Roman" w:cs="Times New Roman" w:eastAsia="Times New Roman" w:hAnsi="Times New Roman"/>
          <w:color w:val="000000"/>
          <w:rtl w:val="0"/>
        </w:rPr>
        <w:t xml:space="preserve"> Average difference between predicted shipping days and real shipping days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Root Mean Squared Error (RMSE):</w:t>
      </w:r>
      <w:r w:rsidDel="00000000" w:rsidR="00000000" w:rsidRPr="00000000">
        <w:rPr>
          <w:rFonts w:ascii="Times New Roman" w:cs="Times New Roman" w:eastAsia="Times New Roman" w:hAnsi="Times New Roman"/>
          <w:color w:val="000000"/>
          <w:rtl w:val="0"/>
        </w:rPr>
        <w:t xml:space="preserve"> Square root of average squared errors, penalizing large prediction discrepancies.</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R-squared ($R^2$):</w:t>
      </w:r>
      <w:r w:rsidDel="00000000" w:rsidR="00000000" w:rsidRPr="00000000">
        <w:rPr>
          <w:rFonts w:ascii="Times New Roman" w:cs="Times New Roman" w:eastAsia="Times New Roman" w:hAnsi="Times New Roman"/>
          <w:color w:val="000000"/>
          <w:rtl w:val="0"/>
        </w:rPr>
        <w:t xml:space="preserve"> Measure of how well the features explain variance in shipping duration.</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color w:val="000000"/>
          <w:sz w:val="24"/>
          <w:szCs w:val="24"/>
        </w:rPr>
      </w:pPr>
      <w:bookmarkStart w:colFirst="0" w:colLast="0" w:name="_yu7ej1k8f7ju" w:id="7"/>
      <w:bookmarkEnd w:id="7"/>
      <w:r w:rsidDel="00000000" w:rsidR="00000000" w:rsidRPr="00000000">
        <w:rPr>
          <w:rFonts w:ascii="Times New Roman" w:cs="Times New Roman" w:eastAsia="Times New Roman" w:hAnsi="Times New Roman"/>
          <w:color w:val="000000"/>
          <w:sz w:val="24"/>
          <w:szCs w:val="24"/>
          <w:rtl w:val="0"/>
        </w:rPr>
        <w:t xml:space="preserve">Validation Strategy and Hyperparameter Tuning</w:t>
      </w:r>
    </w:p>
    <w:p w:rsidR="00000000" w:rsidDel="00000000" w:rsidP="00000000" w:rsidRDefault="00000000" w:rsidRPr="00000000" w14:paraId="0000001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avoid model overfitting, we use </w:t>
      </w:r>
      <w:r w:rsidDel="00000000" w:rsidR="00000000" w:rsidRPr="00000000">
        <w:rPr>
          <w:rFonts w:ascii="Times New Roman" w:cs="Times New Roman" w:eastAsia="Times New Roman" w:hAnsi="Times New Roman"/>
          <w:b w:val="1"/>
          <w:bCs w:val="1"/>
          <w:color w:val="000000"/>
          <w:rtl w:val="0"/>
        </w:rPr>
        <w:t xml:space="preserve">5-fold cross-validation</w:t>
      </w:r>
      <w:r w:rsidDel="00000000" w:rsidR="00000000" w:rsidRPr="00000000">
        <w:rPr>
          <w:rFonts w:ascii="Times New Roman" w:cs="Times New Roman" w:eastAsia="Times New Roman" w:hAnsi="Times New Roman"/>
          <w:color w:val="000000"/>
          <w:rtl w:val="0"/>
        </w:rPr>
        <w:t xml:space="preserve"> on the training data during model fitting. For the Decision Tree Regressor, we perform hyperparameter tuning using </w:t>
      </w:r>
      <w:r w:rsidDel="00000000" w:rsidR="00000000" w:rsidRPr="00000000">
        <w:rPr>
          <w:rFonts w:ascii="Times New Roman" w:cs="Times New Roman" w:eastAsia="Times New Roman" w:hAnsi="Times New Roman"/>
          <w:color w:val="000000"/>
          <w:shd w:fill="f2f0f0" w:val="clear"/>
          <w:rtl w:val="0"/>
        </w:rPr>
        <w:t xml:space="preserve">GridSearchCV</w:t>
      </w:r>
      <w:r w:rsidDel="00000000" w:rsidR="00000000" w:rsidRPr="00000000">
        <w:rPr>
          <w:rFonts w:ascii="Times New Roman" w:cs="Times New Roman" w:eastAsia="Times New Roman" w:hAnsi="Times New Roman"/>
          <w:color w:val="000000"/>
          <w:rtl w:val="0"/>
        </w:rPr>
        <w:t xml:space="preserve"> to test max tree depths ranging from 3 to 10. A </w:t>
      </w:r>
      <w:r w:rsidDel="00000000" w:rsidR="00000000" w:rsidRPr="00000000">
        <w:rPr>
          <w:rFonts w:ascii="Times New Roman" w:cs="Times New Roman" w:eastAsia="Times New Roman" w:hAnsi="Times New Roman"/>
          <w:color w:val="000000"/>
          <w:shd w:fill="f2f0f0" w:val="clear"/>
          <w:rtl w:val="0"/>
        </w:rPr>
        <w:t xml:space="preserve">max_depth</w:t>
      </w:r>
      <w:r w:rsidDel="00000000" w:rsidR="00000000" w:rsidRPr="00000000">
        <w:rPr>
          <w:rFonts w:ascii="Times New Roman" w:cs="Times New Roman" w:eastAsia="Times New Roman" w:hAnsi="Times New Roman"/>
          <w:color w:val="000000"/>
          <w:rtl w:val="0"/>
        </w:rPr>
        <w:t xml:space="preserve"> of 5 yielded optimal test stability without memorizing training noise.</w:t>
      </w:r>
    </w:p>
    <w:p w:rsidR="00000000" w:rsidDel="00000000" w:rsidP="00000000" w:rsidRDefault="00000000" w:rsidRPr="00000000" w14:paraId="0000001F">
      <w:pPr>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color w:val="000000"/>
          <w:sz w:val="24"/>
          <w:szCs w:val="24"/>
        </w:rPr>
      </w:pPr>
      <w:bookmarkStart w:colFirst="0" w:colLast="0" w:name="_mbmda2iejrv5" w:id="8"/>
      <w:bookmarkEnd w:id="8"/>
      <w:r w:rsidDel="00000000" w:rsidR="00000000" w:rsidRPr="00000000">
        <w:rPr>
          <w:rFonts w:ascii="Times New Roman" w:cs="Times New Roman" w:eastAsia="Times New Roman" w:hAnsi="Times New Roman"/>
          <w:color w:val="000000"/>
          <w:sz w:val="24"/>
          <w:szCs w:val="24"/>
          <w:rtl w:val="0"/>
        </w:rPr>
        <w:t xml:space="preserve">Performance Metric Results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745"/>
        <w:gridCol w:w="3045"/>
        <w:tblGridChange w:id="0">
          <w:tblGrid>
            <w:gridCol w:w="3015"/>
            <w:gridCol w:w="2745"/>
            <w:gridCol w:w="304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Metric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Linear Regression Baseline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Decision Tree Regressor (Tuned)</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Mean Absolute Error (MAE)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0.82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0.41 Days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Root Mean Squared Error (RMSE)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1.05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0.63 Days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R-squared ($R^2$) Score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0.38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0.76</w:t>
            </w:r>
          </w:p>
        </w:tc>
      </w:tr>
    </w:tbl>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color w:val="000000"/>
          <w:sz w:val="24"/>
          <w:szCs w:val="24"/>
        </w:rPr>
      </w:pPr>
      <w:bookmarkStart w:colFirst="0" w:colLast="0" w:name="_qf4jxck268ll" w:id="9"/>
      <w:bookmarkEnd w:id="9"/>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color w:val="000000"/>
          <w:sz w:val="24"/>
          <w:szCs w:val="24"/>
        </w:rPr>
      </w:pPr>
      <w:bookmarkStart w:colFirst="0" w:colLast="0" w:name="_q2u76kh0r5y0" w:id="10"/>
      <w:bookmarkEnd w:id="10"/>
      <w:r w:rsidDel="00000000" w:rsidR="00000000" w:rsidRPr="00000000">
        <w:rPr>
          <w:rFonts w:ascii="Times New Roman" w:cs="Times New Roman" w:eastAsia="Times New Roman" w:hAnsi="Times New Roman"/>
          <w:color w:val="000000"/>
          <w:sz w:val="24"/>
          <w:szCs w:val="24"/>
          <w:rtl w:val="0"/>
        </w:rPr>
        <w:t xml:space="preserve">4. Python Model Training and Evaluation Code</w:t>
      </w:r>
    </w:p>
    <w:p w:rsidR="00000000" w:rsidDel="00000000" w:rsidP="00000000" w:rsidRDefault="00000000" w:rsidRPr="00000000" w14:paraId="000000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Logistics Analytics Pipeline - Task 4: Predictive Modeling &amp; Optimization</w:t>
      </w:r>
    </w:p>
    <w:p w:rsidR="00000000" w:rsidDel="00000000" w:rsidP="00000000" w:rsidRDefault="00000000" w:rsidRPr="00000000" w14:paraId="000000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Uses Pandas, NumPy, Matplotlib, and Scikit-Learn.</w:t>
      </w:r>
    </w:p>
    <w:p w:rsidR="00000000" w:rsidDel="00000000" w:rsidP="00000000" w:rsidRDefault="00000000" w:rsidRPr="00000000" w14:paraId="000000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Reference Dataset: DataCo Smart Supply Chain Dataset</w:t>
      </w:r>
    </w:p>
    <w:p w:rsidR="00000000" w:rsidDel="00000000" w:rsidP="00000000" w:rsidRDefault="00000000" w:rsidRPr="00000000" w14:paraId="000000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3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pandas as pd</w:t>
      </w:r>
    </w:p>
    <w:p w:rsidR="00000000" w:rsidDel="00000000" w:rsidP="00000000" w:rsidRDefault="00000000" w:rsidRPr="00000000" w14:paraId="000000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numpy as np</w:t>
      </w:r>
    </w:p>
    <w:p w:rsidR="00000000" w:rsidDel="00000000" w:rsidP="00000000" w:rsidRDefault="00000000" w:rsidRPr="00000000" w14:paraId="000000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matplotlib.pyplot as plt</w:t>
      </w:r>
    </w:p>
    <w:p w:rsidR="00000000" w:rsidDel="00000000" w:rsidP="00000000" w:rsidRDefault="00000000" w:rsidRPr="00000000" w14:paraId="0000003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from sklearn.model_selection import train_test_split, cross_val_score, GridSearchCV</w:t>
      </w:r>
    </w:p>
    <w:p w:rsidR="00000000" w:rsidDel="00000000" w:rsidP="00000000" w:rsidRDefault="00000000" w:rsidRPr="00000000" w14:paraId="000000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from sklearn.linear_model import LinearRegression</w:t>
      </w:r>
    </w:p>
    <w:p w:rsidR="00000000" w:rsidDel="00000000" w:rsidP="00000000" w:rsidRDefault="00000000" w:rsidRPr="00000000" w14:paraId="000000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from sklearn.tree import DecisionTreeRegressor</w:t>
      </w:r>
    </w:p>
    <w:p w:rsidR="00000000" w:rsidDel="00000000" w:rsidP="00000000" w:rsidRDefault="00000000" w:rsidRPr="00000000" w14:paraId="000000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from sklearn.metrics import mean_absolute_error, mean_squared_error, r2_score</w:t>
      </w:r>
    </w:p>
    <w:p w:rsidR="00000000" w:rsidDel="00000000" w:rsidP="00000000" w:rsidRDefault="00000000" w:rsidRPr="00000000" w14:paraId="0000003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train_and_evaluate_pipeline(df):</w:t>
      </w:r>
    </w:p>
    <w:p w:rsidR="00000000" w:rsidDel="00000000" w:rsidP="00000000" w:rsidRDefault="00000000" w:rsidRPr="00000000" w14:paraId="000000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3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Splits data, performs cross-validation, tunes hyperparameters, and evaluates models.</w:t>
      </w:r>
    </w:p>
    <w:p w:rsidR="00000000" w:rsidDel="00000000" w:rsidP="00000000" w:rsidRDefault="00000000" w:rsidRPr="00000000" w14:paraId="000000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Select features and target column</w:t>
      </w:r>
    </w:p>
    <w:p w:rsidR="00000000" w:rsidDel="00000000" w:rsidP="00000000" w:rsidRDefault="00000000" w:rsidRPr="00000000" w14:paraId="000000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feature_cols = [</w:t>
      </w:r>
    </w:p>
    <w:p w:rsidR="00000000" w:rsidDel="00000000" w:rsidP="00000000" w:rsidRDefault="00000000" w:rsidRPr="00000000" w14:paraId="000000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'Days for shipment (scheduled)', </w:t>
      </w:r>
    </w:p>
    <w:p w:rsidR="00000000" w:rsidDel="00000000" w:rsidP="00000000" w:rsidRDefault="00000000" w:rsidRPr="00000000" w14:paraId="000000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'Sales per customer', </w:t>
      </w:r>
    </w:p>
    <w:p w:rsidR="00000000" w:rsidDel="00000000" w:rsidP="00000000" w:rsidRDefault="00000000" w:rsidRPr="00000000" w14:paraId="000000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'Order Item Quantity', </w:t>
      </w:r>
    </w:p>
    <w:p w:rsidR="00000000" w:rsidDel="00000000" w:rsidP="00000000" w:rsidRDefault="00000000" w:rsidRPr="00000000" w14:paraId="000000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'Order Profit Per Order'</w:t>
      </w:r>
    </w:p>
    <w:p w:rsidR="00000000" w:rsidDel="00000000" w:rsidP="00000000" w:rsidRDefault="00000000" w:rsidRPr="00000000" w14:paraId="000000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X = df[feature_cols]</w:t>
      </w:r>
    </w:p>
    <w:p w:rsidR="00000000" w:rsidDel="00000000" w:rsidP="00000000" w:rsidRDefault="00000000" w:rsidRPr="00000000" w14:paraId="000000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 = df['Days for shipping (real)']</w:t>
      </w:r>
    </w:p>
    <w:p w:rsidR="00000000" w:rsidDel="00000000" w:rsidP="00000000" w:rsidRDefault="00000000" w:rsidRPr="00000000" w14:paraId="000000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80/20 train-test split</w:t>
      </w:r>
    </w:p>
    <w:p w:rsidR="00000000" w:rsidDel="00000000" w:rsidP="00000000" w:rsidRDefault="00000000" w:rsidRPr="00000000" w14:paraId="000000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X_train, X_test, y_train, y_test = train_test_split(</w:t>
      </w:r>
    </w:p>
    <w:p w:rsidR="00000000" w:rsidDel="00000000" w:rsidP="00000000" w:rsidRDefault="00000000" w:rsidRPr="00000000" w14:paraId="000000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X, y, test_size=0.20, random_state=42</w:t>
      </w:r>
    </w:p>
    <w:p w:rsidR="00000000" w:rsidDel="00000000" w:rsidP="00000000" w:rsidRDefault="00000000" w:rsidRPr="00000000" w14:paraId="000000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1. Linear Regression Baseline</w:t>
      </w:r>
    </w:p>
    <w:p w:rsidR="00000000" w:rsidDel="00000000" w:rsidP="00000000" w:rsidRDefault="00000000" w:rsidRPr="00000000" w14:paraId="000000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lr_model = LinearRegression()</w:t>
      </w:r>
    </w:p>
    <w:p w:rsidR="00000000" w:rsidDel="00000000" w:rsidP="00000000" w:rsidRDefault="00000000" w:rsidRPr="00000000" w14:paraId="000000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lr_model.fit(X_train, y_train)</w:t>
      </w:r>
    </w:p>
    <w:p w:rsidR="00000000" w:rsidDel="00000000" w:rsidP="00000000" w:rsidRDefault="00000000" w:rsidRPr="00000000" w14:paraId="000000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lr_preds = lr_model.predict(X_test)</w:t>
      </w:r>
    </w:p>
    <w:p w:rsidR="00000000" w:rsidDel="00000000" w:rsidP="00000000" w:rsidRDefault="00000000" w:rsidRPr="00000000" w14:paraId="000000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2. Decision Tree with Hyperparameter Tuning via GridSearchCV</w:t>
      </w:r>
    </w:p>
    <w:p w:rsidR="00000000" w:rsidDel="00000000" w:rsidP="00000000" w:rsidRDefault="00000000" w:rsidRPr="00000000" w14:paraId="000000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param_grid = {'max_depth': [3, 5, 7, 10]}</w:t>
      </w:r>
    </w:p>
    <w:p w:rsidR="00000000" w:rsidDel="00000000" w:rsidP="00000000" w:rsidRDefault="00000000" w:rsidRPr="00000000" w14:paraId="000000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dt_grid = GridSearchCV(</w:t>
      </w:r>
    </w:p>
    <w:p w:rsidR="00000000" w:rsidDel="00000000" w:rsidP="00000000" w:rsidRDefault="00000000" w:rsidRPr="00000000" w14:paraId="000000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DecisionTreeRegressor(random_state=42), </w:t>
      </w:r>
    </w:p>
    <w:p w:rsidR="00000000" w:rsidDel="00000000" w:rsidP="00000000" w:rsidRDefault="00000000" w:rsidRPr="00000000" w14:paraId="000000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param_grid, </w:t>
      </w:r>
    </w:p>
    <w:p w:rsidR="00000000" w:rsidDel="00000000" w:rsidP="00000000" w:rsidRDefault="00000000" w:rsidRPr="00000000" w14:paraId="000000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cv=5, </w:t>
      </w:r>
    </w:p>
    <w:p w:rsidR="00000000" w:rsidDel="00000000" w:rsidP="00000000" w:rsidRDefault="00000000" w:rsidRPr="00000000" w14:paraId="000000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scoring='neg_mean_squared_error'</w:t>
      </w:r>
    </w:p>
    <w:p w:rsidR="00000000" w:rsidDel="00000000" w:rsidP="00000000" w:rsidRDefault="00000000" w:rsidRPr="00000000" w14:paraId="000000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dt_grid.fit(X_train, y_train)</w:t>
      </w:r>
    </w:p>
    <w:p w:rsidR="00000000" w:rsidDel="00000000" w:rsidP="00000000" w:rsidRDefault="00000000" w:rsidRPr="00000000" w14:paraId="000000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best_dt = dt_grid.best_estimator_</w:t>
      </w:r>
    </w:p>
    <w:p w:rsidR="00000000" w:rsidDel="00000000" w:rsidP="00000000" w:rsidRDefault="00000000" w:rsidRPr="00000000" w14:paraId="000000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dt_preds = best_dt.predict(X_test)</w:t>
      </w:r>
    </w:p>
    <w:p w:rsidR="00000000" w:rsidDel="00000000" w:rsidP="00000000" w:rsidRDefault="00000000" w:rsidRPr="00000000" w14:paraId="000000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Evaluate Decision Tree</w:t>
      </w:r>
    </w:p>
    <w:p w:rsidR="00000000" w:rsidDel="00000000" w:rsidP="00000000" w:rsidRDefault="00000000" w:rsidRPr="00000000" w14:paraId="000000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mae = mean_absolute_error(y_test, dt_preds)</w:t>
      </w:r>
    </w:p>
    <w:p w:rsidR="00000000" w:rsidDel="00000000" w:rsidP="00000000" w:rsidRDefault="00000000" w:rsidRPr="00000000" w14:paraId="000000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rmse = np.sqrt(mean_squared_error(y_test, dt_preds))</w:t>
      </w:r>
    </w:p>
    <w:p w:rsidR="00000000" w:rsidDel="00000000" w:rsidP="00000000" w:rsidRDefault="00000000" w:rsidRPr="00000000" w14:paraId="000000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r2 = r2_score(y_test, dt_preds)</w:t>
      </w:r>
    </w:p>
    <w:p w:rsidR="00000000" w:rsidDel="00000000" w:rsidP="00000000" w:rsidRDefault="00000000" w:rsidRPr="00000000" w14:paraId="000000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6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print("Decision Tree Model Performance:")</w:t>
      </w:r>
    </w:p>
    <w:p w:rsidR="00000000" w:rsidDel="00000000" w:rsidP="00000000" w:rsidRDefault="00000000" w:rsidRPr="00000000" w14:paraId="000000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print(f"Optimal Tree Depth: {dt_grid.best_params_['max_depth']}")</w:t>
      </w:r>
    </w:p>
    <w:p w:rsidR="00000000" w:rsidDel="00000000" w:rsidP="00000000" w:rsidRDefault="00000000" w:rsidRPr="00000000" w14:paraId="000000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print(f"MAE: {mae:.2f} Days | RMSE: {rmse:.2f} Days | R2 Score: {r2:.2f}")</w:t>
      </w:r>
    </w:p>
    <w:p w:rsidR="00000000" w:rsidDel="00000000" w:rsidP="00000000" w:rsidRDefault="00000000" w:rsidRPr="00000000" w14:paraId="000000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best_dt, X_test, y_test, dt_preds</w:t>
      </w:r>
    </w:p>
    <w:p w:rsidR="00000000" w:rsidDel="00000000" w:rsidP="00000000" w:rsidRDefault="00000000" w:rsidRPr="00000000" w14:paraId="0000006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plot_prediction_scatter(y_test, y_pred):</w:t>
      </w:r>
    </w:p>
    <w:p w:rsidR="00000000" w:rsidDel="00000000" w:rsidP="00000000" w:rsidRDefault="00000000" w:rsidRPr="00000000" w14:paraId="000000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Generates a scatter plot comparing actual vs predicted delivery days.</w:t>
      </w:r>
    </w:p>
    <w:p w:rsidR="00000000" w:rsidDel="00000000" w:rsidP="00000000" w:rsidRDefault="00000000" w:rsidRPr="00000000" w14:paraId="000000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plt.figure(figsize=(8, 5))</w:t>
      </w:r>
    </w:p>
    <w:p w:rsidR="00000000" w:rsidDel="00000000" w:rsidP="00000000" w:rsidRDefault="00000000" w:rsidRPr="00000000" w14:paraId="000000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plt.scatter(y_test[:100], y_pred[:100], alpha=0.7, color='teal')</w:t>
      </w:r>
    </w:p>
    <w:p w:rsidR="00000000" w:rsidDel="00000000" w:rsidP="00000000" w:rsidRDefault="00000000" w:rsidRPr="00000000" w14:paraId="000000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plt.plot([0, 6], [0, 6], color='red', linestyle='--')</w:t>
      </w:r>
    </w:p>
    <w:p w:rsidR="00000000" w:rsidDel="00000000" w:rsidP="00000000" w:rsidRDefault="00000000" w:rsidRPr="00000000" w14:paraId="000000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plt.title('Actual vs Predicted Delivery Duration (Sample of 100 Shipments)')</w:t>
      </w:r>
    </w:p>
    <w:p w:rsidR="00000000" w:rsidDel="00000000" w:rsidP="00000000" w:rsidRDefault="00000000" w:rsidRPr="00000000" w14:paraId="000000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plt.xlabel('Actual Shipping Days')</w:t>
      </w:r>
    </w:p>
    <w:p w:rsidR="00000000" w:rsidDel="00000000" w:rsidP="00000000" w:rsidRDefault="00000000" w:rsidRPr="00000000" w14:paraId="000000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plt.ylabel('Predicted Shipping Days')</w:t>
      </w:r>
    </w:p>
    <w:p w:rsidR="00000000" w:rsidDel="00000000" w:rsidP="00000000" w:rsidRDefault="00000000" w:rsidRPr="00000000" w14:paraId="000000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plt.grid(True, linestyle='--', alpha=0.6)</w:t>
      </w:r>
    </w:p>
    <w:p w:rsidR="00000000" w:rsidDel="00000000" w:rsidP="00000000" w:rsidRDefault="00000000" w:rsidRPr="00000000" w14:paraId="000000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plt.tight_layout()</w:t>
      </w:r>
    </w:p>
    <w:p w:rsidR="00000000" w:rsidDel="00000000" w:rsidP="00000000" w:rsidRDefault="00000000" w:rsidRPr="00000000" w14:paraId="000000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plt.show()</w:t>
      </w:r>
    </w:p>
    <w:p w:rsidR="00000000" w:rsidDel="00000000" w:rsidP="00000000" w:rsidRDefault="00000000" w:rsidRPr="00000000" w14:paraId="0000007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__name__ == "__main__":</w:t>
      </w:r>
    </w:p>
    <w:p w:rsidR="00000000" w:rsidDel="00000000" w:rsidP="00000000" w:rsidRDefault="00000000" w:rsidRPr="00000000" w14:paraId="000000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print("Task 4 Predictive Modeling Pipeline Executed.")</w:t>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color w:val="000000"/>
          <w:sz w:val="24"/>
          <w:szCs w:val="24"/>
        </w:rPr>
      </w:pPr>
      <w:bookmarkStart w:colFirst="0" w:colLast="0" w:name="_hphwhg4d53wz" w:id="11"/>
      <w:bookmarkEnd w:id="11"/>
      <w:r w:rsidDel="00000000" w:rsidR="00000000" w:rsidRPr="00000000">
        <w:rPr>
          <w:rtl w:val="0"/>
        </w:rPr>
      </w:r>
    </w:p>
    <w:p w:rsidR="00000000" w:rsidDel="00000000" w:rsidP="00000000" w:rsidRDefault="00000000" w:rsidRPr="00000000" w14:paraId="000000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color w:val="000000"/>
          <w:sz w:val="24"/>
          <w:szCs w:val="24"/>
        </w:rPr>
      </w:pPr>
      <w:bookmarkStart w:colFirst="0" w:colLast="0" w:name="_le1z5nknlb44" w:id="12"/>
      <w:bookmarkEnd w:id="12"/>
      <w:r w:rsidDel="00000000" w:rsidR="00000000" w:rsidRPr="00000000">
        <w:rPr>
          <w:rFonts w:ascii="Times New Roman" w:cs="Times New Roman" w:eastAsia="Times New Roman" w:hAnsi="Times New Roman"/>
          <w:color w:val="000000"/>
          <w:sz w:val="24"/>
          <w:szCs w:val="24"/>
          <w:rtl w:val="0"/>
        </w:rPr>
        <w:t xml:space="preserve">5. Logistics Optimization Strategies</w:t>
      </w:r>
    </w:p>
    <w:p w:rsidR="00000000" w:rsidDel="00000000" w:rsidP="00000000" w:rsidRDefault="00000000" w:rsidRPr="00000000" w14:paraId="0000008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Predictive model outputs inform three practical logistics optimizations:</w:t>
      </w:r>
    </w:p>
    <w:p w:rsidR="00000000" w:rsidDel="00000000" w:rsidP="00000000" w:rsidRDefault="00000000" w:rsidRPr="00000000" w14:paraId="00000081">
      <w:pPr>
        <w:numPr>
          <w:ilvl w:val="0"/>
          <w:numId w:val="2"/>
        </w:numPr>
        <w:pBdr>
          <w:top w:color="auto" w:space="0" w:sz="0" w:val="none"/>
          <w:bottom w:color="auto" w:space="0" w:sz="0" w:val="none"/>
          <w:right w:color="auto" w:space="0" w:sz="0" w:val="none"/>
          <w:between w:color="auto" w:space="0" w:sz="0" w:val="none"/>
        </w:pBdr>
        <w:spacing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Dynamic Safety Buffers:</w:t>
      </w:r>
      <w:r w:rsidDel="00000000" w:rsidR="00000000" w:rsidRPr="00000000">
        <w:rPr>
          <w:rFonts w:ascii="Times New Roman" w:cs="Times New Roman" w:eastAsia="Times New Roman" w:hAnsi="Times New Roman"/>
          <w:color w:val="000000"/>
          <w:rtl w:val="0"/>
        </w:rPr>
        <w:t xml:space="preserve"> When the model flags orders with predicted shipping durations higher than scheduled targets, the dispatch system automatically adds a 1-day delivery buffer to customer expectations.</w:t>
      </w:r>
    </w:p>
    <w:p w:rsidR="00000000" w:rsidDel="00000000" w:rsidP="00000000" w:rsidRDefault="00000000" w:rsidRPr="00000000" w14:paraId="00000082">
      <w:pPr>
        <w:numPr>
          <w:ilvl w:val="0"/>
          <w:numId w:val="2"/>
        </w:numPr>
        <w:pBdr>
          <w:top w:color="auto" w:space="0" w:sz="0" w:val="none"/>
          <w:bottom w:color="auto" w:space="0" w:sz="0" w:val="none"/>
          <w:right w:color="auto" w:space="0" w:sz="0" w:val="none"/>
          <w:between w:color="auto" w:space="0" w:sz="0" w:val="none"/>
        </w:pBdr>
        <w:spacing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Resource &amp; Fleet Allocation:</w:t>
      </w:r>
      <w:r w:rsidDel="00000000" w:rsidR="00000000" w:rsidRPr="00000000">
        <w:rPr>
          <w:rFonts w:ascii="Times New Roman" w:cs="Times New Roman" w:eastAsia="Times New Roman" w:hAnsi="Times New Roman"/>
          <w:color w:val="000000"/>
          <w:rtl w:val="0"/>
        </w:rPr>
        <w:t xml:space="preserve"> High-volume routes with long predicted transit times get assigned priority dispatch slots and faster delivery vehicles to avoid transit backlogs.</w:t>
      </w:r>
    </w:p>
    <w:p w:rsidR="00000000" w:rsidDel="00000000" w:rsidP="00000000" w:rsidRDefault="00000000" w:rsidRPr="00000000" w14:paraId="00000083">
      <w:pPr>
        <w:numPr>
          <w:ilvl w:val="0"/>
          <w:numId w:val="2"/>
        </w:numPr>
        <w:pBdr>
          <w:top w:color="auto" w:space="0" w:sz="0" w:val="none"/>
          <w:bottom w:color="auto" w:space="0" w:sz="0" w:val="none"/>
          <w:right w:color="auto" w:space="0" w:sz="0" w:val="none"/>
          <w:between w:color="auto" w:space="0" w:sz="0" w:val="none"/>
        </w:pBdr>
        <w:spacing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Cost Minimization via Re-routing:</w:t>
      </w:r>
      <w:r w:rsidDel="00000000" w:rsidR="00000000" w:rsidRPr="00000000">
        <w:rPr>
          <w:rFonts w:ascii="Times New Roman" w:cs="Times New Roman" w:eastAsia="Times New Roman" w:hAnsi="Times New Roman"/>
          <w:color w:val="000000"/>
          <w:rtl w:val="0"/>
        </w:rPr>
        <w:t xml:space="preserve"> Orders flagged with severe delay risk are automatically shifted to regional distribution centers closer to destination postal codes, reducing long-haul transport expenses.</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line="276" w:lineRule="auto"/>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color w:val="000000"/>
          <w:sz w:val="24"/>
          <w:szCs w:val="24"/>
        </w:rPr>
      </w:pPr>
      <w:bookmarkStart w:colFirst="0" w:colLast="0" w:name="_nc27zxbwor60" w:id="13"/>
      <w:bookmarkEnd w:id="13"/>
      <w:r w:rsidDel="00000000" w:rsidR="00000000" w:rsidRPr="00000000">
        <w:rPr>
          <w:rFonts w:ascii="Times New Roman" w:cs="Times New Roman" w:eastAsia="Times New Roman" w:hAnsi="Times New Roman"/>
          <w:color w:val="000000"/>
          <w:sz w:val="24"/>
          <w:szCs w:val="24"/>
          <w:rtl w:val="0"/>
        </w:rPr>
        <w:t xml:space="preserve">6. Recommendations</w:t>
      </w:r>
    </w:p>
    <w:p w:rsidR="00000000" w:rsidDel="00000000" w:rsidP="00000000" w:rsidRDefault="00000000" w:rsidRPr="00000000" w14:paraId="00000086">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Deploy the tuned Decision Tree model into dispatch software to score orders before vehicle loading.</w:t>
      </w:r>
    </w:p>
    <w:p w:rsidR="00000000" w:rsidDel="00000000" w:rsidP="00000000" w:rsidRDefault="00000000" w:rsidRPr="00000000" w14:paraId="00000087">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 predicted delay markers to adjust scheduled delivery promises dynamically.</w:t>
      </w:r>
    </w:p>
    <w:p w:rsidR="00000000" w:rsidDel="00000000" w:rsidP="00000000" w:rsidRDefault="00000000" w:rsidRPr="00000000" w14:paraId="00000088">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Audit fulfillment centers where predicted delivery times consistently exceed scheduled targets by more than one day.</w:t>
      </w:r>
    </w:p>
    <w:p w:rsidR="00000000" w:rsidDel="00000000" w:rsidP="00000000" w:rsidRDefault="00000000" w:rsidRPr="00000000" w14:paraId="00000089">
      <w:pPr>
        <w:rPr>
          <w:rFonts w:ascii="Times New Roman" w:cs="Times New Roman" w:eastAsia="Times New Roman" w:hAnsi="Times New Roman"/>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color w:val="2d3748"/>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b6cb0"/>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d3748"/>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4a5568"/>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365d"/>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