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29097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Q1. Write an End-to-End (E2E) test scenario for booking a movie ticket on </w:t>
      </w:r>
      <w:proofErr w:type="spellStart"/>
      <w:r w:rsidRPr="00B21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BookMyShow</w:t>
      </w:r>
      <w:proofErr w:type="spellEnd"/>
      <w:r w:rsidRPr="00B21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.</w:t>
      </w:r>
    </w:p>
    <w:p w14:paraId="6101A23B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Feature: Movie Ticket Booking</w:t>
      </w:r>
    </w:p>
    <w:p w14:paraId="16B9A62D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End-to-End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4010"/>
        <w:gridCol w:w="4200"/>
      </w:tblGrid>
      <w:tr w:rsidR="00B21027" w:rsidRPr="00B21027" w14:paraId="3C263251" w14:textId="77777777" w:rsidTr="00B21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8BFAC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154E1396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6F521CC2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B21027" w:rsidRPr="00B21027" w14:paraId="5C734D46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206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97B94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Launch the </w:t>
            </w:r>
            <w:proofErr w:type="spellStart"/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BookMyShow</w:t>
            </w:r>
            <w:proofErr w:type="spellEnd"/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application.</w:t>
            </w:r>
          </w:p>
        </w:tc>
        <w:tc>
          <w:tcPr>
            <w:tcW w:w="0" w:type="auto"/>
            <w:vAlign w:val="center"/>
            <w:hideMark/>
          </w:tcPr>
          <w:p w14:paraId="71AB8752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Application opens successfully.</w:t>
            </w:r>
          </w:p>
        </w:tc>
      </w:tr>
      <w:tr w:rsidR="00B21027" w:rsidRPr="00B21027" w14:paraId="45B83D0F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534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4F3391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 in using valid credentials.</w:t>
            </w:r>
          </w:p>
        </w:tc>
        <w:tc>
          <w:tcPr>
            <w:tcW w:w="0" w:type="auto"/>
            <w:vAlign w:val="center"/>
            <w:hideMark/>
          </w:tcPr>
          <w:p w14:paraId="607A0FA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is logged in successfully.</w:t>
            </w:r>
          </w:p>
        </w:tc>
      </w:tr>
      <w:tr w:rsidR="00B21027" w:rsidRPr="00B21027" w14:paraId="63371310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40CA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C16523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Search for a movie (e.g., </w:t>
            </w:r>
            <w:r w:rsidRPr="00B2102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gu-IN"/>
              </w:rPr>
              <w:t>Pushpa 2</w:t>
            </w: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051F52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results display the selected movie.</w:t>
            </w:r>
          </w:p>
        </w:tc>
      </w:tr>
      <w:tr w:rsidR="00B21027" w:rsidRPr="00B21027" w14:paraId="1988338B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3F9A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0BE9A8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the movie.</w:t>
            </w:r>
          </w:p>
        </w:tc>
        <w:tc>
          <w:tcPr>
            <w:tcW w:w="0" w:type="auto"/>
            <w:vAlign w:val="center"/>
            <w:hideMark/>
          </w:tcPr>
          <w:p w14:paraId="2B0FD5C2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Movie details page opens.</w:t>
            </w:r>
          </w:p>
        </w:tc>
      </w:tr>
      <w:tr w:rsidR="00B21027" w:rsidRPr="00B21027" w14:paraId="52359DE4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1A9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BEC41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Choose the city, theatre, date, and show time.</w:t>
            </w:r>
          </w:p>
        </w:tc>
        <w:tc>
          <w:tcPr>
            <w:tcW w:w="0" w:type="auto"/>
            <w:vAlign w:val="center"/>
            <w:hideMark/>
          </w:tcPr>
          <w:p w14:paraId="6975406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Selected show details are displayed.</w:t>
            </w:r>
          </w:p>
        </w:tc>
      </w:tr>
      <w:tr w:rsidR="00B21027" w:rsidRPr="00B21027" w14:paraId="7156D1C8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1D2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27300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available seats.</w:t>
            </w:r>
          </w:p>
        </w:tc>
        <w:tc>
          <w:tcPr>
            <w:tcW w:w="0" w:type="auto"/>
            <w:vAlign w:val="center"/>
            <w:hideMark/>
          </w:tcPr>
          <w:p w14:paraId="466A269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Selected seats are highlighted and reserved temporarily.</w:t>
            </w:r>
          </w:p>
        </w:tc>
      </w:tr>
      <w:tr w:rsidR="00B21027" w:rsidRPr="00B21027" w14:paraId="3D459150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D39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539A3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Proceed to payment.</w:t>
            </w:r>
          </w:p>
        </w:tc>
        <w:tc>
          <w:tcPr>
            <w:tcW w:w="0" w:type="auto"/>
            <w:vAlign w:val="center"/>
            <w:hideMark/>
          </w:tcPr>
          <w:p w14:paraId="0E50652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page opens successfully.</w:t>
            </w:r>
          </w:p>
        </w:tc>
      </w:tr>
      <w:tr w:rsidR="00B21027" w:rsidRPr="00B21027" w14:paraId="2257DB5F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857A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E163E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a payment method and complete the payment.</w:t>
            </w:r>
          </w:p>
        </w:tc>
        <w:tc>
          <w:tcPr>
            <w:tcW w:w="0" w:type="auto"/>
            <w:vAlign w:val="center"/>
            <w:hideMark/>
          </w:tcPr>
          <w:p w14:paraId="66C157F2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is processed successfully.</w:t>
            </w:r>
          </w:p>
        </w:tc>
      </w:tr>
      <w:tr w:rsidR="00B21027" w:rsidRPr="00B21027" w14:paraId="7C2C77BD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9A0A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2D32E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booking confirmation.</w:t>
            </w:r>
          </w:p>
        </w:tc>
        <w:tc>
          <w:tcPr>
            <w:tcW w:w="0" w:type="auto"/>
            <w:vAlign w:val="center"/>
            <w:hideMark/>
          </w:tcPr>
          <w:p w14:paraId="51065D0C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Booking ID and ticket details are displayed.</w:t>
            </w:r>
          </w:p>
        </w:tc>
      </w:tr>
      <w:tr w:rsidR="00B21027" w:rsidRPr="00B21027" w14:paraId="1CD88467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7A7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38AA7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Check SMS/Email confirmation.</w:t>
            </w:r>
          </w:p>
        </w:tc>
        <w:tc>
          <w:tcPr>
            <w:tcW w:w="0" w:type="auto"/>
            <w:vAlign w:val="center"/>
            <w:hideMark/>
          </w:tcPr>
          <w:p w14:paraId="7CEFF6B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Booking confirmation message is received successfully.</w:t>
            </w:r>
          </w:p>
        </w:tc>
      </w:tr>
    </w:tbl>
    <w:p w14:paraId="395C26A1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Expected Result</w:t>
      </w:r>
    </w:p>
    <w:p w14:paraId="1F42C5B5" w14:textId="77777777" w:rsidR="00B21027" w:rsidRPr="00B21027" w:rsidRDefault="00B21027" w:rsidP="00B2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movie ticket should be booked successfully, payment should be completed, and the user should receive a booking confirmation with ticket details.</w:t>
      </w:r>
    </w:p>
    <w:p w14:paraId="5FA774B6" w14:textId="77777777" w:rsidR="00B21027" w:rsidRPr="00B21027" w:rsidRDefault="00B21027" w:rsidP="00B2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67BF3D9">
          <v:rect id="_x0000_i1025" style="width:0;height:1.5pt" o:hralign="center" o:hrstd="t" o:hr="t" fillcolor="#a0a0a0" stroked="f"/>
        </w:pict>
      </w:r>
    </w:p>
    <w:p w14:paraId="363560A8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Q2. Create a System Integration Test Scenario for placing a food order on Zomato.</w:t>
      </w:r>
    </w:p>
    <w:p w14:paraId="38C9CE25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Feature: Food Order Placement</w:t>
      </w:r>
    </w:p>
    <w:p w14:paraId="30F6355D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System Integration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891"/>
        <w:gridCol w:w="3175"/>
        <w:gridCol w:w="3184"/>
      </w:tblGrid>
      <w:tr w:rsidR="00B21027" w:rsidRPr="00B21027" w14:paraId="1CC7E4D6" w14:textId="77777777" w:rsidTr="00B21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9F50B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lastRenderedPageBreak/>
              <w:t>Step No.</w:t>
            </w:r>
          </w:p>
        </w:tc>
        <w:tc>
          <w:tcPr>
            <w:tcW w:w="0" w:type="auto"/>
            <w:vAlign w:val="center"/>
            <w:hideMark/>
          </w:tcPr>
          <w:p w14:paraId="2BEA930B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Integrated Modules</w:t>
            </w:r>
          </w:p>
        </w:tc>
        <w:tc>
          <w:tcPr>
            <w:tcW w:w="0" w:type="auto"/>
            <w:vAlign w:val="center"/>
            <w:hideMark/>
          </w:tcPr>
          <w:p w14:paraId="6117E423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6C97F611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B21027" w:rsidRPr="00B21027" w14:paraId="5A8EAD19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A68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DC73F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 + User Database</w:t>
            </w:r>
          </w:p>
        </w:tc>
        <w:tc>
          <w:tcPr>
            <w:tcW w:w="0" w:type="auto"/>
            <w:vAlign w:val="center"/>
            <w:hideMark/>
          </w:tcPr>
          <w:p w14:paraId="495AD261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 in with valid credentials.</w:t>
            </w:r>
          </w:p>
        </w:tc>
        <w:tc>
          <w:tcPr>
            <w:tcW w:w="0" w:type="auto"/>
            <w:vAlign w:val="center"/>
            <w:hideMark/>
          </w:tcPr>
          <w:p w14:paraId="3C45BDC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logs in successfully.</w:t>
            </w:r>
          </w:p>
        </w:tc>
      </w:tr>
      <w:tr w:rsidR="00B21027" w:rsidRPr="00B21027" w14:paraId="3DB891A5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7332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71A3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Restaurant Service</w:t>
            </w:r>
          </w:p>
        </w:tc>
        <w:tc>
          <w:tcPr>
            <w:tcW w:w="0" w:type="auto"/>
            <w:vAlign w:val="center"/>
            <w:hideMark/>
          </w:tcPr>
          <w:p w14:paraId="3075435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and select a restaurant.</w:t>
            </w:r>
          </w:p>
        </w:tc>
        <w:tc>
          <w:tcPr>
            <w:tcW w:w="0" w:type="auto"/>
            <w:vAlign w:val="center"/>
            <w:hideMark/>
          </w:tcPr>
          <w:p w14:paraId="1DA428A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Restaurant details are displayed.</w:t>
            </w:r>
          </w:p>
        </w:tc>
      </w:tr>
      <w:tr w:rsidR="00B21027" w:rsidRPr="00B21027" w14:paraId="180D5CA6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2DE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C5AAEA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Menu Service + Cart</w:t>
            </w:r>
          </w:p>
        </w:tc>
        <w:tc>
          <w:tcPr>
            <w:tcW w:w="0" w:type="auto"/>
            <w:vAlign w:val="center"/>
            <w:hideMark/>
          </w:tcPr>
          <w:p w14:paraId="6A3AD59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food items to the cart.</w:t>
            </w:r>
          </w:p>
        </w:tc>
        <w:tc>
          <w:tcPr>
            <w:tcW w:w="0" w:type="auto"/>
            <w:vAlign w:val="center"/>
            <w:hideMark/>
          </w:tcPr>
          <w:p w14:paraId="6E218C3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Selected items are added to the cart correctly.</w:t>
            </w:r>
          </w:p>
        </w:tc>
      </w:tr>
      <w:tr w:rsidR="00B21027" w:rsidRPr="00B21027" w14:paraId="63401723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C2F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82738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Cart + Pricing Engine</w:t>
            </w:r>
          </w:p>
        </w:tc>
        <w:tc>
          <w:tcPr>
            <w:tcW w:w="0" w:type="auto"/>
            <w:vAlign w:val="center"/>
            <w:hideMark/>
          </w:tcPr>
          <w:p w14:paraId="1D972E28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item price, taxes, and delivery charges.</w:t>
            </w:r>
          </w:p>
        </w:tc>
        <w:tc>
          <w:tcPr>
            <w:tcW w:w="0" w:type="auto"/>
            <w:vAlign w:val="center"/>
            <w:hideMark/>
          </w:tcPr>
          <w:p w14:paraId="4BD270D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Total amount is calculated correctly.</w:t>
            </w:r>
          </w:p>
        </w:tc>
      </w:tr>
      <w:tr w:rsidR="00B21027" w:rsidRPr="00B21027" w14:paraId="647B62AA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7F8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5DCB92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Coupon Service</w:t>
            </w:r>
          </w:p>
        </w:tc>
        <w:tc>
          <w:tcPr>
            <w:tcW w:w="0" w:type="auto"/>
            <w:vAlign w:val="center"/>
            <w:hideMark/>
          </w:tcPr>
          <w:p w14:paraId="6E574BDF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Apply a valid coupon.</w:t>
            </w:r>
          </w:p>
        </w:tc>
        <w:tc>
          <w:tcPr>
            <w:tcW w:w="0" w:type="auto"/>
            <w:vAlign w:val="center"/>
            <w:hideMark/>
          </w:tcPr>
          <w:p w14:paraId="26068DD1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Discount is applied successfully.</w:t>
            </w:r>
          </w:p>
        </w:tc>
      </w:tr>
      <w:tr w:rsidR="00B21027" w:rsidRPr="00B21027" w14:paraId="45E746F8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087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A3C9D3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4828DD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Complete the payment using UPI/Card.</w:t>
            </w:r>
          </w:p>
        </w:tc>
        <w:tc>
          <w:tcPr>
            <w:tcW w:w="0" w:type="auto"/>
            <w:vAlign w:val="center"/>
            <w:hideMark/>
          </w:tcPr>
          <w:p w14:paraId="6F87C04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is successful.</w:t>
            </w:r>
          </w:p>
        </w:tc>
      </w:tr>
      <w:tr w:rsidR="00B21027" w:rsidRPr="00B21027" w14:paraId="2C587359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6B5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14BAE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0D520E2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Place the order.</w:t>
            </w:r>
          </w:p>
        </w:tc>
        <w:tc>
          <w:tcPr>
            <w:tcW w:w="0" w:type="auto"/>
            <w:vAlign w:val="center"/>
            <w:hideMark/>
          </w:tcPr>
          <w:p w14:paraId="1FF59B6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ID is generated successfully.</w:t>
            </w:r>
          </w:p>
        </w:tc>
      </w:tr>
      <w:tr w:rsidR="00B21027" w:rsidRPr="00B21027" w14:paraId="6D249489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F38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834AF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Tracking</w:t>
            </w:r>
          </w:p>
        </w:tc>
        <w:tc>
          <w:tcPr>
            <w:tcW w:w="0" w:type="auto"/>
            <w:vAlign w:val="center"/>
            <w:hideMark/>
          </w:tcPr>
          <w:p w14:paraId="64E0D5C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Track the order status.</w:t>
            </w:r>
          </w:p>
        </w:tc>
        <w:tc>
          <w:tcPr>
            <w:tcW w:w="0" w:type="auto"/>
            <w:vAlign w:val="center"/>
            <w:hideMark/>
          </w:tcPr>
          <w:p w14:paraId="2076158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Real-time order status is displayed.</w:t>
            </w:r>
          </w:p>
        </w:tc>
      </w:tr>
      <w:tr w:rsidR="00B21027" w:rsidRPr="00B21027" w14:paraId="09105225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4A53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27240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6B9ECEA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SMS/Push notification.</w:t>
            </w:r>
          </w:p>
        </w:tc>
        <w:tc>
          <w:tcPr>
            <w:tcW w:w="0" w:type="auto"/>
            <w:vAlign w:val="center"/>
            <w:hideMark/>
          </w:tcPr>
          <w:p w14:paraId="466AC4E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confirmation notification is received.</w:t>
            </w:r>
          </w:p>
        </w:tc>
      </w:tr>
    </w:tbl>
    <w:p w14:paraId="522C1DD2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Expected Result</w:t>
      </w:r>
    </w:p>
    <w:p w14:paraId="0180ECF7" w14:textId="77777777" w:rsidR="00B21027" w:rsidRPr="00B21027" w:rsidRDefault="00B21027" w:rsidP="00B2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integrated modules should communicate correctly, allowing the user to place, pay for, and track the food order successfully.</w:t>
      </w:r>
    </w:p>
    <w:p w14:paraId="4A0F73E1" w14:textId="77777777" w:rsidR="00B21027" w:rsidRPr="00B21027" w:rsidRDefault="00B21027" w:rsidP="00B2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C468B4C">
          <v:rect id="_x0000_i1026" style="width:0;height:1.5pt" o:hralign="center" o:hrstd="t" o:hr="t" fillcolor="#a0a0a0" stroked="f"/>
        </w:pict>
      </w:r>
    </w:p>
    <w:p w14:paraId="4DDD68C3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Q3. Write an End-to-End workflow test for a Flipkart-style shopping journey.</w:t>
      </w:r>
    </w:p>
    <w:p w14:paraId="4208E6F8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Positive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3679"/>
        <w:gridCol w:w="4519"/>
      </w:tblGrid>
      <w:tr w:rsidR="00B21027" w:rsidRPr="00B21027" w14:paraId="5554D144" w14:textId="77777777" w:rsidTr="00B21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181AC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6B288B8F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0D7ED241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B21027" w:rsidRPr="00B21027" w14:paraId="222052B3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0CBF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0EDC91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 in using valid credentials.</w:t>
            </w:r>
          </w:p>
        </w:tc>
        <w:tc>
          <w:tcPr>
            <w:tcW w:w="0" w:type="auto"/>
            <w:vAlign w:val="center"/>
            <w:hideMark/>
          </w:tcPr>
          <w:p w14:paraId="4B309711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logs in successfully.</w:t>
            </w:r>
          </w:p>
        </w:tc>
      </w:tr>
      <w:tr w:rsidR="00B21027" w:rsidRPr="00B21027" w14:paraId="15988A0D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699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D2B3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for a product.</w:t>
            </w:r>
          </w:p>
        </w:tc>
        <w:tc>
          <w:tcPr>
            <w:tcW w:w="0" w:type="auto"/>
            <w:vAlign w:val="center"/>
            <w:hideMark/>
          </w:tcPr>
          <w:p w14:paraId="043F908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Matching products are displayed.</w:t>
            </w:r>
          </w:p>
        </w:tc>
      </w:tr>
      <w:tr w:rsidR="00B21027" w:rsidRPr="00B21027" w14:paraId="2736E03B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C3A1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1C61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a product.</w:t>
            </w:r>
          </w:p>
        </w:tc>
        <w:tc>
          <w:tcPr>
            <w:tcW w:w="0" w:type="auto"/>
            <w:vAlign w:val="center"/>
            <w:hideMark/>
          </w:tcPr>
          <w:p w14:paraId="7319289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 details page opens.</w:t>
            </w:r>
          </w:p>
        </w:tc>
      </w:tr>
      <w:tr w:rsidR="00B21027" w:rsidRPr="00B21027" w14:paraId="3FE23239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F3E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4DAEC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the product to the cart.</w:t>
            </w:r>
          </w:p>
        </w:tc>
        <w:tc>
          <w:tcPr>
            <w:tcW w:w="0" w:type="auto"/>
            <w:vAlign w:val="center"/>
            <w:hideMark/>
          </w:tcPr>
          <w:p w14:paraId="2637A5D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 is added successfully.</w:t>
            </w:r>
          </w:p>
        </w:tc>
      </w:tr>
      <w:tr w:rsidR="00B21027" w:rsidRPr="00B21027" w14:paraId="14BAEE1B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9DF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9287E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Apply a valid discount coupon.</w:t>
            </w:r>
          </w:p>
        </w:tc>
        <w:tc>
          <w:tcPr>
            <w:tcW w:w="0" w:type="auto"/>
            <w:vAlign w:val="center"/>
            <w:hideMark/>
          </w:tcPr>
          <w:p w14:paraId="0E740A4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Discount is applied correctly.</w:t>
            </w:r>
          </w:p>
        </w:tc>
      </w:tr>
      <w:tr w:rsidR="00B21027" w:rsidRPr="00B21027" w14:paraId="2EC7390D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5102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29935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the delivery address.</w:t>
            </w:r>
          </w:p>
        </w:tc>
        <w:tc>
          <w:tcPr>
            <w:tcW w:w="0" w:type="auto"/>
            <w:vAlign w:val="center"/>
            <w:hideMark/>
          </w:tcPr>
          <w:p w14:paraId="150653B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Address is selected successfully.</w:t>
            </w:r>
          </w:p>
        </w:tc>
      </w:tr>
      <w:tr w:rsidR="00B21027" w:rsidRPr="00B21027" w14:paraId="0FDF0105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74D3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6298F7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Proceed to payment and complete the purchase.</w:t>
            </w:r>
          </w:p>
        </w:tc>
        <w:tc>
          <w:tcPr>
            <w:tcW w:w="0" w:type="auto"/>
            <w:vAlign w:val="center"/>
            <w:hideMark/>
          </w:tcPr>
          <w:p w14:paraId="3F93458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is placed successfully and confirmation is displayed.</w:t>
            </w:r>
          </w:p>
        </w:tc>
      </w:tr>
    </w:tbl>
    <w:p w14:paraId="7936E066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Expected Result</w:t>
      </w:r>
    </w:p>
    <w:p w14:paraId="494BA31D" w14:textId="77777777" w:rsidR="00B21027" w:rsidRPr="00B21027" w:rsidRDefault="00B21027" w:rsidP="00B2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user completes the purchase successfully and receives an order confirmation.</w:t>
      </w:r>
    </w:p>
    <w:p w14:paraId="75BD6553" w14:textId="77777777" w:rsidR="00B21027" w:rsidRPr="00B21027" w:rsidRDefault="00B21027" w:rsidP="00B2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95AB6AE">
          <v:rect id="_x0000_i1027" style="width:0;height:1.5pt" o:hralign="center" o:hrstd="t" o:hr="t" fillcolor="#a0a0a0" stroked="f"/>
        </w:pict>
      </w:r>
    </w:p>
    <w:p w14:paraId="7DE52087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Negative Scenario (Invalid Coupon)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251"/>
        <w:gridCol w:w="4880"/>
      </w:tblGrid>
      <w:tr w:rsidR="00B21027" w:rsidRPr="00B21027" w14:paraId="1F0D4FD3" w14:textId="77777777" w:rsidTr="00B21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DD327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453A5F9A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6B726804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B21027" w:rsidRPr="00B21027" w14:paraId="7F4FB73B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1A8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53AFAC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 in and add a product to the cart.</w:t>
            </w:r>
          </w:p>
        </w:tc>
        <w:tc>
          <w:tcPr>
            <w:tcW w:w="0" w:type="auto"/>
            <w:vAlign w:val="center"/>
            <w:hideMark/>
          </w:tcPr>
          <w:p w14:paraId="20873D8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 is added successfully.</w:t>
            </w:r>
          </w:p>
        </w:tc>
      </w:tr>
      <w:tr w:rsidR="00B21027" w:rsidRPr="00B21027" w14:paraId="1E3B6203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612C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DDAFE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Apply an invalid or expired coupon.</w:t>
            </w:r>
          </w:p>
        </w:tc>
        <w:tc>
          <w:tcPr>
            <w:tcW w:w="0" w:type="auto"/>
            <w:vAlign w:val="center"/>
            <w:hideMark/>
          </w:tcPr>
          <w:p w14:paraId="75B0E483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"Invalid/Expired Coupon" is displayed.</w:t>
            </w:r>
          </w:p>
        </w:tc>
      </w:tr>
      <w:tr w:rsidR="00B21027" w:rsidRPr="00B21027" w14:paraId="0F925D38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E0A2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55950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Continue with checkout.</w:t>
            </w:r>
          </w:p>
        </w:tc>
        <w:tc>
          <w:tcPr>
            <w:tcW w:w="0" w:type="auto"/>
            <w:vAlign w:val="center"/>
            <w:hideMark/>
          </w:tcPr>
          <w:p w14:paraId="0341D4E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can proceed without the discount.</w:t>
            </w:r>
          </w:p>
        </w:tc>
      </w:tr>
    </w:tbl>
    <w:p w14:paraId="7D0EEE01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Expected Result</w:t>
      </w:r>
    </w:p>
    <w:p w14:paraId="40CDAA34" w14:textId="77777777" w:rsidR="00B21027" w:rsidRPr="00B21027" w:rsidRDefault="00B21027" w:rsidP="00B2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system should reject the invalid coupon without affecting the checkout process.</w:t>
      </w:r>
    </w:p>
    <w:p w14:paraId="2D0760E3" w14:textId="77777777" w:rsidR="00B21027" w:rsidRPr="00B21027" w:rsidRDefault="00B21027" w:rsidP="00B2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210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81F0368">
          <v:rect id="_x0000_i1028" style="width:0;height:1.5pt" o:hralign="center" o:hrstd="t" o:hr="t" fillcolor="#a0a0a0" stroked="f"/>
        </w:pict>
      </w:r>
    </w:p>
    <w:p w14:paraId="0F1CAFB2" w14:textId="77777777" w:rsidR="00B21027" w:rsidRPr="00B21027" w:rsidRDefault="00B21027" w:rsidP="00B21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21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Q4. List the system integrations involved in a Paytm mobile recharge flow and write one test case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538"/>
        <w:gridCol w:w="2796"/>
      </w:tblGrid>
      <w:tr w:rsidR="00B21027" w:rsidRPr="00B21027" w14:paraId="3B990180" w14:textId="77777777" w:rsidTr="00B21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013A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Integration Point</w:t>
            </w:r>
          </w:p>
        </w:tc>
        <w:tc>
          <w:tcPr>
            <w:tcW w:w="0" w:type="auto"/>
            <w:vAlign w:val="center"/>
            <w:hideMark/>
          </w:tcPr>
          <w:p w14:paraId="6E74E56F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592CB96" w14:textId="77777777" w:rsidR="00B21027" w:rsidRPr="00B21027" w:rsidRDefault="00B21027" w:rsidP="00B2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B21027" w:rsidRPr="00B21027" w14:paraId="42AEF024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545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Login Service ↔ User Database</w:t>
            </w:r>
          </w:p>
        </w:tc>
        <w:tc>
          <w:tcPr>
            <w:tcW w:w="0" w:type="auto"/>
            <w:vAlign w:val="center"/>
            <w:hideMark/>
          </w:tcPr>
          <w:p w14:paraId="343F09A3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 in with valid mobile number and OTP/password.</w:t>
            </w:r>
          </w:p>
        </w:tc>
        <w:tc>
          <w:tcPr>
            <w:tcW w:w="0" w:type="auto"/>
            <w:vAlign w:val="center"/>
            <w:hideMark/>
          </w:tcPr>
          <w:p w14:paraId="71617413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logs in successfully.</w:t>
            </w:r>
          </w:p>
        </w:tc>
      </w:tr>
      <w:tr w:rsidR="00B21027" w:rsidRPr="00B21027" w14:paraId="3DCDE44F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7D01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Recharge Plans ↔ Telecom Operator API</w:t>
            </w:r>
          </w:p>
        </w:tc>
        <w:tc>
          <w:tcPr>
            <w:tcW w:w="0" w:type="auto"/>
            <w:vAlign w:val="center"/>
            <w:hideMark/>
          </w:tcPr>
          <w:p w14:paraId="3AAB66B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a mobile number and load available recharge plans.</w:t>
            </w:r>
          </w:p>
        </w:tc>
        <w:tc>
          <w:tcPr>
            <w:tcW w:w="0" w:type="auto"/>
            <w:vAlign w:val="center"/>
            <w:hideMark/>
          </w:tcPr>
          <w:p w14:paraId="5C90E5D4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Correct recharge plans are displayed.</w:t>
            </w:r>
          </w:p>
        </w:tc>
      </w:tr>
      <w:tr w:rsidR="00B21027" w:rsidRPr="00B21027" w14:paraId="6661C939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92E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Recharge Module ↔ Payment Gateway</w:t>
            </w:r>
          </w:p>
        </w:tc>
        <w:tc>
          <w:tcPr>
            <w:tcW w:w="0" w:type="auto"/>
            <w:vAlign w:val="center"/>
            <w:hideMark/>
          </w:tcPr>
          <w:p w14:paraId="435D5AF9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Complete payment using UPI/Card/Wallet.</w:t>
            </w:r>
          </w:p>
        </w:tc>
        <w:tc>
          <w:tcPr>
            <w:tcW w:w="0" w:type="auto"/>
            <w:vAlign w:val="center"/>
            <w:hideMark/>
          </w:tcPr>
          <w:p w14:paraId="6F77EA3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is processed successfully.</w:t>
            </w:r>
          </w:p>
        </w:tc>
      </w:tr>
      <w:tr w:rsidR="00B21027" w:rsidRPr="00B21027" w14:paraId="370F53F6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903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Payment Gateway ↔ Transaction Service</w:t>
            </w:r>
          </w:p>
        </w:tc>
        <w:tc>
          <w:tcPr>
            <w:tcW w:w="0" w:type="auto"/>
            <w:vAlign w:val="center"/>
            <w:hideMark/>
          </w:tcPr>
          <w:p w14:paraId="2FB62ECD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transaction status after successful payment.</w:t>
            </w:r>
          </w:p>
        </w:tc>
        <w:tc>
          <w:tcPr>
            <w:tcW w:w="0" w:type="auto"/>
            <w:vAlign w:val="center"/>
            <w:hideMark/>
          </w:tcPr>
          <w:p w14:paraId="7B2E376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Transaction status shows "Successful".</w:t>
            </w:r>
          </w:p>
        </w:tc>
      </w:tr>
      <w:tr w:rsidR="00B21027" w:rsidRPr="00B21027" w14:paraId="70689635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E865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Recharge Service ↔ Telecom Operator</w:t>
            </w:r>
          </w:p>
        </w:tc>
        <w:tc>
          <w:tcPr>
            <w:tcW w:w="0" w:type="auto"/>
            <w:vAlign w:val="center"/>
            <w:hideMark/>
          </w:tcPr>
          <w:p w14:paraId="5724575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the recharge request is sent after payment.</w:t>
            </w:r>
          </w:p>
        </w:tc>
        <w:tc>
          <w:tcPr>
            <w:tcW w:w="0" w:type="auto"/>
            <w:vAlign w:val="center"/>
            <w:hideMark/>
          </w:tcPr>
          <w:p w14:paraId="2837669E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Recharge is completed successfully.</w:t>
            </w:r>
          </w:p>
        </w:tc>
      </w:tr>
      <w:tr w:rsidR="00B21027" w:rsidRPr="00B21027" w14:paraId="3C55EA22" w14:textId="77777777" w:rsidTr="00B21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7526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Notification Service ↔ SMS/Email Gateway</w:t>
            </w:r>
          </w:p>
        </w:tc>
        <w:tc>
          <w:tcPr>
            <w:tcW w:w="0" w:type="auto"/>
            <w:vAlign w:val="center"/>
            <w:hideMark/>
          </w:tcPr>
          <w:p w14:paraId="7136236B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confirmation SMS and email after successful recharge.</w:t>
            </w:r>
          </w:p>
        </w:tc>
        <w:tc>
          <w:tcPr>
            <w:tcW w:w="0" w:type="auto"/>
            <w:vAlign w:val="center"/>
            <w:hideMark/>
          </w:tcPr>
          <w:p w14:paraId="44F9C060" w14:textId="77777777" w:rsidR="00B21027" w:rsidRPr="00B21027" w:rsidRDefault="00B21027" w:rsidP="00B2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210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receives recharge confirmation notification.</w:t>
            </w:r>
          </w:p>
        </w:tc>
      </w:tr>
    </w:tbl>
    <w:p w14:paraId="506DFB82" w14:textId="77777777" w:rsidR="00BF3FD8" w:rsidRDefault="00BF3FD8"/>
    <w:sectPr w:rsidR="00BF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27"/>
    <w:rsid w:val="00B21027"/>
    <w:rsid w:val="00B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5A2E"/>
  <w15:chartTrackingRefBased/>
  <w15:docId w15:val="{7A116942-F697-42D7-BD60-79F9F316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0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B210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B210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2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B21027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B21027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B21027"/>
    <w:rPr>
      <w:b/>
      <w:bCs/>
    </w:rPr>
  </w:style>
  <w:style w:type="character" w:styleId="Emphasis">
    <w:name w:val="Emphasis"/>
    <w:basedOn w:val="DefaultParagraphFont"/>
    <w:uiPriority w:val="20"/>
    <w:qFormat/>
    <w:rsid w:val="00B2102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2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2026-07-22T12:53:00Z</dcterms:created>
  <dcterms:modified xsi:type="dcterms:W3CDTF">2026-07-22T12:54:00Z</dcterms:modified>
</cp:coreProperties>
</file>