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  <w:r>
        <w:t xml:space="preserve"> </w:t>
      </w:r>
      <w:r>
        <w:t xml:space="preserve">Examples</w:t>
      </w:r>
      <w:r>
        <w:t xml:space="preserve"> </w:t>
      </w:r>
      <w:r>
        <w:t xml:space="preserve">Scatterplot</w:t>
      </w:r>
    </w:p>
    <w:p>
      <w:pPr>
        <w:pStyle w:val="FirstParagraph"/>
      </w:pPr>
      <w:r>
        <w:t xml:space="preserve">This document is derived from a .Rmd notebook entitled</w:t>
      </w:r>
      <w:r>
        <w:t xml:space="preserve"> </w:t>
      </w:r>
      <w:r>
        <w:t xml:space="preserve">“</w:t>
      </w:r>
      <w:r>
        <w:t xml:space="preserve">BlandAltman_stutter_analysis_EFM_likeLTD.Rmd</w:t>
      </w:r>
      <w:r>
        <w:t xml:space="preserve">”</w:t>
      </w:r>
      <w:r>
        <w:t xml:space="preserve"> </w:t>
      </w:r>
      <w:r>
        <w:t xml:space="preserve">last saved on 2021.05.30. That original notebook documented the code for performing a Bland-Altman analysis of two methods, and preparing graphs illustrating the results. For the purpose of this notebook, however, the code used for a scatterplot analysis is used to illustrate the creation of a scatterplot for Chapter 2 of the dissertation.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✔ purrr   1.0.1</w:t>
      </w:r>
      <w:r>
        <w:br/>
      </w:r>
      <w:r>
        <w:rPr>
          <w:rStyle w:val="VerbatimChar"/>
        </w:rPr>
        <w:t xml:space="preserve">## ✔ tibble  3.1.8     ✔ dplyr   1.1.0</w:t>
      </w:r>
      <w:r>
        <w:br/>
      </w:r>
      <w:r>
        <w:rPr>
          <w:rStyle w:val="VerbatimChar"/>
        </w:rPr>
        <w:t xml:space="preserve">## ✔ tidyr   1.2.1     ✔ stringr 1.5.0</w:t>
      </w:r>
      <w:r>
        <w:br/>
      </w:r>
      <w:r>
        <w:rPr>
          <w:rStyle w:val="VerbatimChar"/>
        </w:rPr>
        <w:t xml:space="preserve">## ✔ readr   2.1.3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(blandr) </w:t>
      </w:r>
      <w:r>
        <w:rPr>
          <w:rStyle w:val="CommentTok"/>
        </w:rPr>
        <w:t xml:space="preserve"># required for calculating the Bland-Altman stats function, which calculates the difference, mean, and confidence intervals used in all BA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(BlandAltmanLeh) </w:t>
      </w:r>
      <w:r>
        <w:rPr>
          <w:rStyle w:val="CommentTok"/>
        </w:rPr>
        <w:t xml:space="preserve"># required for the customized BA function that I wrote (baPlotKPI), called from source below.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 </w:t>
      </w:r>
      <w:r>
        <w:rPr>
          <w:rStyle w:val="CommentTok"/>
        </w:rPr>
        <w:t xml:space="preserve"># required for the use of some plot themes, here 'stata' theme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 </w:t>
      </w:r>
      <w:r>
        <w:rPr>
          <w:rStyle w:val="CommentTok"/>
        </w:rPr>
        <w:t xml:space="preserve"># required for ggmarginal if used.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 </w:t>
      </w:r>
      <w:r>
        <w:rPr>
          <w:rStyle w:val="CommentTok"/>
        </w:rPr>
        <w:t xml:space="preserve"># required for some plotting parameters; here panel_border and ggsave2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'package:ggthemes':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theme_map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(captioner) </w:t>
      </w:r>
      <w:r>
        <w:rPr>
          <w:rStyle w:val="CommentTok"/>
        </w:rPr>
        <w:t xml:space="preserve"># required to caption figures and tables; the fig_nums and table_nums in this setup chunk is part of captioner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(zeallot) </w:t>
      </w:r>
      <w:r>
        <w:rPr>
          <w:rStyle w:val="CommentTok"/>
        </w:rPr>
        <w:t xml:space="preserve"># Used to unpack a list; needed for the Price-Fischer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 in !is.null(rmarkdown::metadata$output) &amp;&amp; rmarkdown::metadata$output</w:t>
      </w:r>
      <w:r>
        <w:br/>
      </w:r>
      <w:r>
        <w:rPr>
          <w:rStyle w:val="VerbatimChar"/>
        </w:rPr>
        <w:t xml:space="preserve">## %in% : 'length(x) = 2 &gt; 1' in coercion to 'logical(1)'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(ggpirate) </w:t>
      </w:r>
      <w:r>
        <w:rPr>
          <w:rStyle w:val="CommentTok"/>
        </w:rPr>
        <w:t xml:space="preserve"># Used for creating pirateplots with more descriptive statistical information.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(beanplot) </w:t>
      </w:r>
      <w:r>
        <w:rPr>
          <w:rStyle w:val="CommentTok"/>
        </w:rPr>
        <w:t xml:space="preserve"># Used for creating beanplots; used here as a split bean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"/Volumes/InmanDrive4/Dropbox/Dropbox/KPI/University_of_Dundee/Dissertation/Lab Notebooks/library.R"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#fig_nums &lt;- captioner(prefix = "**Figure**")</w:t>
      </w:r>
      <w:r>
        <w:br/>
      </w:r>
      <w:r>
        <w:rPr>
          <w:rStyle w:val="CommentTok"/>
        </w:rPr>
        <w:t xml:space="preserve"># table_nums &lt;- captioner(prefix = "**Table**")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2_Examples_Scatterplot_files/figure-docx/Scatter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Examples Scatterplot</dc:title>
  <dc:creator/>
  <cp:keywords/>
  <dcterms:created xsi:type="dcterms:W3CDTF">2023-02-01T22:08:57Z</dcterms:created>
  <dcterms:modified xsi:type="dcterms:W3CDTF">2023-02-01T22:08:57Z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