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examen du premier semestre : Kiné Lame L3GLRS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diagramme use case conception pour le client</w:t>
        <w:br/>
      </w:r>
      <w:r>
        <w:object w:dxaOrig="8422" w:dyaOrig="3563">
          <v:rect xmlns:o="urn:schemas-microsoft-com:office:office" xmlns:v="urn:schemas-microsoft-com:vml" id="rectole0000000000" style="width:421.100000pt;height:178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diagramme use case conception Gestionnaire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210">
          <v:rect xmlns:o="urn:schemas-microsoft-com:office:office" xmlns:v="urn:schemas-microsoft-com:vml" id="rectole0000000001" style="width:432.000000pt;height:260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0">
          <v:rect xmlns:o="urn:schemas-microsoft-com:office:office" xmlns:v="urn:schemas-microsoft-com:vml" id="rectole0000000002" style="width:432.000000pt;height:259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Diagramme de classe conception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 package view dépend du controller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20">
          <v:rect xmlns:o="urn:schemas-microsoft-com:office:office" xmlns:v="urn:schemas-microsoft-com:vml" id="rectole0000000003" style="width:432.000000pt;height:18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 package controller dépend du package service</w:t>
        <w:br/>
      </w:r>
      <w:r>
        <w:object w:dxaOrig="8640" w:dyaOrig="4429">
          <v:rect xmlns:o="urn:schemas-microsoft-com:office:office" xmlns:v="urn:schemas-microsoft-com:vml" id="rectole0000000004" style="width:432.000000pt;height:221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00">
          <v:rect xmlns:o="urn:schemas-microsoft-com:office:office" xmlns:v="urn:schemas-microsoft-com:vml" id="rectole0000000005" style="width:432.000000pt;height:230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80">
          <v:rect xmlns:o="urn:schemas-microsoft-com:office:office" xmlns:v="urn:schemas-microsoft-com:vml" id="rectole0000000006" style="width:432.000000pt;height:254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les controller sont chacun lié aux interfaces services dont ils ont besoin</w:t>
        <w:br/>
        <w:t xml:space="preserve">pareil pour les service ils sont lié aux interfaces repository dont ils ont besoin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8640" w:dyaOrig="3990">
          <v:rect xmlns:o="urn:schemas-microsoft-com:office:office" xmlns:v="urn:schemas-microsoft-com:vml" id="rectole0000000007" style="width:432.000000pt;height:199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10">
          <v:rect xmlns:o="urn:schemas-microsoft-com:office:office" xmlns:v="urn:schemas-microsoft-com:vml" id="rectole0000000008" style="width:432.000000pt;height:210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pour certains repository je n'ai pas eu besoin d'utiliser une interface parce qu'il n'ya pas de logique complexe suceptible d'etre encombrant dans l'avenir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les repository  utilisent le package modèle  pareil que le service</w:t>
        <w:br/>
      </w:r>
      <w:r>
        <w:object w:dxaOrig="8422" w:dyaOrig="5507">
          <v:rect xmlns:o="urn:schemas-microsoft-com:office:office" xmlns:v="urn:schemas-microsoft-com:vml" id="rectole0000000009" style="width:421.100000pt;height:275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Modele logique de donnée MLD:</w:t>
        <w:br/>
      </w:r>
      <w:r>
        <w:object w:dxaOrig="8422" w:dyaOrig="5932">
          <v:rect xmlns:o="urn:schemas-microsoft-com:office:office" xmlns:v="urn:schemas-microsoft-com:vml" id="rectole0000000010" style="width:421.100000pt;height:296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8422" w:dyaOrig="4859">
          <v:rect xmlns:o="urn:schemas-microsoft-com:office:office" xmlns:v="urn:schemas-microsoft-com:vml" id="rectole0000000011" style="width:421.100000pt;height:242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Diagramme sequences pour les fonctionnalité du principales du client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70">
          <v:rect xmlns:o="urn:schemas-microsoft-com:office:office" xmlns:v="urn:schemas-microsoft-com:vml" id="rectole0000000012" style="width:432.000000pt;height:213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210">
          <v:rect xmlns:o="urn:schemas-microsoft-com:office:office" xmlns:v="urn:schemas-microsoft-com:vml" id="rectole0000000013" style="width:432.000000pt;height:260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59">
          <v:rect xmlns:o="urn:schemas-microsoft-com:office:office" xmlns:v="urn:schemas-microsoft-com:vml" id="rectole0000000014" style="width:432.000000pt;height:212.9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20">
          <v:rect xmlns:o="urn:schemas-microsoft-com:office:office" xmlns:v="urn:schemas-microsoft-com:vml" id="rectole0000000015" style="width:432.000000pt;height:241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00">
          <v:rect xmlns:o="urn:schemas-microsoft-com:office:office" xmlns:v="urn:schemas-microsoft-com:vml" id="rectole0000000016" style="width:432.000000pt;height:240.0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49">
          <v:rect xmlns:o="urn:schemas-microsoft-com:office:office" xmlns:v="urn:schemas-microsoft-com:vml" id="rectole0000000017" style="width:432.000000pt;height:172.4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60">
          <v:rect xmlns:o="urn:schemas-microsoft-com:office:office" xmlns:v="urn:schemas-microsoft-com:vml" id="rectole0000000018" style="width:432.000000pt;height:198.0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100">
          <v:rect xmlns:o="urn:schemas-microsoft-com:office:office" xmlns:v="urn:schemas-microsoft-com:vml" id="rectole0000000019" style="width:432.000000pt;height:205.0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949">
          <v:rect xmlns:o="urn:schemas-microsoft-com:office:office" xmlns:v="urn:schemas-microsoft-com:vml" id="rectole0000000020" style="width:432.000000pt;height:147.4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Diagramme sequence des fonctionnalités principales du gestionnaire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679">
          <v:rect xmlns:o="urn:schemas-microsoft-com:office:office" xmlns:v="urn:schemas-microsoft-com:vml" id="rectole0000000021" style="width:432.000000pt;height:183.9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20">
          <v:rect xmlns:o="urn:schemas-microsoft-com:office:office" xmlns:v="urn:schemas-microsoft-com:vml" id="rectole0000000022" style="width:432.000000pt;height:241.0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99">
          <v:rect xmlns:o="urn:schemas-microsoft-com:office:office" xmlns:v="urn:schemas-microsoft-com:vml" id="rectole0000000023" style="width:432.000000pt;height:219.9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09">
          <v:rect xmlns:o="urn:schemas-microsoft-com:office:office" xmlns:v="urn:schemas-microsoft-com:vml" id="rectole0000000024" style="width:432.000000pt;height:265.4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49">
          <v:rect xmlns:o="urn:schemas-microsoft-com:office:office" xmlns:v="urn:schemas-microsoft-com:vml" id="rectole0000000025" style="width:432.000000pt;height:272.4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639">
          <v:rect xmlns:o="urn:schemas-microsoft-com:office:office" xmlns:v="urn:schemas-microsoft-com:vml" id="rectole0000000026" style="width:432.000000pt;height:281.9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830">
          <v:rect xmlns:o="urn:schemas-microsoft-com:office:office" xmlns:v="urn:schemas-microsoft-com:vml" id="rectole0000000027" style="width:432.000000pt;height:191.5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50">
          <v:rect xmlns:o="urn:schemas-microsoft-com:office:office" xmlns:v="urn:schemas-microsoft-com:vml" id="rectole0000000028" style="width:432.000000pt;height:187.5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00">
          <v:rect xmlns:o="urn:schemas-microsoft-com:office:office" xmlns:v="urn:schemas-microsoft-com:vml" id="rectole0000000029" style="width:432.000000pt;height:240.0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5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79">
          <v:rect xmlns:o="urn:schemas-microsoft-com:office:office" xmlns:v="urn:schemas-microsoft-com:vml" id="rectole0000000030" style="width:432.000000pt;height:238.9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29">
          <v:rect xmlns:o="urn:schemas-microsoft-com:office:office" xmlns:v="urn:schemas-microsoft-com:vml" id="rectole0000000031" style="width:432.000000pt;height:251.4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050">
          <v:rect xmlns:o="urn:schemas-microsoft-com:office:office" xmlns:v="urn:schemas-microsoft-com:vml" id="rectole0000000032" style="width:432.000000pt;height:152.50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29.bin" Id="docRId58" Type="http://schemas.openxmlformats.org/officeDocument/2006/relationships/oleObject" /><Relationship Target="styles.xml" Id="docRId67" Type="http://schemas.openxmlformats.org/officeDocument/2006/relationships/styles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numbering.xml" Id="docRId66" Type="http://schemas.openxmlformats.org/officeDocument/2006/relationships/numbering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3.wmf" Id="docRId7" Type="http://schemas.openxmlformats.org/officeDocument/2006/relationships/image" /></Relationships>
</file>