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88" w:lineRule="auto"/>
        <w:rPr>
          <w:rFonts w:ascii="Georgia" w:cs="Georgia" w:eastAsia="Georgia" w:hAnsi="Georgia"/>
          <w:sz w:val="28"/>
          <w:szCs w:val="28"/>
        </w:rPr>
      </w:pPr>
      <w:bookmarkStart w:colFirst="0" w:colLast="0" w:name="_yxt0rbz2oxvt" w:id="0"/>
      <w:bookmarkEnd w:id="0"/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Useful array Methods. Good to know them for JavaScript developers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580" w:line="268.8" w:lineRule="auto"/>
        <w:rPr>
          <w:b w:val="1"/>
          <w:sz w:val="24"/>
          <w:szCs w:val="24"/>
        </w:rPr>
      </w:pPr>
      <w:bookmarkStart w:colFirst="0" w:colLast="0" w:name="_ujcndh4fwdeb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join()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split()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sort()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plice()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filter()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map()</w:t>
      </w:r>
    </w:p>
    <w:p w:rsidR="00000000" w:rsidDel="00000000" w:rsidP="00000000" w:rsidRDefault="00000000" w:rsidRPr="00000000" w14:paraId="00000008">
      <w:pPr>
        <w:rPr>
          <w:b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0" w:before="580" w:line="268.8" w:lineRule="auto"/>
        <w:rPr>
          <w:b w:val="1"/>
          <w:sz w:val="28"/>
          <w:szCs w:val="28"/>
        </w:rPr>
      </w:pPr>
      <w:bookmarkStart w:colFirst="0" w:colLast="0" w:name="_alwygbayl14z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join() x split()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Join() → convert arrays to strings    str.split()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split() → strings to  arrays  arr.join()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is also used to convert an array into a string but with </w:t>
      </w:r>
      <w:r w:rsidDel="00000000" w:rsidR="00000000" w:rsidRPr="00000000">
        <w:rPr>
          <w:rtl w:val="0"/>
        </w:rPr>
        <w:t xml:space="preserve">join()</w:t>
      </w:r>
      <w:r w:rsidDel="00000000" w:rsidR="00000000" w:rsidRPr="00000000">
        <w:rPr>
          <w:rtl w:val="0"/>
        </w:rPr>
        <w:t xml:space="preserve"> we can use a separator     argument, so it’s better practice to use </w:t>
      </w:r>
      <w:r w:rsidDel="00000000" w:rsidR="00000000" w:rsidRPr="00000000">
        <w:rPr>
          <w:rtl w:val="0"/>
        </w:rPr>
        <w:t xml:space="preserve">join()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splice()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 fruits = [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fruits.splice(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3"/>
          <w:szCs w:val="23"/>
          <w:highlight w:val="white"/>
          <w:rtl w:val="0"/>
        </w:rPr>
        <w:t xml:space="preserve">"Lemon"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52a2a"/>
          <w:sz w:val="23"/>
          <w:szCs w:val="23"/>
          <w:highlight w:val="white"/>
          <w:rtl w:val="0"/>
        </w:rPr>
        <w:t xml:space="preserve">"Kiwi"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.splice(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 howmany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 item1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, .....,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3"/>
          <w:szCs w:val="23"/>
          <w:highlight w:val="white"/>
          <w:rtl w:val="0"/>
        </w:rPr>
        <w:t xml:space="preserve"> itemX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highlight w:val="white"/>
          <w:rtl w:val="0"/>
        </w:rPr>
        <w:t xml:space="preserve">&gt; [ 'Banana', 'Orange', 'Lemon', 'Kiwi', 'Apple', 'Mango' ]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519.714964370546"/>
        <w:gridCol w:w="6840.285035629454"/>
        <w:tblGridChange w:id="0">
          <w:tblGrid>
            <w:gridCol w:w="2519.714964370546"/>
            <w:gridCol w:w="6840.28503562945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300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300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300" w:lineRule="auto"/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before="300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Required. An integer that specifies at what position to add/remove items, Use negative values to specify the position from the end of the array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300" w:lineRule="auto"/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howmany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300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Optional. The number of items to be removed. If set to 0, no items will be removed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300" w:lineRule="auto"/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item1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, ...,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itemX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300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Optional. The new item(s) to be added to the array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51"/>
          <w:szCs w:val="5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