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04E7" w14:textId="77777777" w:rsidR="00884753" w:rsidRPr="00884753" w:rsidRDefault="00884753" w:rsidP="00884753">
      <w:pPr>
        <w:jc w:val="center"/>
        <w:rPr>
          <w:b/>
          <w:bCs/>
          <w:u w:val="single"/>
        </w:rPr>
      </w:pPr>
      <w:r w:rsidRPr="00884753">
        <w:rPr>
          <w:rFonts w:hint="eastAsia"/>
          <w:b/>
          <w:bCs/>
          <w:sz w:val="24"/>
          <w:szCs w:val="28"/>
          <w:u w:val="single"/>
        </w:rPr>
        <w:t>Report</w:t>
      </w:r>
      <w:r w:rsidRPr="00884753">
        <w:rPr>
          <w:b/>
          <w:bCs/>
          <w:sz w:val="24"/>
          <w:szCs w:val="28"/>
          <w:u w:val="single"/>
        </w:rPr>
        <w:t xml:space="preserve"> on</w:t>
      </w:r>
      <w:r w:rsidRPr="00884753">
        <w:rPr>
          <w:b/>
          <w:bCs/>
          <w:u w:val="single"/>
        </w:rPr>
        <w:t xml:space="preserve"> </w:t>
      </w:r>
      <w:r w:rsidRPr="00884753">
        <w:rPr>
          <w:b/>
          <w:bCs/>
          <w:u w:val="single"/>
        </w:rPr>
        <w:t>Binary classification – BDP Model Gate</w:t>
      </w:r>
      <w:r w:rsidRPr="00884753">
        <w:rPr>
          <w:b/>
          <w:bCs/>
          <w:u w:val="single"/>
        </w:rPr>
        <w:t xml:space="preserve"> QA.</w:t>
      </w:r>
    </w:p>
    <w:p w14:paraId="2DEB511D" w14:textId="2DCBC453" w:rsidR="00884753" w:rsidRPr="00884753" w:rsidRDefault="00884753" w:rsidP="00884753">
      <w:pPr>
        <w:rPr>
          <w:b/>
          <w:bCs/>
        </w:rPr>
      </w:pPr>
      <w:r w:rsidRPr="00884753">
        <w:rPr>
          <w:b/>
          <w:bCs/>
        </w:rPr>
        <w:t>Objective</w:t>
      </w:r>
    </w:p>
    <w:p w14:paraId="379384ED" w14:textId="77777777" w:rsidR="00884753" w:rsidRPr="00884753" w:rsidRDefault="00884753" w:rsidP="00884753">
      <w:r w:rsidRPr="00884753">
        <w:t>The goal was to design and implement a reproducible machine learning pipeline that:</w:t>
      </w:r>
    </w:p>
    <w:p w14:paraId="315F4533" w14:textId="77777777" w:rsidR="00884753" w:rsidRPr="00884753" w:rsidRDefault="00884753" w:rsidP="00884753">
      <w:pPr>
        <w:numPr>
          <w:ilvl w:val="0"/>
          <w:numId w:val="3"/>
        </w:numPr>
      </w:pPr>
      <w:r w:rsidRPr="00884753">
        <w:t>Generates synthetic datasets for multiple domains (e.g., churn, credit scoring, fraud).</w:t>
      </w:r>
    </w:p>
    <w:p w14:paraId="2EEE8BD9" w14:textId="77777777" w:rsidR="00884753" w:rsidRPr="00884753" w:rsidRDefault="00884753" w:rsidP="00884753">
      <w:pPr>
        <w:numPr>
          <w:ilvl w:val="0"/>
          <w:numId w:val="3"/>
        </w:numPr>
      </w:pPr>
      <w:r w:rsidRPr="00884753">
        <w:t>Trains models in parallel with deterministic train/validation/test splits.</w:t>
      </w:r>
    </w:p>
    <w:p w14:paraId="1077C0E7" w14:textId="77777777" w:rsidR="00884753" w:rsidRPr="00884753" w:rsidRDefault="00884753" w:rsidP="00884753">
      <w:pPr>
        <w:numPr>
          <w:ilvl w:val="0"/>
          <w:numId w:val="3"/>
        </w:numPr>
      </w:pPr>
      <w:r w:rsidRPr="00884753">
        <w:t>Persists models for reuse and reproducibility.</w:t>
      </w:r>
    </w:p>
    <w:p w14:paraId="5D3012D1" w14:textId="77777777" w:rsidR="00884753" w:rsidRPr="00884753" w:rsidRDefault="00884753" w:rsidP="00884753">
      <w:pPr>
        <w:numPr>
          <w:ilvl w:val="0"/>
          <w:numId w:val="3"/>
        </w:numPr>
      </w:pPr>
      <w:r w:rsidRPr="00884753">
        <w:t>Audits models using BDP Model Gate to assess fairness, performance, compliance, and security.</w:t>
      </w:r>
    </w:p>
    <w:p w14:paraId="184EBEE9" w14:textId="77777777" w:rsidR="00884753" w:rsidRDefault="00884753" w:rsidP="00884753">
      <w:pPr>
        <w:numPr>
          <w:ilvl w:val="0"/>
          <w:numId w:val="3"/>
        </w:numPr>
      </w:pPr>
      <w:r w:rsidRPr="00884753">
        <w:t>Validates whether the package performs as documented in the official Binary Classification – BDP Model Gate guide.</w:t>
      </w:r>
    </w:p>
    <w:p w14:paraId="48B1819A" w14:textId="77777777" w:rsidR="00E64936" w:rsidRPr="00884753" w:rsidRDefault="00E64936" w:rsidP="00E64936"/>
    <w:p w14:paraId="1FFEA219" w14:textId="6BDAD875" w:rsidR="00884753" w:rsidRDefault="00884753" w:rsidP="00884753">
      <w:pPr>
        <w:rPr>
          <w:b/>
          <w:bCs/>
          <w:u w:val="single"/>
        </w:rPr>
      </w:pPr>
      <w:r w:rsidRPr="00884753">
        <w:rPr>
          <w:b/>
          <w:bCs/>
          <w:u w:val="single"/>
        </w:rPr>
        <w:t>Methodology</w:t>
      </w:r>
      <w:r>
        <w:rPr>
          <w:b/>
          <w:bCs/>
          <w:u w:val="single"/>
        </w:rPr>
        <w:t xml:space="preserve"> (How it was achieved)</w:t>
      </w:r>
    </w:p>
    <w:p w14:paraId="70EEE2D4" w14:textId="7E2B6002" w:rsidR="00884753" w:rsidRPr="00884753" w:rsidRDefault="00884753" w:rsidP="00884753">
      <w:r>
        <w:t>The following components with their individual roles were written.</w:t>
      </w:r>
    </w:p>
    <w:p w14:paraId="069D6E6E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>Dataset Generation: Created synthetic datasets with aligned features (X), targets (y), and protected attributes (</w:t>
      </w:r>
      <w:proofErr w:type="spellStart"/>
      <w:r w:rsidRPr="00884753">
        <w:t>protected_df</w:t>
      </w:r>
      <w:proofErr w:type="spellEnd"/>
      <w:r w:rsidRPr="00884753">
        <w:t>).</w:t>
      </w:r>
    </w:p>
    <w:p w14:paraId="60A2212A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 xml:space="preserve">Splitting: Implemented </w:t>
      </w:r>
      <w:proofErr w:type="spellStart"/>
      <w:r w:rsidRPr="00884753">
        <w:t>train_test_validation_split</w:t>
      </w:r>
      <w:proofErr w:type="spellEnd"/>
      <w:r w:rsidRPr="00884753">
        <w:t xml:space="preserve"> to ensure deterministic row alignment across all components.</w:t>
      </w:r>
    </w:p>
    <w:p w14:paraId="46DF32BB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 xml:space="preserve">Parallel Training: Used </w:t>
      </w:r>
      <w:proofErr w:type="spellStart"/>
      <w:r w:rsidRPr="00884753">
        <w:t>ThreadPoolExecutor</w:t>
      </w:r>
      <w:proofErr w:type="spellEnd"/>
      <w:r w:rsidRPr="00884753">
        <w:t xml:space="preserve"> to train logistic regression models on multiple datasets simultaneously.</w:t>
      </w:r>
    </w:p>
    <w:p w14:paraId="7BAA0E0A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 xml:space="preserve">Model Persistence: Saved trained models with </w:t>
      </w:r>
      <w:proofErr w:type="spellStart"/>
      <w:r w:rsidRPr="00884753">
        <w:t>joblib</w:t>
      </w:r>
      <w:proofErr w:type="spellEnd"/>
      <w:r w:rsidRPr="00884753">
        <w:t xml:space="preserve"> for later evaluation.</w:t>
      </w:r>
    </w:p>
    <w:p w14:paraId="45E99B3B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>Model Reloading: Built utilities to reload models and re</w:t>
      </w:r>
      <w:r w:rsidRPr="00884753">
        <w:noBreakHyphen/>
        <w:t>evaluate them on test sets without retraining.</w:t>
      </w:r>
    </w:p>
    <w:p w14:paraId="2DF4FB2E" w14:textId="77777777" w:rsidR="00884753" w:rsidRPr="00884753" w:rsidRDefault="00884753" w:rsidP="00E64936">
      <w:pPr>
        <w:numPr>
          <w:ilvl w:val="0"/>
          <w:numId w:val="4"/>
        </w:numPr>
      </w:pPr>
      <w:r w:rsidRPr="00884753">
        <w:t xml:space="preserve">Fairness Auditing: Integrated </w:t>
      </w:r>
      <w:proofErr w:type="spellStart"/>
      <w:r w:rsidRPr="00884753">
        <w:t>StructuredGateContext</w:t>
      </w:r>
      <w:proofErr w:type="spellEnd"/>
      <w:r w:rsidRPr="00884753">
        <w:t xml:space="preserve"> with BDP Model Gate to run validation, fairness, performance, compliance, and security checks.</w:t>
      </w:r>
    </w:p>
    <w:p w14:paraId="3D7CDE95" w14:textId="45044624" w:rsidR="00E64936" w:rsidRDefault="00884753" w:rsidP="00884753">
      <w:pPr>
        <w:numPr>
          <w:ilvl w:val="0"/>
          <w:numId w:val="4"/>
        </w:numPr>
      </w:pPr>
      <w:r w:rsidRPr="00884753">
        <w:t>Reporting: Automated report generation and built pretty</w:t>
      </w:r>
      <w:r w:rsidRPr="00884753">
        <w:noBreakHyphen/>
        <w:t>print utilities to summarize results.</w:t>
      </w:r>
    </w:p>
    <w:p w14:paraId="37DCA73E" w14:textId="77777777" w:rsidR="00E64936" w:rsidRDefault="00E64936" w:rsidP="00E64936"/>
    <w:p w14:paraId="16F6E0BF" w14:textId="77777777" w:rsidR="00E64936" w:rsidRPr="00E64936" w:rsidRDefault="00E64936" w:rsidP="00E64936"/>
    <w:p w14:paraId="13EB5146" w14:textId="239F9DFE" w:rsidR="00884753" w:rsidRPr="00E64936" w:rsidRDefault="00884753" w:rsidP="00884753">
      <w:pPr>
        <w:rPr>
          <w:b/>
          <w:bCs/>
          <w:u w:val="single"/>
        </w:rPr>
      </w:pPr>
      <w:r w:rsidRPr="00E64936">
        <w:rPr>
          <w:b/>
          <w:bCs/>
          <w:u w:val="single"/>
        </w:rPr>
        <w:lastRenderedPageBreak/>
        <w:t>Results</w:t>
      </w:r>
    </w:p>
    <w:p w14:paraId="45999F2E" w14:textId="77777777" w:rsidR="00884753" w:rsidRPr="00884753" w:rsidRDefault="00884753" w:rsidP="00E64936">
      <w:pPr>
        <w:numPr>
          <w:ilvl w:val="0"/>
          <w:numId w:val="5"/>
        </w:numPr>
      </w:pPr>
      <w:r w:rsidRPr="00884753">
        <w:t>Training: Models trained successfully across datasets, with validation/test accuracies logged.</w:t>
      </w:r>
    </w:p>
    <w:p w14:paraId="317C7CC1" w14:textId="77777777" w:rsidR="00884753" w:rsidRPr="00884753" w:rsidRDefault="00884753" w:rsidP="00E64936">
      <w:pPr>
        <w:numPr>
          <w:ilvl w:val="0"/>
          <w:numId w:val="5"/>
        </w:numPr>
      </w:pPr>
      <w:r w:rsidRPr="00884753">
        <w:t>Persistence: Models were saved and reloaded consistently, confirming reproducibility.</w:t>
      </w:r>
    </w:p>
    <w:p w14:paraId="0FCAD82D" w14:textId="77777777" w:rsidR="00884753" w:rsidRPr="00884753" w:rsidRDefault="00884753" w:rsidP="00E64936">
      <w:pPr>
        <w:numPr>
          <w:ilvl w:val="0"/>
          <w:numId w:val="5"/>
        </w:numPr>
      </w:pPr>
      <w:r w:rsidRPr="00884753">
        <w:t>Auditing:</w:t>
      </w:r>
    </w:p>
    <w:p w14:paraId="73D3E493" w14:textId="77777777" w:rsidR="00884753" w:rsidRPr="00884753" w:rsidRDefault="00884753" w:rsidP="00E64936">
      <w:pPr>
        <w:numPr>
          <w:ilvl w:val="1"/>
          <w:numId w:val="8"/>
        </w:numPr>
      </w:pPr>
      <w:r w:rsidRPr="00884753">
        <w:t>Many datasets initially failed fairness checks due to row alignment issues (</w:t>
      </w:r>
      <w:proofErr w:type="spellStart"/>
      <w:r w:rsidRPr="00884753">
        <w:t>protected_df</w:t>
      </w:r>
      <w:proofErr w:type="spellEnd"/>
      <w:r w:rsidRPr="00884753">
        <w:t xml:space="preserve"> vs. X mismatch).</w:t>
      </w:r>
    </w:p>
    <w:p w14:paraId="22F4DE61" w14:textId="77777777" w:rsidR="00884753" w:rsidRPr="00884753" w:rsidRDefault="00884753" w:rsidP="00E64936">
      <w:pPr>
        <w:numPr>
          <w:ilvl w:val="1"/>
          <w:numId w:val="8"/>
        </w:numPr>
      </w:pPr>
      <w:r w:rsidRPr="00884753">
        <w:t>After fixes, fairness checks ran correctly when protected attributes were aligned.</w:t>
      </w:r>
    </w:p>
    <w:p w14:paraId="2703F632" w14:textId="77777777" w:rsidR="00884753" w:rsidRPr="00884753" w:rsidRDefault="00884753" w:rsidP="00E64936">
      <w:pPr>
        <w:numPr>
          <w:ilvl w:val="1"/>
          <w:numId w:val="8"/>
        </w:numPr>
      </w:pPr>
      <w:r w:rsidRPr="00884753">
        <w:t>Performance checks flagged weak models (ROC AUC &lt; 0.8) as PERFORMANCE_RISK, which matches package expectations.</w:t>
      </w:r>
    </w:p>
    <w:p w14:paraId="5E08B687" w14:textId="77777777" w:rsidR="00884753" w:rsidRPr="00884753" w:rsidRDefault="00884753" w:rsidP="00E64936">
      <w:pPr>
        <w:numPr>
          <w:ilvl w:val="1"/>
          <w:numId w:val="8"/>
        </w:numPr>
      </w:pPr>
      <w:r w:rsidRPr="00884753">
        <w:t>Security checks (e.g., adversarial robustness, PII leakage) passed, confirming no vulnerabilities.</w:t>
      </w:r>
    </w:p>
    <w:p w14:paraId="0F4F3522" w14:textId="0AE3E495" w:rsidR="00884753" w:rsidRPr="00884753" w:rsidRDefault="00884753" w:rsidP="00E64936">
      <w:pPr>
        <w:numPr>
          <w:ilvl w:val="1"/>
          <w:numId w:val="8"/>
        </w:numPr>
      </w:pPr>
      <w:r w:rsidRPr="00884753">
        <w:t xml:space="preserve">Fairness checks were marked </w:t>
      </w:r>
      <w:r w:rsidRPr="00884753">
        <w:rPr>
          <w:i/>
          <w:iCs/>
        </w:rPr>
        <w:t>NOT_APPLICABLE</w:t>
      </w:r>
      <w:r w:rsidRPr="00884753">
        <w:t xml:space="preserve"> when no protected attributes were supplied consistent with documentation.</w:t>
      </w:r>
    </w:p>
    <w:p w14:paraId="6CB615E4" w14:textId="105A4660" w:rsidR="00884753" w:rsidRDefault="00884753" w:rsidP="00884753">
      <w:pPr>
        <w:numPr>
          <w:ilvl w:val="0"/>
          <w:numId w:val="5"/>
        </w:numPr>
      </w:pPr>
      <w:r w:rsidRPr="00884753">
        <w:t>Verification: The package behaved exactly as described in the official docs enforcing alignment, skipping inapplicable checks, and producing structured diagnostics.</w:t>
      </w:r>
    </w:p>
    <w:p w14:paraId="6B42B86C" w14:textId="77777777" w:rsidR="00E64936" w:rsidRPr="00884753" w:rsidRDefault="00E64936" w:rsidP="00E64936"/>
    <w:p w14:paraId="2072C30B" w14:textId="181B2062" w:rsidR="00884753" w:rsidRPr="00E64936" w:rsidRDefault="00884753" w:rsidP="00884753">
      <w:pPr>
        <w:rPr>
          <w:u w:val="single"/>
        </w:rPr>
      </w:pPr>
      <w:r w:rsidRPr="00E64936">
        <w:rPr>
          <w:b/>
          <w:bCs/>
          <w:u w:val="single"/>
        </w:rPr>
        <w:t>Key Learnings</w:t>
      </w:r>
    </w:p>
    <w:p w14:paraId="6DB1302B" w14:textId="77777777" w:rsidR="00884753" w:rsidRPr="00884753" w:rsidRDefault="00884753" w:rsidP="00E64936">
      <w:pPr>
        <w:numPr>
          <w:ilvl w:val="0"/>
          <w:numId w:val="10"/>
        </w:numPr>
      </w:pPr>
      <w:r w:rsidRPr="00884753">
        <w:t>Deterministic splits are critical for reproducibility and fairness auditing.</w:t>
      </w:r>
    </w:p>
    <w:p w14:paraId="4191E425" w14:textId="77777777" w:rsidR="00884753" w:rsidRPr="00884753" w:rsidRDefault="00884753" w:rsidP="00E64936">
      <w:pPr>
        <w:numPr>
          <w:ilvl w:val="0"/>
          <w:numId w:val="10"/>
        </w:numPr>
      </w:pPr>
      <w:r w:rsidRPr="00884753">
        <w:t>Protected attributes must be row</w:t>
      </w:r>
      <w:r w:rsidRPr="00884753">
        <w:noBreakHyphen/>
        <w:t>aligned with features to avoid false errors.</w:t>
      </w:r>
    </w:p>
    <w:p w14:paraId="14EA4978" w14:textId="77777777" w:rsidR="00884753" w:rsidRPr="00884753" w:rsidRDefault="00884753" w:rsidP="00E64936">
      <w:pPr>
        <w:numPr>
          <w:ilvl w:val="0"/>
          <w:numId w:val="10"/>
        </w:numPr>
      </w:pPr>
      <w:r w:rsidRPr="00884753">
        <w:t>Probability outputs (</w:t>
      </w:r>
      <w:proofErr w:type="spellStart"/>
      <w:r w:rsidRPr="00884753">
        <w:t>predict_proba</w:t>
      </w:r>
      <w:proofErr w:type="spellEnd"/>
      <w:r w:rsidRPr="00884753">
        <w:t>) are required for calibration checks.</w:t>
      </w:r>
    </w:p>
    <w:p w14:paraId="65C9630F" w14:textId="60330B83" w:rsidR="00884753" w:rsidRPr="00884753" w:rsidRDefault="00884753" w:rsidP="00E64936">
      <w:pPr>
        <w:numPr>
          <w:ilvl w:val="0"/>
          <w:numId w:val="10"/>
        </w:numPr>
      </w:pPr>
      <w:r w:rsidRPr="00884753">
        <w:t>The package enforces strict contracts it will not produce misleading metrics if inputs are misaligned or missing.</w:t>
      </w:r>
    </w:p>
    <w:p w14:paraId="377E6726" w14:textId="794D21B1" w:rsidR="00884753" w:rsidRPr="00884753" w:rsidRDefault="00884753" w:rsidP="00E64936">
      <w:pPr>
        <w:numPr>
          <w:ilvl w:val="0"/>
          <w:numId w:val="10"/>
        </w:numPr>
      </w:pPr>
      <w:r w:rsidRPr="00E64936">
        <w:rPr>
          <w:b/>
          <w:bCs/>
        </w:rPr>
        <w:t>Purpose of the package:</w:t>
      </w:r>
      <w:r w:rsidRPr="00884753">
        <w:t xml:space="preserve"> The BDP Model Gate framework is meant to run structured validation, fairness, performance, compliance, and security checks on machine learning models. It wraps </w:t>
      </w:r>
      <w:r w:rsidRPr="00884753">
        <w:t>a given</w:t>
      </w:r>
      <w:r w:rsidRPr="00884753">
        <w:t xml:space="preserve"> model and dataset into a </w:t>
      </w:r>
      <w:proofErr w:type="spellStart"/>
      <w:r w:rsidRPr="00884753">
        <w:t>StructuredGateContext</w:t>
      </w:r>
      <w:proofErr w:type="spellEnd"/>
      <w:r w:rsidRPr="00884753">
        <w:t xml:space="preserve"> and then executes a battery of diagnostics.</w:t>
      </w:r>
    </w:p>
    <w:p w14:paraId="0747EF4E" w14:textId="43638A19" w:rsidR="00884753" w:rsidRPr="00884753" w:rsidRDefault="00884753" w:rsidP="00E64936">
      <w:pPr>
        <w:numPr>
          <w:ilvl w:val="0"/>
          <w:numId w:val="10"/>
        </w:numPr>
      </w:pPr>
      <w:r w:rsidRPr="00884753">
        <w:t xml:space="preserve">What </w:t>
      </w:r>
      <w:r w:rsidRPr="00884753">
        <w:t>was</w:t>
      </w:r>
      <w:r w:rsidRPr="00884753">
        <w:t xml:space="preserve"> observed in reports:</w:t>
      </w:r>
    </w:p>
    <w:p w14:paraId="6DB43649" w14:textId="5BC6EC40" w:rsidR="00884753" w:rsidRPr="00884753" w:rsidRDefault="00884753" w:rsidP="00E64936">
      <w:pPr>
        <w:numPr>
          <w:ilvl w:val="1"/>
          <w:numId w:val="10"/>
        </w:numPr>
      </w:pPr>
      <w:r w:rsidRPr="00884753">
        <w:lastRenderedPageBreak/>
        <w:t xml:space="preserve">For many datasets, errors like </w:t>
      </w:r>
      <w:r w:rsidRPr="00884753">
        <w:rPr>
          <w:i/>
          <w:iCs/>
        </w:rPr>
        <w:t>“</w:t>
      </w:r>
      <w:proofErr w:type="spellStart"/>
      <w:proofErr w:type="gramStart"/>
      <w:r w:rsidRPr="00884753">
        <w:rPr>
          <w:i/>
          <w:iCs/>
        </w:rPr>
        <w:t>context.protected</w:t>
      </w:r>
      <w:proofErr w:type="gramEnd"/>
      <w:r w:rsidRPr="00884753">
        <w:rPr>
          <w:i/>
          <w:iCs/>
        </w:rPr>
        <w:t>_df</w:t>
      </w:r>
      <w:proofErr w:type="spellEnd"/>
      <w:r w:rsidRPr="00884753">
        <w:rPr>
          <w:i/>
          <w:iCs/>
        </w:rPr>
        <w:t xml:space="preserve"> has 800 rows, but </w:t>
      </w:r>
      <w:proofErr w:type="spellStart"/>
      <w:r w:rsidRPr="00884753">
        <w:rPr>
          <w:i/>
          <w:iCs/>
        </w:rPr>
        <w:t>context.X</w:t>
      </w:r>
      <w:proofErr w:type="spellEnd"/>
      <w:r w:rsidRPr="00884753">
        <w:rPr>
          <w:i/>
          <w:iCs/>
        </w:rPr>
        <w:t xml:space="preserve"> has 600 rows — they must be row</w:t>
      </w:r>
      <w:r w:rsidRPr="00884753">
        <w:rPr>
          <w:i/>
          <w:iCs/>
        </w:rPr>
        <w:noBreakHyphen/>
        <w:t>aligned”</w:t>
      </w:r>
      <w:r w:rsidRPr="00884753">
        <w:t xml:space="preserve"> show that the package is enforcing its contract: inputs must be aligned. That’s </w:t>
      </w:r>
      <w:r w:rsidRPr="00884753">
        <w:t xml:space="preserve">an </w:t>
      </w:r>
      <w:r w:rsidRPr="00884753">
        <w:t xml:space="preserve">expected behavior </w:t>
      </w:r>
      <w:proofErr w:type="spellStart"/>
      <w:r w:rsidRPr="00884753">
        <w:t>i.e</w:t>
      </w:r>
      <w:proofErr w:type="spellEnd"/>
      <w:r w:rsidRPr="00884753">
        <w:t xml:space="preserve"> </w:t>
      </w:r>
      <w:r w:rsidRPr="00884753">
        <w:t>it’s catching mis</w:t>
      </w:r>
      <w:r w:rsidRPr="00884753">
        <w:noBreakHyphen/>
        <w:t>splits rather than silently producing misleading fairness metrics.</w:t>
      </w:r>
    </w:p>
    <w:p w14:paraId="35937C24" w14:textId="0212DE34" w:rsidR="00884753" w:rsidRPr="00884753" w:rsidRDefault="00884753" w:rsidP="00E64936">
      <w:pPr>
        <w:numPr>
          <w:ilvl w:val="1"/>
          <w:numId w:val="10"/>
        </w:numPr>
      </w:pPr>
      <w:r w:rsidRPr="00884753">
        <w:t xml:space="preserve">For datasets where inputs were aligned, </w:t>
      </w:r>
      <w:r w:rsidRPr="00884753">
        <w:t>it was observed that</w:t>
      </w:r>
      <w:r w:rsidRPr="00884753">
        <w:t xml:space="preserve"> full </w:t>
      </w:r>
      <w:proofErr w:type="spellStart"/>
      <w:r w:rsidRPr="00884753">
        <w:t>GateReport</w:t>
      </w:r>
      <w:proofErr w:type="spellEnd"/>
      <w:r w:rsidRPr="00884753">
        <w:t xml:space="preserve"> objects </w:t>
      </w:r>
      <w:r w:rsidRPr="00884753">
        <w:t>had</w:t>
      </w:r>
      <w:r w:rsidRPr="00884753">
        <w:t xml:space="preserve"> checks across validation, fairness, performance, compliance, and security. For example, in the churn and purchase reports, detailed results like target leakage, split overlap, feature contract, performance thresholds, and adversarial robustness</w:t>
      </w:r>
      <w:r w:rsidRPr="00884753">
        <w:t xml:space="preserve"> were outputted</w:t>
      </w:r>
      <w:r w:rsidRPr="00884753">
        <w:t>. That matches the documented functionality.</w:t>
      </w:r>
    </w:p>
    <w:p w14:paraId="760E4106" w14:textId="44A34C57" w:rsidR="00884753" w:rsidRPr="00884753" w:rsidRDefault="00884753" w:rsidP="00E64936">
      <w:pPr>
        <w:numPr>
          <w:ilvl w:val="1"/>
          <w:numId w:val="10"/>
        </w:numPr>
      </w:pPr>
      <w:r w:rsidRPr="00884753">
        <w:t xml:space="preserve">The fairness checks (e.g., disparate impact, equalized odds) were marked </w:t>
      </w:r>
      <w:r w:rsidRPr="00884753">
        <w:rPr>
          <w:i/>
          <w:iCs/>
        </w:rPr>
        <w:t>NOT_APPLICABLE</w:t>
      </w:r>
      <w:r w:rsidRPr="00884753">
        <w:t xml:space="preserve"> when no </w:t>
      </w:r>
      <w:proofErr w:type="spellStart"/>
      <w:r w:rsidRPr="00884753">
        <w:t>protected_df</w:t>
      </w:r>
      <w:proofErr w:type="spellEnd"/>
      <w:r w:rsidRPr="00884753">
        <w:t xml:space="preserve"> was supplied. Again, that’s </w:t>
      </w:r>
      <w:r w:rsidRPr="00884753">
        <w:t xml:space="preserve">the </w:t>
      </w:r>
      <w:r w:rsidRPr="00884753">
        <w:t>correct behavior</w:t>
      </w:r>
      <w:r w:rsidRPr="00884753">
        <w:t xml:space="preserve"> as</w:t>
      </w:r>
      <w:r w:rsidRPr="00884753">
        <w:t xml:space="preserve"> the package doesn’t fabricate fairness metrics if protected attributes aren’t present.</w:t>
      </w:r>
    </w:p>
    <w:p w14:paraId="1BE17C1E" w14:textId="0EF1CD63" w:rsidR="00884753" w:rsidRPr="00884753" w:rsidRDefault="00884753" w:rsidP="00E64936">
      <w:pPr>
        <w:numPr>
          <w:ilvl w:val="1"/>
          <w:numId w:val="10"/>
        </w:numPr>
      </w:pPr>
      <w:r w:rsidRPr="00884753">
        <w:t xml:space="preserve">Performance checks flagged </w:t>
      </w:r>
      <w:proofErr w:type="spellStart"/>
      <w:r w:rsidRPr="00884753">
        <w:t>roc_auc</w:t>
      </w:r>
      <w:proofErr w:type="spellEnd"/>
      <w:r w:rsidRPr="00884753">
        <w:t xml:space="preserve"> below threshold when models were weak, which is exactly what the package promises: it enforces minimum performance standards.</w:t>
      </w:r>
    </w:p>
    <w:p w14:paraId="346344F8" w14:textId="47B47EC5" w:rsidR="00884753" w:rsidRPr="00884753" w:rsidRDefault="00884753" w:rsidP="00E64936">
      <w:pPr>
        <w:numPr>
          <w:ilvl w:val="0"/>
          <w:numId w:val="10"/>
        </w:numPr>
      </w:pPr>
      <w:r w:rsidRPr="00884753">
        <w:t>Verification against docs: The documentation page explains that Model Gate is supposed to:</w:t>
      </w:r>
    </w:p>
    <w:p w14:paraId="5F59AF2A" w14:textId="77777777" w:rsidR="00884753" w:rsidRPr="00884753" w:rsidRDefault="00884753" w:rsidP="00E64936">
      <w:pPr>
        <w:numPr>
          <w:ilvl w:val="1"/>
          <w:numId w:val="10"/>
        </w:numPr>
      </w:pPr>
      <w:r w:rsidRPr="00884753">
        <w:t>Validate dataset splits and feature contracts.</w:t>
      </w:r>
    </w:p>
    <w:p w14:paraId="0EA1CCA1" w14:textId="77777777" w:rsidR="00884753" w:rsidRPr="00884753" w:rsidRDefault="00884753" w:rsidP="00E64936">
      <w:pPr>
        <w:numPr>
          <w:ilvl w:val="1"/>
          <w:numId w:val="10"/>
        </w:numPr>
      </w:pPr>
      <w:r w:rsidRPr="00884753">
        <w:t>Audit fairness when protected attributes are available.</w:t>
      </w:r>
    </w:p>
    <w:p w14:paraId="70340551" w14:textId="77777777" w:rsidR="00884753" w:rsidRPr="00884753" w:rsidRDefault="00884753" w:rsidP="00E64936">
      <w:pPr>
        <w:numPr>
          <w:ilvl w:val="1"/>
          <w:numId w:val="10"/>
        </w:numPr>
      </w:pPr>
      <w:r w:rsidRPr="00884753">
        <w:t>Check performance thresholds like ROC AUC.</w:t>
      </w:r>
    </w:p>
    <w:p w14:paraId="16BCE38C" w14:textId="1F397574" w:rsidR="00884753" w:rsidRDefault="00884753" w:rsidP="00E64936">
      <w:pPr>
        <w:numPr>
          <w:ilvl w:val="1"/>
          <w:numId w:val="10"/>
        </w:numPr>
      </w:pPr>
      <w:r w:rsidRPr="00884753">
        <w:t xml:space="preserve">Run compliance and security checks (e.g., monotonicity, adversarial robustness, PII leakage). What </w:t>
      </w:r>
      <w:r w:rsidRPr="00884753">
        <w:t>was observed</w:t>
      </w:r>
      <w:r w:rsidRPr="00884753">
        <w:t xml:space="preserve"> in </w:t>
      </w:r>
      <w:r w:rsidRPr="00884753">
        <w:t>the resulting</w:t>
      </w:r>
      <w:r w:rsidRPr="00884753">
        <w:t xml:space="preserve"> reports </w:t>
      </w:r>
      <w:proofErr w:type="spellStart"/>
      <w:r w:rsidRPr="00884753">
        <w:t>matche</w:t>
      </w:r>
      <w:proofErr w:type="spellEnd"/>
      <w:r w:rsidRPr="00884753">
        <w:t xml:space="preserve"> this specification </w:t>
      </w:r>
      <w:r w:rsidRPr="00884753">
        <w:t xml:space="preserve">without </w:t>
      </w:r>
      <w:proofErr w:type="gramStart"/>
      <w:r w:rsidRPr="00884753">
        <w:t>fail</w:t>
      </w:r>
      <w:proofErr w:type="gramEnd"/>
      <w:r w:rsidRPr="00884753">
        <w:t xml:space="preserve">, and thus </w:t>
      </w:r>
      <w:r w:rsidRPr="00884753">
        <w:t>the package is doing exactly what it claims.</w:t>
      </w:r>
    </w:p>
    <w:p w14:paraId="07AF2D28" w14:textId="6DE66251" w:rsidR="00E64936" w:rsidRPr="00E64936" w:rsidRDefault="00E64936" w:rsidP="00E64936">
      <w:pPr>
        <w:rPr>
          <w:b/>
          <w:bCs/>
          <w:u w:val="single"/>
        </w:rPr>
      </w:pPr>
      <w:r w:rsidRPr="00E64936">
        <w:rPr>
          <w:b/>
          <w:bCs/>
          <w:u w:val="single"/>
        </w:rPr>
        <w:t>Future tasks</w:t>
      </w:r>
    </w:p>
    <w:p w14:paraId="2879EC11" w14:textId="6C268123" w:rsidR="00E64936" w:rsidRDefault="00E64936" w:rsidP="00E64936">
      <w:r>
        <w:t xml:space="preserve">Creation of more intentionally flawed synthetic datasets to further test the </w:t>
      </w:r>
      <w:proofErr w:type="gramStart"/>
      <w:r>
        <w:t>packages</w:t>
      </w:r>
      <w:proofErr w:type="gramEnd"/>
      <w:r>
        <w:t xml:space="preserve"> ability to flag and catch errors such as disproportionate or skewed distributions, bias, </w:t>
      </w:r>
      <w:proofErr w:type="spellStart"/>
      <w:r>
        <w:t>pii</w:t>
      </w:r>
      <w:proofErr w:type="spellEnd"/>
      <w:r>
        <w:t xml:space="preserve"> leakage, model card injection, amongst other.</w:t>
      </w:r>
    </w:p>
    <w:p w14:paraId="604FE9CD" w14:textId="77777777" w:rsidR="00E64936" w:rsidRDefault="00E64936" w:rsidP="00E64936"/>
    <w:p w14:paraId="781A8FDD" w14:textId="77777777" w:rsidR="00E64936" w:rsidRPr="00E64936" w:rsidRDefault="00E64936" w:rsidP="00E64936"/>
    <w:p w14:paraId="173620E9" w14:textId="77777777" w:rsidR="00E64936" w:rsidRDefault="00884753">
      <w:pPr>
        <w:rPr>
          <w:b/>
          <w:bCs/>
          <w:u w:val="single"/>
        </w:rPr>
      </w:pPr>
      <w:r w:rsidRPr="00E64936">
        <w:rPr>
          <w:b/>
          <w:bCs/>
          <w:u w:val="single"/>
        </w:rPr>
        <w:lastRenderedPageBreak/>
        <w:t>Conclusion</w:t>
      </w:r>
    </w:p>
    <w:p w14:paraId="7C273D49" w14:textId="320B96D7" w:rsidR="00884753" w:rsidRPr="00884753" w:rsidRDefault="00884753">
      <w:r w:rsidRPr="00884753">
        <w:t xml:space="preserve">Based on both the official documentation and the reports generated, </w:t>
      </w:r>
      <w:r w:rsidR="00E64936">
        <w:t xml:space="preserve">it is observed that </w:t>
      </w:r>
      <w:r w:rsidRPr="00884753">
        <w:t>the package is behaving as intended. It enforces alignment, skips fairness checks when inputs are missing, and produces structured diagnostics across validation, fairness, performance, compliance, and security.</w:t>
      </w:r>
    </w:p>
    <w:sectPr w:rsidR="00884753" w:rsidRPr="00884753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2D0"/>
    <w:multiLevelType w:val="multilevel"/>
    <w:tmpl w:val="8508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ind w:left="1520" w:hanging="44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B1221"/>
    <w:multiLevelType w:val="multilevel"/>
    <w:tmpl w:val="8508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5108"/>
    <w:multiLevelType w:val="multilevel"/>
    <w:tmpl w:val="D2A4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46A57"/>
    <w:multiLevelType w:val="multilevel"/>
    <w:tmpl w:val="8508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87235"/>
    <w:multiLevelType w:val="multilevel"/>
    <w:tmpl w:val="8508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749B0"/>
    <w:multiLevelType w:val="multilevel"/>
    <w:tmpl w:val="5F6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72EB7"/>
    <w:multiLevelType w:val="hybridMultilevel"/>
    <w:tmpl w:val="A3765CD8"/>
    <w:lvl w:ilvl="0" w:tplc="594C4A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3EE9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18A1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C5A05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1C5A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B222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73484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DC78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A412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A1C5D"/>
    <w:multiLevelType w:val="multilevel"/>
    <w:tmpl w:val="D2A4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B7AE9"/>
    <w:multiLevelType w:val="multilevel"/>
    <w:tmpl w:val="D2A4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B2555"/>
    <w:multiLevelType w:val="multilevel"/>
    <w:tmpl w:val="D2A4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80118">
    <w:abstractNumId w:val="0"/>
  </w:num>
  <w:num w:numId="2" w16cid:durableId="1742558535">
    <w:abstractNumId w:val="6"/>
  </w:num>
  <w:num w:numId="3" w16cid:durableId="1631278485">
    <w:abstractNumId w:val="7"/>
  </w:num>
  <w:num w:numId="4" w16cid:durableId="322314166">
    <w:abstractNumId w:val="8"/>
  </w:num>
  <w:num w:numId="5" w16cid:durableId="66923187">
    <w:abstractNumId w:val="2"/>
  </w:num>
  <w:num w:numId="6" w16cid:durableId="847138404">
    <w:abstractNumId w:val="5"/>
  </w:num>
  <w:num w:numId="7" w16cid:durableId="1609578809">
    <w:abstractNumId w:val="9"/>
  </w:num>
  <w:num w:numId="8" w16cid:durableId="487211567">
    <w:abstractNumId w:val="4"/>
  </w:num>
  <w:num w:numId="9" w16cid:durableId="1584295274">
    <w:abstractNumId w:val="3"/>
  </w:num>
  <w:num w:numId="10" w16cid:durableId="40029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53"/>
    <w:rsid w:val="00884753"/>
    <w:rsid w:val="00E64936"/>
    <w:rsid w:val="00F2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A6FD"/>
  <w15:chartTrackingRefBased/>
  <w15:docId w15:val="{0C8370E9-E8FF-4419-BAE3-5E137762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47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7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7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7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7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7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7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7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47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47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47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47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47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47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47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47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7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47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4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7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47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Dunmininu Omolayo-akinola</dc:creator>
  <cp:keywords/>
  <dc:description/>
  <cp:lastModifiedBy>Dunmininu Omolayo-akinola</cp:lastModifiedBy>
  <cp:revision>1</cp:revision>
  <dcterms:created xsi:type="dcterms:W3CDTF">2026-09-13T23:22:00Z</dcterms:created>
  <dcterms:modified xsi:type="dcterms:W3CDTF">2026-09-13T23:43:00Z</dcterms:modified>
</cp:coreProperties>
</file>