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2BA3" w14:textId="24D59446" w:rsidR="00DA314C" w:rsidRDefault="00E60327">
      <w:pPr>
        <w:rPr>
          <w:lang w:val="es-ES"/>
        </w:rPr>
      </w:pPr>
      <w:r>
        <w:rPr>
          <w:lang w:val="es-ES"/>
        </w:rPr>
        <w:t xml:space="preserve">Canales de atención </w:t>
      </w:r>
    </w:p>
    <w:p w14:paraId="6C437C56" w14:textId="2E5E4C0D" w:rsidR="00E60327" w:rsidRDefault="00E60327">
      <w:pPr>
        <w:rPr>
          <w:lang w:val="es-ES"/>
        </w:rPr>
      </w:pPr>
      <w:hyperlink r:id="rId4" w:history="1">
        <w:r w:rsidRPr="003C26B6">
          <w:rPr>
            <w:rStyle w:val="Hipervnculo"/>
            <w:lang w:val="es-ES"/>
          </w:rPr>
          <w:t>https://pacochia.gov.co/canales-2-2/</w:t>
        </w:r>
      </w:hyperlink>
    </w:p>
    <w:p w14:paraId="5FB48AC4" w14:textId="09E8510F" w:rsidR="00E60327" w:rsidRDefault="00E60327">
      <w:pPr>
        <w:rPr>
          <w:lang w:val="es-ES"/>
        </w:rPr>
      </w:pPr>
      <w:r w:rsidRPr="00E60327">
        <w:rPr>
          <w:lang w:val="es-ES"/>
        </w:rPr>
        <w:drawing>
          <wp:inline distT="0" distB="0" distL="0" distR="0" wp14:anchorId="307A6B9D" wp14:editId="26F837C0">
            <wp:extent cx="5612130" cy="43637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0E7D" w14:textId="174846F6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4AD6F7CD" wp14:editId="33ED424C">
            <wp:extent cx="5048955" cy="69732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82C2" w14:textId="22D5912E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762F5332" wp14:editId="10979BEE">
            <wp:extent cx="4839375" cy="196242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8B53" w14:textId="5734562B" w:rsidR="00E60327" w:rsidRDefault="00E60327">
      <w:pPr>
        <w:rPr>
          <w:lang w:val="es-ES"/>
        </w:rPr>
      </w:pPr>
      <w:r w:rsidRPr="00E60327">
        <w:rPr>
          <w:lang w:val="es-ES"/>
        </w:rPr>
        <w:drawing>
          <wp:inline distT="0" distB="0" distL="0" distR="0" wp14:anchorId="0DDA86D7" wp14:editId="1373AA12">
            <wp:extent cx="4820323" cy="199100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3CF" w14:textId="3DD47835" w:rsidR="00E60327" w:rsidRDefault="00E60327">
      <w:pPr>
        <w:rPr>
          <w:lang w:val="es-ES"/>
        </w:rPr>
      </w:pPr>
      <w:r w:rsidRPr="00E60327">
        <w:rPr>
          <w:lang w:val="es-ES"/>
        </w:rPr>
        <w:drawing>
          <wp:inline distT="0" distB="0" distL="0" distR="0" wp14:anchorId="1B1466D8" wp14:editId="78BA1AEC">
            <wp:extent cx="4877481" cy="130510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9548" w14:textId="77777777" w:rsidR="00E60327" w:rsidRDefault="00E60327">
      <w:pPr>
        <w:rPr>
          <w:lang w:val="es-ES"/>
        </w:rPr>
      </w:pPr>
    </w:p>
    <w:p w14:paraId="6C90CD6F" w14:textId="52D5C4B0" w:rsidR="00E60327" w:rsidRDefault="00E60327">
      <w:pPr>
        <w:rPr>
          <w:lang w:val="es-ES"/>
        </w:rPr>
      </w:pPr>
      <w:r>
        <w:rPr>
          <w:lang w:val="es-ES"/>
        </w:rPr>
        <w:t>Autorización para el tratamiento de datos</w:t>
      </w:r>
    </w:p>
    <w:p w14:paraId="65DDB543" w14:textId="27DBD925" w:rsidR="00E60327" w:rsidRDefault="00E60327">
      <w:pPr>
        <w:rPr>
          <w:lang w:val="es-ES"/>
        </w:rPr>
      </w:pPr>
      <w:r w:rsidRPr="00E60327">
        <w:rPr>
          <w:lang w:val="es-ES"/>
        </w:rPr>
        <w:drawing>
          <wp:inline distT="0" distB="0" distL="0" distR="0" wp14:anchorId="382616FD" wp14:editId="54109CAE">
            <wp:extent cx="5612130" cy="106553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B086" w14:textId="77777777" w:rsidR="00E60327" w:rsidRDefault="00E60327">
      <w:pPr>
        <w:rPr>
          <w:lang w:val="es-ES"/>
        </w:rPr>
      </w:pPr>
    </w:p>
    <w:p w14:paraId="275F6101" w14:textId="13E6DEFF" w:rsidR="00E60327" w:rsidRDefault="00E60327">
      <w:pPr>
        <w:rPr>
          <w:lang w:val="es-ES"/>
        </w:rPr>
      </w:pPr>
      <w:r>
        <w:rPr>
          <w:lang w:val="es-ES"/>
        </w:rPr>
        <w:t>Estrategia de innovación DCAC</w:t>
      </w:r>
    </w:p>
    <w:p w14:paraId="438CCB22" w14:textId="6183ADBD" w:rsidR="00E60327" w:rsidRDefault="00E60327">
      <w:pPr>
        <w:rPr>
          <w:lang w:val="es-ES"/>
        </w:rPr>
      </w:pPr>
      <w:hyperlink r:id="rId11" w:history="1">
        <w:r w:rsidRPr="003C26B6">
          <w:rPr>
            <w:rStyle w:val="Hipervnculo"/>
            <w:lang w:val="es-ES"/>
          </w:rPr>
          <w:t>https://pacochia.gov.co/innovacion-de-la-estrategia-de-servicio-al-ciudadano-del-municipio-de-chia/</w:t>
        </w:r>
      </w:hyperlink>
    </w:p>
    <w:p w14:paraId="5107E34D" w14:textId="22E6B497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07AAB843" wp14:editId="3B6B86AE">
            <wp:extent cx="5411470" cy="82588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ED0F" w14:textId="03464379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399733C7" wp14:editId="6D096CA7">
            <wp:extent cx="5612130" cy="48069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04FC" w14:textId="47A13B9C" w:rsidR="00E60327" w:rsidRDefault="00E60327">
      <w:pPr>
        <w:rPr>
          <w:lang w:val="es-ES"/>
        </w:rPr>
      </w:pPr>
      <w:r>
        <w:rPr>
          <w:lang w:val="es-ES"/>
        </w:rPr>
        <w:t xml:space="preserve">Documentos relacionados </w:t>
      </w:r>
    </w:p>
    <w:p w14:paraId="5C2554C8" w14:textId="039FE371" w:rsidR="00E60327" w:rsidRDefault="00E60327">
      <w:pPr>
        <w:rPr>
          <w:lang w:val="es-ES"/>
        </w:rPr>
      </w:pPr>
      <w:r w:rsidRPr="00E60327">
        <w:rPr>
          <w:lang w:val="es-ES"/>
        </w:rPr>
        <w:t>https://pacochia.gov.co/documentos-relacionados/</w:t>
      </w:r>
    </w:p>
    <w:p w14:paraId="25C09919" w14:textId="76BF9573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2ED5587C" wp14:editId="4F680AAE">
            <wp:extent cx="5612130" cy="428498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8C82" w14:textId="76E2ED36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7AB330F7" wp14:editId="175810FA">
            <wp:extent cx="5612130" cy="68802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0757" w14:textId="5C38626A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7A2469FA" wp14:editId="0EF9070A">
            <wp:extent cx="5612130" cy="79540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6F67" w14:textId="2DD94473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0323CCB1" wp14:editId="7C9F711D">
            <wp:extent cx="5612130" cy="628332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D34" w14:textId="23863FB4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7046A54B" wp14:editId="5042B09F">
            <wp:extent cx="5612130" cy="707898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F4E1" w14:textId="417EAB7A" w:rsid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33854D39" wp14:editId="1BF05EBF">
            <wp:extent cx="5572903" cy="6935168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FA0C" w14:textId="13DEF776" w:rsidR="00E60327" w:rsidRPr="00E60327" w:rsidRDefault="00E60327">
      <w:pPr>
        <w:rPr>
          <w:lang w:val="es-ES"/>
        </w:rPr>
      </w:pPr>
      <w:r w:rsidRPr="00E60327">
        <w:rPr>
          <w:lang w:val="es-ES"/>
        </w:rPr>
        <w:lastRenderedPageBreak/>
        <w:drawing>
          <wp:inline distT="0" distB="0" distL="0" distR="0" wp14:anchorId="6BC83265" wp14:editId="7A42464C">
            <wp:extent cx="5541010" cy="8258810"/>
            <wp:effectExtent l="0" t="0" r="254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327" w:rsidRPr="00E60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27"/>
    <w:rsid w:val="00572C14"/>
    <w:rsid w:val="007571F0"/>
    <w:rsid w:val="00CD4CA0"/>
    <w:rsid w:val="00DA314C"/>
    <w:rsid w:val="00E6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DA57"/>
  <w15:chartTrackingRefBased/>
  <w15:docId w15:val="{85B2267D-082F-4416-9591-977B6C31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3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03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pacochia.gov.co/innovacion-de-la-estrategia-de-servicio-al-ciudadano-del-municipio-de-chia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pacochia.gov.co/canales-2-2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Amaya Camacho</dc:creator>
  <cp:keywords/>
  <dc:description/>
  <cp:lastModifiedBy>Sofia Amaya Camacho</cp:lastModifiedBy>
  <cp:revision>1</cp:revision>
  <dcterms:created xsi:type="dcterms:W3CDTF">2026-03-18T14:38:00Z</dcterms:created>
  <dcterms:modified xsi:type="dcterms:W3CDTF">2026-03-18T14:50:00Z</dcterms:modified>
</cp:coreProperties>
</file>