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Показатели: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Имеет </w:t>
      </w:r>
      <w:r w:rsidDel="00000000" w:rsidR="00000000" w:rsidRPr="00000000">
        <w:rPr>
          <w:u w:val="single"/>
          <w:rtl w:val="0"/>
        </w:rPr>
        <w:t xml:space="preserve">30 </w:t>
      </w:r>
      <w:r w:rsidDel="00000000" w:rsidR="00000000" w:rsidRPr="00000000">
        <w:rPr>
          <w:i w:val="1"/>
          <w:iCs w:val="1"/>
          <w:rtl w:val="0"/>
        </w:rPr>
        <w:t xml:space="preserve">здоровья</w:t>
        <w:br w:type="textWrapping"/>
        <w:br w:type="textWrapping"/>
        <w:t xml:space="preserve">Имеет </w:t>
      </w:r>
      <w:r w:rsidDel="00000000" w:rsidR="00000000" w:rsidRPr="00000000">
        <w:rPr>
          <w:u w:val="single"/>
          <w:rtl w:val="0"/>
        </w:rPr>
        <w:t xml:space="preserve">3</w:t>
      </w:r>
      <w:r w:rsidDel="00000000" w:rsidR="00000000" w:rsidRPr="00000000">
        <w:rPr>
          <w:i w:val="1"/>
          <w:iCs w:val="1"/>
          <w:rtl w:val="0"/>
        </w:rPr>
        <w:t xml:space="preserve"> защиты</w:t>
        <w:br w:type="textWrapping"/>
        <w:br w:type="textWrapping"/>
        <w:t xml:space="preserve">Контактный урон: </w:t>
      </w:r>
      <w:r w:rsidDel="00000000" w:rsidR="00000000" w:rsidRPr="00000000">
        <w:rPr>
          <w:u w:val="single"/>
          <w:rtl w:val="0"/>
        </w:rPr>
        <w:t xml:space="preserve">3</w:t>
      </w:r>
      <w:r w:rsidDel="00000000" w:rsidR="00000000" w:rsidRPr="00000000">
        <w:rPr>
          <w:i w:val="1"/>
          <w:iCs w:val="1"/>
          <w:rtl w:val="0"/>
        </w:rPr>
        <w:br w:type="textWrapping"/>
        <w:t xml:space="preserve">(Наносится только,если моб двигается)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Атаки: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Замирает на месте,начиная следить за игроком. В какой-то момент перестаёт крутится,открывает рот и производит выстрел. Выстрел наносит </w:t>
      </w:r>
      <w:r w:rsidDel="00000000" w:rsidR="00000000" w:rsidRPr="00000000">
        <w:rPr>
          <w:u w:val="single"/>
          <w:rtl w:val="0"/>
        </w:rPr>
        <w:t xml:space="preserve">15</w:t>
      </w:r>
      <w:r w:rsidDel="00000000" w:rsidR="00000000" w:rsidRPr="00000000">
        <w:rPr>
          <w:i w:val="1"/>
          <w:iCs w:val="1"/>
          <w:rtl w:val="0"/>
        </w:rPr>
        <w:t xml:space="preserve"> урона за выстрел. После выстрела закрывает рот.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Смерть: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Поджимает хвост и становится пельмешкой c </w:t>
      </w:r>
      <w:r w:rsidDel="00000000" w:rsidR="00000000" w:rsidRPr="00000000">
        <w:rPr>
          <w:u w:val="single"/>
          <w:rtl w:val="0"/>
        </w:rPr>
        <w:t xml:space="preserve">400</w:t>
      </w:r>
      <w:r w:rsidDel="00000000" w:rsidR="00000000" w:rsidRPr="00000000">
        <w:rPr>
          <w:i w:val="1"/>
          <w:iCs w:val="1"/>
          <w:rtl w:val="0"/>
        </w:rPr>
        <w:t xml:space="preserve"> здоровья и</w:t>
      </w:r>
      <w:r w:rsidDel="00000000" w:rsidR="00000000" w:rsidRPr="00000000">
        <w:rPr>
          <w:u w:val="single"/>
          <w:rtl w:val="0"/>
        </w:rPr>
        <w:t xml:space="preserve"> 0</w:t>
      </w:r>
      <w:r w:rsidDel="00000000" w:rsidR="00000000" w:rsidRPr="00000000">
        <w:rPr>
          <w:i w:val="1"/>
          <w:iCs w:val="1"/>
          <w:rtl w:val="0"/>
        </w:rPr>
        <w:t xml:space="preserve"> защиты.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В таком он имеет свой хитбокс и является стеной,которую можно двигать,идя в него. В состоянии пельмешки имеет несколько уровней повреждения. По достижении максимального взрывается.</w:t>
        <w:br w:type="textWrapping"/>
        <w:t xml:space="preserve">Скорее всего,будет какой-то враг,который сможет кидаться им в состоянии пельмешки.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