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2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3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4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44B1" w14:textId="63B13E3B" w:rsidR="00571C5B" w:rsidRDefault="00EB7E4C" w:rsidP="0028780B">
      <w:pPr>
        <w:pStyle w:val="Title"/>
      </w:pPr>
      <w:r>
        <w:t xml:space="preserve">Badanie różnych metod sortowania </w:t>
      </w:r>
    </w:p>
    <w:p w14:paraId="214D62A1" w14:textId="6249FB91" w:rsidR="0028780B" w:rsidRDefault="0028780B" w:rsidP="00EB7E4C">
      <w:pPr>
        <w:pStyle w:val="Subtitle"/>
      </w:pPr>
    </w:p>
    <w:p w14:paraId="4F7D5177" w14:textId="605110B1" w:rsidR="00845FC9" w:rsidRDefault="00EB7E4C" w:rsidP="00845FC9">
      <w:pPr>
        <w:pStyle w:val="Subtitle"/>
        <w:numPr>
          <w:ilvl w:val="0"/>
          <w:numId w:val="7"/>
        </w:numPr>
      </w:pPr>
      <w:r>
        <w:t>Badanie podstawowych metod sortowania</w:t>
      </w:r>
    </w:p>
    <w:p w14:paraId="11D3DC28" w14:textId="7D856A23" w:rsidR="00EB7E4C" w:rsidRDefault="00123BC9" w:rsidP="00EB7E4C">
      <w:r>
        <w:rPr>
          <w:noProof/>
        </w:rPr>
        <w:drawing>
          <wp:inline distT="0" distB="0" distL="0" distR="0" wp14:anchorId="0245C39E" wp14:editId="05192AE7">
            <wp:extent cx="5760720" cy="3879224"/>
            <wp:effectExtent l="0" t="0" r="11430" b="6985"/>
            <wp:docPr id="12441502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7133DC-CA40-56AD-FA2B-7AEF6B4D33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0C1D55" w14:textId="4162449C" w:rsidR="00F824F7" w:rsidRDefault="00F824F7" w:rsidP="00EB7E4C">
      <w:r>
        <w:rPr>
          <w:noProof/>
        </w:rPr>
        <w:drawing>
          <wp:inline distT="0" distB="0" distL="0" distR="0" wp14:anchorId="71EEF03B" wp14:editId="318F9498">
            <wp:extent cx="5775960" cy="3566160"/>
            <wp:effectExtent l="0" t="0" r="15240" b="15240"/>
            <wp:docPr id="2637648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4707BE-5AC2-A5C7-65CD-2E796CEEEE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7D0D6A" w14:textId="5CA73B70" w:rsidR="00F824F7" w:rsidRDefault="002D54FE" w:rsidP="00EB7E4C">
      <w:r>
        <w:rPr>
          <w:noProof/>
        </w:rPr>
        <w:lastRenderedPageBreak/>
        <w:drawing>
          <wp:inline distT="0" distB="0" distL="0" distR="0" wp14:anchorId="16A02336" wp14:editId="41B94755">
            <wp:extent cx="5913120" cy="3970020"/>
            <wp:effectExtent l="0" t="0" r="11430" b="11430"/>
            <wp:docPr id="11597213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1000A9-640E-BE92-7A47-0EF2410DB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87339F" w14:textId="2F45A474" w:rsidR="002D54FE" w:rsidRDefault="006356EB" w:rsidP="00EB7E4C">
      <w:r>
        <w:rPr>
          <w:noProof/>
        </w:rPr>
        <w:drawing>
          <wp:inline distT="0" distB="0" distL="0" distR="0" wp14:anchorId="1DC2B1B6" wp14:editId="7BF26948">
            <wp:extent cx="6042660" cy="3771900"/>
            <wp:effectExtent l="0" t="0" r="15240" b="0"/>
            <wp:docPr id="6423321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562175-322E-C506-70E6-183955543A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1A4F57" w14:textId="77777777" w:rsidR="00166F87" w:rsidRDefault="00166F87" w:rsidP="00EB7E4C">
      <w:pPr>
        <w:rPr>
          <w:b/>
          <w:bCs/>
          <w:sz w:val="24"/>
          <w:szCs w:val="24"/>
        </w:rPr>
      </w:pPr>
    </w:p>
    <w:p w14:paraId="6A445259" w14:textId="77777777" w:rsidR="00166F87" w:rsidRDefault="00166F87" w:rsidP="00EB7E4C">
      <w:pPr>
        <w:rPr>
          <w:b/>
          <w:bCs/>
          <w:sz w:val="24"/>
          <w:szCs w:val="24"/>
        </w:rPr>
      </w:pPr>
    </w:p>
    <w:p w14:paraId="684394DB" w14:textId="77777777" w:rsidR="00166F87" w:rsidRDefault="00166F87" w:rsidP="00EB7E4C">
      <w:pPr>
        <w:rPr>
          <w:b/>
          <w:bCs/>
          <w:sz w:val="24"/>
          <w:szCs w:val="24"/>
        </w:rPr>
      </w:pPr>
    </w:p>
    <w:p w14:paraId="2605FA45" w14:textId="5A1810A6" w:rsidR="006356EB" w:rsidRPr="009D1DE0" w:rsidRDefault="00166F87" w:rsidP="00EB7E4C">
      <w:pPr>
        <w:rPr>
          <w:b/>
          <w:bCs/>
          <w:sz w:val="24"/>
          <w:szCs w:val="24"/>
          <w:lang w:val="pl-PL"/>
        </w:rPr>
      </w:pPr>
      <w:r w:rsidRPr="009D1DE0">
        <w:rPr>
          <w:b/>
          <w:bCs/>
          <w:sz w:val="24"/>
          <w:szCs w:val="24"/>
          <w:lang w:val="pl-PL"/>
        </w:rPr>
        <w:lastRenderedPageBreak/>
        <w:t>Wnioski:</w:t>
      </w:r>
    </w:p>
    <w:p w14:paraId="783EFF03" w14:textId="0E4799D6" w:rsidR="00EF2849" w:rsidRDefault="006356EB" w:rsidP="00EB7E4C">
      <w:pPr>
        <w:rPr>
          <w:lang w:val="pl-PL"/>
        </w:rPr>
      </w:pPr>
      <w:r w:rsidRPr="006356EB">
        <w:rPr>
          <w:lang w:val="pl-PL"/>
        </w:rPr>
        <w:t>Na podstawie danych metod z</w:t>
      </w:r>
      <w:r>
        <w:rPr>
          <w:lang w:val="pl-PL"/>
        </w:rPr>
        <w:t xml:space="preserve"> na każdym z wykresów widać, że zmiana </w:t>
      </w:r>
      <w:r w:rsidR="00BD64B1">
        <w:rPr>
          <w:lang w:val="pl-PL"/>
        </w:rPr>
        <w:t>rozmiaru tablicy powoduje zwiększenie czasu potrzebnego do wykonania sortowania</w:t>
      </w:r>
      <w:r w:rsidR="004E4D5F">
        <w:rPr>
          <w:lang w:val="pl-PL"/>
        </w:rPr>
        <w:t xml:space="preserve"> liniowo</w:t>
      </w:r>
      <w:r w:rsidR="00BD64B1">
        <w:rPr>
          <w:lang w:val="pl-PL"/>
        </w:rPr>
        <w:t>, natomiast dynamika wzrostu jest różna dla Selection sorta, jest ona</w:t>
      </w:r>
      <w:r w:rsidR="004E4D5F">
        <w:rPr>
          <w:lang w:val="pl-PL"/>
        </w:rPr>
        <w:t xml:space="preserve"> prawie wykładnicza zbliżając się do większych tablic</w:t>
      </w:r>
      <w:r w:rsidR="00BD64B1">
        <w:rPr>
          <w:lang w:val="pl-PL"/>
        </w:rPr>
        <w:t xml:space="preserve">, a dla </w:t>
      </w:r>
      <w:r w:rsidR="0066097B">
        <w:rPr>
          <w:lang w:val="pl-PL"/>
        </w:rPr>
        <w:t>Coctail</w:t>
      </w:r>
      <w:r w:rsidR="00BD64B1">
        <w:rPr>
          <w:lang w:val="pl-PL"/>
        </w:rPr>
        <w:t xml:space="preserve"> sort</w:t>
      </w:r>
      <w:r w:rsidR="0066097B">
        <w:rPr>
          <w:lang w:val="pl-PL"/>
        </w:rPr>
        <w:t>a, wykres przypomina bardziej O(log n)</w:t>
      </w:r>
      <w:r w:rsidR="004E4D5F">
        <w:rPr>
          <w:lang w:val="pl-PL"/>
        </w:rPr>
        <w:t xml:space="preserve"> w małym stopniu</w:t>
      </w:r>
      <w:r w:rsidR="0066097B">
        <w:rPr>
          <w:lang w:val="pl-PL"/>
        </w:rPr>
        <w:t>.</w:t>
      </w:r>
    </w:p>
    <w:p w14:paraId="73C97B49" w14:textId="77777777" w:rsidR="00166F87" w:rsidRDefault="00166F87" w:rsidP="00EB7E4C">
      <w:pPr>
        <w:rPr>
          <w:lang w:val="pl-PL"/>
        </w:rPr>
      </w:pPr>
    </w:p>
    <w:p w14:paraId="24C712BF" w14:textId="22F47D04" w:rsidR="00B505A0" w:rsidRDefault="00B505A0" w:rsidP="00B505A0">
      <w:pPr>
        <w:pStyle w:val="Subtitle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Badanie sortowania dla różnych </w:t>
      </w:r>
      <w:r w:rsidR="00166F87">
        <w:rPr>
          <w:lang w:val="pl-PL"/>
        </w:rPr>
        <w:t>kształtów tablic</w:t>
      </w:r>
    </w:p>
    <w:p w14:paraId="491E1221" w14:textId="0FDD5A24" w:rsidR="004C5C20" w:rsidRPr="004C5C20" w:rsidRDefault="004C5C20" w:rsidP="004C5C20">
      <w:pPr>
        <w:rPr>
          <w:lang w:val="pl-PL"/>
        </w:rPr>
      </w:pPr>
      <w:r>
        <w:rPr>
          <w:noProof/>
        </w:rPr>
        <w:drawing>
          <wp:inline distT="0" distB="0" distL="0" distR="0" wp14:anchorId="39D7BEDE" wp14:editId="1DBDF475">
            <wp:extent cx="5341620" cy="3581400"/>
            <wp:effectExtent l="0" t="0" r="11430" b="0"/>
            <wp:docPr id="13551641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30E5BF-BFEC-EFF0-8390-458742FA6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140FC8" w14:textId="481A323D" w:rsidR="002826F9" w:rsidRPr="00EF2849" w:rsidRDefault="002826F9" w:rsidP="004C5C20">
      <w:pPr>
        <w:pStyle w:val="ListParagraph"/>
        <w:ind w:left="1080"/>
        <w:jc w:val="both"/>
        <w:rPr>
          <w:lang w:val="pl-PL"/>
        </w:rPr>
      </w:pPr>
    </w:p>
    <w:p w14:paraId="5B88660A" w14:textId="47E20242" w:rsidR="002826F9" w:rsidRDefault="00845FC9" w:rsidP="00EB7E4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84CC762" wp14:editId="1B57E561">
            <wp:extent cx="6042660" cy="4145280"/>
            <wp:effectExtent l="0" t="0" r="15240" b="7620"/>
            <wp:docPr id="2136040314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023C221-4C6D-3E07-0A63-D09BC7C0C1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589D4" wp14:editId="1607688C">
            <wp:extent cx="6057900" cy="3512820"/>
            <wp:effectExtent l="0" t="0" r="0" b="11430"/>
            <wp:docPr id="969132744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16B9DDE-16EC-EA48-BB77-C4E2C0072D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B59F4B" wp14:editId="5338421A">
            <wp:extent cx="5951220" cy="4145280"/>
            <wp:effectExtent l="0" t="0" r="11430" b="7620"/>
            <wp:docPr id="2031351762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56BCE33-60AE-AC20-F814-D840474140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CFA9A" wp14:editId="35428014">
            <wp:extent cx="5966460" cy="3863340"/>
            <wp:effectExtent l="0" t="0" r="15240" b="3810"/>
            <wp:docPr id="1541734317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9983F51-AD90-41CB-81AC-A604A24F8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FCB5E60" w14:textId="77777777" w:rsidR="0066097B" w:rsidRPr="006356EB" w:rsidRDefault="0066097B" w:rsidP="00EB7E4C">
      <w:pPr>
        <w:rPr>
          <w:lang w:val="pl-PL"/>
        </w:rPr>
      </w:pPr>
    </w:p>
    <w:p w14:paraId="0D484F46" w14:textId="77777777" w:rsidR="00166F87" w:rsidRDefault="00166F87" w:rsidP="00166F87">
      <w:pPr>
        <w:rPr>
          <w:lang w:val="pl-PL"/>
        </w:rPr>
      </w:pPr>
    </w:p>
    <w:p w14:paraId="23737CDD" w14:textId="77777777" w:rsidR="00166F87" w:rsidRDefault="00166F87" w:rsidP="00166F87">
      <w:pPr>
        <w:rPr>
          <w:lang w:val="pl-PL"/>
        </w:rPr>
      </w:pPr>
    </w:p>
    <w:p w14:paraId="37431C25" w14:textId="2A15DAB1" w:rsidR="00166F87" w:rsidRPr="00166F87" w:rsidRDefault="00166F87" w:rsidP="00166F87">
      <w:pPr>
        <w:rPr>
          <w:lang w:val="pl-PL"/>
        </w:rPr>
      </w:pPr>
      <w:r w:rsidRPr="00166F87">
        <w:rPr>
          <w:b/>
          <w:bCs/>
          <w:sz w:val="24"/>
          <w:szCs w:val="24"/>
          <w:lang w:val="pl-PL"/>
        </w:rPr>
        <w:lastRenderedPageBreak/>
        <w:t>Wnioski</w:t>
      </w:r>
      <w:r>
        <w:rPr>
          <w:lang w:val="pl-PL"/>
        </w:rPr>
        <w:t>:</w:t>
      </w:r>
    </w:p>
    <w:p w14:paraId="75EDED7B" w14:textId="3C3E25F6" w:rsidR="00F824F7" w:rsidRPr="00166F87" w:rsidRDefault="004C5C20" w:rsidP="00166F87">
      <w:pPr>
        <w:rPr>
          <w:lang w:val="pl-PL"/>
        </w:rPr>
      </w:pPr>
      <w:r w:rsidRPr="00166F87">
        <w:rPr>
          <w:lang w:val="pl-PL"/>
        </w:rPr>
        <w:t>To na co należy zwrócić uwagę przy tych wykresach jest fakt, że dla każdego kształtu tablic Selection Sort wypada najgorzej, a Coctail Sort wraz z Insertion Sort porównywalnie najlepiej,</w:t>
      </w:r>
    </w:p>
    <w:p w14:paraId="2AE80A6C" w14:textId="614259E3" w:rsidR="00FC6C21" w:rsidRDefault="004C5C20" w:rsidP="00D8101C">
      <w:pPr>
        <w:rPr>
          <w:lang w:val="pl-PL"/>
        </w:rPr>
      </w:pPr>
      <w:r>
        <w:rPr>
          <w:lang w:val="pl-PL"/>
        </w:rPr>
        <w:t xml:space="preserve">Natomiast Heap Sort w zależności od kształtu tablicy zachowuje się różnie tzn. dla Const jest bardzo szybki, lecz dla innych </w:t>
      </w:r>
      <w:r w:rsidR="00CC1FC4">
        <w:rPr>
          <w:lang w:val="pl-PL"/>
        </w:rPr>
        <w:t>kształtów jego wyniki mocno się różnią.</w:t>
      </w:r>
    </w:p>
    <w:p w14:paraId="2245ADBD" w14:textId="77777777" w:rsidR="00FC6C21" w:rsidRPr="00FC6C21" w:rsidRDefault="00FC6C21" w:rsidP="00FC6C21">
      <w:pPr>
        <w:rPr>
          <w:lang w:val="pl-PL"/>
        </w:rPr>
      </w:pPr>
    </w:p>
    <w:p w14:paraId="46352B4F" w14:textId="0B4679AF" w:rsidR="00EB7E4C" w:rsidRDefault="00D330B9" w:rsidP="00166F87">
      <w:pPr>
        <w:pStyle w:val="Subtitle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Badanie </w:t>
      </w:r>
      <w:r w:rsidRPr="00D330B9">
        <w:rPr>
          <w:lang w:val="pl-PL"/>
        </w:rPr>
        <w:t>Quicksort</w:t>
      </w:r>
      <w:r>
        <w:rPr>
          <w:lang w:val="pl-PL"/>
        </w:rPr>
        <w:t xml:space="preserve"> </w:t>
      </w:r>
    </w:p>
    <w:p w14:paraId="6B01BC40" w14:textId="57D1D083" w:rsidR="00E24C4F" w:rsidRPr="00E24C4F" w:rsidRDefault="00E24C4F" w:rsidP="00E24C4F">
      <w:pPr>
        <w:pStyle w:val="ListParagraph"/>
        <w:numPr>
          <w:ilvl w:val="0"/>
          <w:numId w:val="13"/>
        </w:numPr>
        <w:rPr>
          <w:lang w:val="pl-PL"/>
        </w:rPr>
      </w:pPr>
      <w:r w:rsidRPr="00D330B9">
        <w:rPr>
          <w:lang w:val="pl-PL"/>
        </w:rPr>
        <w:t>w dwóch wersjach: rekurencyjnie oraz iteracyjnie</w:t>
      </w:r>
      <w:r>
        <w:rPr>
          <w:lang w:val="pl-PL"/>
        </w:rPr>
        <w:t xml:space="preserve"> dla ciągu losowego</w:t>
      </w:r>
    </w:p>
    <w:p w14:paraId="5D68A996" w14:textId="3FDBD675" w:rsidR="00D330B9" w:rsidRDefault="00E71002" w:rsidP="00E71002">
      <w:pPr>
        <w:pStyle w:val="ListParagraph"/>
        <w:ind w:left="0"/>
        <w:rPr>
          <w:lang w:val="pl-PL"/>
        </w:rPr>
      </w:pPr>
      <w:r>
        <w:rPr>
          <w:noProof/>
        </w:rPr>
        <w:drawing>
          <wp:inline distT="0" distB="0" distL="0" distR="0" wp14:anchorId="6FBF2F07" wp14:editId="7FBE2BBE">
            <wp:extent cx="6035040" cy="4617720"/>
            <wp:effectExtent l="0" t="0" r="3810" b="11430"/>
            <wp:docPr id="14231059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6BA39A-3869-A6AE-57CE-AFF081815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88F4FCC" w14:textId="77777777" w:rsidR="00E71002" w:rsidRDefault="00E71002" w:rsidP="00E71002">
      <w:pPr>
        <w:pStyle w:val="ListParagraph"/>
        <w:ind w:left="0"/>
        <w:rPr>
          <w:lang w:val="pl-PL"/>
        </w:rPr>
      </w:pPr>
    </w:p>
    <w:p w14:paraId="337C499A" w14:textId="77777777" w:rsidR="00A4604B" w:rsidRPr="00A4604B" w:rsidRDefault="00A4604B" w:rsidP="00E71002">
      <w:pPr>
        <w:pStyle w:val="ListParagraph"/>
        <w:ind w:left="0"/>
        <w:rPr>
          <w:b/>
          <w:bCs/>
          <w:sz w:val="24"/>
          <w:szCs w:val="24"/>
          <w:lang w:val="pl-PL"/>
        </w:rPr>
      </w:pPr>
      <w:r w:rsidRPr="00A4604B">
        <w:rPr>
          <w:b/>
          <w:bCs/>
          <w:sz w:val="24"/>
          <w:szCs w:val="24"/>
          <w:lang w:val="pl-PL"/>
        </w:rPr>
        <w:t>Wnioski:</w:t>
      </w:r>
    </w:p>
    <w:p w14:paraId="01B340B6" w14:textId="662BA596" w:rsidR="00D0389D" w:rsidRDefault="00D0389D" w:rsidP="00E71002">
      <w:pPr>
        <w:pStyle w:val="ListParagraph"/>
        <w:ind w:left="0"/>
        <w:rPr>
          <w:lang w:val="pl-PL"/>
        </w:rPr>
      </w:pPr>
      <w:r>
        <w:rPr>
          <w:lang w:val="pl-PL"/>
        </w:rPr>
        <w:t xml:space="preserve">Dla badanych algorytmów można zauważyć, że </w:t>
      </w:r>
      <w:r w:rsidR="00921EC7">
        <w:rPr>
          <w:lang w:val="pl-PL"/>
        </w:rPr>
        <w:t xml:space="preserve">oba czasy wzrastają znacznie z zwiększeniem tablicy, </w:t>
      </w:r>
      <w:r w:rsidR="00E01780">
        <w:rPr>
          <w:lang w:val="pl-PL"/>
        </w:rPr>
        <w:t>jest to wzrost mniejszy od liniowego. W przypadku mojego komputera rekurencyjne rozwiązanie jest szybsze, niestety jest to związane z kompilatorem C#.</w:t>
      </w:r>
    </w:p>
    <w:p w14:paraId="316935ED" w14:textId="77777777" w:rsidR="009C7189" w:rsidRDefault="009C7189" w:rsidP="00E71002">
      <w:pPr>
        <w:pStyle w:val="ListParagraph"/>
        <w:ind w:left="0"/>
        <w:rPr>
          <w:lang w:val="pl-PL"/>
        </w:rPr>
      </w:pPr>
    </w:p>
    <w:p w14:paraId="5C099CEE" w14:textId="27E96095" w:rsidR="00431522" w:rsidRDefault="00E24C4F" w:rsidP="00E24C4F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Dla różnych kluczy(pivot) dla A-kształtnego ciągu</w:t>
      </w:r>
    </w:p>
    <w:p w14:paraId="6EABCFC8" w14:textId="087A663E" w:rsidR="00431522" w:rsidRPr="00E24C4F" w:rsidRDefault="00D23AEB" w:rsidP="00E24C4F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AB11CA2" wp14:editId="5346CFF0">
            <wp:extent cx="6233160" cy="5128260"/>
            <wp:effectExtent l="0" t="0" r="15240" b="15240"/>
            <wp:docPr id="8231984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134721-9416-D859-0BD4-E415FF301C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A8563C" w14:textId="77777777" w:rsidR="009C7189" w:rsidRDefault="009C7189" w:rsidP="00E71002">
      <w:pPr>
        <w:pStyle w:val="ListParagraph"/>
        <w:ind w:left="0"/>
        <w:rPr>
          <w:lang w:val="pl-PL"/>
        </w:rPr>
      </w:pPr>
    </w:p>
    <w:p w14:paraId="49F4741C" w14:textId="453B2B5E" w:rsidR="00DA02BB" w:rsidRDefault="00DA02BB" w:rsidP="00E71002">
      <w:pPr>
        <w:pStyle w:val="ListParagraph"/>
        <w:ind w:left="0"/>
        <w:rPr>
          <w:lang w:val="pl-PL"/>
        </w:rPr>
      </w:pPr>
      <w:r>
        <w:rPr>
          <w:lang w:val="pl-PL"/>
        </w:rPr>
        <w:t xml:space="preserve">Badanie wykonane dla </w:t>
      </w:r>
      <w:r w:rsidR="00AD751E">
        <w:rPr>
          <w:lang w:val="pl-PL"/>
        </w:rPr>
        <w:t>3 różnych kluczy dla wersji z własnym stosem Quick Sorta.</w:t>
      </w:r>
    </w:p>
    <w:p w14:paraId="4A28BD39" w14:textId="77777777" w:rsidR="00AD751E" w:rsidRP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pl-PL"/>
        </w:rPr>
      </w:pPr>
      <w:r w:rsidRPr="00AD751E">
        <w:rPr>
          <w:rFonts w:ascii="Cascadia Mono" w:hAnsi="Cascadia Mono" w:cs="Cascadia Mono"/>
          <w:color w:val="0000FF"/>
          <w:sz w:val="19"/>
          <w:szCs w:val="19"/>
          <w:lang w:val="pl-PL"/>
        </w:rPr>
        <w:t>public</w:t>
      </w: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AD751E"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RandPivot(</w:t>
      </w:r>
      <w:r w:rsidRPr="00AD751E"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l, </w:t>
      </w:r>
      <w:r w:rsidRPr="00AD751E"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p) </w:t>
      </w:r>
      <w:r w:rsidRPr="00AD751E">
        <w:rPr>
          <w:rFonts w:ascii="Cascadia Mono" w:hAnsi="Cascadia Mono" w:cs="Cascadia Mono"/>
          <w:color w:val="008000"/>
          <w:sz w:val="19"/>
          <w:szCs w:val="19"/>
          <w:lang w:val="pl-PL"/>
        </w:rPr>
        <w:t>// FUNKCJA DO LOSOWEGO KLUCZA</w:t>
      </w:r>
    </w:p>
    <w:p w14:paraId="17F00B4D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EE4969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Random rnd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46832313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pivot = rnd.Next() % (p - l) + l;</w:t>
      </w:r>
    </w:p>
    <w:p w14:paraId="2FE57954" w14:textId="77777777" w:rsidR="00AD751E" w:rsidRP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AD751E">
        <w:rPr>
          <w:rFonts w:ascii="Cascadia Mono" w:hAnsi="Cascadia Mono" w:cs="Cascadia Mono"/>
          <w:color w:val="0000FF"/>
          <w:sz w:val="19"/>
          <w:szCs w:val="19"/>
          <w:lang w:val="pl-PL"/>
        </w:rPr>
        <w:t>return</w:t>
      </w: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pivot;</w:t>
      </w:r>
    </w:p>
    <w:p w14:paraId="116C54CC" w14:textId="77777777" w:rsidR="00AD751E" w:rsidRP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}</w:t>
      </w:r>
    </w:p>
    <w:p w14:paraId="03FDE251" w14:textId="77777777" w:rsidR="00AD751E" w:rsidRP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pl-PL"/>
        </w:rPr>
      </w:pP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AD751E">
        <w:rPr>
          <w:rFonts w:ascii="Cascadia Mono" w:hAnsi="Cascadia Mono" w:cs="Cascadia Mono"/>
          <w:color w:val="0000FF"/>
          <w:sz w:val="19"/>
          <w:szCs w:val="19"/>
          <w:lang w:val="pl-PL"/>
        </w:rPr>
        <w:t>public</w:t>
      </w: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AD751E"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DiffPivot(</w:t>
      </w:r>
      <w:r w:rsidRPr="00AD751E"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l, </w:t>
      </w:r>
      <w:r w:rsidRPr="00AD751E"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p, </w:t>
      </w:r>
      <w:r w:rsidRPr="00AD751E"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i)  </w:t>
      </w:r>
      <w:r w:rsidRPr="00AD751E">
        <w:rPr>
          <w:rFonts w:ascii="Cascadia Mono" w:hAnsi="Cascadia Mono" w:cs="Cascadia Mono"/>
          <w:color w:val="008000"/>
          <w:sz w:val="19"/>
          <w:szCs w:val="19"/>
          <w:lang w:val="pl-PL"/>
        </w:rPr>
        <w:t>// FUNKCJA WYBIERAJĄCA KLUCZ</w:t>
      </w:r>
    </w:p>
    <w:p w14:paraId="3DDFE67D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51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9A1191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(i)</w:t>
      </w:r>
    </w:p>
    <w:p w14:paraId="1EA0BE72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17B6DBEE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5D1FFBFF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+ p) / 2;</w:t>
      </w:r>
    </w:p>
    <w:p w14:paraId="2F134ADE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22BE956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9A3550B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A0267CE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RandPivot(l, p);</w:t>
      </w:r>
    </w:p>
    <w:p w14:paraId="59551763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6F0ABB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B72A3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7F69B4B9" w14:textId="77777777" w:rsidR="00AD751E" w:rsidRDefault="00AD751E" w:rsidP="00AD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30EE09" w14:textId="1547116C" w:rsidR="00AD751E" w:rsidRDefault="00AD751E" w:rsidP="00AD751E">
      <w:pPr>
        <w:pStyle w:val="ListParagraph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4ADB936E" w14:textId="77777777" w:rsidR="00A66CD2" w:rsidRPr="00A66CD2" w:rsidRDefault="00A66CD2" w:rsidP="00A66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pl-PL"/>
        </w:rPr>
      </w:pPr>
      <w:r w:rsidRPr="00A66CD2">
        <w:rPr>
          <w:rFonts w:ascii="Cascadia Mono" w:hAnsi="Cascadia Mono" w:cs="Cascadia Mono"/>
          <w:color w:val="008000"/>
          <w:sz w:val="19"/>
          <w:szCs w:val="19"/>
          <w:lang w:val="pl-PL"/>
        </w:rPr>
        <w:lastRenderedPageBreak/>
        <w:t>//x = t[(l + p) / 2];// analogicznie do wersji rekurencyjnej</w:t>
      </w:r>
    </w:p>
    <w:p w14:paraId="64B3C005" w14:textId="77777777" w:rsidR="00A66CD2" w:rsidRDefault="00A66CD2" w:rsidP="00A66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//x = t[p];</w:t>
      </w:r>
    </w:p>
    <w:p w14:paraId="5EDA7095" w14:textId="77777777" w:rsidR="00A66CD2" w:rsidRDefault="00A66CD2" w:rsidP="00A66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//x = t[pivot = rnd.Next() % (p - l) + l];</w:t>
      </w:r>
    </w:p>
    <w:p w14:paraId="761ACD44" w14:textId="43DAC1D6" w:rsidR="00A66CD2" w:rsidRDefault="00A66CD2" w:rsidP="00A66CD2">
      <w:pPr>
        <w:pStyle w:val="ListParagraph"/>
        <w:ind w:left="0"/>
        <w:rPr>
          <w:rFonts w:ascii="Cascadia Mono" w:hAnsi="Cascadia Mono" w:cs="Cascadia Mono"/>
          <w:color w:val="008000"/>
          <w:sz w:val="19"/>
          <w:szCs w:val="19"/>
          <w:lang w:val="pl-PL"/>
        </w:rPr>
      </w:pPr>
      <w:r w:rsidRPr="00A66CD2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x = t[DiffPivot(l, p, swi)]; </w:t>
      </w:r>
      <w:r w:rsidRPr="00A66CD2">
        <w:rPr>
          <w:rFonts w:ascii="Cascadia Mono" w:hAnsi="Cascadia Mono" w:cs="Cascadia Mono"/>
          <w:color w:val="008000"/>
          <w:sz w:val="19"/>
          <w:szCs w:val="19"/>
          <w:lang w:val="pl-PL"/>
        </w:rPr>
        <w:t>// WYBIERANIE KLUCZA</w:t>
      </w:r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 xml:space="preserve"> </w:t>
      </w:r>
    </w:p>
    <w:p w14:paraId="69C362C0" w14:textId="3B01571E" w:rsidR="00A66CD2" w:rsidRDefault="00A66CD2" w:rsidP="00A66CD2">
      <w:pPr>
        <w:pStyle w:val="ListParagraph"/>
        <w:ind w:left="0"/>
        <w:rPr>
          <w:rFonts w:ascii="Cascadia Mono" w:hAnsi="Cascadia Mono" w:cs="Cascadia Mono"/>
          <w:color w:val="008000"/>
          <w:sz w:val="19"/>
          <w:szCs w:val="19"/>
          <w:lang w:val="pl-PL"/>
        </w:rPr>
      </w:pPr>
    </w:p>
    <w:p w14:paraId="3BB203A5" w14:textId="37BFDBDA" w:rsidR="00331F1B" w:rsidRDefault="00331F1B" w:rsidP="00331F1B">
      <w:pPr>
        <w:rPr>
          <w:lang w:val="pl-PL"/>
        </w:rPr>
      </w:pPr>
      <w:r>
        <w:rPr>
          <w:lang w:val="pl-PL"/>
        </w:rPr>
        <w:t>Oprócz normalnej implementacji kodu, znajduję się w metodzie quick_sort wybór klucz za pomocą wewnętrznej pętli podczas wywoływania badania, oraz switch które wybiarają klucz są one opisane powyżej.</w:t>
      </w:r>
    </w:p>
    <w:p w14:paraId="07E19A66" w14:textId="77777777" w:rsidR="00331F1B" w:rsidRDefault="00331F1B" w:rsidP="00331F1B">
      <w:pPr>
        <w:rPr>
          <w:lang w:val="pl-PL"/>
        </w:rPr>
      </w:pPr>
    </w:p>
    <w:p w14:paraId="410063A6" w14:textId="5B0CF00B" w:rsidR="00331F1B" w:rsidRPr="00615961" w:rsidRDefault="00615961" w:rsidP="00331F1B">
      <w:pPr>
        <w:rPr>
          <w:b/>
          <w:bCs/>
          <w:sz w:val="24"/>
          <w:szCs w:val="24"/>
          <w:lang w:val="pl-PL"/>
        </w:rPr>
      </w:pPr>
      <w:r w:rsidRPr="00615961">
        <w:rPr>
          <w:b/>
          <w:bCs/>
          <w:sz w:val="24"/>
          <w:szCs w:val="24"/>
          <w:lang w:val="pl-PL"/>
        </w:rPr>
        <w:t>Wnioski:</w:t>
      </w:r>
    </w:p>
    <w:p w14:paraId="156BF249" w14:textId="77777777" w:rsidR="00615961" w:rsidRDefault="00615961" w:rsidP="00615961">
      <w:pPr>
        <w:pStyle w:val="ListParagraph"/>
        <w:ind w:left="0"/>
        <w:rPr>
          <w:lang w:val="pl-PL"/>
        </w:rPr>
      </w:pPr>
      <w:r>
        <w:rPr>
          <w:lang w:val="pl-PL"/>
        </w:rPr>
        <w:t>Jak widać najszybszy jest klucz oparty na medianie, ekstremalnie prawy klucz jest również ekstremalnie wolnym rozwiązaniem, a losowy klucz radzi sobie średnio 10 razy gorzej od klucza opartego na medianie.</w:t>
      </w:r>
    </w:p>
    <w:p w14:paraId="33105A7B" w14:textId="77777777" w:rsidR="00615961" w:rsidRPr="00A66CD2" w:rsidRDefault="00615961" w:rsidP="00331F1B">
      <w:pPr>
        <w:rPr>
          <w:lang w:val="pl-PL"/>
        </w:rPr>
      </w:pPr>
    </w:p>
    <w:sectPr w:rsidR="00615961" w:rsidRPr="00A66CD2" w:rsidSect="00256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619"/>
    <w:multiLevelType w:val="hybridMultilevel"/>
    <w:tmpl w:val="142C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2E5F"/>
    <w:multiLevelType w:val="hybridMultilevel"/>
    <w:tmpl w:val="5DDE7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D71E1"/>
    <w:multiLevelType w:val="hybridMultilevel"/>
    <w:tmpl w:val="83A0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7370D6"/>
    <w:multiLevelType w:val="hybridMultilevel"/>
    <w:tmpl w:val="9AC03BAA"/>
    <w:lvl w:ilvl="0" w:tplc="676E61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E4B9F"/>
    <w:multiLevelType w:val="hybridMultilevel"/>
    <w:tmpl w:val="9296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5538B"/>
    <w:multiLevelType w:val="hybridMultilevel"/>
    <w:tmpl w:val="79F400FC"/>
    <w:lvl w:ilvl="0" w:tplc="676E61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64BF9"/>
    <w:multiLevelType w:val="hybridMultilevel"/>
    <w:tmpl w:val="8A4E4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D15B5"/>
    <w:multiLevelType w:val="hybridMultilevel"/>
    <w:tmpl w:val="70E44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6E1E44"/>
    <w:multiLevelType w:val="hybridMultilevel"/>
    <w:tmpl w:val="9BD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67553"/>
    <w:multiLevelType w:val="hybridMultilevel"/>
    <w:tmpl w:val="95BCC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35F5A"/>
    <w:multiLevelType w:val="hybridMultilevel"/>
    <w:tmpl w:val="AA60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144E8"/>
    <w:multiLevelType w:val="hybridMultilevel"/>
    <w:tmpl w:val="958231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860E8C"/>
    <w:multiLevelType w:val="hybridMultilevel"/>
    <w:tmpl w:val="23B40F70"/>
    <w:lvl w:ilvl="0" w:tplc="676E61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34886">
    <w:abstractNumId w:val="1"/>
  </w:num>
  <w:num w:numId="2" w16cid:durableId="232542262">
    <w:abstractNumId w:val="11"/>
  </w:num>
  <w:num w:numId="3" w16cid:durableId="2074083959">
    <w:abstractNumId w:val="6"/>
  </w:num>
  <w:num w:numId="4" w16cid:durableId="1578515962">
    <w:abstractNumId w:val="9"/>
  </w:num>
  <w:num w:numId="5" w16cid:durableId="1394041566">
    <w:abstractNumId w:val="12"/>
  </w:num>
  <w:num w:numId="6" w16cid:durableId="583105584">
    <w:abstractNumId w:val="0"/>
  </w:num>
  <w:num w:numId="7" w16cid:durableId="870338696">
    <w:abstractNumId w:val="3"/>
  </w:num>
  <w:num w:numId="8" w16cid:durableId="678388676">
    <w:abstractNumId w:val="2"/>
  </w:num>
  <w:num w:numId="9" w16cid:durableId="1841001524">
    <w:abstractNumId w:val="5"/>
  </w:num>
  <w:num w:numId="10" w16cid:durableId="1826126528">
    <w:abstractNumId w:val="8"/>
  </w:num>
  <w:num w:numId="11" w16cid:durableId="545071197">
    <w:abstractNumId w:val="4"/>
  </w:num>
  <w:num w:numId="12" w16cid:durableId="895319758">
    <w:abstractNumId w:val="10"/>
  </w:num>
  <w:num w:numId="13" w16cid:durableId="752628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DC"/>
    <w:rsid w:val="00057002"/>
    <w:rsid w:val="00123BC9"/>
    <w:rsid w:val="00166F87"/>
    <w:rsid w:val="00256D81"/>
    <w:rsid w:val="002826F9"/>
    <w:rsid w:val="0028780B"/>
    <w:rsid w:val="002D54FE"/>
    <w:rsid w:val="00331F1B"/>
    <w:rsid w:val="00431522"/>
    <w:rsid w:val="004C0A8F"/>
    <w:rsid w:val="004C5C20"/>
    <w:rsid w:val="004E4D5F"/>
    <w:rsid w:val="00571C5B"/>
    <w:rsid w:val="005773B4"/>
    <w:rsid w:val="00580912"/>
    <w:rsid w:val="00615961"/>
    <w:rsid w:val="006356EB"/>
    <w:rsid w:val="0066097B"/>
    <w:rsid w:val="00700BA1"/>
    <w:rsid w:val="00845FC9"/>
    <w:rsid w:val="00921EC7"/>
    <w:rsid w:val="009C7189"/>
    <w:rsid w:val="009D1DE0"/>
    <w:rsid w:val="00A4604B"/>
    <w:rsid w:val="00A66CD2"/>
    <w:rsid w:val="00AD751E"/>
    <w:rsid w:val="00B505A0"/>
    <w:rsid w:val="00BD64B1"/>
    <w:rsid w:val="00CC1FC4"/>
    <w:rsid w:val="00D0389D"/>
    <w:rsid w:val="00D23AEB"/>
    <w:rsid w:val="00D330B9"/>
    <w:rsid w:val="00D8101C"/>
    <w:rsid w:val="00DA02BB"/>
    <w:rsid w:val="00DC68DC"/>
    <w:rsid w:val="00E01780"/>
    <w:rsid w:val="00E24C4F"/>
    <w:rsid w:val="00E71002"/>
    <w:rsid w:val="00E72873"/>
    <w:rsid w:val="00EB7E4C"/>
    <w:rsid w:val="00EF2849"/>
    <w:rsid w:val="00F824F7"/>
    <w:rsid w:val="00F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23B6"/>
  <w15:chartTrackingRefBased/>
  <w15:docId w15:val="{70B345F0-82C8-4226-9D23-A8E2FB52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e8fa61fcf06b942/Pulpit/c%5eN/Algorytmy/Projekt3/SortBas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e8fa61fcf06b942/Pulpit/c%5eN/Algorytmy/Projekt3/SortBasi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e8fa61fcf06b942/Pulpit/c%5eN/Algorytmy/Projekt3/SortBasic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e8fa61fcf06b942/Pulpit/c%5eN/Algorytmy/Projekt3/SortBas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e8fa61fcf06b942/Pulpit/c%5eN/Algorytmy/Projekt3/SortBas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e8fa61fcf06b942/Pulpit/c%5eN/Algorytmy/Projekt3/SortBasi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e8fa61fcf06b942/Pulpit/c%5eN/Algorytmy/Projekt3/SortBasi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https://d.docs.live.net/7e8fa61fcf06b942/Pulpit/c%5eN/Algorytmy/Projekt3/SortBasic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https://d.docs.live.net/7e8fa61fcf06b942/Pulpit/c%5eN/Algorytmy/Projekt3/SortBasic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https://d.docs.live.net/7e8fa61fcf06b942/Pulpit/c%5eN/Algorytmy/Projekt3/SortBasic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https://d.docs.live.net/7e8fa61fcf06b942/Pulpit/c%5eN/Algorytmy/Projekt3/SortBasi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Ascd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4.1936669999999998E-4</c:v>
              </c:pt>
              <c:pt idx="1">
                <c:v>5.986667E-4</c:v>
              </c:pt>
              <c:pt idx="2">
                <c:v>7.994667E-4</c:v>
              </c:pt>
              <c:pt idx="3">
                <c:v>1.0080667E-3</c:v>
              </c:pt>
              <c:pt idx="4">
                <c:v>1.2572333000000001E-3</c:v>
              </c:pt>
              <c:pt idx="5">
                <c:v>1.4163333E-3</c:v>
              </c:pt>
              <c:pt idx="6">
                <c:v>1.6442E-3</c:v>
              </c:pt>
              <c:pt idx="7">
                <c:v>1.8511999999999999E-3</c:v>
              </c:pt>
              <c:pt idx="8">
                <c:v>2.1440999999999999E-3</c:v>
              </c:pt>
              <c:pt idx="9">
                <c:v>2.3301333E-3</c:v>
              </c:pt>
              <c:pt idx="10">
                <c:v>2.4922333000000001E-3</c:v>
              </c:pt>
              <c:pt idx="11">
                <c:v>2.6727333000000002E-3</c:v>
              </c:pt>
              <c:pt idx="12">
                <c:v>3.2207333E-3</c:v>
              </c:pt>
              <c:pt idx="13">
                <c:v>3.1246333E-3</c:v>
              </c:pt>
              <c:pt idx="14">
                <c:v>3.2736667E-3</c:v>
              </c:pt>
              <c:pt idx="15">
                <c:v>3.5148000000000002E-3</c:v>
              </c:pt>
            </c:numLit>
          </c:val>
          <c:extLst>
            <c:ext xmlns:c16="http://schemas.microsoft.com/office/drawing/2014/chart" uri="{C3380CC4-5D6E-409C-BE32-E72D297353CC}">
              <c16:uniqueId val="{00000000-7CA2-4C6D-96DC-01DABFE39BE5}"/>
            </c:ext>
          </c:extLst>
        </c:ser>
        <c:ser>
          <c:idx val="1"/>
          <c:order val="1"/>
          <c:tx>
            <c:v>Const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6.5400000000000004E-5</c:v>
              </c:pt>
              <c:pt idx="1">
                <c:v>7.4766700000000004E-5</c:v>
              </c:pt>
              <c:pt idx="2">
                <c:v>8.3666700000000003E-5</c:v>
              </c:pt>
              <c:pt idx="3">
                <c:v>1.042333E-4</c:v>
              </c:pt>
              <c:pt idx="4">
                <c:v>1.5186670000000001E-4</c:v>
              </c:pt>
              <c:pt idx="5">
                <c:v>1.796E-4</c:v>
              </c:pt>
              <c:pt idx="6">
                <c:v>1.718E-4</c:v>
              </c:pt>
              <c:pt idx="7">
                <c:v>1.8703329999999999E-4</c:v>
              </c:pt>
              <c:pt idx="8">
                <c:v>2.0903330000000001E-4</c:v>
              </c:pt>
              <c:pt idx="9">
                <c:v>2.2570000000000001E-4</c:v>
              </c:pt>
              <c:pt idx="10">
                <c:v>2.4679999999999998E-4</c:v>
              </c:pt>
              <c:pt idx="11">
                <c:v>2.7286669999999999E-4</c:v>
              </c:pt>
              <c:pt idx="12">
                <c:v>3.5586670000000001E-4</c:v>
              </c:pt>
              <c:pt idx="13">
                <c:v>3.0776669999999998E-4</c:v>
              </c:pt>
              <c:pt idx="14">
                <c:v>4.0423329999999998E-4</c:v>
              </c:pt>
              <c:pt idx="15">
                <c:v>3.671333E-4</c:v>
              </c:pt>
            </c:numLit>
          </c:val>
          <c:extLst>
            <c:ext xmlns:c16="http://schemas.microsoft.com/office/drawing/2014/chart" uri="{C3380CC4-5D6E-409C-BE32-E72D297353CC}">
              <c16:uniqueId val="{00000001-7CA2-4C6D-96DC-01DABFE39BE5}"/>
            </c:ext>
          </c:extLst>
        </c:ser>
        <c:ser>
          <c:idx val="2"/>
          <c:order val="2"/>
          <c:tx>
            <c:v>Desc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4.3483330000000002E-4</c:v>
              </c:pt>
              <c:pt idx="1">
                <c:v>7.1533329999999996E-4</c:v>
              </c:pt>
              <c:pt idx="2">
                <c:v>8.0500000000000005E-4</c:v>
              </c:pt>
              <c:pt idx="3">
                <c:v>1.0386E-3</c:v>
              </c:pt>
              <c:pt idx="4">
                <c:v>1.4480000000000001E-3</c:v>
              </c:pt>
              <c:pt idx="5">
                <c:v>1.4764333E-3</c:v>
              </c:pt>
              <c:pt idx="6">
                <c:v>1.6816000000000001E-3</c:v>
              </c:pt>
              <c:pt idx="7">
                <c:v>2.1348666999999998E-3</c:v>
              </c:pt>
              <c:pt idx="8">
                <c:v>2.2385E-3</c:v>
              </c:pt>
              <c:pt idx="9">
                <c:v>2.4955333E-3</c:v>
              </c:pt>
              <c:pt idx="10">
                <c:v>2.4859333000000002E-3</c:v>
              </c:pt>
              <c:pt idx="11">
                <c:v>2.6766667000000001E-3</c:v>
              </c:pt>
              <c:pt idx="12">
                <c:v>2.8920666999999998E-3</c:v>
              </c:pt>
              <c:pt idx="13">
                <c:v>3.1037E-3</c:v>
              </c:pt>
              <c:pt idx="14">
                <c:v>3.3215667E-3</c:v>
              </c:pt>
              <c:pt idx="15">
                <c:v>3.7274999999999999E-3</c:v>
              </c:pt>
            </c:numLit>
          </c:val>
          <c:extLst>
            <c:ext xmlns:c16="http://schemas.microsoft.com/office/drawing/2014/chart" uri="{C3380CC4-5D6E-409C-BE32-E72D297353CC}">
              <c16:uniqueId val="{00000002-7CA2-4C6D-96DC-01DABFE39BE5}"/>
            </c:ext>
          </c:extLst>
        </c:ser>
        <c:ser>
          <c:idx val="3"/>
          <c:order val="3"/>
          <c:tx>
            <c:v>Rand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5.2360000000000004E-4</c:v>
              </c:pt>
              <c:pt idx="1">
                <c:v>6.4389999999999998E-4</c:v>
              </c:pt>
              <c:pt idx="2">
                <c:v>7.7783330000000001E-4</c:v>
              </c:pt>
              <c:pt idx="3">
                <c:v>1.0048666999999999E-3</c:v>
              </c:pt>
              <c:pt idx="4">
                <c:v>1.2135E-3</c:v>
              </c:pt>
              <c:pt idx="5">
                <c:v>1.4261E-3</c:v>
              </c:pt>
              <c:pt idx="6">
                <c:v>1.6412E-3</c:v>
              </c:pt>
              <c:pt idx="7">
                <c:v>1.8538667E-3</c:v>
              </c:pt>
              <c:pt idx="8">
                <c:v>2.0673667E-3</c:v>
              </c:pt>
              <c:pt idx="9">
                <c:v>2.2344999999999999E-3</c:v>
              </c:pt>
              <c:pt idx="10">
                <c:v>2.5541666999999999E-3</c:v>
              </c:pt>
              <c:pt idx="11">
                <c:v>2.6852E-3</c:v>
              </c:pt>
              <c:pt idx="12">
                <c:v>2.9970000000000001E-3</c:v>
              </c:pt>
              <c:pt idx="13">
                <c:v>3.5786667000000001E-3</c:v>
              </c:pt>
              <c:pt idx="14">
                <c:v>3.2757333E-3</c:v>
              </c:pt>
              <c:pt idx="15">
                <c:v>4.0453666999999997E-3</c:v>
              </c:pt>
            </c:numLit>
          </c:val>
          <c:extLst>
            <c:ext xmlns:c16="http://schemas.microsoft.com/office/drawing/2014/chart" uri="{C3380CC4-5D6E-409C-BE32-E72D297353CC}">
              <c16:uniqueId val="{00000003-7CA2-4C6D-96DC-01DABFE39BE5}"/>
            </c:ext>
          </c:extLst>
        </c:ser>
        <c:ser>
          <c:idx val="4"/>
          <c:order val="4"/>
          <c:tx>
            <c:v>V-sh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4.1486669999999998E-4</c:v>
              </c:pt>
              <c:pt idx="1">
                <c:v>6.6879999999999999E-4</c:v>
              </c:pt>
              <c:pt idx="2">
                <c:v>7.9239999999999996E-4</c:v>
              </c:pt>
              <c:pt idx="3">
                <c:v>1.0103E-3</c:v>
              </c:pt>
              <c:pt idx="4">
                <c:v>1.3216667E-3</c:v>
              </c:pt>
              <c:pt idx="5">
                <c:v>1.5342333E-3</c:v>
              </c:pt>
              <c:pt idx="6">
                <c:v>1.7081666999999999E-3</c:v>
              </c:pt>
              <c:pt idx="7">
                <c:v>1.8385667000000001E-3</c:v>
              </c:pt>
              <c:pt idx="8">
                <c:v>2.8198667000000001E-3</c:v>
              </c:pt>
              <c:pt idx="9">
                <c:v>2.2614000000000002E-3</c:v>
              </c:pt>
              <c:pt idx="10">
                <c:v>2.5043666999999999E-3</c:v>
              </c:pt>
              <c:pt idx="11">
                <c:v>2.6494999999999999E-3</c:v>
              </c:pt>
              <c:pt idx="12">
                <c:v>2.9180667000000002E-3</c:v>
              </c:pt>
              <c:pt idx="13">
                <c:v>3.5706000000000002E-3</c:v>
              </c:pt>
              <c:pt idx="14">
                <c:v>3.4650000000000002E-3</c:v>
              </c:pt>
              <c:pt idx="15">
                <c:v>3.6863667000000002E-3</c:v>
              </c:pt>
            </c:numLit>
          </c:val>
          <c:extLst>
            <c:ext xmlns:c16="http://schemas.microsoft.com/office/drawing/2014/chart" uri="{C3380CC4-5D6E-409C-BE32-E72D297353CC}">
              <c16:uniqueId val="{00000004-7CA2-4C6D-96DC-01DABFE39B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7954416"/>
        <c:axId val="1407952976"/>
      </c:barChart>
      <c:catAx>
        <c:axId val="14079544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7952976"/>
        <c:crosses val="autoZero"/>
        <c:auto val="1"/>
        <c:lblAlgn val="ctr"/>
        <c:lblOffset val="100"/>
        <c:noMultiLvlLbl val="0"/>
        <c:extLst>
          <c:ext xmlns:c15="http://schemas.microsoft.com/office/drawing/2012/chart" uri="{F40574EE-89B7-4290-83BB-5DA773EAF853}">
            <c15:numFmt c:formatCode="General" c:sourceLinked="1"/>
          </c:ext>
        </c:extLst>
      </c:catAx>
      <c:valAx>
        <c:axId val="140795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7954416"/>
        <c:crosses val="autoZero"/>
        <c:crossBetween val="between"/>
        <c:extLst>
          <c:ext xmlns:c15="http://schemas.microsoft.com/office/drawing/2012/chart" uri="{F40574EE-89B7-4290-83BB-5DA773EAF853}">
            <c15:numFmt c:formatCode="General" c:sourceLinked="1"/>
          </c:ext>
        </c:extLst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5="http://schemas.microsoft.com/office/drawing/2012/chart" uri="{723BEF56-08C2-4564-9609-F4CBC75E7E54}">
      <c15:pivotSource>
        <c15:name>[SortBasic.xlsx]PivotChartTable11</c15:name>
        <c15:fmtId val="7"/>
      </c15:pivotSource>
      <c15:pivotOptions>
        <c15:dropZoneFilter val="1"/>
        <c15:dropZoneCategories val="1"/>
        <c15:dropZoneData val="1"/>
        <c15:dropZoneSeries val="1"/>
      </c15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 SORTS</a:t>
            </a:r>
            <a:r>
              <a:rPr lang="pl-PL" baseline="0"/>
              <a:t> ON RAND ARRAY f(n) = 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115329023235918E-2"/>
          <c:y val="8.5300372142477418E-2"/>
          <c:w val="0.81290198441894568"/>
          <c:h val="0.796668508541695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'results_quick'!$C$1</c:f>
              <c:strCache>
                <c:ptCount val="1"/>
                <c:pt idx="0">
                  <c:v>STACK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'results_quick'!$A$2:$A$17</c:f>
              <c:strCache>
                <c:ptCount val="16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  <c:pt idx="15">
                  <c:v>200000</c:v>
                </c:pt>
              </c:strCache>
            </c:strRef>
          </c:cat>
          <c:val>
            <c:numRef>
              <c:f>'results_quick'!$C$2:$C$17</c:f>
              <c:numCache>
                <c:formatCode>General</c:formatCode>
                <c:ptCount val="16"/>
                <c:pt idx="0">
                  <c:v>4.2133330000000004E-2</c:v>
                </c:pt>
                <c:pt idx="1">
                  <c:v>6.5919999999999992E-2</c:v>
                </c:pt>
                <c:pt idx="2">
                  <c:v>6.5543329999999997E-2</c:v>
                </c:pt>
                <c:pt idx="3">
                  <c:v>8.3269999999999997E-2</c:v>
                </c:pt>
                <c:pt idx="4">
                  <c:v>0.12453666999999999</c:v>
                </c:pt>
                <c:pt idx="5">
                  <c:v>0.11446333</c:v>
                </c:pt>
                <c:pt idx="6">
                  <c:v>0.11193333</c:v>
                </c:pt>
                <c:pt idx="7">
                  <c:v>0.16065667</c:v>
                </c:pt>
                <c:pt idx="8">
                  <c:v>0.14548667000000001</c:v>
                </c:pt>
                <c:pt idx="9">
                  <c:v>0.15045666999999999</c:v>
                </c:pt>
                <c:pt idx="10">
                  <c:v>0.16156000000000001</c:v>
                </c:pt>
                <c:pt idx="11">
                  <c:v>0.17297667</c:v>
                </c:pt>
                <c:pt idx="12">
                  <c:v>0.15887333000000001</c:v>
                </c:pt>
                <c:pt idx="13">
                  <c:v>0.38392333000000001</c:v>
                </c:pt>
                <c:pt idx="14">
                  <c:v>0.18939</c:v>
                </c:pt>
                <c:pt idx="15">
                  <c:v>0.19563667000000001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39-47DB-9CE5-4FFB1354EB3A}"/>
            </c:ext>
          </c:extLst>
        </c:ser>
        <c:ser>
          <c:idx val="1"/>
          <c:order val="1"/>
          <c:tx>
            <c:strRef>
              <c:f>'results_quick'!$B$1</c:f>
              <c:strCache>
                <c:ptCount val="1"/>
                <c:pt idx="0">
                  <c:v>RECURSIVE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'results_quick'!$B$2:$B$17</c:f>
              <c:numCache>
                <c:formatCode>General</c:formatCode>
                <c:ptCount val="16"/>
                <c:pt idx="0">
                  <c:v>3.5776669999999997E-2</c:v>
                </c:pt>
                <c:pt idx="1">
                  <c:v>4.1483330000000006E-2</c:v>
                </c:pt>
                <c:pt idx="2">
                  <c:v>4.9023329999999997E-2</c:v>
                </c:pt>
                <c:pt idx="3">
                  <c:v>5.3926669999999996E-2</c:v>
                </c:pt>
                <c:pt idx="4">
                  <c:v>6.2399999999999997E-2</c:v>
                </c:pt>
                <c:pt idx="5">
                  <c:v>7.3533330000000008E-2</c:v>
                </c:pt>
                <c:pt idx="6">
                  <c:v>7.9326670000000002E-2</c:v>
                </c:pt>
                <c:pt idx="7">
                  <c:v>8.201667E-2</c:v>
                </c:pt>
                <c:pt idx="8">
                  <c:v>9.4369999999999996E-2</c:v>
                </c:pt>
                <c:pt idx="9">
                  <c:v>0.10499000000000001</c:v>
                </c:pt>
                <c:pt idx="10">
                  <c:v>0.10039999999999999</c:v>
                </c:pt>
                <c:pt idx="11">
                  <c:v>0.10945666999999999</c:v>
                </c:pt>
                <c:pt idx="12">
                  <c:v>0.14145667000000001</c:v>
                </c:pt>
                <c:pt idx="13">
                  <c:v>0.12657333000000001</c:v>
                </c:pt>
                <c:pt idx="14">
                  <c:v>0.14602332999999998</c:v>
                </c:pt>
                <c:pt idx="15">
                  <c:v>0.14794667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39-47DB-9CE5-4FFB1354E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1616208"/>
        <c:axId val="555658016"/>
      </c:barChart>
      <c:catAx>
        <c:axId val="1421616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ARRAY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658016"/>
        <c:crosses val="autoZero"/>
        <c:auto val="1"/>
        <c:lblAlgn val="ctr"/>
        <c:lblOffset val="100"/>
        <c:noMultiLvlLbl val="0"/>
      </c:catAx>
      <c:valAx>
        <c:axId val="55565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61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89143172461295217"/>
          <c:y val="0.32235471164190599"/>
          <c:w val="0.10359809646060644"/>
          <c:h val="0.41666729457860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DIFFRENT</a:t>
            </a:r>
            <a:r>
              <a:rPr lang="pl-PL" baseline="0"/>
              <a:t> KEY APPROACH ON QUICK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6395189407294238E-2"/>
          <c:y val="8.8586156111929312E-2"/>
          <c:w val="0.92287512568391639"/>
          <c:h val="0.7438182984858851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'results_pivot_key'!$B$18</c:f>
              <c:strCache>
                <c:ptCount val="1"/>
                <c:pt idx="0">
                  <c:v>MEDIAN PIVOT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1.4262428687856561E-2"/>
                  <c:y val="-2.476473501733531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97FD-40BB-917F-3382EEE4620C}"/>
                </c:ext>
              </c:extLst>
            </c:dLbl>
            <c:dLbl>
              <c:idx val="1"/>
              <c:layout>
                <c:manualLayout>
                  <c:x val="-1.4262428687856561E-2"/>
                  <c:y val="-9.0802979433129222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97FD-40BB-917F-3382EEE4620C}"/>
                </c:ext>
              </c:extLst>
            </c:dLbl>
            <c:dLbl>
              <c:idx val="2"/>
              <c:layout>
                <c:manualLayout>
                  <c:x val="-8.1499592502037484E-3"/>
                  <c:y val="-7.429420505200685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97FD-40BB-917F-3382EEE4620C}"/>
                </c:ext>
              </c:extLst>
            </c:dLbl>
            <c:dLbl>
              <c:idx val="3"/>
              <c:layout>
                <c:manualLayout>
                  <c:x val="-1.4262428687856561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97FD-40BB-917F-3382EEE4620C}"/>
                </c:ext>
              </c:extLst>
            </c:dLbl>
            <c:dLbl>
              <c:idx val="4"/>
              <c:layout>
                <c:manualLayout>
                  <c:x val="-1.8337408312958509E-2"/>
                  <c:y val="-7.429420505200503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97FD-40BB-917F-3382EEE4620C}"/>
                </c:ext>
              </c:extLst>
            </c:dLbl>
            <c:dLbl>
              <c:idx val="5"/>
              <c:layout>
                <c:manualLayout>
                  <c:x val="-1.4262428687856561E-2"/>
                  <c:y val="-9.0802979433129222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97FD-40BB-917F-3382EEE4620C}"/>
                </c:ext>
              </c:extLst>
            </c:dLbl>
            <c:dLbl>
              <c:idx val="6"/>
              <c:layout>
                <c:manualLayout>
                  <c:x val="-8.1499592502037484E-3"/>
                  <c:y val="-9.9058940069342172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97FD-40BB-917F-3382EEE4620C}"/>
                </c:ext>
              </c:extLst>
            </c:dLbl>
            <c:dLbl>
              <c:idx val="7"/>
              <c:layout>
                <c:manualLayout>
                  <c:x val="-1.4262428687856561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97FD-40BB-917F-3382EEE4620C}"/>
                </c:ext>
              </c:extLst>
            </c:dLbl>
            <c:dLbl>
              <c:idx val="8"/>
              <c:layout>
                <c:manualLayout>
                  <c:x val="-1.426242868785671E-2"/>
                  <c:y val="-2.476473501733622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97FD-40BB-917F-3382EEE4620C}"/>
                </c:ext>
              </c:extLst>
            </c:dLbl>
            <c:dLbl>
              <c:idx val="9"/>
              <c:layout>
                <c:manualLayout>
                  <c:x val="-1.4262428687856561E-2"/>
                  <c:y val="-2.476473501733622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97FD-40BB-917F-3382EEE462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'results_pivot_key'!$A$2:$A$12</c:f>
              <c:numCache>
                <c:formatCode>General</c:formatCode>
                <c:ptCount val="1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</c:numCache>
            </c:numRef>
          </c:cat>
          <c:val>
            <c:numRef>
              <c:f>'results_pivot_key'!$B$19:$B$28</c:f>
              <c:numCache>
                <c:formatCode>0.00</c:formatCode>
                <c:ptCount val="10"/>
                <c:pt idx="0">
                  <c:v>4.393333E-2</c:v>
                </c:pt>
                <c:pt idx="1">
                  <c:v>4.4049999999999999E-2</c:v>
                </c:pt>
                <c:pt idx="2">
                  <c:v>5.6083330000000008E-2</c:v>
                </c:pt>
                <c:pt idx="3">
                  <c:v>5.2476669999999996E-2</c:v>
                </c:pt>
                <c:pt idx="4">
                  <c:v>5.5713329999999998E-2</c:v>
                </c:pt>
                <c:pt idx="5">
                  <c:v>6.8489999999999995E-2</c:v>
                </c:pt>
                <c:pt idx="6">
                  <c:v>6.8389999999999992E-2</c:v>
                </c:pt>
                <c:pt idx="7">
                  <c:v>8.0339999999999995E-2</c:v>
                </c:pt>
                <c:pt idx="8">
                  <c:v>8.7580000000000005E-2</c:v>
                </c:pt>
                <c:pt idx="9">
                  <c:v>0.12509999999999999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FD-40BB-917F-3382EEE4620C}"/>
            </c:ext>
          </c:extLst>
        </c:ser>
        <c:ser>
          <c:idx val="2"/>
          <c:order val="1"/>
          <c:tx>
            <c:strRef>
              <c:f>'results_pivot_key'!$C$18</c:f>
              <c:strCache>
                <c:ptCount val="1"/>
                <c:pt idx="0">
                  <c:v>EXTREME RIGHT PIVOT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4.2449171465507113E-2"/>
                  <c:y val="0.380796601455745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7FD-40BB-917F-3382EEE4620C}"/>
                </c:ext>
              </c:extLst>
            </c:dLbl>
            <c:dLbl>
              <c:idx val="1"/>
              <c:layout>
                <c:manualLayout>
                  <c:x val="-5.0741045429022864E-2"/>
                  <c:y val="0.380796601455745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7FD-40BB-917F-3382EEE4620C}"/>
                </c:ext>
              </c:extLst>
            </c:dLbl>
            <c:dLbl>
              <c:idx val="2"/>
              <c:layout>
                <c:manualLayout>
                  <c:x val="-4.8668076938143928E-2"/>
                  <c:y val="0.3783420113722897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7FD-40BB-917F-3382EEE4620C}"/>
                </c:ext>
              </c:extLst>
            </c:dLbl>
            <c:dLbl>
              <c:idx val="3"/>
              <c:layout>
                <c:manualLayout>
                  <c:x val="-4.8668076938143963E-2"/>
                  <c:y val="0.380796601455745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7FD-40BB-917F-3382EEE4620C}"/>
                </c:ext>
              </c:extLst>
            </c:dLbl>
            <c:dLbl>
              <c:idx val="4"/>
              <c:layout>
                <c:manualLayout>
                  <c:x val="-4.8668076938143928E-2"/>
                  <c:y val="0.380796601455745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7FD-40BB-917F-3382EEE4620C}"/>
                </c:ext>
              </c:extLst>
            </c:dLbl>
            <c:dLbl>
              <c:idx val="5"/>
              <c:layout>
                <c:manualLayout>
                  <c:x val="-4.8668076938143928E-2"/>
                  <c:y val="0.380796601455745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7FD-40BB-917F-3382EEE4620C}"/>
                </c:ext>
              </c:extLst>
            </c:dLbl>
            <c:dLbl>
              <c:idx val="6"/>
              <c:layout>
                <c:manualLayout>
                  <c:x val="-5.0741045429022864E-2"/>
                  <c:y val="0.380796601455745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7FD-40BB-917F-3382EEE4620C}"/>
                </c:ext>
              </c:extLst>
            </c:dLbl>
            <c:dLbl>
              <c:idx val="7"/>
              <c:layout>
                <c:manualLayout>
                  <c:x val="-5.2814177145767305E-2"/>
                  <c:y val="0.380796601455745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7FD-40BB-917F-3382EEE4620C}"/>
                </c:ext>
              </c:extLst>
            </c:dLbl>
            <c:dLbl>
              <c:idx val="8"/>
              <c:layout>
                <c:manualLayout>
                  <c:x val="-5.0741208654888285E-2"/>
                  <c:y val="0.3832511915392019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7FD-40BB-917F-3382EEE4620C}"/>
                </c:ext>
              </c:extLst>
            </c:dLbl>
            <c:dLbl>
              <c:idx val="9"/>
              <c:layout>
                <c:manualLayout>
                  <c:x val="-4.8668076938144081E-2"/>
                  <c:y val="0.3832511915392019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97FD-40BB-917F-3382EEE462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'results_pivot_key'!$A$2:$A$12</c:f>
              <c:numCache>
                <c:formatCode>General</c:formatCode>
                <c:ptCount val="1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</c:numCache>
            </c:numRef>
          </c:cat>
          <c:val>
            <c:numRef>
              <c:f>'results_pivot_key'!$C$19:$C$28</c:f>
              <c:numCache>
                <c:formatCode>0.00</c:formatCode>
                <c:ptCount val="10"/>
                <c:pt idx="0">
                  <c:v>41.626046670000001</c:v>
                </c:pt>
                <c:pt idx="1">
                  <c:v>49.297633330000004</c:v>
                </c:pt>
                <c:pt idx="2">
                  <c:v>58.630186669999993</c:v>
                </c:pt>
                <c:pt idx="3">
                  <c:v>68.690476669999995</c:v>
                </c:pt>
                <c:pt idx="4">
                  <c:v>79.620703329999998</c:v>
                </c:pt>
                <c:pt idx="5">
                  <c:v>91.643963330000005</c:v>
                </c:pt>
                <c:pt idx="6">
                  <c:v>108.11436667000001</c:v>
                </c:pt>
                <c:pt idx="7">
                  <c:v>118.67318666999999</c:v>
                </c:pt>
                <c:pt idx="8">
                  <c:v>132.34320332999999</c:v>
                </c:pt>
                <c:pt idx="9">
                  <c:v>147.72009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7FD-40BB-917F-3382EEE4620C}"/>
            </c:ext>
          </c:extLst>
        </c:ser>
        <c:ser>
          <c:idx val="3"/>
          <c:order val="2"/>
          <c:tx>
            <c:strRef>
              <c:f>'results_pivot_key'!$D$18</c:f>
              <c:strCache>
                <c:ptCount val="1"/>
                <c:pt idx="0">
                  <c:v>RAND PIVOT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5432098765432098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97FD-40BB-917F-3382EEE4620C}"/>
                </c:ext>
              </c:extLst>
            </c:dLbl>
            <c:dLbl>
              <c:idx val="1"/>
              <c:layout>
                <c:manualLayout>
                  <c:x val="1.493078951928075E-2"/>
                  <c:y val="-2.476473501733531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97FD-40BB-917F-3382EEE4620C}"/>
                </c:ext>
              </c:extLst>
            </c:dLbl>
            <c:dLbl>
              <c:idx val="2"/>
              <c:layout>
                <c:manualLayout>
                  <c:x val="1.2224938875305548E-2"/>
                  <c:y val="-7.429420505200685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97FD-40BB-917F-3382EEE4620C}"/>
                </c:ext>
              </c:extLst>
            </c:dLbl>
            <c:dLbl>
              <c:idx val="3"/>
              <c:layout>
                <c:manualLayout>
                  <c:x val="1.2224938875305624E-2"/>
                  <c:y val="-2.476473501733531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97FD-40BB-917F-3382EEE4620C}"/>
                </c:ext>
              </c:extLst>
            </c:dLbl>
            <c:dLbl>
              <c:idx val="4"/>
              <c:layout>
                <c:manualLayout>
                  <c:x val="1.2224938875305624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97FD-40BB-917F-3382EEE4620C}"/>
                </c:ext>
              </c:extLst>
            </c:dLbl>
            <c:dLbl>
              <c:idx val="5"/>
              <c:layout>
                <c:manualLayout>
                  <c:x val="1.4262428687856486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97FD-40BB-917F-3382EEE4620C}"/>
                </c:ext>
              </c:extLst>
            </c:dLbl>
            <c:dLbl>
              <c:idx val="6"/>
              <c:layout>
                <c:manualLayout>
                  <c:x val="1.2224938875305548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97FD-40BB-917F-3382EEE4620C}"/>
                </c:ext>
              </c:extLst>
            </c:dLbl>
            <c:dLbl>
              <c:idx val="7"/>
              <c:layout>
                <c:manualLayout>
                  <c:x val="8.1499592502037484E-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E-97FD-40BB-917F-3382EEE4620C}"/>
                </c:ext>
              </c:extLst>
            </c:dLbl>
            <c:dLbl>
              <c:idx val="8"/>
              <c:layout>
                <c:manualLayout>
                  <c:x val="1.2224938875305624E-2"/>
                  <c:y val="-9.0802979433129222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97FD-40BB-917F-3382EEE4620C}"/>
                </c:ext>
              </c:extLst>
            </c:dLbl>
            <c:dLbl>
              <c:idx val="9"/>
              <c:layout>
                <c:manualLayout>
                  <c:x val="1.0187449062754686E-2"/>
                  <c:y val="-2.476473501733531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97FD-40BB-917F-3382EEE462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'results_pivot_key'!$A$2:$A$12</c:f>
              <c:numCache>
                <c:formatCode>General</c:formatCode>
                <c:ptCount val="11"/>
                <c:pt idx="0">
                  <c:v>50000</c:v>
                </c:pt>
                <c:pt idx="1">
                  <c:v>55000</c:v>
                </c:pt>
                <c:pt idx="2">
                  <c:v>60000</c:v>
                </c:pt>
                <c:pt idx="3">
                  <c:v>65000</c:v>
                </c:pt>
                <c:pt idx="4">
                  <c:v>70000</c:v>
                </c:pt>
                <c:pt idx="5">
                  <c:v>75000</c:v>
                </c:pt>
                <c:pt idx="6">
                  <c:v>80000</c:v>
                </c:pt>
                <c:pt idx="7">
                  <c:v>85000</c:v>
                </c:pt>
                <c:pt idx="8">
                  <c:v>90000</c:v>
                </c:pt>
                <c:pt idx="9">
                  <c:v>95000</c:v>
                </c:pt>
                <c:pt idx="10">
                  <c:v>100000</c:v>
                </c:pt>
              </c:numCache>
            </c:numRef>
          </c:cat>
          <c:val>
            <c:numRef>
              <c:f>'results_pivot_key'!$D$19:$D$28</c:f>
              <c:numCache>
                <c:formatCode>0.00</c:formatCode>
                <c:ptCount val="10"/>
                <c:pt idx="0">
                  <c:v>0.67666667000000003</c:v>
                </c:pt>
                <c:pt idx="1">
                  <c:v>0.70973332999999994</c:v>
                </c:pt>
                <c:pt idx="2">
                  <c:v>0.76637</c:v>
                </c:pt>
                <c:pt idx="3">
                  <c:v>0.83384667000000001</c:v>
                </c:pt>
                <c:pt idx="4">
                  <c:v>0.87467667000000004</c:v>
                </c:pt>
                <c:pt idx="5">
                  <c:v>0.97901333000000001</c:v>
                </c:pt>
                <c:pt idx="6">
                  <c:v>1.03123667</c:v>
                </c:pt>
                <c:pt idx="7">
                  <c:v>1.20343333</c:v>
                </c:pt>
                <c:pt idx="8">
                  <c:v>1.1450366700000001</c:v>
                </c:pt>
                <c:pt idx="9">
                  <c:v>1.20462333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7FD-40BB-917F-3382EEE4620C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4146800"/>
        <c:axId val="534147760"/>
      </c:barChart>
      <c:catAx>
        <c:axId val="534146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Array</a:t>
                </a:r>
                <a:r>
                  <a:rPr lang="pl-PL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147760"/>
        <c:crosses val="autoZero"/>
        <c:auto val="1"/>
        <c:lblAlgn val="ctr"/>
        <c:lblOffset val="100"/>
        <c:noMultiLvlLbl val="0"/>
      </c:catAx>
      <c:valAx>
        <c:axId val="534147760"/>
        <c:scaling>
          <c:orientation val="minMax"/>
          <c:max val="2.5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time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crossAx val="534146800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Coctail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Ascd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1.20333E-5</c:v>
              </c:pt>
              <c:pt idx="1">
                <c:v>1.0499999999999999E-5</c:v>
              </c:pt>
              <c:pt idx="2">
                <c:v>1.4366699999999999E-5</c:v>
              </c:pt>
              <c:pt idx="3">
                <c:v>1.7900000000000001E-5</c:v>
              </c:pt>
              <c:pt idx="4">
                <c:v>2.0999999999999999E-5</c:v>
              </c:pt>
              <c:pt idx="5">
                <c:v>2.51E-5</c:v>
              </c:pt>
              <c:pt idx="6">
                <c:v>2.9433300000000002E-5</c:v>
              </c:pt>
              <c:pt idx="7">
                <c:v>3.1533299999999998E-5</c:v>
              </c:pt>
              <c:pt idx="8">
                <c:v>3.6033299999999999E-5</c:v>
              </c:pt>
              <c:pt idx="9">
                <c:v>5.0966700000000001E-5</c:v>
              </c:pt>
              <c:pt idx="10">
                <c:v>4.1100000000000003E-5</c:v>
              </c:pt>
              <c:pt idx="11">
                <c:v>4.6600000000000001E-5</c:v>
              </c:pt>
              <c:pt idx="12">
                <c:v>5.0166700000000002E-5</c:v>
              </c:pt>
              <c:pt idx="13">
                <c:v>6.9533299999999994E-5</c:v>
              </c:pt>
              <c:pt idx="14">
                <c:v>5.6100000000000002E-5</c:v>
              </c:pt>
              <c:pt idx="15">
                <c:v>5.9933299999999998E-5</c:v>
              </c:pt>
            </c:numLit>
          </c:val>
          <c:extLst>
            <c:ext xmlns:c16="http://schemas.microsoft.com/office/drawing/2014/chart" uri="{C3380CC4-5D6E-409C-BE32-E72D297353CC}">
              <c16:uniqueId val="{00000000-C366-4F04-8E5C-7C7451330B16}"/>
            </c:ext>
          </c:extLst>
        </c:ser>
        <c:ser>
          <c:idx val="1"/>
          <c:order val="1"/>
          <c:tx>
            <c:v>Const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9.1666999999999998E-6</c:v>
              </c:pt>
              <c:pt idx="1">
                <c:v>1.06E-5</c:v>
              </c:pt>
              <c:pt idx="2">
                <c:v>1.43333E-5</c:v>
              </c:pt>
              <c:pt idx="3">
                <c:v>1.7133300000000001E-5</c:v>
              </c:pt>
              <c:pt idx="4">
                <c:v>2.8200000000000001E-5</c:v>
              </c:pt>
              <c:pt idx="5">
                <c:v>2.5166700000000001E-5</c:v>
              </c:pt>
              <c:pt idx="6">
                <c:v>2.9666699999999998E-5</c:v>
              </c:pt>
              <c:pt idx="7">
                <c:v>3.15E-5</c:v>
              </c:pt>
              <c:pt idx="8">
                <c:v>4.3900000000000003E-5</c:v>
              </c:pt>
              <c:pt idx="9">
                <c:v>3.8500000000000001E-5</c:v>
              </c:pt>
              <c:pt idx="10">
                <c:v>4.1999999999999998E-5</c:v>
              </c:pt>
              <c:pt idx="11">
                <c:v>4.6666699999999998E-5</c:v>
              </c:pt>
              <c:pt idx="12">
                <c:v>5.0300000000000003E-5</c:v>
              </c:pt>
              <c:pt idx="13">
                <c:v>5.2800000000000003E-5</c:v>
              </c:pt>
              <c:pt idx="14">
                <c:v>5.6566700000000002E-5</c:v>
              </c:pt>
              <c:pt idx="15">
                <c:v>6.00333E-5</c:v>
              </c:pt>
            </c:numLit>
          </c:val>
          <c:extLst>
            <c:ext xmlns:c16="http://schemas.microsoft.com/office/drawing/2014/chart" uri="{C3380CC4-5D6E-409C-BE32-E72D297353CC}">
              <c16:uniqueId val="{00000001-C366-4F04-8E5C-7C7451330B16}"/>
            </c:ext>
          </c:extLst>
        </c:ser>
        <c:ser>
          <c:idx val="2"/>
          <c:order val="2"/>
          <c:tx>
            <c:v>Desc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9.0667000000000008E-6</c:v>
              </c:pt>
              <c:pt idx="1">
                <c:v>1.1E-5</c:v>
              </c:pt>
              <c:pt idx="2">
                <c:v>1.52333E-5</c:v>
              </c:pt>
              <c:pt idx="3">
                <c:v>1.9533300000000002E-5</c:v>
              </c:pt>
              <c:pt idx="4">
                <c:v>3.44667E-5</c:v>
              </c:pt>
              <c:pt idx="5">
                <c:v>2.5833299999999999E-5</c:v>
              </c:pt>
              <c:pt idx="6">
                <c:v>3.1166700000000001E-5</c:v>
              </c:pt>
              <c:pt idx="7">
                <c:v>3.4E-5</c:v>
              </c:pt>
              <c:pt idx="8">
                <c:v>3.7700000000000002E-5</c:v>
              </c:pt>
              <c:pt idx="9">
                <c:v>4.1E-5</c:v>
              </c:pt>
              <c:pt idx="10">
                <c:v>4.5200000000000001E-5</c:v>
              </c:pt>
              <c:pt idx="11">
                <c:v>4.7266699999999999E-5</c:v>
              </c:pt>
              <c:pt idx="12">
                <c:v>5.1066699999999997E-5</c:v>
              </c:pt>
              <c:pt idx="13">
                <c:v>5.5000000000000002E-5</c:v>
              </c:pt>
              <c:pt idx="14">
                <c:v>5.7200000000000001E-5</c:v>
              </c:pt>
              <c:pt idx="15">
                <c:v>6.2000000000000003E-5</c:v>
              </c:pt>
            </c:numLit>
          </c:val>
          <c:extLst>
            <c:ext xmlns:c16="http://schemas.microsoft.com/office/drawing/2014/chart" uri="{C3380CC4-5D6E-409C-BE32-E72D297353CC}">
              <c16:uniqueId val="{00000002-C366-4F04-8E5C-7C7451330B16}"/>
            </c:ext>
          </c:extLst>
        </c:ser>
        <c:ser>
          <c:idx val="3"/>
          <c:order val="3"/>
          <c:tx>
            <c:v>Rand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1.05333E-5</c:v>
              </c:pt>
              <c:pt idx="1">
                <c:v>1.15E-5</c:v>
              </c:pt>
              <c:pt idx="2">
                <c:v>1.51667E-5</c:v>
              </c:pt>
              <c:pt idx="3">
                <c:v>1.8433299999999998E-5</c:v>
              </c:pt>
              <c:pt idx="4">
                <c:v>2.37E-5</c:v>
              </c:pt>
              <c:pt idx="5">
                <c:v>2.57333E-5</c:v>
              </c:pt>
              <c:pt idx="6">
                <c:v>2.9366700000000001E-5</c:v>
              </c:pt>
              <c:pt idx="7">
                <c:v>3.4900000000000001E-5</c:v>
              </c:pt>
              <c:pt idx="8">
                <c:v>3.6666699999999999E-5</c:v>
              </c:pt>
              <c:pt idx="9">
                <c:v>4.0333300000000002E-5</c:v>
              </c:pt>
              <c:pt idx="10">
                <c:v>4.5399999999999999E-5</c:v>
              </c:pt>
              <c:pt idx="11">
                <c:v>4.7633299999999997E-5</c:v>
              </c:pt>
              <c:pt idx="12">
                <c:v>5.1333299999999999E-5</c:v>
              </c:pt>
              <c:pt idx="13">
                <c:v>5.4933299999999998E-5</c:v>
              </c:pt>
              <c:pt idx="14">
                <c:v>5.7366700000000001E-5</c:v>
              </c:pt>
              <c:pt idx="15">
                <c:v>6.0900000000000003E-5</c:v>
              </c:pt>
            </c:numLit>
          </c:val>
          <c:extLst>
            <c:ext xmlns:c16="http://schemas.microsoft.com/office/drawing/2014/chart" uri="{C3380CC4-5D6E-409C-BE32-E72D297353CC}">
              <c16:uniqueId val="{00000003-C366-4F04-8E5C-7C7451330B16}"/>
            </c:ext>
          </c:extLst>
        </c:ser>
        <c:ser>
          <c:idx val="4"/>
          <c:order val="4"/>
          <c:tx>
            <c:v>V-sh</c:v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9.3000000000000007E-6</c:v>
              </c:pt>
              <c:pt idx="1">
                <c:v>1.13333E-5</c:v>
              </c:pt>
              <c:pt idx="2">
                <c:v>1.51333E-5</c:v>
              </c:pt>
              <c:pt idx="3">
                <c:v>1.9233300000000001E-5</c:v>
              </c:pt>
              <c:pt idx="4">
                <c:v>2.2500000000000001E-5</c:v>
              </c:pt>
              <c:pt idx="5">
                <c:v>2.62667E-5</c:v>
              </c:pt>
              <c:pt idx="6">
                <c:v>3.01667E-5</c:v>
              </c:pt>
              <c:pt idx="7">
                <c:v>3.5133299999999998E-5</c:v>
              </c:pt>
              <c:pt idx="8">
                <c:v>3.7466699999999998E-5</c:v>
              </c:pt>
              <c:pt idx="9">
                <c:v>5.7933300000000003E-5</c:v>
              </c:pt>
              <c:pt idx="10">
                <c:v>4.4666699999999997E-5</c:v>
              </c:pt>
              <c:pt idx="11">
                <c:v>4.7466699999999997E-5</c:v>
              </c:pt>
              <c:pt idx="12">
                <c:v>5.13E-5</c:v>
              </c:pt>
              <c:pt idx="13">
                <c:v>5.4766699999999999E-5</c:v>
              </c:pt>
              <c:pt idx="14">
                <c:v>5.8566700000000003E-5</c:v>
              </c:pt>
              <c:pt idx="15">
                <c:v>7.2733300000000004E-5</c:v>
              </c:pt>
            </c:numLit>
          </c:val>
          <c:extLst>
            <c:ext xmlns:c16="http://schemas.microsoft.com/office/drawing/2014/chart" uri="{C3380CC4-5D6E-409C-BE32-E72D297353CC}">
              <c16:uniqueId val="{00000004-C366-4F04-8E5C-7C7451330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4522144"/>
        <c:axId val="1734527424"/>
      </c:barChart>
      <c:catAx>
        <c:axId val="17345221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527424"/>
        <c:crosses val="autoZero"/>
        <c:auto val="1"/>
        <c:lblAlgn val="ctr"/>
        <c:lblOffset val="100"/>
        <c:noMultiLvlLbl val="0"/>
        <c:extLst>
          <c:ext xmlns:c15="http://schemas.microsoft.com/office/drawing/2012/chart" uri="{F40574EE-89B7-4290-83BB-5DA773EAF853}">
            <c15:numFmt c:formatCode="General" c:sourceLinked="1"/>
          </c:ext>
        </c:extLst>
      </c:catAx>
      <c:valAx>
        <c:axId val="173452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522144"/>
        <c:crosses val="autoZero"/>
        <c:crossBetween val="between"/>
        <c:extLst>
          <c:ext xmlns:c15="http://schemas.microsoft.com/office/drawing/2012/chart" uri="{F40574EE-89B7-4290-83BB-5DA773EAF853}">
            <c15:numFmt c:formatCode="General" c:sourceLinked="1"/>
          </c:ext>
        </c:extLst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5="http://schemas.microsoft.com/office/drawing/2012/chart" uri="{723BEF56-08C2-4564-9609-F4CBC75E7E54}">
      <c15:pivotSource>
        <c15:name>[SortBasic.xlsx]PivotChartTable3</c15:name>
        <c15:fmtId val="3"/>
      </c15:pivotSource>
      <c15:pivotOptions>
        <c15:dropZoneFilter val="1"/>
        <c15:dropZoneCategories val="1"/>
        <c15:dropZoneData val="1"/>
        <c15:dropZoneSeries val="1"/>
      </c15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Insertion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Ascd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1.6500000000000001E-5</c:v>
              </c:pt>
              <c:pt idx="1">
                <c:v>1.5766699999999999E-5</c:v>
              </c:pt>
              <c:pt idx="2">
                <c:v>2.1500000000000001E-5</c:v>
              </c:pt>
              <c:pt idx="3">
                <c:v>2.6966700000000001E-5</c:v>
              </c:pt>
              <c:pt idx="4">
                <c:v>3.15E-5</c:v>
              </c:pt>
              <c:pt idx="5">
                <c:v>3.7666700000000003E-5</c:v>
              </c:pt>
              <c:pt idx="6">
                <c:v>4.3633300000000001E-5</c:v>
              </c:pt>
              <c:pt idx="7">
                <c:v>4.8399999999999997E-5</c:v>
              </c:pt>
              <c:pt idx="8">
                <c:v>5.3699999999999997E-5</c:v>
              </c:pt>
              <c:pt idx="9">
                <c:v>9.4833299999999999E-5</c:v>
              </c:pt>
              <c:pt idx="10">
                <c:v>6.1633300000000005E-5</c:v>
              </c:pt>
              <c:pt idx="11">
                <c:v>6.9999999999999994E-5</c:v>
              </c:pt>
              <c:pt idx="12">
                <c:v>7.3800000000000005E-5</c:v>
              </c:pt>
              <c:pt idx="13">
                <c:v>7.8333300000000004E-5</c:v>
              </c:pt>
              <c:pt idx="14">
                <c:v>8.4499999999999994E-5</c:v>
              </c:pt>
              <c:pt idx="15">
                <c:v>8.9766700000000002E-5</c:v>
              </c:pt>
            </c:numLit>
          </c:val>
          <c:extLst>
            <c:ext xmlns:c16="http://schemas.microsoft.com/office/drawing/2014/chart" uri="{C3380CC4-5D6E-409C-BE32-E72D297353CC}">
              <c16:uniqueId val="{00000000-22C1-4FAB-A60A-9D44AEE56510}"/>
            </c:ext>
          </c:extLst>
        </c:ser>
        <c:ser>
          <c:idx val="1"/>
          <c:order val="1"/>
          <c:tx>
            <c:v>Const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1.5866699999999998E-5</c:v>
              </c:pt>
              <c:pt idx="1">
                <c:v>1.5800000000000001E-5</c:v>
              </c:pt>
              <c:pt idx="2">
                <c:v>2.1500000000000001E-5</c:v>
              </c:pt>
              <c:pt idx="3">
                <c:v>3.3000000000000003E-5</c:v>
              </c:pt>
              <c:pt idx="4">
                <c:v>3.15E-5</c:v>
              </c:pt>
              <c:pt idx="5">
                <c:v>3.7666700000000003E-5</c:v>
              </c:pt>
              <c:pt idx="6">
                <c:v>4.3266699999999997E-5</c:v>
              </c:pt>
              <c:pt idx="7">
                <c:v>4.7333300000000003E-5</c:v>
              </c:pt>
              <c:pt idx="8">
                <c:v>5.4599999999999999E-5</c:v>
              </c:pt>
              <c:pt idx="9">
                <c:v>5.7800000000000002E-5</c:v>
              </c:pt>
              <c:pt idx="10">
                <c:v>6.3033299999999998E-5</c:v>
              </c:pt>
              <c:pt idx="11">
                <c:v>6.9966699999999995E-5</c:v>
              </c:pt>
              <c:pt idx="12">
                <c:v>7.5400000000000003E-5</c:v>
              </c:pt>
              <c:pt idx="13">
                <c:v>7.9033299999999994E-5</c:v>
              </c:pt>
              <c:pt idx="14">
                <c:v>8.4533300000000006E-5</c:v>
              </c:pt>
              <c:pt idx="15">
                <c:v>8.9766700000000002E-5</c:v>
              </c:pt>
            </c:numLit>
          </c:val>
          <c:extLst>
            <c:ext xmlns:c16="http://schemas.microsoft.com/office/drawing/2014/chart" uri="{C3380CC4-5D6E-409C-BE32-E72D297353CC}">
              <c16:uniqueId val="{00000001-22C1-4FAB-A60A-9D44AEE56510}"/>
            </c:ext>
          </c:extLst>
        </c:ser>
        <c:ser>
          <c:idx val="2"/>
          <c:order val="2"/>
          <c:tx>
            <c:v>Desc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1.2799999999999999E-5</c:v>
              </c:pt>
              <c:pt idx="1">
                <c:v>2.5299999999999998E-5</c:v>
              </c:pt>
              <c:pt idx="2">
                <c:v>2.12E-5</c:v>
              </c:pt>
              <c:pt idx="3">
                <c:v>2.7466699999999999E-5</c:v>
              </c:pt>
              <c:pt idx="4">
                <c:v>4.0933300000000003E-5</c:v>
              </c:pt>
              <c:pt idx="5">
                <c:v>6.0833299999999999E-5</c:v>
              </c:pt>
              <c:pt idx="6">
                <c:v>4.3733299999999997E-5</c:v>
              </c:pt>
              <c:pt idx="7">
                <c:v>5.0466700000000003E-5</c:v>
              </c:pt>
              <c:pt idx="8">
                <c:v>5.27E-5</c:v>
              </c:pt>
              <c:pt idx="9">
                <c:v>5.9933299999999998E-5</c:v>
              </c:pt>
              <c:pt idx="10">
                <c:v>6.3166700000000006E-5</c:v>
              </c:pt>
              <c:pt idx="11">
                <c:v>7.1400000000000001E-5</c:v>
              </c:pt>
              <c:pt idx="12">
                <c:v>1.015667E-4</c:v>
              </c:pt>
              <c:pt idx="13">
                <c:v>7.9033299999999994E-5</c:v>
              </c:pt>
              <c:pt idx="14">
                <c:v>8.2433299999999996E-5</c:v>
              </c:pt>
              <c:pt idx="15">
                <c:v>1.4013329999999999E-4</c:v>
              </c:pt>
            </c:numLit>
          </c:val>
          <c:extLst>
            <c:ext xmlns:c16="http://schemas.microsoft.com/office/drawing/2014/chart" uri="{C3380CC4-5D6E-409C-BE32-E72D297353CC}">
              <c16:uniqueId val="{00000002-22C1-4FAB-A60A-9D44AEE56510}"/>
            </c:ext>
          </c:extLst>
        </c:ser>
        <c:ser>
          <c:idx val="3"/>
          <c:order val="3"/>
          <c:tx>
            <c:v>Rand</c:v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1.3933299999999999E-5</c:v>
              </c:pt>
              <c:pt idx="1">
                <c:v>2.52667E-5</c:v>
              </c:pt>
              <c:pt idx="2">
                <c:v>3.0366699999999998E-5</c:v>
              </c:pt>
              <c:pt idx="3">
                <c:v>2.69E-5</c:v>
              </c:pt>
              <c:pt idx="4">
                <c:v>3.2499999999999997E-5</c:v>
              </c:pt>
              <c:pt idx="5">
                <c:v>3.7166699999999998E-5</c:v>
              </c:pt>
              <c:pt idx="6">
                <c:v>4.3266699999999997E-5</c:v>
              </c:pt>
              <c:pt idx="7">
                <c:v>4.8633300000000001E-5</c:v>
              </c:pt>
              <c:pt idx="8">
                <c:v>5.4133299999999999E-5</c:v>
              </c:pt>
              <c:pt idx="9">
                <c:v>5.9533300000000001E-5</c:v>
              </c:pt>
              <c:pt idx="10">
                <c:v>6.4833300000000001E-5</c:v>
              </c:pt>
              <c:pt idx="11">
                <c:v>7.0099999999999996E-5</c:v>
              </c:pt>
              <c:pt idx="12">
                <c:v>1.281333E-4</c:v>
              </c:pt>
              <c:pt idx="13">
                <c:v>1.3646670000000001E-4</c:v>
              </c:pt>
              <c:pt idx="14">
                <c:v>8.4400000000000005E-5</c:v>
              </c:pt>
              <c:pt idx="15">
                <c:v>8.9699999999999998E-5</c:v>
              </c:pt>
            </c:numLit>
          </c:val>
          <c:extLst>
            <c:ext xmlns:c16="http://schemas.microsoft.com/office/drawing/2014/chart" uri="{C3380CC4-5D6E-409C-BE32-E72D297353CC}">
              <c16:uniqueId val="{00000003-22C1-4FAB-A60A-9D44AEE56510}"/>
            </c:ext>
          </c:extLst>
        </c:ser>
        <c:ser>
          <c:idx val="4"/>
          <c:order val="4"/>
          <c:tx>
            <c:v>V-sh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2.0599999999999999E-5</c:v>
              </c:pt>
              <c:pt idx="1">
                <c:v>2.55E-5</c:v>
              </c:pt>
              <c:pt idx="2">
                <c:v>2.1999999999999999E-5</c:v>
              </c:pt>
              <c:pt idx="3">
                <c:v>3.5099999999999999E-5</c:v>
              </c:pt>
              <c:pt idx="4">
                <c:v>3.3099999999999998E-5</c:v>
              </c:pt>
              <c:pt idx="5">
                <c:v>3.8766700000000003E-5</c:v>
              </c:pt>
              <c:pt idx="6">
                <c:v>4.4100000000000001E-5</c:v>
              </c:pt>
              <c:pt idx="7">
                <c:v>5.0399999999999999E-5</c:v>
              </c:pt>
              <c:pt idx="8">
                <c:v>7.2066700000000006E-5</c:v>
              </c:pt>
              <c:pt idx="9">
                <c:v>9.3033299999999996E-5</c:v>
              </c:pt>
              <c:pt idx="10">
                <c:v>1.0280000000000001E-4</c:v>
              </c:pt>
              <c:pt idx="11">
                <c:v>1.073333E-4</c:v>
              </c:pt>
              <c:pt idx="12">
                <c:v>9.8966699999999996E-5</c:v>
              </c:pt>
              <c:pt idx="13">
                <c:v>1.2410000000000001E-4</c:v>
              </c:pt>
              <c:pt idx="14">
                <c:v>1.3196670000000001E-4</c:v>
              </c:pt>
              <c:pt idx="15">
                <c:v>9.1700000000000006E-5</c:v>
              </c:pt>
            </c:numLit>
          </c:val>
          <c:extLst>
            <c:ext xmlns:c16="http://schemas.microsoft.com/office/drawing/2014/chart" uri="{C3380CC4-5D6E-409C-BE32-E72D297353CC}">
              <c16:uniqueId val="{00000004-22C1-4FAB-A60A-9D44AEE56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4524064"/>
        <c:axId val="1734525024"/>
      </c:barChart>
      <c:catAx>
        <c:axId val="17345240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525024"/>
        <c:crosses val="autoZero"/>
        <c:auto val="1"/>
        <c:lblAlgn val="ctr"/>
        <c:lblOffset val="100"/>
        <c:noMultiLvlLbl val="0"/>
        <c:extLst>
          <c:ext xmlns:c15="http://schemas.microsoft.com/office/drawing/2012/chart" uri="{F40574EE-89B7-4290-83BB-5DA773EAF853}">
            <c15:numFmt c:formatCode="General" c:sourceLinked="1"/>
          </c:ext>
        </c:extLst>
      </c:catAx>
      <c:valAx>
        <c:axId val="173452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524064"/>
        <c:crosses val="autoZero"/>
        <c:crossBetween val="between"/>
        <c:extLst>
          <c:ext xmlns:c15="http://schemas.microsoft.com/office/drawing/2012/chart" uri="{F40574EE-89B7-4290-83BB-5DA773EAF853}">
            <c15:numFmt c:formatCode="General" c:sourceLinked="1"/>
          </c:ext>
        </c:extLst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5="http://schemas.microsoft.com/office/drawing/2012/chart" uri="{723BEF56-08C2-4564-9609-F4CBC75E7E54}">
      <c15:pivotSource>
        <c15:name>[SortBasic.xlsx]PivotChartTable2</c15:name>
        <c15:fmtId val="3"/>
      </c15:pivotSource>
      <c15:pivotOptions>
        <c15:dropZoneFilter val="1"/>
        <c15:dropZoneCategories val="1"/>
        <c15:dropZoneData val="1"/>
        <c15:dropZoneSeries val="1"/>
      </c15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Selection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Ascd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4.0209300000000003E-2</c:v>
              </c:pt>
              <c:pt idx="1">
                <c:v>6.0905366699999998E-2</c:v>
              </c:pt>
              <c:pt idx="2">
                <c:v>0.1001702667</c:v>
              </c:pt>
              <c:pt idx="3">
                <c:v>0.1564807667</c:v>
              </c:pt>
              <c:pt idx="4">
                <c:v>0.2230164</c:v>
              </c:pt>
              <c:pt idx="5">
                <c:v>0.30670566669999999</c:v>
              </c:pt>
              <c:pt idx="6">
                <c:v>0.42360503329999999</c:v>
              </c:pt>
              <c:pt idx="7">
                <c:v>0.51583869999999998</c:v>
              </c:pt>
              <c:pt idx="8">
                <c:v>0.62477073329999999</c:v>
              </c:pt>
              <c:pt idx="9">
                <c:v>0.75055099999999997</c:v>
              </c:pt>
              <c:pt idx="10">
                <c:v>0.88256413330000005</c:v>
              </c:pt>
              <c:pt idx="11">
                <c:v>1.0311502333</c:v>
              </c:pt>
              <c:pt idx="12">
                <c:v>1.191222</c:v>
              </c:pt>
              <c:pt idx="13">
                <c:v>1.3743970333</c:v>
              </c:pt>
              <c:pt idx="14">
                <c:v>1.5815897667000001</c:v>
              </c:pt>
              <c:pt idx="15">
                <c:v>1.7688840333</c:v>
              </c:pt>
            </c:numLit>
          </c:val>
          <c:extLst>
            <c:ext xmlns:c16="http://schemas.microsoft.com/office/drawing/2014/chart" uri="{C3380CC4-5D6E-409C-BE32-E72D297353CC}">
              <c16:uniqueId val="{00000000-85EB-4F3A-AE56-EC4C573BAB39}"/>
            </c:ext>
          </c:extLst>
        </c:ser>
        <c:ser>
          <c:idx val="1"/>
          <c:order val="1"/>
          <c:tx>
            <c:v>Const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3.7026866700000001E-2</c:v>
              </c:pt>
              <c:pt idx="1">
                <c:v>5.5480733300000001E-2</c:v>
              </c:pt>
              <c:pt idx="2">
                <c:v>0.1114640667</c:v>
              </c:pt>
              <c:pt idx="3">
                <c:v>0.15896656670000001</c:v>
              </c:pt>
              <c:pt idx="4">
                <c:v>0.22507469999999999</c:v>
              </c:pt>
              <c:pt idx="5">
                <c:v>0.30675313329999998</c:v>
              </c:pt>
              <c:pt idx="6">
                <c:v>0.40840456670000003</c:v>
              </c:pt>
              <c:pt idx="7">
                <c:v>0.51148673330000005</c:v>
              </c:pt>
              <c:pt idx="8">
                <c:v>0.61934153329999997</c:v>
              </c:pt>
              <c:pt idx="9">
                <c:v>0.75094709999999998</c:v>
              </c:pt>
              <c:pt idx="10">
                <c:v>0.87429286669999995</c:v>
              </c:pt>
              <c:pt idx="11">
                <c:v>1.0272673667000001</c:v>
              </c:pt>
              <c:pt idx="12">
                <c:v>1.1904522</c:v>
              </c:pt>
              <c:pt idx="13">
                <c:v>1.3643453667000001</c:v>
              </c:pt>
              <c:pt idx="14">
                <c:v>1.5556004667000001</c:v>
              </c:pt>
              <c:pt idx="15">
                <c:v>1.7481288666999999</c:v>
              </c:pt>
            </c:numLit>
          </c:val>
          <c:extLst>
            <c:ext xmlns:c16="http://schemas.microsoft.com/office/drawing/2014/chart" uri="{C3380CC4-5D6E-409C-BE32-E72D297353CC}">
              <c16:uniqueId val="{00000001-85EB-4F3A-AE56-EC4C573BAB39}"/>
            </c:ext>
          </c:extLst>
        </c:ser>
        <c:ser>
          <c:idx val="2"/>
          <c:order val="2"/>
          <c:tx>
            <c:v>Desc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3.3539266700000001E-2</c:v>
              </c:pt>
              <c:pt idx="1">
                <c:v>6.4487033299999996E-2</c:v>
              </c:pt>
              <c:pt idx="2">
                <c:v>0.10008473330000001</c:v>
              </c:pt>
              <c:pt idx="3">
                <c:v>0.1579283333</c:v>
              </c:pt>
              <c:pt idx="4">
                <c:v>0.2270501667</c:v>
              </c:pt>
              <c:pt idx="5">
                <c:v>0.30877436670000002</c:v>
              </c:pt>
              <c:pt idx="6">
                <c:v>0.41994073329999998</c:v>
              </c:pt>
              <c:pt idx="7">
                <c:v>0.50423759999999995</c:v>
              </c:pt>
              <c:pt idx="8">
                <c:v>0.62471213329999997</c:v>
              </c:pt>
              <c:pt idx="9">
                <c:v>0.75946369999999996</c:v>
              </c:pt>
              <c:pt idx="10">
                <c:v>0.90215923330000003</c:v>
              </c:pt>
              <c:pt idx="11">
                <c:v>1.0451288000000001</c:v>
              </c:pt>
              <c:pt idx="12">
                <c:v>1.1903776333</c:v>
              </c:pt>
              <c:pt idx="13">
                <c:v>1.3683457000000001</c:v>
              </c:pt>
              <c:pt idx="14">
                <c:v>1.5617680667</c:v>
              </c:pt>
              <c:pt idx="15">
                <c:v>1.7547644667</c:v>
              </c:pt>
            </c:numLit>
          </c:val>
          <c:extLst>
            <c:ext xmlns:c16="http://schemas.microsoft.com/office/drawing/2014/chart" uri="{C3380CC4-5D6E-409C-BE32-E72D297353CC}">
              <c16:uniqueId val="{00000002-85EB-4F3A-AE56-EC4C573BAB39}"/>
            </c:ext>
          </c:extLst>
        </c:ser>
        <c:ser>
          <c:idx val="3"/>
          <c:order val="3"/>
          <c:tx>
            <c:v>Rand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3.6107500000000001E-2</c:v>
              </c:pt>
              <c:pt idx="1">
                <c:v>6.3587500000000005E-2</c:v>
              </c:pt>
              <c:pt idx="2">
                <c:v>0.10389876670000001</c:v>
              </c:pt>
              <c:pt idx="3">
                <c:v>0.16109609999999999</c:v>
              </c:pt>
              <c:pt idx="4">
                <c:v>0.22537316669999999</c:v>
              </c:pt>
              <c:pt idx="5">
                <c:v>0.30936150000000001</c:v>
              </c:pt>
              <c:pt idx="6">
                <c:v>0.43078323330000001</c:v>
              </c:pt>
              <c:pt idx="7">
                <c:v>0.50926546669999995</c:v>
              </c:pt>
              <c:pt idx="8">
                <c:v>0.61934056670000004</c:v>
              </c:pt>
              <c:pt idx="9">
                <c:v>0.75155526669999995</c:v>
              </c:pt>
              <c:pt idx="10">
                <c:v>0.8798055333</c:v>
              </c:pt>
              <c:pt idx="11">
                <c:v>1.027406</c:v>
              </c:pt>
              <c:pt idx="12">
                <c:v>1.1898139000000001</c:v>
              </c:pt>
              <c:pt idx="13">
                <c:v>1.3780369667000001</c:v>
              </c:pt>
              <c:pt idx="14">
                <c:v>1.5486168667</c:v>
              </c:pt>
              <c:pt idx="15">
                <c:v>1.7505699667000001</c:v>
              </c:pt>
            </c:numLit>
          </c:val>
          <c:extLst>
            <c:ext xmlns:c16="http://schemas.microsoft.com/office/drawing/2014/chart" uri="{C3380CC4-5D6E-409C-BE32-E72D297353CC}">
              <c16:uniqueId val="{00000003-85EB-4F3A-AE56-EC4C573BAB39}"/>
            </c:ext>
          </c:extLst>
        </c:ser>
        <c:ser>
          <c:idx val="4"/>
          <c:order val="4"/>
          <c:tx>
            <c:v>V-sh</c:v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3.8908266699999999E-2</c:v>
              </c:pt>
              <c:pt idx="1">
                <c:v>5.9324133299999998E-2</c:v>
              </c:pt>
              <c:pt idx="2">
                <c:v>0.10284336669999999</c:v>
              </c:pt>
              <c:pt idx="3">
                <c:v>0.15631880000000001</c:v>
              </c:pt>
              <c:pt idx="4">
                <c:v>0.22587813330000001</c:v>
              </c:pt>
              <c:pt idx="5">
                <c:v>0.31282433329999998</c:v>
              </c:pt>
              <c:pt idx="6">
                <c:v>0.4021595</c:v>
              </c:pt>
              <c:pt idx="7">
                <c:v>0.50558380000000003</c:v>
              </c:pt>
              <c:pt idx="8">
                <c:v>0.62050260000000002</c:v>
              </c:pt>
              <c:pt idx="9">
                <c:v>0.74182263329999998</c:v>
              </c:pt>
              <c:pt idx="10">
                <c:v>0.87651966670000003</c:v>
              </c:pt>
              <c:pt idx="11">
                <c:v>1.0308672333</c:v>
              </c:pt>
              <c:pt idx="12">
                <c:v>1.1990234</c:v>
              </c:pt>
              <c:pt idx="13">
                <c:v>1.3640121000000001</c:v>
              </c:pt>
              <c:pt idx="14">
                <c:v>1.5497763667</c:v>
              </c:pt>
              <c:pt idx="15">
                <c:v>1.7479454999999999</c:v>
              </c:pt>
            </c:numLit>
          </c:val>
          <c:extLst>
            <c:ext xmlns:c16="http://schemas.microsoft.com/office/drawing/2014/chart" uri="{C3380CC4-5D6E-409C-BE32-E72D297353CC}">
              <c16:uniqueId val="{00000004-85EB-4F3A-AE56-EC4C573BA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4527904"/>
        <c:axId val="1734520704"/>
      </c:barChart>
      <c:catAx>
        <c:axId val="17345279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520704"/>
        <c:crosses val="autoZero"/>
        <c:auto val="1"/>
        <c:lblAlgn val="ctr"/>
        <c:lblOffset val="100"/>
        <c:noMultiLvlLbl val="0"/>
        <c:extLst>
          <c:ext xmlns:c15="http://schemas.microsoft.com/office/drawing/2012/chart" uri="{F40574EE-89B7-4290-83BB-5DA773EAF853}">
            <c15:numFmt c:formatCode="General" c:sourceLinked="1"/>
          </c:ext>
        </c:extLst>
      </c:catAx>
      <c:valAx>
        <c:axId val="173452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527904"/>
        <c:crosses val="autoZero"/>
        <c:crossBetween val="between"/>
        <c:extLst>
          <c:ext xmlns:c15="http://schemas.microsoft.com/office/drawing/2012/chart" uri="{F40574EE-89B7-4290-83BB-5DA773EAF853}">
            <c15:numFmt c:formatCode="General" c:sourceLinked="1"/>
          </c:ext>
        </c:extLst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5="http://schemas.microsoft.com/office/drawing/2012/chart" uri="{723BEF56-08C2-4564-9609-F4CBC75E7E54}">
      <c15:pivotSource>
        <c15:name>[SortBasic.xlsx]PivotChartTable4</c15:name>
        <c15:fmtId val="3"/>
      </c15:pivotSource>
      <c15:pivotOptions>
        <c15:dropZoneFilter val="1"/>
        <c15:dropZoneCategories val="1"/>
        <c15:dropZoneData val="1"/>
        <c15:dropZoneSeries val="1"/>
      </c15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ASCENDING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HeapSort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4.1936669999999998E-4</c:v>
              </c:pt>
              <c:pt idx="1">
                <c:v>5.986667E-4</c:v>
              </c:pt>
              <c:pt idx="2">
                <c:v>7.994667E-4</c:v>
              </c:pt>
              <c:pt idx="3">
                <c:v>1.0080667E-3</c:v>
              </c:pt>
              <c:pt idx="4">
                <c:v>1.2572333000000001E-3</c:v>
              </c:pt>
              <c:pt idx="5">
                <c:v>1.4163333E-3</c:v>
              </c:pt>
              <c:pt idx="6">
                <c:v>1.6442E-3</c:v>
              </c:pt>
              <c:pt idx="7">
                <c:v>1.8511999999999999E-3</c:v>
              </c:pt>
              <c:pt idx="8">
                <c:v>2.1440999999999999E-3</c:v>
              </c:pt>
              <c:pt idx="9">
                <c:v>2.3301333E-3</c:v>
              </c:pt>
              <c:pt idx="10">
                <c:v>2.4922333000000001E-3</c:v>
              </c:pt>
              <c:pt idx="11">
                <c:v>2.6727333000000002E-3</c:v>
              </c:pt>
              <c:pt idx="12">
                <c:v>3.2207333E-3</c:v>
              </c:pt>
              <c:pt idx="13">
                <c:v>3.1246333E-3</c:v>
              </c:pt>
              <c:pt idx="14">
                <c:v>3.2736667E-3</c:v>
              </c:pt>
              <c:pt idx="15">
                <c:v>3.5148000000000002E-3</c:v>
              </c:pt>
            </c:numLit>
          </c:val>
          <c:extLst>
            <c:ext xmlns:c16="http://schemas.microsoft.com/office/drawing/2014/chart" uri="{C3380CC4-5D6E-409C-BE32-E72D297353CC}">
              <c16:uniqueId val="{00000000-B2CA-4BD0-A2D6-5F72A0B90852}"/>
            </c:ext>
          </c:extLst>
        </c:ser>
        <c:ser>
          <c:idx val="1"/>
          <c:order val="1"/>
          <c:tx>
            <c:v>CoctailSort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1.20333E-5</c:v>
              </c:pt>
              <c:pt idx="1">
                <c:v>1.0499999999999999E-5</c:v>
              </c:pt>
              <c:pt idx="2">
                <c:v>1.4366699999999999E-5</c:v>
              </c:pt>
              <c:pt idx="3">
                <c:v>1.7900000000000001E-5</c:v>
              </c:pt>
              <c:pt idx="4">
                <c:v>2.0999999999999999E-5</c:v>
              </c:pt>
              <c:pt idx="5">
                <c:v>2.51E-5</c:v>
              </c:pt>
              <c:pt idx="6">
                <c:v>2.9433300000000002E-5</c:v>
              </c:pt>
              <c:pt idx="7">
                <c:v>3.1533299999999998E-5</c:v>
              </c:pt>
              <c:pt idx="8">
                <c:v>3.6033299999999999E-5</c:v>
              </c:pt>
              <c:pt idx="9">
                <c:v>5.0966700000000001E-5</c:v>
              </c:pt>
              <c:pt idx="10">
                <c:v>4.1100000000000003E-5</c:v>
              </c:pt>
              <c:pt idx="11">
                <c:v>4.6600000000000001E-5</c:v>
              </c:pt>
              <c:pt idx="12">
                <c:v>5.0166700000000002E-5</c:v>
              </c:pt>
              <c:pt idx="13">
                <c:v>6.9533299999999994E-5</c:v>
              </c:pt>
              <c:pt idx="14">
                <c:v>5.6100000000000002E-5</c:v>
              </c:pt>
              <c:pt idx="15">
                <c:v>5.9933299999999998E-5</c:v>
              </c:pt>
            </c:numLit>
          </c:val>
          <c:extLst>
            <c:ext xmlns:c16="http://schemas.microsoft.com/office/drawing/2014/chart" uri="{C3380CC4-5D6E-409C-BE32-E72D297353CC}">
              <c16:uniqueId val="{00000001-B2CA-4BD0-A2D6-5F72A0B90852}"/>
            </c:ext>
          </c:extLst>
        </c:ser>
        <c:ser>
          <c:idx val="2"/>
          <c:order val="2"/>
          <c:tx>
            <c:v>SelectionSort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4.0209300000000003E-2</c:v>
              </c:pt>
              <c:pt idx="1">
                <c:v>6.0905366699999998E-2</c:v>
              </c:pt>
              <c:pt idx="2">
                <c:v>0.1001702667</c:v>
              </c:pt>
              <c:pt idx="3">
                <c:v>0.1564807667</c:v>
              </c:pt>
              <c:pt idx="4">
                <c:v>0.2230164</c:v>
              </c:pt>
              <c:pt idx="5">
                <c:v>0.30670566669999999</c:v>
              </c:pt>
              <c:pt idx="6">
                <c:v>0.42360503329999999</c:v>
              </c:pt>
              <c:pt idx="7">
                <c:v>0.51583869999999998</c:v>
              </c:pt>
              <c:pt idx="8">
                <c:v>0.62477073329999999</c:v>
              </c:pt>
              <c:pt idx="9">
                <c:v>0.75055099999999997</c:v>
              </c:pt>
              <c:pt idx="10">
                <c:v>0.88256413330000005</c:v>
              </c:pt>
              <c:pt idx="11">
                <c:v>1.0311502333</c:v>
              </c:pt>
              <c:pt idx="12">
                <c:v>1.191222</c:v>
              </c:pt>
              <c:pt idx="13">
                <c:v>1.3743970333</c:v>
              </c:pt>
              <c:pt idx="14">
                <c:v>1.5815897667000001</c:v>
              </c:pt>
              <c:pt idx="15">
                <c:v>1.7688840333</c:v>
              </c:pt>
            </c:numLit>
          </c:val>
          <c:extLst>
            <c:ext xmlns:c16="http://schemas.microsoft.com/office/drawing/2014/chart" uri="{C3380CC4-5D6E-409C-BE32-E72D297353CC}">
              <c16:uniqueId val="{00000002-B2CA-4BD0-A2D6-5F72A0B90852}"/>
            </c:ext>
          </c:extLst>
        </c:ser>
        <c:ser>
          <c:idx val="3"/>
          <c:order val="3"/>
          <c:tx>
            <c:v>InsertionSort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1.6500000000000001E-5</c:v>
              </c:pt>
              <c:pt idx="1">
                <c:v>1.5766699999999999E-5</c:v>
              </c:pt>
              <c:pt idx="2">
                <c:v>2.1500000000000001E-5</c:v>
              </c:pt>
              <c:pt idx="3">
                <c:v>2.6966700000000001E-5</c:v>
              </c:pt>
              <c:pt idx="4">
                <c:v>3.15E-5</c:v>
              </c:pt>
              <c:pt idx="5">
                <c:v>3.7666700000000003E-5</c:v>
              </c:pt>
              <c:pt idx="6">
                <c:v>4.3633300000000001E-5</c:v>
              </c:pt>
              <c:pt idx="7">
                <c:v>4.8399999999999997E-5</c:v>
              </c:pt>
              <c:pt idx="8">
                <c:v>5.3699999999999997E-5</c:v>
              </c:pt>
              <c:pt idx="9">
                <c:v>9.4833299999999999E-5</c:v>
              </c:pt>
              <c:pt idx="10">
                <c:v>6.1633300000000005E-5</c:v>
              </c:pt>
              <c:pt idx="11">
                <c:v>6.9999999999999994E-5</c:v>
              </c:pt>
              <c:pt idx="12">
                <c:v>7.3800000000000005E-5</c:v>
              </c:pt>
              <c:pt idx="13">
                <c:v>7.8333300000000004E-5</c:v>
              </c:pt>
              <c:pt idx="14">
                <c:v>8.4499999999999994E-5</c:v>
              </c:pt>
              <c:pt idx="15">
                <c:v>8.9766700000000002E-5</c:v>
              </c:pt>
            </c:numLit>
          </c:val>
          <c:extLst>
            <c:ext xmlns:c16="http://schemas.microsoft.com/office/drawing/2014/chart" uri="{C3380CC4-5D6E-409C-BE32-E72D297353CC}">
              <c16:uniqueId val="{00000003-B2CA-4BD0-A2D6-5F72A0B90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6196368"/>
        <c:axId val="1796194928"/>
      </c:barChart>
      <c:catAx>
        <c:axId val="17961963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194928"/>
        <c:crosses val="autoZero"/>
        <c:auto val="1"/>
        <c:lblAlgn val="ctr"/>
        <c:lblOffset val="100"/>
        <c:noMultiLvlLbl val="0"/>
        <c:extLst>
          <c:ext xmlns:c15="http://schemas.microsoft.com/office/drawing/2012/chart" uri="{F40574EE-89B7-4290-83BB-5DA773EAF853}">
            <c15:numFmt c:formatCode="General" c:sourceLinked="1"/>
          </c:ext>
        </c:extLst>
      </c:catAx>
      <c:valAx>
        <c:axId val="1796194928"/>
        <c:scaling>
          <c:orientation val="minMax"/>
          <c:max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196368"/>
        <c:crosses val="autoZero"/>
        <c:crossBetween val="between"/>
        <c:extLst>
          <c:ext xmlns:c15="http://schemas.microsoft.com/office/drawing/2012/chart" uri="{F40574EE-89B7-4290-83BB-5DA773EAF853}">
            <c15:numFmt c:formatCode="General" c:sourceLinked="1"/>
          </c:ext>
        </c:extLst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5="http://schemas.microsoft.com/office/drawing/2012/chart" uri="{723BEF56-08C2-4564-9609-F4CBC75E7E54}">
      <c15:pivotSource>
        <c15:name>[SortBasic.xlsx]PivotChartTable21</c15:name>
        <c15:fmtId val="8"/>
      </c15:pivotSource>
      <c15:pivotOptions>
        <c15:dropZoneFilter val="1"/>
        <c15:dropZoneCategories val="1"/>
        <c15:dropZoneData val="1"/>
        <c15:dropZoneSeries val="1"/>
      </c15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DESCENDING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HeapSort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4.3483330000000002E-4</c:v>
              </c:pt>
              <c:pt idx="1">
                <c:v>7.1533329999999996E-4</c:v>
              </c:pt>
              <c:pt idx="2">
                <c:v>8.0500000000000005E-4</c:v>
              </c:pt>
              <c:pt idx="3">
                <c:v>1.0386E-3</c:v>
              </c:pt>
              <c:pt idx="4">
                <c:v>1.4480000000000001E-3</c:v>
              </c:pt>
              <c:pt idx="5">
                <c:v>1.4764333E-3</c:v>
              </c:pt>
              <c:pt idx="6">
                <c:v>1.6816000000000001E-3</c:v>
              </c:pt>
              <c:pt idx="7">
                <c:v>2.1348666999999998E-3</c:v>
              </c:pt>
              <c:pt idx="8">
                <c:v>2.2385E-3</c:v>
              </c:pt>
              <c:pt idx="9">
                <c:v>2.4955333E-3</c:v>
              </c:pt>
              <c:pt idx="10">
                <c:v>2.4859333000000002E-3</c:v>
              </c:pt>
              <c:pt idx="11">
                <c:v>2.6766667000000001E-3</c:v>
              </c:pt>
              <c:pt idx="12">
                <c:v>2.8920666999999998E-3</c:v>
              </c:pt>
              <c:pt idx="13">
                <c:v>3.1037E-3</c:v>
              </c:pt>
              <c:pt idx="14">
                <c:v>3.3215667E-3</c:v>
              </c:pt>
              <c:pt idx="15">
                <c:v>3.7274999999999999E-3</c:v>
              </c:pt>
            </c:numLit>
          </c:val>
          <c:extLst>
            <c:ext xmlns:c16="http://schemas.microsoft.com/office/drawing/2014/chart" uri="{C3380CC4-5D6E-409C-BE32-E72D297353CC}">
              <c16:uniqueId val="{00000000-46D0-483D-90F0-79A4D8F36AD5}"/>
            </c:ext>
          </c:extLst>
        </c:ser>
        <c:ser>
          <c:idx val="1"/>
          <c:order val="1"/>
          <c:tx>
            <c:v>CoctailSort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9.0667000000000008E-6</c:v>
              </c:pt>
              <c:pt idx="1">
                <c:v>1.1E-5</c:v>
              </c:pt>
              <c:pt idx="2">
                <c:v>1.52333E-5</c:v>
              </c:pt>
              <c:pt idx="3">
                <c:v>1.9533300000000002E-5</c:v>
              </c:pt>
              <c:pt idx="4">
                <c:v>3.44667E-5</c:v>
              </c:pt>
              <c:pt idx="5">
                <c:v>2.5833299999999999E-5</c:v>
              </c:pt>
              <c:pt idx="6">
                <c:v>3.1166700000000001E-5</c:v>
              </c:pt>
              <c:pt idx="7">
                <c:v>3.4E-5</c:v>
              </c:pt>
              <c:pt idx="8">
                <c:v>3.7700000000000002E-5</c:v>
              </c:pt>
              <c:pt idx="9">
                <c:v>4.1E-5</c:v>
              </c:pt>
              <c:pt idx="10">
                <c:v>4.5200000000000001E-5</c:v>
              </c:pt>
              <c:pt idx="11">
                <c:v>4.7266699999999999E-5</c:v>
              </c:pt>
              <c:pt idx="12">
                <c:v>5.1066699999999997E-5</c:v>
              </c:pt>
              <c:pt idx="13">
                <c:v>5.5000000000000002E-5</c:v>
              </c:pt>
              <c:pt idx="14">
                <c:v>5.7200000000000001E-5</c:v>
              </c:pt>
              <c:pt idx="15">
                <c:v>6.2000000000000003E-5</c:v>
              </c:pt>
            </c:numLit>
          </c:val>
          <c:extLst>
            <c:ext xmlns:c16="http://schemas.microsoft.com/office/drawing/2014/chart" uri="{C3380CC4-5D6E-409C-BE32-E72D297353CC}">
              <c16:uniqueId val="{00000001-46D0-483D-90F0-79A4D8F36AD5}"/>
            </c:ext>
          </c:extLst>
        </c:ser>
        <c:ser>
          <c:idx val="2"/>
          <c:order val="2"/>
          <c:tx>
            <c:v>SelectionSort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3.3539266700000001E-2</c:v>
              </c:pt>
              <c:pt idx="1">
                <c:v>6.4487033299999996E-2</c:v>
              </c:pt>
              <c:pt idx="2">
                <c:v>0.10008473330000001</c:v>
              </c:pt>
              <c:pt idx="3">
                <c:v>0.1579283333</c:v>
              </c:pt>
              <c:pt idx="4">
                <c:v>0.2270501667</c:v>
              </c:pt>
              <c:pt idx="5">
                <c:v>0.30877436670000002</c:v>
              </c:pt>
              <c:pt idx="6">
                <c:v>0.41994073329999998</c:v>
              </c:pt>
              <c:pt idx="7">
                <c:v>0.50423759999999995</c:v>
              </c:pt>
              <c:pt idx="8">
                <c:v>0.62471213329999997</c:v>
              </c:pt>
              <c:pt idx="9">
                <c:v>0.75946369999999996</c:v>
              </c:pt>
              <c:pt idx="10">
                <c:v>0.90215923330000003</c:v>
              </c:pt>
              <c:pt idx="11">
                <c:v>1.0451288000000001</c:v>
              </c:pt>
              <c:pt idx="12">
                <c:v>1.1903776333</c:v>
              </c:pt>
              <c:pt idx="13">
                <c:v>1.3683457000000001</c:v>
              </c:pt>
              <c:pt idx="14">
                <c:v>1.5617680667</c:v>
              </c:pt>
              <c:pt idx="15">
                <c:v>1.7547644667</c:v>
              </c:pt>
            </c:numLit>
          </c:val>
          <c:extLst>
            <c:ext xmlns:c16="http://schemas.microsoft.com/office/drawing/2014/chart" uri="{C3380CC4-5D6E-409C-BE32-E72D297353CC}">
              <c16:uniqueId val="{00000002-46D0-483D-90F0-79A4D8F36AD5}"/>
            </c:ext>
          </c:extLst>
        </c:ser>
        <c:ser>
          <c:idx val="3"/>
          <c:order val="3"/>
          <c:tx>
            <c:v>InsertionSort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1.2799999999999999E-5</c:v>
              </c:pt>
              <c:pt idx="1">
                <c:v>2.5299999999999998E-5</c:v>
              </c:pt>
              <c:pt idx="2">
                <c:v>2.12E-5</c:v>
              </c:pt>
              <c:pt idx="3">
                <c:v>2.7466699999999999E-5</c:v>
              </c:pt>
              <c:pt idx="4">
                <c:v>4.0933300000000003E-5</c:v>
              </c:pt>
              <c:pt idx="5">
                <c:v>6.0833299999999999E-5</c:v>
              </c:pt>
              <c:pt idx="6">
                <c:v>4.3733299999999997E-5</c:v>
              </c:pt>
              <c:pt idx="7">
                <c:v>5.0466700000000003E-5</c:v>
              </c:pt>
              <c:pt idx="8">
                <c:v>5.27E-5</c:v>
              </c:pt>
              <c:pt idx="9">
                <c:v>5.9933299999999998E-5</c:v>
              </c:pt>
              <c:pt idx="10">
                <c:v>6.3166700000000006E-5</c:v>
              </c:pt>
              <c:pt idx="11">
                <c:v>7.1400000000000001E-5</c:v>
              </c:pt>
              <c:pt idx="12">
                <c:v>1.015667E-4</c:v>
              </c:pt>
              <c:pt idx="13">
                <c:v>7.9033299999999994E-5</c:v>
              </c:pt>
              <c:pt idx="14">
                <c:v>8.2433299999999996E-5</c:v>
              </c:pt>
              <c:pt idx="15">
                <c:v>1.4013329999999999E-4</c:v>
              </c:pt>
            </c:numLit>
          </c:val>
          <c:extLst>
            <c:ext xmlns:c16="http://schemas.microsoft.com/office/drawing/2014/chart" uri="{C3380CC4-5D6E-409C-BE32-E72D297353CC}">
              <c16:uniqueId val="{00000003-46D0-483D-90F0-79A4D8F36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6196368"/>
        <c:axId val="1796194928"/>
      </c:barChart>
      <c:catAx>
        <c:axId val="17961963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194928"/>
        <c:crosses val="autoZero"/>
        <c:auto val="1"/>
        <c:lblAlgn val="ctr"/>
        <c:lblOffset val="100"/>
        <c:noMultiLvlLbl val="0"/>
        <c:extLst>
          <c:ext xmlns:c15="http://schemas.microsoft.com/office/drawing/2012/chart" uri="{F40574EE-89B7-4290-83BB-5DA773EAF853}">
            <c15:numFmt c:formatCode="General" c:sourceLinked="1"/>
          </c:ext>
        </c:extLst>
      </c:catAx>
      <c:valAx>
        <c:axId val="1796194928"/>
        <c:scaling>
          <c:orientation val="minMax"/>
          <c:max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196368"/>
        <c:crosses val="autoZero"/>
        <c:crossBetween val="between"/>
        <c:extLst>
          <c:ext xmlns:c15="http://schemas.microsoft.com/office/drawing/2012/chart" uri="{F40574EE-89B7-4290-83BB-5DA773EAF853}">
            <c15:numFmt c:formatCode="General" c:sourceLinked="1"/>
          </c:ext>
        </c:extLst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5="http://schemas.microsoft.com/office/drawing/2012/chart" uri="{723BEF56-08C2-4564-9609-F4CBC75E7E54}">
      <c15:pivotSource>
        <c15:name>[SortBasic.xlsx]PivotChartTable6</c15:name>
        <c15:fmtId val="9"/>
      </c15:pivotSource>
      <c15:pivotOptions>
        <c15:dropZoneFilter val="1"/>
        <c15:dropZoneCategories val="1"/>
        <c15:dropZoneData val="1"/>
        <c15:dropZoneSeries val="1"/>
      </c15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HeapSort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6.5400000000000004E-5</c:v>
              </c:pt>
              <c:pt idx="1">
                <c:v>7.4766700000000004E-5</c:v>
              </c:pt>
              <c:pt idx="2">
                <c:v>8.3666700000000003E-5</c:v>
              </c:pt>
              <c:pt idx="3">
                <c:v>1.042333E-4</c:v>
              </c:pt>
              <c:pt idx="4">
                <c:v>1.5186670000000001E-4</c:v>
              </c:pt>
              <c:pt idx="5">
                <c:v>1.796E-4</c:v>
              </c:pt>
              <c:pt idx="6">
                <c:v>1.718E-4</c:v>
              </c:pt>
              <c:pt idx="7">
                <c:v>1.8703329999999999E-4</c:v>
              </c:pt>
              <c:pt idx="8">
                <c:v>2.0903330000000001E-4</c:v>
              </c:pt>
              <c:pt idx="9">
                <c:v>2.2570000000000001E-4</c:v>
              </c:pt>
              <c:pt idx="10">
                <c:v>2.4679999999999998E-4</c:v>
              </c:pt>
              <c:pt idx="11">
                <c:v>2.7286669999999999E-4</c:v>
              </c:pt>
              <c:pt idx="12">
                <c:v>3.5586670000000001E-4</c:v>
              </c:pt>
              <c:pt idx="13">
                <c:v>3.0776669999999998E-4</c:v>
              </c:pt>
              <c:pt idx="14">
                <c:v>4.0423329999999998E-4</c:v>
              </c:pt>
              <c:pt idx="15">
                <c:v>3.671333E-4</c:v>
              </c:pt>
            </c:numLit>
          </c:val>
          <c:extLst>
            <c:ext xmlns:c16="http://schemas.microsoft.com/office/drawing/2014/chart" uri="{C3380CC4-5D6E-409C-BE32-E72D297353CC}">
              <c16:uniqueId val="{00000000-9203-4926-B0E8-3400CD5C50C3}"/>
            </c:ext>
          </c:extLst>
        </c:ser>
        <c:ser>
          <c:idx val="1"/>
          <c:order val="1"/>
          <c:tx>
            <c:v>CoctailSort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9.1666999999999998E-6</c:v>
              </c:pt>
              <c:pt idx="1">
                <c:v>1.06E-5</c:v>
              </c:pt>
              <c:pt idx="2">
                <c:v>1.43333E-5</c:v>
              </c:pt>
              <c:pt idx="3">
                <c:v>1.7133300000000001E-5</c:v>
              </c:pt>
              <c:pt idx="4">
                <c:v>2.8200000000000001E-5</c:v>
              </c:pt>
              <c:pt idx="5">
                <c:v>2.5166700000000001E-5</c:v>
              </c:pt>
              <c:pt idx="6">
                <c:v>2.9666699999999998E-5</c:v>
              </c:pt>
              <c:pt idx="7">
                <c:v>3.15E-5</c:v>
              </c:pt>
              <c:pt idx="8">
                <c:v>4.3900000000000003E-5</c:v>
              </c:pt>
              <c:pt idx="9">
                <c:v>3.8500000000000001E-5</c:v>
              </c:pt>
              <c:pt idx="10">
                <c:v>4.1999999999999998E-5</c:v>
              </c:pt>
              <c:pt idx="11">
                <c:v>4.6666699999999998E-5</c:v>
              </c:pt>
              <c:pt idx="12">
                <c:v>5.0300000000000003E-5</c:v>
              </c:pt>
              <c:pt idx="13">
                <c:v>5.2800000000000003E-5</c:v>
              </c:pt>
              <c:pt idx="14">
                <c:v>5.6566700000000002E-5</c:v>
              </c:pt>
              <c:pt idx="15">
                <c:v>6.00333E-5</c:v>
              </c:pt>
            </c:numLit>
          </c:val>
          <c:extLst>
            <c:ext xmlns:c16="http://schemas.microsoft.com/office/drawing/2014/chart" uri="{C3380CC4-5D6E-409C-BE32-E72D297353CC}">
              <c16:uniqueId val="{00000001-9203-4926-B0E8-3400CD5C50C3}"/>
            </c:ext>
          </c:extLst>
        </c:ser>
        <c:ser>
          <c:idx val="2"/>
          <c:order val="2"/>
          <c:tx>
            <c:v>SelectionSort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9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203-4926-B0E8-3400CD5C50C3}"/>
              </c:ext>
            </c:extLst>
          </c:dPt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3.7026866700000001E-2</c:v>
              </c:pt>
              <c:pt idx="1">
                <c:v>5.5480733300000001E-2</c:v>
              </c:pt>
              <c:pt idx="2">
                <c:v>0.1114640667</c:v>
              </c:pt>
              <c:pt idx="3">
                <c:v>0.15896656670000001</c:v>
              </c:pt>
              <c:pt idx="4">
                <c:v>0.22507469999999999</c:v>
              </c:pt>
              <c:pt idx="5">
                <c:v>0.30675313329999998</c:v>
              </c:pt>
              <c:pt idx="6">
                <c:v>0.40840456670000003</c:v>
              </c:pt>
              <c:pt idx="7">
                <c:v>0.51148673330000005</c:v>
              </c:pt>
              <c:pt idx="8">
                <c:v>0.61934153329999997</c:v>
              </c:pt>
              <c:pt idx="9">
                <c:v>0.75094709999999998</c:v>
              </c:pt>
              <c:pt idx="10">
                <c:v>0.87429286669999995</c:v>
              </c:pt>
              <c:pt idx="11">
                <c:v>1.0272673667000001</c:v>
              </c:pt>
              <c:pt idx="12">
                <c:v>1.1904522</c:v>
              </c:pt>
              <c:pt idx="13">
                <c:v>1.3643453667000001</c:v>
              </c:pt>
              <c:pt idx="14">
                <c:v>1.5556004667000001</c:v>
              </c:pt>
              <c:pt idx="15">
                <c:v>1.7481288666999999</c:v>
              </c:pt>
            </c:numLit>
          </c:val>
          <c:extLst>
            <c:ext xmlns:c16="http://schemas.microsoft.com/office/drawing/2014/chart" uri="{C3380CC4-5D6E-409C-BE32-E72D297353CC}">
              <c16:uniqueId val="{00000004-9203-4926-B0E8-3400CD5C50C3}"/>
            </c:ext>
          </c:extLst>
        </c:ser>
        <c:ser>
          <c:idx val="3"/>
          <c:order val="3"/>
          <c:tx>
            <c:v>InsertionSort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1.5866699999999998E-5</c:v>
              </c:pt>
              <c:pt idx="1">
                <c:v>1.5800000000000001E-5</c:v>
              </c:pt>
              <c:pt idx="2">
                <c:v>2.1500000000000001E-5</c:v>
              </c:pt>
              <c:pt idx="3">
                <c:v>3.3000000000000003E-5</c:v>
              </c:pt>
              <c:pt idx="4">
                <c:v>3.15E-5</c:v>
              </c:pt>
              <c:pt idx="5">
                <c:v>3.7666700000000003E-5</c:v>
              </c:pt>
              <c:pt idx="6">
                <c:v>4.3266699999999997E-5</c:v>
              </c:pt>
              <c:pt idx="7">
                <c:v>4.7333300000000003E-5</c:v>
              </c:pt>
              <c:pt idx="8">
                <c:v>5.4599999999999999E-5</c:v>
              </c:pt>
              <c:pt idx="9">
                <c:v>5.7800000000000002E-5</c:v>
              </c:pt>
              <c:pt idx="10">
                <c:v>6.3033299999999998E-5</c:v>
              </c:pt>
              <c:pt idx="11">
                <c:v>6.9966699999999995E-5</c:v>
              </c:pt>
              <c:pt idx="12">
                <c:v>7.5400000000000003E-5</c:v>
              </c:pt>
              <c:pt idx="13">
                <c:v>7.9033299999999994E-5</c:v>
              </c:pt>
              <c:pt idx="14">
                <c:v>8.4533300000000006E-5</c:v>
              </c:pt>
              <c:pt idx="15">
                <c:v>8.9766700000000002E-5</c:v>
              </c:pt>
            </c:numLit>
          </c:val>
          <c:extLst>
            <c:ext xmlns:c16="http://schemas.microsoft.com/office/drawing/2014/chart" uri="{C3380CC4-5D6E-409C-BE32-E72D297353CC}">
              <c16:uniqueId val="{00000005-9203-4926-B0E8-3400CD5C50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6196368"/>
        <c:axId val="1796194928"/>
      </c:barChart>
      <c:catAx>
        <c:axId val="17961963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194928"/>
        <c:crosses val="autoZero"/>
        <c:auto val="1"/>
        <c:lblAlgn val="ctr"/>
        <c:lblOffset val="100"/>
        <c:noMultiLvlLbl val="0"/>
        <c:extLst>
          <c:ext xmlns:c15="http://schemas.microsoft.com/office/drawing/2012/chart" uri="{F40574EE-89B7-4290-83BB-5DA773EAF853}">
            <c15:numFmt c:formatCode="General" c:sourceLinked="1"/>
          </c:ext>
        </c:extLst>
      </c:catAx>
      <c:valAx>
        <c:axId val="1796194928"/>
        <c:scaling>
          <c:orientation val="minMax"/>
          <c:max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196368"/>
        <c:crosses val="autoZero"/>
        <c:crossBetween val="between"/>
        <c:extLst>
          <c:ext xmlns:c15="http://schemas.microsoft.com/office/drawing/2012/chart" uri="{F40574EE-89B7-4290-83BB-5DA773EAF853}">
            <c15:numFmt c:formatCode="General" c:sourceLinked="1"/>
          </c:ext>
        </c:extLst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5="http://schemas.microsoft.com/office/drawing/2012/chart" uri="{723BEF56-08C2-4564-9609-F4CBC75E7E54}">
      <c15:pivotSource>
        <c15:name>[SortBasic.xlsx]PivotChartTable7</c15:name>
        <c15:fmtId val="9"/>
      </c15:pivotSource>
      <c15:pivotOptions>
        <c15:dropZoneFilter val="1"/>
        <c15:dropZoneCategories val="1"/>
        <c15:dropZoneData val="1"/>
        <c15:dropZoneSeries val="1"/>
      </c15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HeapSort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5.2360000000000004E-4</c:v>
              </c:pt>
              <c:pt idx="1">
                <c:v>6.4389999999999998E-4</c:v>
              </c:pt>
              <c:pt idx="2">
                <c:v>7.7783330000000001E-4</c:v>
              </c:pt>
              <c:pt idx="3">
                <c:v>1.0048666999999999E-3</c:v>
              </c:pt>
              <c:pt idx="4">
                <c:v>1.2135E-3</c:v>
              </c:pt>
              <c:pt idx="5">
                <c:v>1.4261E-3</c:v>
              </c:pt>
              <c:pt idx="6">
                <c:v>1.6412E-3</c:v>
              </c:pt>
              <c:pt idx="7">
                <c:v>1.8538667E-3</c:v>
              </c:pt>
              <c:pt idx="8">
                <c:v>2.0673667E-3</c:v>
              </c:pt>
              <c:pt idx="9">
                <c:v>2.2344999999999999E-3</c:v>
              </c:pt>
              <c:pt idx="10">
                <c:v>2.5541666999999999E-3</c:v>
              </c:pt>
              <c:pt idx="11">
                <c:v>2.6852E-3</c:v>
              </c:pt>
              <c:pt idx="12">
                <c:v>2.9970000000000001E-3</c:v>
              </c:pt>
              <c:pt idx="13">
                <c:v>3.5786667000000001E-3</c:v>
              </c:pt>
              <c:pt idx="14">
                <c:v>3.2757333E-3</c:v>
              </c:pt>
              <c:pt idx="15">
                <c:v>4.0453666999999997E-3</c:v>
              </c:pt>
            </c:numLit>
          </c:val>
          <c:extLst>
            <c:ext xmlns:c16="http://schemas.microsoft.com/office/drawing/2014/chart" uri="{C3380CC4-5D6E-409C-BE32-E72D297353CC}">
              <c16:uniqueId val="{00000000-5E1E-4284-9E67-9152D023265E}"/>
            </c:ext>
          </c:extLst>
        </c:ser>
        <c:ser>
          <c:idx val="1"/>
          <c:order val="1"/>
          <c:tx>
            <c:v>CoctailSort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1.05333E-5</c:v>
              </c:pt>
              <c:pt idx="1">
                <c:v>1.15E-5</c:v>
              </c:pt>
              <c:pt idx="2">
                <c:v>1.51667E-5</c:v>
              </c:pt>
              <c:pt idx="3">
                <c:v>1.8433299999999998E-5</c:v>
              </c:pt>
              <c:pt idx="4">
                <c:v>2.37E-5</c:v>
              </c:pt>
              <c:pt idx="5">
                <c:v>2.57333E-5</c:v>
              </c:pt>
              <c:pt idx="6">
                <c:v>2.9366700000000001E-5</c:v>
              </c:pt>
              <c:pt idx="7">
                <c:v>3.4900000000000001E-5</c:v>
              </c:pt>
              <c:pt idx="8">
                <c:v>3.6666699999999999E-5</c:v>
              </c:pt>
              <c:pt idx="9">
                <c:v>4.0333300000000002E-5</c:v>
              </c:pt>
              <c:pt idx="10">
                <c:v>4.5399999999999999E-5</c:v>
              </c:pt>
              <c:pt idx="11">
                <c:v>4.7633299999999997E-5</c:v>
              </c:pt>
              <c:pt idx="12">
                <c:v>5.1333299999999999E-5</c:v>
              </c:pt>
              <c:pt idx="13">
                <c:v>5.4933299999999998E-5</c:v>
              </c:pt>
              <c:pt idx="14">
                <c:v>5.7366700000000001E-5</c:v>
              </c:pt>
              <c:pt idx="15">
                <c:v>6.0900000000000003E-5</c:v>
              </c:pt>
            </c:numLit>
          </c:val>
          <c:extLst>
            <c:ext xmlns:c16="http://schemas.microsoft.com/office/drawing/2014/chart" uri="{C3380CC4-5D6E-409C-BE32-E72D297353CC}">
              <c16:uniqueId val="{00000001-5E1E-4284-9E67-9152D023265E}"/>
            </c:ext>
          </c:extLst>
        </c:ser>
        <c:ser>
          <c:idx val="2"/>
          <c:order val="2"/>
          <c:tx>
            <c:v>SelectionSort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3.6107500000000001E-2</c:v>
              </c:pt>
              <c:pt idx="1">
                <c:v>6.3587500000000005E-2</c:v>
              </c:pt>
              <c:pt idx="2">
                <c:v>0.10389876670000001</c:v>
              </c:pt>
              <c:pt idx="3">
                <c:v>0.16109609999999999</c:v>
              </c:pt>
              <c:pt idx="4">
                <c:v>0.22537316669999999</c:v>
              </c:pt>
              <c:pt idx="5">
                <c:v>0.30936150000000001</c:v>
              </c:pt>
              <c:pt idx="6">
                <c:v>0.43078323330000001</c:v>
              </c:pt>
              <c:pt idx="7">
                <c:v>0.50926546669999995</c:v>
              </c:pt>
              <c:pt idx="8">
                <c:v>0.61934056670000004</c:v>
              </c:pt>
              <c:pt idx="9">
                <c:v>0.75155526669999995</c:v>
              </c:pt>
              <c:pt idx="10">
                <c:v>0.8798055333</c:v>
              </c:pt>
              <c:pt idx="11">
                <c:v>1.027406</c:v>
              </c:pt>
              <c:pt idx="12">
                <c:v>1.1898139000000001</c:v>
              </c:pt>
              <c:pt idx="13">
                <c:v>1.3780369667000001</c:v>
              </c:pt>
              <c:pt idx="14">
                <c:v>1.5486168667</c:v>
              </c:pt>
              <c:pt idx="15">
                <c:v>1.7505699667000001</c:v>
              </c:pt>
            </c:numLit>
          </c:val>
          <c:extLst>
            <c:ext xmlns:c16="http://schemas.microsoft.com/office/drawing/2014/chart" uri="{C3380CC4-5D6E-409C-BE32-E72D297353CC}">
              <c16:uniqueId val="{00000002-5E1E-4284-9E67-9152D023265E}"/>
            </c:ext>
          </c:extLst>
        </c:ser>
        <c:ser>
          <c:idx val="3"/>
          <c:order val="3"/>
          <c:tx>
            <c:v>InsertionSort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1.3933299999999999E-5</c:v>
              </c:pt>
              <c:pt idx="1">
                <c:v>2.52667E-5</c:v>
              </c:pt>
              <c:pt idx="2">
                <c:v>3.0366699999999998E-5</c:v>
              </c:pt>
              <c:pt idx="3">
                <c:v>2.69E-5</c:v>
              </c:pt>
              <c:pt idx="4">
                <c:v>3.2499999999999997E-5</c:v>
              </c:pt>
              <c:pt idx="5">
                <c:v>3.7166699999999998E-5</c:v>
              </c:pt>
              <c:pt idx="6">
                <c:v>4.3266699999999997E-5</c:v>
              </c:pt>
              <c:pt idx="7">
                <c:v>4.8633300000000001E-5</c:v>
              </c:pt>
              <c:pt idx="8">
                <c:v>5.4133299999999999E-5</c:v>
              </c:pt>
              <c:pt idx="9">
                <c:v>5.9533300000000001E-5</c:v>
              </c:pt>
              <c:pt idx="10">
                <c:v>6.4833300000000001E-5</c:v>
              </c:pt>
              <c:pt idx="11">
                <c:v>7.0099999999999996E-5</c:v>
              </c:pt>
              <c:pt idx="12">
                <c:v>1.281333E-4</c:v>
              </c:pt>
              <c:pt idx="13">
                <c:v>1.3646670000000001E-4</c:v>
              </c:pt>
              <c:pt idx="14">
                <c:v>8.4400000000000005E-5</c:v>
              </c:pt>
              <c:pt idx="15">
                <c:v>8.9699999999999998E-5</c:v>
              </c:pt>
            </c:numLit>
          </c:val>
          <c:extLst>
            <c:ext xmlns:c16="http://schemas.microsoft.com/office/drawing/2014/chart" uri="{C3380CC4-5D6E-409C-BE32-E72D297353CC}">
              <c16:uniqueId val="{00000003-5E1E-4284-9E67-9152D0232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6196368"/>
        <c:axId val="1796194928"/>
      </c:barChart>
      <c:catAx>
        <c:axId val="17961963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194928"/>
        <c:crosses val="autoZero"/>
        <c:auto val="1"/>
        <c:lblAlgn val="ctr"/>
        <c:lblOffset val="100"/>
        <c:noMultiLvlLbl val="0"/>
        <c:extLst>
          <c:ext xmlns:c15="http://schemas.microsoft.com/office/drawing/2012/chart" uri="{F40574EE-89B7-4290-83BB-5DA773EAF853}">
            <c15:numFmt c:formatCode="General" c:sourceLinked="1"/>
          </c:ext>
        </c:extLst>
      </c:catAx>
      <c:valAx>
        <c:axId val="1796194928"/>
        <c:scaling>
          <c:orientation val="minMax"/>
          <c:max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196368"/>
        <c:crosses val="autoZero"/>
        <c:crossBetween val="between"/>
        <c:extLst>
          <c:ext xmlns:c15="http://schemas.microsoft.com/office/drawing/2012/chart" uri="{F40574EE-89B7-4290-83BB-5DA773EAF853}">
            <c15:numFmt c:formatCode="General" c:sourceLinked="1"/>
          </c:ext>
        </c:extLst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5="http://schemas.microsoft.com/office/drawing/2012/chart" uri="{723BEF56-08C2-4564-9609-F4CBC75E7E54}">
      <c15:pivotSource>
        <c15:name>[SortBasic.xlsx]PivotChartTable8</c15:name>
        <c15:fmtId val="9"/>
      </c15:pivotSource>
      <c15:pivotOptions>
        <c15:dropZoneFilter val="1"/>
        <c15:dropZoneCategories val="1"/>
        <c15:dropZoneData val="1"/>
        <c15:dropZoneSeries val="1"/>
      </c15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V-SHAPE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HeapSort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1.8580667000000003E-3</c:v>
              </c:pt>
              <c:pt idx="1">
                <c:v>2.7014667000000003E-3</c:v>
              </c:pt>
              <c:pt idx="2">
                <c:v>3.2583666999999998E-3</c:v>
              </c:pt>
              <c:pt idx="3">
                <c:v>4.1660666999999993E-3</c:v>
              </c:pt>
              <c:pt idx="4">
                <c:v>5.3922667000000004E-3</c:v>
              </c:pt>
              <c:pt idx="5">
                <c:v>6.0326999000000006E-3</c:v>
              </c:pt>
              <c:pt idx="6">
                <c:v>6.8469667000000001E-3</c:v>
              </c:pt>
              <c:pt idx="7">
                <c:v>7.8655333999999993E-3</c:v>
              </c:pt>
              <c:pt idx="8">
                <c:v>9.4788666999999997E-3</c:v>
              </c:pt>
              <c:pt idx="9">
                <c:v>9.5472666000000015E-3</c:v>
              </c:pt>
              <c:pt idx="10">
                <c:v>1.0283499999999999E-2</c:v>
              </c:pt>
              <c:pt idx="11">
                <c:v>1.0956966700000003E-2</c:v>
              </c:pt>
              <c:pt idx="12">
                <c:v>1.2383733400000001E-2</c:v>
              </c:pt>
              <c:pt idx="13">
                <c:v>1.36853667E-2</c:v>
              </c:pt>
              <c:pt idx="14">
                <c:v>1.3740199999999999E-2</c:v>
              </c:pt>
              <c:pt idx="15">
                <c:v>1.5341166700000001E-2</c:v>
              </c:pt>
            </c:numLit>
          </c:val>
          <c:extLst>
            <c:ext xmlns:c16="http://schemas.microsoft.com/office/drawing/2014/chart" uri="{C3380CC4-5D6E-409C-BE32-E72D297353CC}">
              <c16:uniqueId val="{00000000-3646-4F2D-953F-7CBF31664E72}"/>
            </c:ext>
          </c:extLst>
        </c:ser>
        <c:ser>
          <c:idx val="1"/>
          <c:order val="1"/>
          <c:tx>
            <c:v>CoctailSort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5.0099999999999998E-5</c:v>
              </c:pt>
              <c:pt idx="1">
                <c:v>5.4933299999999998E-5</c:v>
              </c:pt>
              <c:pt idx="2">
                <c:v>7.42333E-5</c:v>
              </c:pt>
              <c:pt idx="3">
                <c:v>9.2233199999999996E-5</c:v>
              </c:pt>
              <c:pt idx="4">
                <c:v>1.2986669999999999E-4</c:v>
              </c:pt>
              <c:pt idx="5">
                <c:v>1.281E-4</c:v>
              </c:pt>
              <c:pt idx="6">
                <c:v>1.4980009999999999E-4</c:v>
              </c:pt>
              <c:pt idx="7">
                <c:v>1.6706659999999999E-4</c:v>
              </c:pt>
              <c:pt idx="8">
                <c:v>1.917667E-4</c:v>
              </c:pt>
              <c:pt idx="9">
                <c:v>2.287333E-4</c:v>
              </c:pt>
              <c:pt idx="10">
                <c:v>2.183667E-4</c:v>
              </c:pt>
              <c:pt idx="11">
                <c:v>2.3563340000000001E-4</c:v>
              </c:pt>
              <c:pt idx="12">
                <c:v>2.5416669999999997E-4</c:v>
              </c:pt>
              <c:pt idx="13">
                <c:v>2.8703330000000001E-4</c:v>
              </c:pt>
              <c:pt idx="14">
                <c:v>2.8580009999999999E-4</c:v>
              </c:pt>
              <c:pt idx="15">
                <c:v>3.1559989999999999E-4</c:v>
              </c:pt>
            </c:numLit>
          </c:val>
          <c:extLst>
            <c:ext xmlns:c16="http://schemas.microsoft.com/office/drawing/2014/chart" uri="{C3380CC4-5D6E-409C-BE32-E72D297353CC}">
              <c16:uniqueId val="{00000001-3646-4F2D-953F-7CBF31664E72}"/>
            </c:ext>
          </c:extLst>
        </c:ser>
        <c:ser>
          <c:idx val="2"/>
          <c:order val="2"/>
          <c:tx>
            <c:v>SelectionSort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0.1857912001</c:v>
              </c:pt>
              <c:pt idx="1">
                <c:v>0.30378476659999998</c:v>
              </c:pt>
              <c:pt idx="2">
                <c:v>0.51846120010000007</c:v>
              </c:pt>
              <c:pt idx="3">
                <c:v>0.79079056669999992</c:v>
              </c:pt>
              <c:pt idx="4">
                <c:v>1.1263925666999999</c:v>
              </c:pt>
              <c:pt idx="5">
                <c:v>1.544419</c:v>
              </c:pt>
              <c:pt idx="6">
                <c:v>2.0848930665999998</c:v>
              </c:pt>
              <c:pt idx="7">
                <c:v>2.5464123000000001</c:v>
              </c:pt>
              <c:pt idx="8">
                <c:v>3.1086675666000003</c:v>
              </c:pt>
              <c:pt idx="9">
                <c:v>3.7543396999999996</c:v>
              </c:pt>
              <c:pt idx="10">
                <c:v>4.4153414333000001</c:v>
              </c:pt>
              <c:pt idx="11">
                <c:v>5.1618196333000004</c:v>
              </c:pt>
              <c:pt idx="12">
                <c:v>5.9608891333000003</c:v>
              </c:pt>
              <c:pt idx="13">
                <c:v>6.8491371667000003</c:v>
              </c:pt>
              <c:pt idx="14">
                <c:v>7.7973515335000005</c:v>
              </c:pt>
              <c:pt idx="15">
                <c:v>8.770292833400001</c:v>
              </c:pt>
            </c:numLit>
          </c:val>
          <c:extLst>
            <c:ext xmlns:c16="http://schemas.microsoft.com/office/drawing/2014/chart" uri="{C3380CC4-5D6E-409C-BE32-E72D297353CC}">
              <c16:uniqueId val="{00000002-3646-4F2D-953F-7CBF31664E72}"/>
            </c:ext>
          </c:extLst>
        </c:ser>
        <c:ser>
          <c:idx val="3"/>
          <c:order val="3"/>
          <c:tx>
            <c:v>InsertionSort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10000</c:v>
              </c:pt>
              <c:pt idx="1">
                <c:v>15000</c:v>
              </c:pt>
              <c:pt idx="2">
                <c:v>20000</c:v>
              </c:pt>
              <c:pt idx="3">
                <c:v>25000</c:v>
              </c:pt>
              <c:pt idx="4">
                <c:v>30000</c:v>
              </c:pt>
              <c:pt idx="5">
                <c:v>35000</c:v>
              </c:pt>
              <c:pt idx="6">
                <c:v>40000</c:v>
              </c:pt>
              <c:pt idx="7">
                <c:v>45000</c:v>
              </c:pt>
              <c:pt idx="8">
                <c:v>50000</c:v>
              </c:pt>
              <c:pt idx="9">
                <c:v>55000</c:v>
              </c:pt>
              <c:pt idx="10">
                <c:v>60000</c:v>
              </c:pt>
              <c:pt idx="11">
                <c:v>65000</c:v>
              </c:pt>
              <c:pt idx="12">
                <c:v>70000</c:v>
              </c:pt>
              <c:pt idx="13">
                <c:v>75000</c:v>
              </c:pt>
              <c:pt idx="14">
                <c:v>80000</c:v>
              </c:pt>
              <c:pt idx="15">
                <c:v>85000</c:v>
              </c:pt>
            </c:strLit>
          </c:cat>
          <c:val>
            <c:numLit>
              <c:formatCode>General</c:formatCode>
              <c:ptCount val="16"/>
              <c:pt idx="0">
                <c:v>7.9699999999999999E-5</c:v>
              </c:pt>
              <c:pt idx="1">
                <c:v>1.0763340000000001E-4</c:v>
              </c:pt>
              <c:pt idx="2">
                <c:v>1.165667E-4</c:v>
              </c:pt>
              <c:pt idx="3">
                <c:v>1.494334E-4</c:v>
              </c:pt>
              <c:pt idx="4">
                <c:v>1.695333E-4</c:v>
              </c:pt>
              <c:pt idx="5">
                <c:v>2.1210010000000001E-4</c:v>
              </c:pt>
              <c:pt idx="6">
                <c:v>2.1800000000000001E-4</c:v>
              </c:pt>
              <c:pt idx="7">
                <c:v>2.4523330000000002E-4</c:v>
              </c:pt>
              <c:pt idx="8">
                <c:v>2.8719999999999999E-4</c:v>
              </c:pt>
              <c:pt idx="9">
                <c:v>3.6513319999999998E-4</c:v>
              </c:pt>
              <c:pt idx="10">
                <c:v>3.5546660000000002E-4</c:v>
              </c:pt>
              <c:pt idx="11">
                <c:v>3.8880000000000002E-4</c:v>
              </c:pt>
              <c:pt idx="12">
                <c:v>4.7786669999999999E-4</c:v>
              </c:pt>
              <c:pt idx="13">
                <c:v>4.9696660000000004E-4</c:v>
              </c:pt>
              <c:pt idx="14">
                <c:v>4.6783330000000001E-4</c:v>
              </c:pt>
              <c:pt idx="15">
                <c:v>5.0106670000000001E-4</c:v>
              </c:pt>
            </c:numLit>
          </c:val>
          <c:extLst>
            <c:ext xmlns:c16="http://schemas.microsoft.com/office/drawing/2014/chart" uri="{C3380CC4-5D6E-409C-BE32-E72D297353CC}">
              <c16:uniqueId val="{00000003-3646-4F2D-953F-7CBF31664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6196368"/>
        <c:axId val="1796194928"/>
      </c:barChart>
      <c:catAx>
        <c:axId val="17961963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194928"/>
        <c:crosses val="autoZero"/>
        <c:auto val="1"/>
        <c:lblAlgn val="ctr"/>
        <c:lblOffset val="100"/>
        <c:noMultiLvlLbl val="0"/>
        <c:extLst>
          <c:ext xmlns:c15="http://schemas.microsoft.com/office/drawing/2012/chart" uri="{F40574EE-89B7-4290-83BB-5DA773EAF853}">
            <c15:numFmt c:formatCode="General" c:sourceLinked="1"/>
          </c:ext>
        </c:extLst>
      </c:catAx>
      <c:valAx>
        <c:axId val="1796194928"/>
        <c:scaling>
          <c:orientation val="minMax"/>
          <c:max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196368"/>
        <c:crosses val="autoZero"/>
        <c:crossBetween val="between"/>
        <c:extLst>
          <c:ext xmlns:c15="http://schemas.microsoft.com/office/drawing/2012/chart" uri="{F40574EE-89B7-4290-83BB-5DA773EAF853}">
            <c15:numFmt c:formatCode="General" c:sourceLinked="1"/>
          </c:ext>
        </c:extLst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5="http://schemas.microsoft.com/office/drawing/2012/chart" uri="{723BEF56-08C2-4564-9609-F4CBC75E7E54}">
      <c15:pivotSource>
        <c15:name>[SortBasic.xlsx]PivotChartTable10</c15:name>
        <c15:fmtId val="8"/>
      </c15:pivotSource>
      <c15:pivotOptions>
        <c15:dropZoneFilter val="1"/>
        <c15:dropZoneCategories val="1"/>
        <c15:dropZoneData val="1"/>
        <c15:dropZoneSeries val="1"/>
      </c15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 2013 - 202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 2013 - 2022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 2013 - 2022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 2013 - 202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 2013 - 2022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 2013 - 2022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 2013 - 202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 2013 - 2022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 2013 - 2022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 2013 - 202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 2013 - 2022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 2013 - 2022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Grobelny</dc:creator>
  <cp:keywords/>
  <dc:description/>
  <cp:lastModifiedBy>Jakub Grobelny</cp:lastModifiedBy>
  <cp:revision>41</cp:revision>
  <dcterms:created xsi:type="dcterms:W3CDTF">2024-05-25T08:10:00Z</dcterms:created>
  <dcterms:modified xsi:type="dcterms:W3CDTF">2024-05-28T08:50:00Z</dcterms:modified>
</cp:coreProperties>
</file>