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EB" w:rsidRPr="00B042EB" w:rsidRDefault="00B042EB" w:rsidP="00B042EB">
      <w:pPr>
        <w:spacing w:line="360" w:lineRule="auto"/>
        <w:rPr>
          <w:rFonts w:ascii="Times New Roman" w:hAnsi="Times New Roman" w:cs="Times New Roman"/>
          <w:b/>
        </w:rPr>
      </w:pPr>
      <w:r w:rsidRPr="00B042EB">
        <w:rPr>
          <w:rFonts w:ascii="Times New Roman" w:hAnsi="Times New Roman" w:cs="Times New Roman"/>
          <w:b/>
        </w:rPr>
        <w:t>TWITTER SENTIMENT ANALYSIS SYSTEM USER GUIDE</w:t>
      </w:r>
    </w:p>
    <w:p w:rsidR="00B042EB" w:rsidRPr="00B042EB" w:rsidRDefault="00B042EB" w:rsidP="00B042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2EB">
        <w:rPr>
          <w:rFonts w:ascii="Times New Roman" w:hAnsi="Times New Roman" w:cs="Times New Roman"/>
        </w:rPr>
        <w:t>To select a topic for analysis, use the textbox and type in your topic then click on “Test” to start streaming sentiments from Twitter.</w:t>
      </w:r>
    </w:p>
    <w:p w:rsidR="00B042EB" w:rsidRPr="00B042EB" w:rsidRDefault="00B042EB" w:rsidP="00B042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2EB">
        <w:rPr>
          <w:rFonts w:ascii="Times New Roman" w:hAnsi="Times New Roman" w:cs="Times New Roman"/>
        </w:rPr>
        <w:t>Alternatively, select a topic from a list of saved sentiments using a selection box labeled “saved topics”</w:t>
      </w:r>
    </w:p>
    <w:p w:rsidR="00B042EB" w:rsidRPr="00B042EB" w:rsidRDefault="00B042EB" w:rsidP="00B042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2EB">
        <w:rPr>
          <w:rFonts w:ascii="Times New Roman" w:hAnsi="Times New Roman" w:cs="Times New Roman"/>
        </w:rPr>
        <w:t>You can view the sentiment stream and associated polarity using the “list box” provided.</w:t>
      </w:r>
    </w:p>
    <w:p w:rsidR="00B042EB" w:rsidRPr="00B042EB" w:rsidRDefault="00B042EB" w:rsidP="00B042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2EB">
        <w:rPr>
          <w:rFonts w:ascii="Times New Roman" w:hAnsi="Times New Roman" w:cs="Times New Roman"/>
        </w:rPr>
        <w:t>To view a graphical representation of the sentiments for a particular product, click the “show on graph” button.</w:t>
      </w:r>
    </w:p>
    <w:p w:rsidR="00B042EB" w:rsidRPr="00B042EB" w:rsidRDefault="00B042EB" w:rsidP="00B042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2EB">
        <w:rPr>
          <w:rFonts w:ascii="Times New Roman" w:hAnsi="Times New Roman" w:cs="Times New Roman"/>
        </w:rPr>
        <w:t>A sentiment stream can be saved by clicking the “save stream” button.</w:t>
      </w:r>
    </w:p>
    <w:p w:rsidR="00B042EB" w:rsidRPr="00B042EB" w:rsidRDefault="00B042EB" w:rsidP="00B042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2EB">
        <w:rPr>
          <w:rFonts w:ascii="Times New Roman" w:hAnsi="Times New Roman" w:cs="Times New Roman"/>
        </w:rPr>
        <w:t>The sentiment general view panel shows the overall sentiment for a topic considering the available tweets stream.</w:t>
      </w:r>
    </w:p>
    <w:p w:rsidR="00B042EB" w:rsidRDefault="00B042EB" w:rsidP="00B042EB">
      <w:r>
        <w:rPr>
          <w:noProof/>
        </w:rPr>
        <w:drawing>
          <wp:anchor distT="0" distB="0" distL="114300" distR="114300" simplePos="0" relativeHeight="251658240" behindDoc="1" locked="0" layoutInCell="1" allowOverlap="1" wp14:anchorId="47CF4510" wp14:editId="75995C0A">
            <wp:simplePos x="0" y="0"/>
            <wp:positionH relativeFrom="column">
              <wp:posOffset>-409575</wp:posOffset>
            </wp:positionH>
            <wp:positionV relativeFrom="paragraph">
              <wp:posOffset>365760</wp:posOffset>
            </wp:positionV>
            <wp:extent cx="6876949" cy="319087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5-22_23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94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2EB" w:rsidRDefault="00B042EB" w:rsidP="00B042EB"/>
    <w:p w:rsidR="00B042EB" w:rsidRDefault="00B042EB">
      <w:bookmarkStart w:id="0" w:name="_GoBack"/>
      <w:bookmarkEnd w:id="0"/>
    </w:p>
    <w:sectPr w:rsidR="00B0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E7E37"/>
    <w:multiLevelType w:val="hybridMultilevel"/>
    <w:tmpl w:val="A0C8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EB"/>
    <w:rsid w:val="00B042EB"/>
    <w:rsid w:val="00B2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F5FA3-AF91-443E-A362-BF074C0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Munyaradzi Sydney Chinzvende</dc:creator>
  <cp:keywords/>
  <dc:description/>
  <cp:lastModifiedBy>Munyaradzi Sydney Chinzvende</cp:lastModifiedBy>
  <cp:revision>1</cp:revision>
  <dcterms:created xsi:type="dcterms:W3CDTF">2017-05-22T21:00:00Z</dcterms:created>
  <dcterms:modified xsi:type="dcterms:W3CDTF">2017-05-22T21:21:00Z</dcterms:modified>
</cp:coreProperties>
</file>