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777797" w:rsidP="00777797" w:rsidRDefault="00777797" w14:paraId="638EBC30" w14:textId="3F401E07">
      <w:pPr>
        <w:pStyle w:val="Heading1"/>
        <w:spacing w:before="51"/>
        <w:ind w:left="0"/>
        <w:jc w:val="center"/>
      </w:pPr>
      <w:r>
        <w:t>Assignment 1</w:t>
      </w:r>
    </w:p>
    <w:p w:rsidR="00777797" w:rsidP="00777797" w:rsidRDefault="00777797" w14:paraId="2426A0AF" w14:textId="5AAE15FF">
      <w:pPr>
        <w:pStyle w:val="Heading1"/>
        <w:spacing w:before="51"/>
        <w:ind w:left="0"/>
        <w:jc w:val="center"/>
      </w:pPr>
      <w:r>
        <w:t>In total 100 points</w:t>
      </w:r>
    </w:p>
    <w:p w:rsidR="00777797" w:rsidP="00777797" w:rsidRDefault="00777797" w14:paraId="19CCCFFB" w14:textId="77777777">
      <w:pPr>
        <w:pStyle w:val="Heading1"/>
        <w:spacing w:before="51"/>
        <w:ind w:left="0"/>
        <w:jc w:val="center"/>
      </w:pPr>
    </w:p>
    <w:p w:rsidR="006615D5" w:rsidP="00474F11" w:rsidRDefault="006615D5" w14:paraId="11204A96" w14:textId="76E92196">
      <w:pPr>
        <w:pStyle w:val="Heading1"/>
        <w:spacing w:before="51"/>
        <w:ind w:left="0"/>
        <w:rPr>
          <w:rFonts w:ascii="微软雅黑" w:hAnsi="微软雅黑" w:eastAsia="微软雅黑" w:cs="微软雅黑"/>
          <w:lang w:eastAsia="zh-CN"/>
        </w:rPr>
      </w:pPr>
      <w:r>
        <w:rPr>
          <w:rFonts w:hint="eastAsia"/>
        </w:rPr>
        <w:t>Q1</w:t>
      </w:r>
      <w:r w:rsidR="00CA0643">
        <w:rPr>
          <w:lang w:eastAsia="zh-CN"/>
        </w:rPr>
        <w:t xml:space="preserve"> (10 pts)</w:t>
      </w:r>
      <w:r>
        <w:rPr>
          <w:rFonts w:hint="eastAsia" w:ascii="微软雅黑" w:hAnsi="微软雅黑" w:eastAsia="微软雅黑" w:cs="微软雅黑"/>
          <w:lang w:eastAsia="zh-CN"/>
        </w:rPr>
        <w:t>:</w:t>
      </w:r>
    </w:p>
    <w:p w:rsidR="00B4577A" w:rsidP="00474F11" w:rsidRDefault="006615D5" w14:paraId="54A6E850" w14:textId="2743C7B8">
      <w:pPr>
        <w:pStyle w:val="BodyText"/>
        <w:spacing w:before="73" w:line="321" w:lineRule="auto"/>
        <w:ind w:left="492" w:right="471"/>
      </w:pPr>
      <w:r w:rsidR="49BB3864">
        <w:rPr/>
        <w:t>It’s only correlation not causal (</w:t>
      </w:r>
      <w:r w:rsidRPr="49BB3864" w:rsidR="49BB3864">
        <w:rPr>
          <w:highlight w:val="yellow"/>
        </w:rPr>
        <w:t>4 pts</w:t>
      </w:r>
      <w:r w:rsidR="49BB3864">
        <w:rPr/>
        <w:t>). Reasons: these two could both increase when temperature goes up (</w:t>
      </w:r>
      <w:r w:rsidRPr="49BB3864" w:rsidR="49BB3864">
        <w:rPr>
          <w:highlight w:val="yellow"/>
        </w:rPr>
        <w:t>6 points</w:t>
      </w:r>
      <w:r w:rsidRPr="49BB3864" w:rsidR="49BB3864">
        <w:rPr>
          <w:highlight w:val="yellow"/>
        </w:rPr>
        <w:t>）</w:t>
      </w:r>
      <w:r w:rsidR="49BB3864">
        <w:rPr/>
        <w:t xml:space="preserve"> for mentioning that these two can be both driven by temp./summer).</w:t>
      </w:r>
    </w:p>
    <w:p w:rsidR="00474F11" w:rsidP="00474F11" w:rsidRDefault="00474F11" w14:paraId="2610FC39" w14:textId="77777777">
      <w:pPr>
        <w:pStyle w:val="BodyText"/>
        <w:spacing w:before="73" w:line="321" w:lineRule="auto"/>
        <w:ind w:left="492" w:right="471"/>
      </w:pPr>
    </w:p>
    <w:p w:rsidRPr="005B1D36" w:rsidR="00CA0643" w:rsidP="00474F11" w:rsidRDefault="00B4577A" w14:paraId="40F3C78F" w14:textId="5F706BEC">
      <w:pPr>
        <w:pStyle w:val="Heading1"/>
        <w:spacing w:before="51"/>
        <w:ind w:left="0"/>
        <w:rPr>
          <w:b w:val="0"/>
        </w:rPr>
      </w:pPr>
      <w:r w:rsidRPr="00474F11">
        <w:t>Q2</w:t>
      </w:r>
      <w:r w:rsidRPr="00474F11" w:rsidR="00CA0643">
        <w:rPr>
          <w:rFonts w:ascii="HiraMinProN-W6" w:eastAsia="HiraMinProN-W6"/>
          <w:b w:val="0"/>
          <w:bCs w:val="0"/>
        </w:rPr>
        <w:t xml:space="preserve"> </w:t>
      </w:r>
      <w:r w:rsidRPr="005B1D36" w:rsidR="00CA0643">
        <w:rPr>
          <w:b w:val="0"/>
        </w:rPr>
        <w:t>(10 pts)</w:t>
      </w:r>
      <w:r w:rsidRPr="005B1D36">
        <w:rPr>
          <w:b w:val="0"/>
        </w:rPr>
        <w:t>:</w:t>
      </w:r>
      <w:r w:rsidRPr="005B1D36" w:rsidR="004541C1">
        <w:rPr>
          <w:b w:val="0"/>
        </w:rPr>
        <w:t xml:space="preserve"> </w:t>
      </w:r>
    </w:p>
    <w:p w:rsidR="00B4577A" w:rsidP="00B4577A" w:rsidRDefault="004541C1" w14:paraId="6C13ACAA" w14:textId="633B81ED">
      <w:pPr>
        <w:pStyle w:val="BodyText"/>
        <w:spacing w:before="73" w:line="321" w:lineRule="auto"/>
        <w:ind w:left="492" w:right="471"/>
      </w:pPr>
      <w:r w:rsidRPr="00E824DC">
        <w:rPr>
          <w:highlight w:val="yellow"/>
        </w:rPr>
        <w:t>(2 pts for each)</w:t>
      </w:r>
    </w:p>
    <w:p w:rsidR="00B4577A" w:rsidP="001A6FC5" w:rsidRDefault="001A6FC5" w14:paraId="605827DE" w14:textId="40D7AE7D">
      <w:pPr>
        <w:pStyle w:val="BodyText"/>
        <w:numPr>
          <w:ilvl w:val="0"/>
          <w:numId w:val="6"/>
        </w:numPr>
        <w:spacing w:before="73" w:line="321" w:lineRule="auto"/>
        <w:ind w:right="471"/>
      </w:pPr>
      <w:r>
        <w:t xml:space="preserve">Positive </w:t>
      </w:r>
    </w:p>
    <w:p w:rsidR="001A6FC5" w:rsidP="001A6FC5" w:rsidRDefault="001A6FC5" w14:paraId="2D4DD4B1" w14:textId="5F2930C2">
      <w:pPr>
        <w:pStyle w:val="BodyText"/>
        <w:numPr>
          <w:ilvl w:val="0"/>
          <w:numId w:val="6"/>
        </w:numPr>
        <w:spacing w:before="73" w:line="321" w:lineRule="auto"/>
        <w:ind w:right="471"/>
      </w:pPr>
      <w:r>
        <w:t>Positive</w:t>
      </w:r>
    </w:p>
    <w:p w:rsidR="001A6FC5" w:rsidP="001A6FC5" w:rsidRDefault="001A6FC5" w14:paraId="4A407D95" w14:textId="2A121887">
      <w:pPr>
        <w:pStyle w:val="BodyText"/>
        <w:numPr>
          <w:ilvl w:val="0"/>
          <w:numId w:val="6"/>
        </w:numPr>
        <w:spacing w:before="73" w:line="321" w:lineRule="auto"/>
        <w:ind w:right="471"/>
      </w:pPr>
      <w:r>
        <w:t>Normative</w:t>
      </w:r>
    </w:p>
    <w:p w:rsidR="001A6FC5" w:rsidP="001A6FC5" w:rsidRDefault="001A6FC5" w14:paraId="1343ACBE" w14:textId="522629FB">
      <w:pPr>
        <w:pStyle w:val="BodyText"/>
        <w:numPr>
          <w:ilvl w:val="0"/>
          <w:numId w:val="6"/>
        </w:numPr>
        <w:spacing w:before="73" w:line="321" w:lineRule="auto"/>
        <w:ind w:right="471"/>
      </w:pPr>
      <w:r>
        <w:t>Positive</w:t>
      </w:r>
    </w:p>
    <w:p w:rsidR="006615D5" w:rsidP="00DB4C44" w:rsidRDefault="001A6FC5" w14:paraId="322FC5E6" w14:textId="762BA69B">
      <w:pPr>
        <w:pStyle w:val="BodyText"/>
        <w:numPr>
          <w:ilvl w:val="0"/>
          <w:numId w:val="6"/>
        </w:numPr>
        <w:spacing w:before="73" w:line="321" w:lineRule="auto"/>
        <w:ind w:right="471"/>
      </w:pPr>
      <w:r>
        <w:t>Normative</w:t>
      </w:r>
    </w:p>
    <w:p w:rsidR="006615D5" w:rsidRDefault="006615D5" w14:paraId="28844B85" w14:textId="77777777">
      <w:pPr>
        <w:pStyle w:val="Heading1"/>
        <w:spacing w:line="293" w:lineRule="exact"/>
      </w:pPr>
    </w:p>
    <w:p w:rsidR="00512E46" w:rsidP="00474F11" w:rsidRDefault="00472135" w14:paraId="294886E8" w14:textId="31ADB2E0">
      <w:pPr>
        <w:pStyle w:val="Heading1"/>
        <w:spacing w:before="51"/>
        <w:ind w:left="0"/>
        <w:rPr>
          <w:rFonts w:ascii="HiraMinProN-W6" w:eastAsia="HiraMinProN-W6"/>
        </w:rPr>
      </w:pPr>
      <w:r>
        <w:t>Q</w:t>
      </w:r>
      <w:r w:rsidR="00DB4C44">
        <w:t>3</w:t>
      </w:r>
      <w:r>
        <w:rPr>
          <w:rFonts w:hint="eastAsia" w:ascii="HiraMinProN-W6" w:eastAsia="HiraMinProN-W6"/>
        </w:rPr>
        <w:t>：</w:t>
      </w:r>
    </w:p>
    <w:p w:rsidR="00512E46" w:rsidRDefault="00472135" w14:paraId="5E6C34E4" w14:textId="77777777">
      <w:pPr>
        <w:pStyle w:val="BodyText"/>
        <w:spacing w:before="69"/>
        <w:ind w:left="492"/>
      </w:pPr>
      <w:r>
        <w:t>What is the opportunity cost of going to Disneyland?</w:t>
      </w:r>
    </w:p>
    <w:p w:rsidR="00512E46" w:rsidRDefault="00512E46" w14:paraId="7835FB05" w14:textId="77777777">
      <w:pPr>
        <w:pStyle w:val="BodyText"/>
        <w:rPr>
          <w:sz w:val="20"/>
        </w:rPr>
      </w:pPr>
    </w:p>
    <w:p w:rsidR="00512E46" w:rsidRDefault="00472135" w14:paraId="49EBFA1C" w14:textId="77777777">
      <w:pPr>
        <w:pStyle w:val="Heading1"/>
        <w:spacing w:before="141"/>
      </w:pPr>
      <w:r>
        <w:rPr>
          <w:w w:val="95"/>
        </w:rPr>
        <w:t>A:</w:t>
      </w:r>
    </w:p>
    <w:p w:rsidR="0030683C" w:rsidRDefault="00472135" w14:paraId="04100478" w14:textId="02BC5238">
      <w:pPr>
        <w:pStyle w:val="BodyText"/>
        <w:spacing w:before="73" w:line="321" w:lineRule="auto"/>
        <w:ind w:left="492" w:right="471"/>
      </w:pPr>
      <w:r>
        <w:t xml:space="preserve">The opportunity cost of going to Disneyland movie includes the </w:t>
      </w:r>
      <w:r w:rsidRPr="00EC0035">
        <w:rPr>
          <w:u w:val="single"/>
        </w:rPr>
        <w:t>monetary cost of admission</w:t>
      </w:r>
      <w:r>
        <w:t xml:space="preserve"> plus the</w:t>
      </w:r>
      <w:r w:rsidRPr="00EC0035">
        <w:rPr>
          <w:u w:val="single"/>
        </w:rPr>
        <w:t xml:space="preserve"> time cost </w:t>
      </w:r>
      <w:r>
        <w:t>of taking subway and playing for several hours</w:t>
      </w:r>
      <w:r w:rsidR="00EC0035">
        <w:t xml:space="preserve"> (</w:t>
      </w:r>
      <w:r w:rsidRPr="00E824DC" w:rsidR="00EC0035">
        <w:rPr>
          <w:highlight w:val="yellow"/>
        </w:rPr>
        <w:t>4 pts)</w:t>
      </w:r>
      <w:r w:rsidRPr="00E824DC">
        <w:rPr>
          <w:highlight w:val="yellow"/>
        </w:rPr>
        <w:t>.</w:t>
      </w:r>
      <w:r>
        <w:t xml:space="preserve"> </w:t>
      </w:r>
      <w:r w:rsidR="0030683C">
        <w:t xml:space="preserve"> </w:t>
      </w:r>
    </w:p>
    <w:p w:rsidR="0030683C" w:rsidRDefault="0030683C" w14:paraId="01ADC71D" w14:textId="1650D467">
      <w:pPr>
        <w:pStyle w:val="BodyText"/>
        <w:spacing w:before="73" w:line="321" w:lineRule="auto"/>
        <w:ind w:left="492" w:right="471"/>
      </w:pPr>
      <w:r>
        <w:t>Benefits (</w:t>
      </w:r>
      <w:r w:rsidRPr="0030683C">
        <w:rPr>
          <w:highlight w:val="yellow"/>
        </w:rPr>
        <w:t>2pts</w:t>
      </w:r>
      <w:r>
        <w:t>)</w:t>
      </w:r>
    </w:p>
    <w:p w:rsidR="00474F11" w:rsidP="00474F11" w:rsidRDefault="00472135" w14:paraId="5AFDA7C2" w14:textId="002537BB">
      <w:pPr>
        <w:pStyle w:val="BodyText"/>
        <w:spacing w:before="73" w:line="321" w:lineRule="auto"/>
        <w:ind w:left="492" w:right="471"/>
      </w:pPr>
      <w:r>
        <w:t xml:space="preserve">The time cost depends on what else you might do with that time; if it's staying home and watching </w:t>
      </w:r>
      <w:r>
        <w:rPr>
          <w:spacing w:val="-6"/>
        </w:rPr>
        <w:t xml:space="preserve">TV, </w:t>
      </w:r>
      <w:r>
        <w:t>the time cost may be small, but if it's working an extra three hours at your job, the time cost is the money you could have earned.</w:t>
      </w:r>
      <w:r w:rsidR="0030683C">
        <w:t>(</w:t>
      </w:r>
      <w:r w:rsidRPr="0030683C" w:rsidR="0030683C">
        <w:rPr>
          <w:highlight w:val="yellow"/>
        </w:rPr>
        <w:t>4pts</w:t>
      </w:r>
      <w:r w:rsidR="0030683C">
        <w:t>)</w:t>
      </w:r>
      <w:r w:rsidR="00474F11">
        <w:t xml:space="preserve"> </w:t>
      </w:r>
    </w:p>
    <w:p w:rsidR="00512E46" w:rsidP="00706031" w:rsidRDefault="00472135" w14:paraId="03F26DDD" w14:textId="49249F6A">
      <w:pPr>
        <w:pStyle w:val="Heading1"/>
        <w:spacing w:before="51"/>
        <w:ind w:left="0"/>
      </w:pPr>
      <w:r>
        <w:t>Q</w:t>
      </w:r>
      <w:r w:rsidR="00706031">
        <w:t>4</w:t>
      </w:r>
      <w:r>
        <w:t>:</w:t>
      </w:r>
    </w:p>
    <w:p w:rsidR="00512E46" w:rsidRDefault="00472135" w14:paraId="066D696B" w14:textId="77777777">
      <w:pPr>
        <w:pStyle w:val="BodyText"/>
        <w:spacing w:before="73"/>
        <w:ind w:left="492"/>
      </w:pPr>
      <w:r>
        <w:t>The market for pizza in HKUST has the following demand and supply schedules:</w:t>
      </w:r>
    </w:p>
    <w:p w:rsidR="00512E46" w:rsidP="00601FDD" w:rsidRDefault="00472135" w14:paraId="7A41F3C8" w14:textId="27F74E3F">
      <w:pPr>
        <w:pStyle w:val="BodyText"/>
        <w:spacing w:before="76"/>
        <w:ind w:left="492"/>
      </w:pPr>
      <w:r>
        <w:t>Price Quantity Demanded Quantity Supplied</w:t>
      </w:r>
    </w:p>
    <w:p w:rsidRPr="00601FDD" w:rsidR="00601FDD" w:rsidP="00601FDD" w:rsidRDefault="00601FDD" w14:paraId="55819423" w14:textId="77777777">
      <w:pPr>
        <w:pStyle w:val="BodyText"/>
        <w:spacing w:before="76"/>
        <w:ind w:left="492"/>
      </w:pPr>
    </w:p>
    <w:p w:rsidRPr="00667DE9" w:rsidR="00667DE9" w:rsidRDefault="00667DE9" w14:paraId="1DFA307D" w14:textId="7424811D">
      <w:pPr>
        <w:pStyle w:val="Heading1"/>
        <w:spacing w:line="217" w:lineRule="exact"/>
        <w:rPr>
          <w:rFonts w:ascii="HiraMinProN-W6" w:eastAsia="HiraMinProN-W6"/>
          <w:b w:val="0"/>
        </w:rPr>
      </w:pPr>
      <w:r w:rsidRPr="00667DE9">
        <w:rPr>
          <w:b w:val="0"/>
        </w:rPr>
        <w:t>Graph (</w:t>
      </w:r>
      <w:r w:rsidRPr="00667DE9">
        <w:rPr>
          <w:b w:val="0"/>
          <w:highlight w:val="yellow"/>
        </w:rPr>
        <w:t>3 pts)</w:t>
      </w:r>
    </w:p>
    <w:p w:rsidR="007F2185" w:rsidRDefault="00472135" w14:paraId="2DB670EB" w14:textId="3B180FA1">
      <w:pPr>
        <w:pStyle w:val="BodyText"/>
        <w:spacing w:before="69" w:line="321" w:lineRule="auto"/>
        <w:ind w:left="492" w:right="490"/>
        <w:jc w:val="both"/>
      </w:pPr>
      <w:r>
        <w:t>Quantity supplied equals quantity demanded at a price of $6 and quantity of 91 keyboards</w:t>
      </w:r>
      <w:proofErr w:type="gramStart"/>
      <w:r>
        <w:t>.</w:t>
      </w:r>
      <w:r w:rsidR="007F2185">
        <w:t>(</w:t>
      </w:r>
      <w:proofErr w:type="gramEnd"/>
      <w:r w:rsidRPr="007F2185" w:rsidR="007F2185">
        <w:rPr>
          <w:highlight w:val="yellow"/>
        </w:rPr>
        <w:t>3pts</w:t>
      </w:r>
      <w:r w:rsidR="007F2185">
        <w:t>)</w:t>
      </w:r>
    </w:p>
    <w:p w:rsidR="007F2185" w:rsidRDefault="00472135" w14:paraId="5B13ED5B" w14:textId="4D454CDD">
      <w:pPr>
        <w:pStyle w:val="BodyText"/>
        <w:spacing w:before="69" w:line="321" w:lineRule="auto"/>
        <w:ind w:left="492" w:right="490"/>
        <w:jc w:val="both"/>
      </w:pPr>
      <w:r>
        <w:t>If price were greater than $6, quantity supplied would exceed quantity demanded, so suppliers would r</w:t>
      </w:r>
      <w:r w:rsidR="007F2185">
        <w:t>educe their price to gain sales</w:t>
      </w:r>
      <w:r>
        <w:t xml:space="preserve"> </w:t>
      </w:r>
      <w:r w:rsidR="007F2185">
        <w:t>(</w:t>
      </w:r>
      <w:r w:rsidR="007F2185">
        <w:rPr>
          <w:highlight w:val="yellow"/>
        </w:rPr>
        <w:t>4</w:t>
      </w:r>
      <w:r w:rsidRPr="007F2185" w:rsidR="007F2185">
        <w:rPr>
          <w:highlight w:val="yellow"/>
        </w:rPr>
        <w:t>pts</w:t>
      </w:r>
      <w:r w:rsidR="007F2185">
        <w:t>)</w:t>
      </w:r>
      <w:r w:rsidR="007F2185">
        <w:t>.</w:t>
      </w:r>
    </w:p>
    <w:p w:rsidR="00512E46" w:rsidRDefault="00472135" w14:paraId="4F3248B3" w14:textId="0D145A58">
      <w:pPr>
        <w:pStyle w:val="BodyText"/>
        <w:spacing w:before="69" w:line="321" w:lineRule="auto"/>
        <w:ind w:left="492" w:right="490"/>
        <w:jc w:val="both"/>
      </w:pPr>
      <w:r>
        <w:t>If price were less than $6, quantity demanded would exceed quantity supplied, so suppliers could raise t</w:t>
      </w:r>
      <w:r w:rsidR="007F2185">
        <w:t xml:space="preserve">heir price without losing sales </w:t>
      </w:r>
      <w:r w:rsidR="007F2185">
        <w:t>(</w:t>
      </w:r>
      <w:r w:rsidR="007F2185">
        <w:rPr>
          <w:highlight w:val="yellow"/>
        </w:rPr>
        <w:t>4</w:t>
      </w:r>
      <w:r w:rsidRPr="007F2185" w:rsidR="007F2185">
        <w:rPr>
          <w:highlight w:val="yellow"/>
        </w:rPr>
        <w:t>pts</w:t>
      </w:r>
      <w:r w:rsidR="007F2185">
        <w:t>)</w:t>
      </w:r>
      <w:r w:rsidR="007F2185">
        <w:t>.</w:t>
      </w:r>
      <w:r>
        <w:t xml:space="preserve"> </w:t>
      </w:r>
      <w:proofErr w:type="gramStart"/>
      <w:r>
        <w:t>In</w:t>
      </w:r>
      <w:proofErr w:type="gramEnd"/>
      <w:r>
        <w:t xml:space="preserve"> both cases, the price would continue to adjust until it reached $6, the only price at which there is neither a surplus nor a shortage.</w:t>
      </w:r>
    </w:p>
    <w:p w:rsidR="00512E46" w:rsidRDefault="00512E46" w14:paraId="571BDD68" w14:textId="77777777">
      <w:pPr>
        <w:pStyle w:val="BodyText"/>
        <w:rPr>
          <w:sz w:val="20"/>
        </w:rPr>
      </w:pPr>
    </w:p>
    <w:p w:rsidR="00512E46" w:rsidRDefault="00472135" w14:paraId="6309CB93" w14:textId="77777777">
      <w:pPr>
        <w:pStyle w:val="BodyText"/>
        <w:spacing w:before="7"/>
        <w:rPr>
          <w:sz w:val="12"/>
        </w:rPr>
      </w:pPr>
      <w:r>
        <w:rPr>
          <w:noProof/>
          <w:lang w:eastAsia="zh-CN"/>
        </w:rPr>
        <w:lastRenderedPageBreak/>
        <w:drawing>
          <wp:anchor distT="0" distB="0" distL="0" distR="0" simplePos="0" relativeHeight="3" behindDoc="0" locked="0" layoutInCell="1" allowOverlap="1" wp14:anchorId="7863CFC7" wp14:editId="11D60CB7">
            <wp:simplePos x="0" y="0"/>
            <wp:positionH relativeFrom="margin">
              <wp:align>center</wp:align>
            </wp:positionH>
            <wp:positionV relativeFrom="paragraph">
              <wp:posOffset>534</wp:posOffset>
            </wp:positionV>
            <wp:extent cx="3079448" cy="2432304"/>
            <wp:effectExtent l="0" t="0" r="6985" b="635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 cstate="print"/>
                    <a:stretch>
                      <a:fillRect/>
                    </a:stretch>
                  </pic:blipFill>
                  <pic:spPr>
                    <a:xfrm>
                      <a:off x="0" y="0"/>
                      <a:ext cx="3079448" cy="2432304"/>
                    </a:xfrm>
                    <a:prstGeom prst="rect">
                      <a:avLst/>
                    </a:prstGeom>
                  </pic:spPr>
                </pic:pic>
              </a:graphicData>
            </a:graphic>
          </wp:anchor>
        </w:drawing>
      </w:r>
    </w:p>
    <w:p w:rsidR="00512E46" w:rsidRDefault="00472135" w14:paraId="6EB348FE" w14:textId="77777777">
      <w:pPr>
        <w:pStyle w:val="Heading1"/>
        <w:spacing w:line="293" w:lineRule="exact"/>
        <w:ind w:left="494"/>
        <w:rPr>
          <w:rFonts w:ascii="HiraMinProN-W6" w:eastAsia="HiraMinProN-W6"/>
        </w:rPr>
      </w:pPr>
      <w:r>
        <w:rPr>
          <w:w w:val="105"/>
        </w:rPr>
        <w:t>A</w:t>
      </w:r>
      <w:r>
        <w:rPr>
          <w:rFonts w:hint="eastAsia" w:ascii="HiraMinProN-W6" w:eastAsia="HiraMinProN-W6"/>
          <w:w w:val="105"/>
        </w:rPr>
        <w:t>：</w:t>
      </w:r>
    </w:p>
    <w:p w:rsidR="00512E46" w:rsidRDefault="00472135" w14:paraId="6F042358" w14:textId="77777777">
      <w:pPr>
        <w:pStyle w:val="BodyText"/>
        <w:spacing w:before="74" w:line="321" w:lineRule="auto"/>
        <w:ind w:left="494" w:right="474"/>
      </w:pPr>
      <w:r>
        <w:rPr>
          <w:w w:val="105"/>
        </w:rPr>
        <w:t>If</w:t>
      </w:r>
      <w:r>
        <w:rPr>
          <w:spacing w:val="-9"/>
          <w:w w:val="105"/>
        </w:rPr>
        <w:t xml:space="preserve"> </w:t>
      </w:r>
      <w:r>
        <w:rPr>
          <w:w w:val="105"/>
        </w:rPr>
        <w:t>the</w:t>
      </w:r>
      <w:r>
        <w:rPr>
          <w:spacing w:val="-8"/>
          <w:w w:val="105"/>
        </w:rPr>
        <w:t xml:space="preserve"> </w:t>
      </w:r>
      <w:r>
        <w:rPr>
          <w:w w:val="105"/>
        </w:rPr>
        <w:t>price</w:t>
      </w:r>
      <w:r>
        <w:rPr>
          <w:spacing w:val="-7"/>
          <w:w w:val="105"/>
        </w:rPr>
        <w:t xml:space="preserve"> </w:t>
      </w:r>
      <w:r>
        <w:rPr>
          <w:w w:val="105"/>
        </w:rPr>
        <w:t>ceiling</w:t>
      </w:r>
      <w:r>
        <w:rPr>
          <w:spacing w:val="-9"/>
          <w:w w:val="105"/>
        </w:rPr>
        <w:t xml:space="preserve"> </w:t>
      </w:r>
      <w:r>
        <w:rPr>
          <w:w w:val="105"/>
        </w:rPr>
        <w:t>of</w:t>
      </w:r>
      <w:r>
        <w:rPr>
          <w:spacing w:val="-8"/>
          <w:w w:val="105"/>
        </w:rPr>
        <w:t xml:space="preserve"> </w:t>
      </w:r>
      <w:r>
        <w:rPr>
          <w:w w:val="105"/>
        </w:rPr>
        <w:t>$40</w:t>
      </w:r>
      <w:r>
        <w:rPr>
          <w:spacing w:val="-8"/>
          <w:w w:val="105"/>
        </w:rPr>
        <w:t xml:space="preserve"> </w:t>
      </w:r>
      <w:r>
        <w:rPr>
          <w:w w:val="105"/>
        </w:rPr>
        <w:t>per</w:t>
      </w:r>
      <w:r>
        <w:rPr>
          <w:spacing w:val="-8"/>
          <w:w w:val="105"/>
        </w:rPr>
        <w:t xml:space="preserve"> </w:t>
      </w:r>
      <w:r>
        <w:rPr>
          <w:w w:val="105"/>
        </w:rPr>
        <w:t>ticket</w:t>
      </w:r>
      <w:r>
        <w:rPr>
          <w:spacing w:val="-8"/>
          <w:w w:val="105"/>
        </w:rPr>
        <w:t xml:space="preserve"> </w:t>
      </w:r>
      <w:r>
        <w:rPr>
          <w:w w:val="105"/>
        </w:rPr>
        <w:t>is</w:t>
      </w:r>
      <w:r>
        <w:rPr>
          <w:spacing w:val="-7"/>
          <w:w w:val="105"/>
        </w:rPr>
        <w:t xml:space="preserve"> </w:t>
      </w:r>
      <w:r>
        <w:rPr>
          <w:w w:val="105"/>
        </w:rPr>
        <w:t>below</w:t>
      </w:r>
      <w:r>
        <w:rPr>
          <w:spacing w:val="-8"/>
          <w:w w:val="105"/>
        </w:rPr>
        <w:t xml:space="preserve"> </w:t>
      </w:r>
      <w:r>
        <w:rPr>
          <w:w w:val="105"/>
        </w:rPr>
        <w:t>the</w:t>
      </w:r>
      <w:r>
        <w:rPr>
          <w:spacing w:val="-9"/>
          <w:w w:val="105"/>
        </w:rPr>
        <w:t xml:space="preserve"> </w:t>
      </w:r>
      <w:r>
        <w:rPr>
          <w:w w:val="105"/>
        </w:rPr>
        <w:t>equilibrium</w:t>
      </w:r>
      <w:r>
        <w:rPr>
          <w:spacing w:val="-9"/>
          <w:w w:val="105"/>
        </w:rPr>
        <w:t xml:space="preserve"> </w:t>
      </w:r>
      <w:r>
        <w:rPr>
          <w:w w:val="105"/>
        </w:rPr>
        <w:t>price,</w:t>
      </w:r>
      <w:r>
        <w:rPr>
          <w:spacing w:val="-8"/>
          <w:w w:val="105"/>
        </w:rPr>
        <w:t xml:space="preserve"> </w:t>
      </w:r>
      <w:r>
        <w:rPr>
          <w:w w:val="105"/>
        </w:rPr>
        <w:t>then</w:t>
      </w:r>
      <w:r>
        <w:rPr>
          <w:spacing w:val="-9"/>
          <w:w w:val="105"/>
        </w:rPr>
        <w:t xml:space="preserve"> </w:t>
      </w:r>
      <w:r>
        <w:rPr>
          <w:w w:val="105"/>
        </w:rPr>
        <w:t>quantity</w:t>
      </w:r>
      <w:r>
        <w:rPr>
          <w:spacing w:val="-6"/>
          <w:w w:val="105"/>
        </w:rPr>
        <w:t xml:space="preserve"> </w:t>
      </w:r>
      <w:r>
        <w:rPr>
          <w:w w:val="105"/>
        </w:rPr>
        <w:t>demanded exceeds quantity supplied, so there will be a shortage of tickets. The policy decreases the number of people who attend classical music concerts, since the quantity supplied is lower because of the lower</w:t>
      </w:r>
      <w:r>
        <w:rPr>
          <w:spacing w:val="-8"/>
          <w:w w:val="105"/>
        </w:rPr>
        <w:t xml:space="preserve"> </w:t>
      </w:r>
      <w:r>
        <w:rPr>
          <w:w w:val="105"/>
        </w:rPr>
        <w:t>price.</w:t>
      </w:r>
    </w:p>
    <w:p w:rsidR="00512E46" w:rsidRDefault="00472135" w14:paraId="0CCCD68A" w14:textId="77777777">
      <w:pPr>
        <w:pStyle w:val="BodyText"/>
        <w:spacing w:before="3"/>
        <w:ind w:left="494"/>
      </w:pPr>
      <w:r>
        <w:rPr>
          <w:w w:val="105"/>
        </w:rPr>
        <w:t>Also mention that if the price ceiling is not binding, then no impact.</w:t>
      </w:r>
    </w:p>
    <w:p w:rsidR="00512E46" w:rsidRDefault="00512E46" w14:paraId="294F3171" w14:textId="77777777">
      <w:pPr>
        <w:pStyle w:val="BodyText"/>
        <w:rPr>
          <w:sz w:val="22"/>
        </w:rPr>
      </w:pPr>
    </w:p>
    <w:p w:rsidR="00512E46" w:rsidRDefault="00472135" w14:paraId="5E289690" w14:textId="77777777">
      <w:pPr>
        <w:pStyle w:val="Heading1"/>
        <w:spacing w:before="148"/>
        <w:ind w:left="494"/>
        <w:rPr>
          <w:rFonts w:ascii="HiraMinProN-W6" w:eastAsia="HiraMinProN-W6"/>
        </w:rPr>
      </w:pPr>
      <w:r>
        <w:rPr>
          <w:w w:val="105"/>
        </w:rPr>
        <w:t>Q5</w:t>
      </w:r>
      <w:r>
        <w:rPr>
          <w:rFonts w:hint="eastAsia" w:ascii="HiraMinProN-W6" w:eastAsia="HiraMinProN-W6"/>
          <w:w w:val="105"/>
        </w:rPr>
        <w:t>：</w:t>
      </w:r>
    </w:p>
    <w:p w:rsidRPr="00EE422A" w:rsidR="00512E46" w:rsidP="00EE422A" w:rsidRDefault="00472135" w14:paraId="1DECFC29" w14:textId="6B697F3B">
      <w:pPr>
        <w:spacing w:before="39" w:line="278" w:lineRule="auto"/>
        <w:ind w:left="494" w:right="491"/>
        <w:jc w:val="both"/>
      </w:pPr>
      <w:r>
        <w:t>Suppose the HK government requires beer drinkers to pay a $2 tax on each case of beer purchased. (In fact, all the governments around the world impose beer taxes of some sort.)</w:t>
      </w:r>
    </w:p>
    <w:p w:rsidR="00512E46" w:rsidRDefault="00472135" w14:paraId="2792833E" w14:textId="2E2D8140">
      <w:pPr>
        <w:pStyle w:val="ListParagraph"/>
        <w:numPr>
          <w:ilvl w:val="0"/>
          <w:numId w:val="3"/>
        </w:numPr>
        <w:tabs>
          <w:tab w:val="left" w:pos="833"/>
        </w:tabs>
        <w:spacing w:before="6"/>
        <w:ind w:hanging="338"/>
        <w:jc w:val="both"/>
        <w:rPr>
          <w:sz w:val="19"/>
        </w:rPr>
      </w:pPr>
      <w:r>
        <w:rPr>
          <w:w w:val="105"/>
          <w:position w:val="2"/>
          <w:sz w:val="19"/>
        </w:rPr>
        <w:t>Figure 4 shows the market for beer without the tax</w:t>
      </w:r>
      <w:r w:rsidR="00EE422A">
        <w:rPr>
          <w:w w:val="105"/>
          <w:position w:val="2"/>
          <w:sz w:val="19"/>
        </w:rPr>
        <w:t xml:space="preserve"> (</w:t>
      </w:r>
      <w:r w:rsidRPr="00EE422A" w:rsidR="00EE422A">
        <w:rPr>
          <w:w w:val="105"/>
          <w:position w:val="2"/>
          <w:sz w:val="19"/>
          <w:highlight w:val="yellow"/>
        </w:rPr>
        <w:t>graph for 2pts</w:t>
      </w:r>
      <w:r w:rsidR="00EE422A">
        <w:rPr>
          <w:w w:val="105"/>
          <w:position w:val="2"/>
          <w:sz w:val="19"/>
        </w:rPr>
        <w:t>)</w:t>
      </w:r>
      <w:r>
        <w:rPr>
          <w:w w:val="105"/>
          <w:position w:val="2"/>
          <w:sz w:val="19"/>
        </w:rPr>
        <w:t xml:space="preserve">. The equilibrium price is </w:t>
      </w:r>
      <w:r>
        <w:rPr>
          <w:i/>
          <w:w w:val="105"/>
          <w:position w:val="2"/>
          <w:sz w:val="19"/>
        </w:rPr>
        <w:t>P</w:t>
      </w:r>
      <w:r>
        <w:rPr>
          <w:w w:val="105"/>
          <w:sz w:val="13"/>
        </w:rPr>
        <w:t xml:space="preserve">1 </w:t>
      </w:r>
      <w:r>
        <w:rPr>
          <w:w w:val="105"/>
          <w:position w:val="2"/>
          <w:sz w:val="19"/>
        </w:rPr>
        <w:t xml:space="preserve">and the equilibrium quantity is </w:t>
      </w:r>
      <w:r>
        <w:rPr>
          <w:i/>
          <w:w w:val="105"/>
          <w:position w:val="2"/>
          <w:sz w:val="19"/>
        </w:rPr>
        <w:t>Q</w:t>
      </w:r>
      <w:r>
        <w:rPr>
          <w:w w:val="105"/>
          <w:sz w:val="13"/>
        </w:rPr>
        <w:t>1</w:t>
      </w:r>
      <w:r w:rsidR="00EE422A">
        <w:rPr>
          <w:w w:val="105"/>
          <w:sz w:val="13"/>
        </w:rPr>
        <w:t xml:space="preserve"> </w:t>
      </w:r>
      <w:r w:rsidR="00EE422A">
        <w:rPr>
          <w:w w:val="105"/>
          <w:position w:val="2"/>
          <w:sz w:val="19"/>
        </w:rPr>
        <w:t>(</w:t>
      </w:r>
      <w:r w:rsidRPr="00EE422A" w:rsidR="00EE422A">
        <w:rPr>
          <w:w w:val="105"/>
          <w:position w:val="2"/>
          <w:sz w:val="19"/>
          <w:highlight w:val="yellow"/>
        </w:rPr>
        <w:t>3 pts</w:t>
      </w:r>
      <w:r w:rsidR="00EE422A">
        <w:rPr>
          <w:w w:val="105"/>
          <w:position w:val="2"/>
          <w:sz w:val="19"/>
        </w:rPr>
        <w:t>).</w:t>
      </w:r>
      <w:r>
        <w:rPr>
          <w:w w:val="105"/>
          <w:position w:val="2"/>
          <w:sz w:val="19"/>
        </w:rPr>
        <w:t xml:space="preserve"> </w:t>
      </w:r>
      <w:proofErr w:type="gramStart"/>
      <w:r>
        <w:rPr>
          <w:w w:val="105"/>
          <w:position w:val="2"/>
          <w:sz w:val="19"/>
        </w:rPr>
        <w:t>The</w:t>
      </w:r>
      <w:proofErr w:type="gramEnd"/>
      <w:r>
        <w:rPr>
          <w:w w:val="105"/>
          <w:position w:val="2"/>
          <w:sz w:val="19"/>
        </w:rPr>
        <w:t xml:space="preserve"> price paid by consumers is the same as the</w:t>
      </w:r>
      <w:r>
        <w:rPr>
          <w:spacing w:val="-36"/>
          <w:w w:val="105"/>
          <w:position w:val="2"/>
          <w:sz w:val="19"/>
        </w:rPr>
        <w:t xml:space="preserve"> </w:t>
      </w:r>
      <w:r>
        <w:rPr>
          <w:w w:val="105"/>
          <w:position w:val="2"/>
          <w:sz w:val="19"/>
        </w:rPr>
        <w:t>price</w:t>
      </w:r>
      <w:r>
        <w:rPr>
          <w:w w:val="105"/>
          <w:sz w:val="19"/>
        </w:rPr>
        <w:t xml:space="preserve"> received by</w:t>
      </w:r>
      <w:r>
        <w:rPr>
          <w:spacing w:val="-4"/>
          <w:w w:val="105"/>
          <w:sz w:val="19"/>
        </w:rPr>
        <w:t xml:space="preserve"> </w:t>
      </w:r>
      <w:r>
        <w:rPr>
          <w:w w:val="105"/>
          <w:sz w:val="19"/>
        </w:rPr>
        <w:t>producers.</w:t>
      </w:r>
      <w:r w:rsidR="00EE422A">
        <w:rPr>
          <w:w w:val="105"/>
          <w:sz w:val="19"/>
        </w:rPr>
        <w:t xml:space="preserve"> (</w:t>
      </w:r>
      <w:r w:rsidRPr="00EE422A" w:rsidR="00EE422A">
        <w:rPr>
          <w:w w:val="105"/>
          <w:sz w:val="19"/>
          <w:highlight w:val="yellow"/>
        </w:rPr>
        <w:t>3pts</w:t>
      </w:r>
      <w:r w:rsidR="00EE422A">
        <w:rPr>
          <w:w w:val="105"/>
          <w:sz w:val="19"/>
        </w:rPr>
        <w:t>)</w:t>
      </w:r>
    </w:p>
    <w:p w:rsidR="00512E46" w:rsidRDefault="00472135" w14:paraId="3AC1ACE7" w14:textId="77777777">
      <w:pPr>
        <w:pStyle w:val="BodyText"/>
        <w:spacing w:before="7"/>
        <w:rPr>
          <w:sz w:val="16"/>
        </w:rPr>
      </w:pPr>
      <w:r>
        <w:rPr>
          <w:noProof/>
          <w:lang w:eastAsia="zh-CN"/>
        </w:rPr>
        <w:drawing>
          <wp:anchor distT="0" distB="0" distL="0" distR="0" simplePos="0" relativeHeight="4" behindDoc="0" locked="0" layoutInCell="1" allowOverlap="1" wp14:anchorId="7CA8C3D8" wp14:editId="716E2050">
            <wp:simplePos x="0" y="0"/>
            <wp:positionH relativeFrom="page">
              <wp:posOffset>2756154</wp:posOffset>
            </wp:positionH>
            <wp:positionV relativeFrom="paragraph">
              <wp:posOffset>146502</wp:posOffset>
            </wp:positionV>
            <wp:extent cx="2249007" cy="234086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6" cstate="print"/>
                    <a:stretch>
                      <a:fillRect/>
                    </a:stretch>
                  </pic:blipFill>
                  <pic:spPr>
                    <a:xfrm>
                      <a:off x="0" y="0"/>
                      <a:ext cx="2249007" cy="2340864"/>
                    </a:xfrm>
                    <a:prstGeom prst="rect">
                      <a:avLst/>
                    </a:prstGeom>
                  </pic:spPr>
                </pic:pic>
              </a:graphicData>
            </a:graphic>
          </wp:anchor>
        </w:drawing>
      </w:r>
    </w:p>
    <w:p w:rsidR="00512E46" w:rsidRDefault="00512E46" w14:paraId="3312E96B" w14:textId="77777777">
      <w:pPr>
        <w:pStyle w:val="BodyText"/>
        <w:spacing w:before="7"/>
        <w:rPr>
          <w:sz w:val="18"/>
        </w:rPr>
      </w:pPr>
    </w:p>
    <w:p w:rsidR="00512E46" w:rsidRDefault="00472135" w14:paraId="77917CFE" w14:textId="77777777">
      <w:pPr>
        <w:pStyle w:val="Heading1"/>
        <w:ind w:left="3992" w:right="3992"/>
        <w:jc w:val="center"/>
      </w:pPr>
      <w:r>
        <w:rPr>
          <w:w w:val="105"/>
        </w:rPr>
        <w:t>Figure 4</w:t>
      </w:r>
    </w:p>
    <w:p w:rsidR="00512E46" w:rsidRDefault="00512E46" w14:paraId="23751549" w14:textId="77777777">
      <w:pPr>
        <w:jc w:val="center"/>
        <w:sectPr w:rsidR="00512E46">
          <w:pgSz w:w="12240" w:h="15840" w:orient="portrait"/>
          <w:pgMar w:top="1320" w:right="1720" w:bottom="280" w:left="1720" w:header="720" w:footer="720" w:gutter="0"/>
          <w:cols w:space="720"/>
        </w:sectPr>
      </w:pPr>
    </w:p>
    <w:p w:rsidR="00512E46" w:rsidRDefault="00472135" w14:paraId="5DBE527B" w14:textId="77777777" w14:noSpellErr="1">
      <w:pPr>
        <w:pStyle w:val="BodyText"/>
        <w:ind w:left="2313"/>
        <w:rPr>
          <w:sz w:val="20"/>
        </w:rPr>
      </w:pPr>
      <w:r>
        <w:drawing>
          <wp:inline wp14:editId="7B38BF78" wp14:anchorId="28DA9E2A">
            <wp:extent cx="2635330" cy="2474976"/>
            <wp:effectExtent l="0" t="0" r="0" b="0"/>
            <wp:docPr id="1237006436" name="" title=""/>
            <wp:cNvGraphicFramePr>
              <a:graphicFrameLocks noChangeAspect="1"/>
            </wp:cNvGraphicFramePr>
            <a:graphic>
              <a:graphicData uri="http://schemas.openxmlformats.org/drawingml/2006/picture">
                <pic:pic>
                  <pic:nvPicPr>
                    <pic:cNvPr id="0" name=""/>
                    <pic:cNvPicPr/>
                  </pic:nvPicPr>
                  <pic:blipFill>
                    <a:blip r:embed="R631d64658f4244da">
                      <a:extLst>
                        <a:ext xmlns:a="http://schemas.openxmlformats.org/drawingml/2006/main" uri="{28A0092B-C50C-407E-A947-70E740481C1C}">
                          <a14:useLocalDpi val="0"/>
                        </a:ext>
                      </a:extLst>
                    </a:blip>
                    <a:stretch>
                      <a:fillRect/>
                    </a:stretch>
                  </pic:blipFill>
                  <pic:spPr>
                    <a:xfrm rot="0" flipH="0" flipV="0">
                      <a:off x="0" y="0"/>
                      <a:ext cx="2635330" cy="2474976"/>
                    </a:xfrm>
                    <a:prstGeom prst="rect">
                      <a:avLst/>
                    </a:prstGeom>
                  </pic:spPr>
                </pic:pic>
              </a:graphicData>
            </a:graphic>
          </wp:inline>
        </w:drawing>
      </w:r>
    </w:p>
    <w:p w:rsidR="00512E46" w:rsidP="49BB3864" w:rsidRDefault="00512E46" w14:paraId="696F2507" w14:noSpellErr="1" w14:textId="6FAB4971">
      <w:pPr>
        <w:pStyle w:val="BodyText"/>
        <w:spacing w:before="6"/>
        <w:ind w:left="2313"/>
        <w:rPr>
          <w:b/>
          <w:sz w:val="10"/>
        </w:rPr>
      </w:pPr>
      <w:r w:rsidR="49BB3864">
        <w:rPr/>
        <w:t xml:space="preserve">or: </w:t>
      </w:r>
      <w:r>
        <w:drawing>
          <wp:inline wp14:editId="2F9D6BB3" wp14:anchorId="6E347D0F">
            <wp:extent cx="2152650" cy="2134711"/>
            <wp:effectExtent l="0" t="0" r="0" b="0"/>
            <wp:docPr id="1183082293" name="Picture" title=""/>
            <wp:cNvGraphicFramePr>
              <a:graphicFrameLocks noChangeAspect="1"/>
            </wp:cNvGraphicFramePr>
            <a:graphic>
              <a:graphicData uri="http://schemas.openxmlformats.org/drawingml/2006/picture">
                <pic:pic>
                  <pic:nvPicPr>
                    <pic:cNvPr id="0" name="Picture"/>
                    <pic:cNvPicPr/>
                  </pic:nvPicPr>
                  <pic:blipFill>
                    <a:blip r:embed="R9e852a3e2079452a">
                      <a:extLst>
                        <a:ext xmlns:a="http://schemas.openxmlformats.org/drawingml/2006/main" uri="{28A0092B-C50C-407E-A947-70E740481C1C}">
                          <a14:useLocalDpi val="0"/>
                        </a:ext>
                      </a:extLst>
                    </a:blip>
                    <a:stretch>
                      <a:fillRect/>
                    </a:stretch>
                  </pic:blipFill>
                  <pic:spPr>
                    <a:xfrm>
                      <a:off x="0" y="0"/>
                      <a:ext cx="2152650" cy="2134711"/>
                    </a:xfrm>
                    <a:prstGeom prst="rect">
                      <a:avLst/>
                    </a:prstGeom>
                  </pic:spPr>
                </pic:pic>
              </a:graphicData>
            </a:graphic>
          </wp:inline>
        </w:drawing>
      </w:r>
    </w:p>
    <w:p w:rsidR="00512E46" w:rsidRDefault="00472135" w14:paraId="67EC7068" w14:textId="77777777">
      <w:pPr>
        <w:spacing w:before="100"/>
        <w:ind w:left="4016"/>
        <w:rPr>
          <w:b/>
          <w:sz w:val="19"/>
        </w:rPr>
      </w:pPr>
      <w:r>
        <w:rPr>
          <w:b/>
          <w:w w:val="105"/>
          <w:sz w:val="19"/>
        </w:rPr>
        <w:t>Figure 5</w:t>
      </w:r>
    </w:p>
    <w:p w:rsidR="00512E46" w:rsidRDefault="00512E46" w14:paraId="74A13113" w14:textId="77777777">
      <w:pPr>
        <w:pStyle w:val="BodyText"/>
        <w:spacing w:before="4"/>
        <w:rPr>
          <w:b/>
          <w:sz w:val="20"/>
        </w:rPr>
      </w:pPr>
    </w:p>
    <w:p w:rsidR="00512E46" w:rsidP="49BB3864" w:rsidRDefault="00472135" w14:noSpellErr="1" w14:paraId="04C57677" w14:textId="1ED4B51E">
      <w:pPr>
        <w:pStyle w:val="ListParagraph"/>
        <w:numPr>
          <w:ilvl w:val="0"/>
          <w:numId w:val="3"/>
        </w:numPr>
        <w:tabs>
          <w:tab w:val="left" w:pos="833"/>
        </w:tabs>
        <w:spacing w:line="244" w:lineRule="auto"/>
        <w:ind/>
        <w:jc w:val="both"/>
        <w:rPr>
          <w:sz w:val="19"/>
          <w:szCs w:val="19"/>
        </w:rPr>
      </w:pPr>
      <w:r w:rsidRPr="49BB3864">
        <w:rPr>
          <w:w w:val="105"/>
          <w:sz w:val="19"/>
          <w:szCs w:val="19"/>
        </w:rPr>
        <w:t>When the tax is imposed, it drives a wedge of $2 between supply and demand, as</w:t>
      </w:r>
      <w:r w:rsidRPr="49BB3864">
        <w:rPr>
          <w:w w:val="105"/>
          <w:position w:val="2"/>
          <w:sz w:val="19"/>
          <w:szCs w:val="19"/>
        </w:rPr>
        <w:t xml:space="preserve"> shown in Figure 5</w:t>
      </w:r>
      <w:r w:rsidRPr="49BB3864" w:rsidR="00EA1BF4">
        <w:rPr>
          <w:w w:val="105"/>
          <w:position w:val="2"/>
          <w:sz w:val="19"/>
          <w:szCs w:val="19"/>
        </w:rPr>
        <w:t xml:space="preserve"> </w:t>
      </w:r>
      <w:r w:rsidRPr="49BB3864" w:rsidR="00EA1BF4">
        <w:rPr>
          <w:w w:val="105"/>
          <w:position w:val="2"/>
          <w:sz w:val="19"/>
          <w:szCs w:val="19"/>
          <w:highlight w:val="yellow"/>
        </w:rPr>
        <w:t>(3 pts)</w:t>
      </w:r>
      <w:r w:rsidRPr="49BB3864">
        <w:rPr>
          <w:w w:val="105"/>
          <w:position w:val="2"/>
          <w:sz w:val="19"/>
          <w:szCs w:val="19"/>
          <w:highlight w:val="yellow"/>
        </w:rPr>
        <w:t>.</w:t>
      </w:r>
      <w:r w:rsidRPr="49BB3864">
        <w:rPr>
          <w:w w:val="105"/>
          <w:position w:val="2"/>
          <w:sz w:val="19"/>
          <w:szCs w:val="19"/>
        </w:rPr>
        <w:t xml:space="preserve"> The price paid by consumers is </w:t>
      </w:r>
      <w:r w:rsidRPr="49BB3864">
        <w:rPr>
          <w:i w:val="1"/>
          <w:iCs w:val="1"/>
          <w:w w:val="105"/>
          <w:position w:val="2"/>
          <w:sz w:val="19"/>
          <w:szCs w:val="19"/>
        </w:rPr>
        <w:t>P</w:t>
      </w:r>
      <w:r w:rsidRPr="49BB3864">
        <w:rPr>
          <w:w w:val="105"/>
          <w:sz w:val="13"/>
          <w:szCs w:val="13"/>
        </w:rPr>
        <w:t>2</w:t>
      </w:r>
      <w:r w:rsidRPr="49BB3864">
        <w:rPr>
          <w:w w:val="105"/>
          <w:position w:val="2"/>
          <w:sz w:val="19"/>
          <w:szCs w:val="19"/>
        </w:rPr>
        <w:t xml:space="preserve">, while the price received by producers is </w:t>
      </w:r>
      <w:r w:rsidRPr="49BB3864">
        <w:rPr>
          <w:i w:val="1"/>
          <w:iCs w:val="1"/>
          <w:w w:val="105"/>
          <w:position w:val="2"/>
          <w:sz w:val="19"/>
          <w:szCs w:val="19"/>
        </w:rPr>
        <w:t>P</w:t>
      </w:r>
      <w:r w:rsidRPr="49BB3864">
        <w:rPr>
          <w:w w:val="105"/>
          <w:sz w:val="13"/>
          <w:szCs w:val="13"/>
        </w:rPr>
        <w:t xml:space="preserve">2 </w:t>
      </w:r>
      <w:r w:rsidRPr="49BB3864">
        <w:rPr>
          <w:w w:val="105"/>
          <w:position w:val="2"/>
          <w:sz w:val="19"/>
          <w:szCs w:val="19"/>
        </w:rPr>
        <w:t>– $2. The quantity of beer sold declines to</w:t>
      </w:r>
      <w:r w:rsidRPr="49BB3864">
        <w:rPr>
          <w:spacing w:val="-37"/>
          <w:w w:val="105"/>
          <w:position w:val="2"/>
          <w:sz w:val="19"/>
          <w:szCs w:val="19"/>
        </w:rPr>
        <w:t xml:space="preserve"> </w:t>
      </w:r>
      <w:r w:rsidRPr="49BB3864">
        <w:rPr>
          <w:i w:val="1"/>
          <w:iCs w:val="1"/>
          <w:w w:val="105"/>
          <w:position w:val="2"/>
          <w:sz w:val="19"/>
          <w:szCs w:val="19"/>
        </w:rPr>
        <w:t>Q</w:t>
      </w:r>
      <w:r w:rsidRPr="49BB3864">
        <w:rPr>
          <w:w w:val="105"/>
          <w:sz w:val="13"/>
          <w:szCs w:val="13"/>
        </w:rPr>
        <w:t>2</w:t>
      </w:r>
      <w:r w:rsidRPr="49BB3864">
        <w:rPr>
          <w:w w:val="105"/>
          <w:position w:val="2"/>
          <w:sz w:val="19"/>
          <w:szCs w:val="19"/>
          <w:highlight w:val="yellow"/>
        </w:rPr>
        <w:t>.</w:t>
      </w:r>
      <w:r w:rsidRPr="49BB3864" w:rsidR="00EA1BF4">
        <w:rPr>
          <w:w w:val="105"/>
          <w:position w:val="2"/>
          <w:sz w:val="19"/>
          <w:szCs w:val="19"/>
          <w:highlight w:val="yellow"/>
        </w:rPr>
        <w:t>(3 pts)</w:t>
      </w:r>
      <w:r w:rsidRPr="49BB3864" w:rsidR="000B2DD7">
        <w:rPr>
          <w:w w:val="105"/>
          <w:position w:val="2"/>
          <w:sz w:val="19"/>
          <w:szCs w:val="19"/>
        </w:rPr>
        <w:t>, Difference between the price paid by consumers and the price received by producer(</w:t>
      </w:r>
      <w:r w:rsidRPr="49BB3864" w:rsidR="000B2DD7">
        <w:rPr>
          <w:w w:val="105"/>
          <w:position w:val="2"/>
          <w:sz w:val="19"/>
          <w:szCs w:val="19"/>
          <w:highlight w:val="yellow"/>
        </w:rPr>
        <w:t>3pts</w:t>
      </w:r>
      <w:r w:rsidRPr="49BB3864" w:rsidR="000B2DD7">
        <w:rPr>
          <w:w w:val="105"/>
          <w:position w:val="2"/>
          <w:sz w:val="19"/>
          <w:szCs w:val="19"/>
        </w:rPr>
        <w:t>)</w:t>
      </w:r>
      <w:r w:rsidRPr="49BB3864" w:rsidR="000B2DD7">
        <w:rPr>
          <w:w w:val="105"/>
          <w:position w:val="2"/>
          <w:sz w:val="19"/>
          <w:szCs w:val="19"/>
        </w:rPr>
        <w:t>，</w:t>
      </w:r>
      <w:r w:rsidRPr="49BB3864" w:rsidR="49BB3864">
        <w:rPr>
          <w:sz w:val="19"/>
          <w:szCs w:val="19"/>
        </w:rPr>
        <w:t xml:space="preserve"> </w:t>
      </w:r>
      <w:r w:rsidRPr="49BB3864" w:rsidR="49BB3864">
        <w:rPr>
          <w:sz w:val="19"/>
          <w:szCs w:val="19"/>
        </w:rPr>
        <w:t>Consumption will be reduced (</w:t>
      </w:r>
      <w:r w:rsidRPr="49BB3864" w:rsidR="49BB3864">
        <w:rPr>
          <w:sz w:val="19"/>
          <w:szCs w:val="19"/>
          <w:highlight w:val="yellow"/>
        </w:rPr>
        <w:t>2pts</w:t>
      </w:r>
      <w:r w:rsidRPr="49BB3864" w:rsidR="49BB3864">
        <w:rPr>
          <w:sz w:val="19"/>
          <w:szCs w:val="19"/>
        </w:rPr>
        <w:t>)</w:t>
      </w:r>
    </w:p>
    <w:p w:rsidR="00512E46" w:rsidRDefault="00472135" w14:paraId="028BF0D3" w14:textId="77777777">
      <w:pPr>
        <w:pStyle w:val="Heading1"/>
        <w:spacing w:before="151"/>
        <w:ind w:left="493"/>
        <w:rPr>
          <w:rFonts w:ascii="HiraMinProN-W6" w:eastAsia="HiraMinProN-W6"/>
        </w:rPr>
      </w:pPr>
      <w:r>
        <w:t>Q6</w:t>
      </w:r>
      <w:r>
        <w:rPr>
          <w:rFonts w:hint="eastAsia" w:ascii="HiraMinProN-W6" w:eastAsia="HiraMinProN-W6"/>
        </w:rPr>
        <w:t>：</w:t>
      </w:r>
    </w:p>
    <w:p w:rsidR="00512E46" w:rsidRDefault="00472135" w14:paraId="4DA28786" w14:textId="77777777">
      <w:pPr>
        <w:pStyle w:val="BodyText"/>
        <w:spacing w:before="75" w:line="321" w:lineRule="auto"/>
        <w:ind w:left="493" w:right="446"/>
      </w:pPr>
      <w:r>
        <w:rPr>
          <w:w w:val="105"/>
        </w:rPr>
        <w:t>The government uses two programs that affect the market for Chinese liquor (“Baijiu”). Media campaigns and labeling requirements are aimed at making the public aware of the dangers of drinking alcohol. At the same time, the Department of Agriculture maintains a price support program for grains (primary inputs of “Baijiu”), which raises the price of grains above the equilibrium price.</w:t>
      </w:r>
    </w:p>
    <w:p w:rsidR="00512E46" w:rsidRDefault="00472135" w14:paraId="6F35F459" w14:textId="2E3320A0">
      <w:pPr>
        <w:pStyle w:val="ListParagraph"/>
        <w:numPr>
          <w:ilvl w:val="0"/>
          <w:numId w:val="2"/>
        </w:numPr>
        <w:tabs>
          <w:tab w:val="left" w:pos="715"/>
        </w:tabs>
        <w:spacing w:before="3" w:line="324" w:lineRule="auto"/>
        <w:ind w:right="662" w:firstLine="0"/>
        <w:rPr>
          <w:sz w:val="19"/>
        </w:rPr>
      </w:pPr>
      <w:r>
        <w:rPr>
          <w:w w:val="105"/>
          <w:sz w:val="19"/>
        </w:rPr>
        <w:t>How</w:t>
      </w:r>
      <w:r>
        <w:rPr>
          <w:spacing w:val="-8"/>
          <w:w w:val="105"/>
          <w:sz w:val="19"/>
        </w:rPr>
        <w:t xml:space="preserve"> </w:t>
      </w:r>
      <w:r>
        <w:rPr>
          <w:w w:val="105"/>
          <w:sz w:val="19"/>
        </w:rPr>
        <w:t>do</w:t>
      </w:r>
      <w:r>
        <w:rPr>
          <w:spacing w:val="-9"/>
          <w:w w:val="105"/>
          <w:sz w:val="19"/>
        </w:rPr>
        <w:t xml:space="preserve"> </w:t>
      </w:r>
      <w:r>
        <w:rPr>
          <w:w w:val="105"/>
          <w:sz w:val="19"/>
        </w:rPr>
        <w:t>these</w:t>
      </w:r>
      <w:r>
        <w:rPr>
          <w:spacing w:val="-8"/>
          <w:w w:val="105"/>
          <w:sz w:val="19"/>
        </w:rPr>
        <w:t xml:space="preserve"> </w:t>
      </w:r>
      <w:r>
        <w:rPr>
          <w:w w:val="105"/>
          <w:sz w:val="19"/>
        </w:rPr>
        <w:t>two</w:t>
      </w:r>
      <w:r>
        <w:rPr>
          <w:spacing w:val="-9"/>
          <w:w w:val="105"/>
          <w:sz w:val="19"/>
        </w:rPr>
        <w:t xml:space="preserve"> </w:t>
      </w:r>
      <w:r>
        <w:rPr>
          <w:w w:val="105"/>
          <w:sz w:val="19"/>
        </w:rPr>
        <w:t>programs</w:t>
      </w:r>
      <w:r>
        <w:rPr>
          <w:spacing w:val="-8"/>
          <w:w w:val="105"/>
          <w:sz w:val="19"/>
        </w:rPr>
        <w:t xml:space="preserve"> </w:t>
      </w:r>
      <w:r>
        <w:rPr>
          <w:w w:val="105"/>
          <w:sz w:val="19"/>
        </w:rPr>
        <w:t>affect</w:t>
      </w:r>
      <w:r>
        <w:rPr>
          <w:spacing w:val="-8"/>
          <w:w w:val="105"/>
          <w:sz w:val="19"/>
        </w:rPr>
        <w:t xml:space="preserve"> </w:t>
      </w:r>
      <w:r>
        <w:rPr>
          <w:w w:val="105"/>
          <w:sz w:val="19"/>
        </w:rPr>
        <w:t>alcohol</w:t>
      </w:r>
      <w:r>
        <w:rPr>
          <w:spacing w:val="-10"/>
          <w:w w:val="105"/>
          <w:sz w:val="19"/>
        </w:rPr>
        <w:t xml:space="preserve"> </w:t>
      </w:r>
      <w:r>
        <w:rPr>
          <w:w w:val="105"/>
          <w:sz w:val="19"/>
        </w:rPr>
        <w:t>consumption</w:t>
      </w:r>
      <w:r w:rsidR="00BE4703">
        <w:rPr>
          <w:w w:val="105"/>
          <w:sz w:val="19"/>
        </w:rPr>
        <w:t xml:space="preserve"> (</w:t>
      </w:r>
      <w:r w:rsidRPr="00BE4703" w:rsidR="00BE4703">
        <w:rPr>
          <w:w w:val="105"/>
          <w:sz w:val="19"/>
          <w:highlight w:val="yellow"/>
        </w:rPr>
        <w:t>3pts</w:t>
      </w:r>
      <w:r w:rsidR="00BE4703">
        <w:rPr>
          <w:w w:val="105"/>
          <w:sz w:val="19"/>
        </w:rPr>
        <w:t>)</w:t>
      </w:r>
      <w:r>
        <w:rPr>
          <w:w w:val="105"/>
          <w:sz w:val="19"/>
        </w:rPr>
        <w:t>?</w:t>
      </w:r>
      <w:r>
        <w:rPr>
          <w:spacing w:val="-8"/>
          <w:w w:val="105"/>
          <w:sz w:val="19"/>
        </w:rPr>
        <w:t xml:space="preserve"> </w:t>
      </w:r>
      <w:r>
        <w:rPr>
          <w:w w:val="105"/>
          <w:sz w:val="19"/>
        </w:rPr>
        <w:t>Use</w:t>
      </w:r>
      <w:r>
        <w:rPr>
          <w:spacing w:val="-8"/>
          <w:w w:val="105"/>
          <w:sz w:val="19"/>
        </w:rPr>
        <w:t xml:space="preserve"> </w:t>
      </w:r>
      <w:r>
        <w:rPr>
          <w:w w:val="105"/>
          <w:sz w:val="19"/>
        </w:rPr>
        <w:t>a</w:t>
      </w:r>
      <w:r>
        <w:rPr>
          <w:spacing w:val="-8"/>
          <w:w w:val="105"/>
          <w:sz w:val="19"/>
        </w:rPr>
        <w:t xml:space="preserve"> </w:t>
      </w:r>
      <w:r>
        <w:rPr>
          <w:w w:val="105"/>
          <w:sz w:val="19"/>
        </w:rPr>
        <w:t>graph</w:t>
      </w:r>
      <w:r>
        <w:rPr>
          <w:spacing w:val="-7"/>
          <w:w w:val="105"/>
          <w:sz w:val="19"/>
        </w:rPr>
        <w:t xml:space="preserve"> </w:t>
      </w:r>
      <w:r>
        <w:rPr>
          <w:w w:val="105"/>
          <w:sz w:val="19"/>
        </w:rPr>
        <w:t>of</w:t>
      </w:r>
      <w:r>
        <w:rPr>
          <w:spacing w:val="-9"/>
          <w:w w:val="105"/>
          <w:sz w:val="19"/>
        </w:rPr>
        <w:t xml:space="preserve"> </w:t>
      </w:r>
      <w:r>
        <w:rPr>
          <w:w w:val="105"/>
          <w:sz w:val="19"/>
        </w:rPr>
        <w:t>the</w:t>
      </w:r>
      <w:r>
        <w:rPr>
          <w:spacing w:val="-8"/>
          <w:w w:val="105"/>
          <w:sz w:val="19"/>
        </w:rPr>
        <w:t xml:space="preserve"> </w:t>
      </w:r>
      <w:r>
        <w:rPr>
          <w:w w:val="105"/>
          <w:sz w:val="19"/>
        </w:rPr>
        <w:t>Chinese liquor market in your</w:t>
      </w:r>
      <w:r>
        <w:rPr>
          <w:spacing w:val="-8"/>
          <w:w w:val="105"/>
          <w:sz w:val="19"/>
        </w:rPr>
        <w:t xml:space="preserve"> </w:t>
      </w:r>
      <w:r>
        <w:rPr>
          <w:w w:val="105"/>
          <w:sz w:val="19"/>
        </w:rPr>
        <w:t>answer</w:t>
      </w:r>
      <w:r w:rsidR="00BE4703">
        <w:rPr>
          <w:w w:val="105"/>
          <w:sz w:val="19"/>
        </w:rPr>
        <w:t xml:space="preserve"> (</w:t>
      </w:r>
      <w:r w:rsidRPr="00BE4703" w:rsidR="00BE4703">
        <w:rPr>
          <w:w w:val="105"/>
          <w:sz w:val="19"/>
          <w:highlight w:val="yellow"/>
        </w:rPr>
        <w:t>3pts</w:t>
      </w:r>
      <w:r w:rsidR="00BE4703">
        <w:rPr>
          <w:w w:val="105"/>
          <w:sz w:val="19"/>
        </w:rPr>
        <w:t>)</w:t>
      </w:r>
      <w:r>
        <w:rPr>
          <w:w w:val="105"/>
          <w:sz w:val="19"/>
        </w:rPr>
        <w:t>.</w:t>
      </w:r>
    </w:p>
    <w:p w:rsidR="00512E46" w:rsidRDefault="00472135" w14:paraId="03EBF4EB" w14:textId="114264CF">
      <w:pPr>
        <w:pStyle w:val="ListParagraph"/>
        <w:numPr>
          <w:ilvl w:val="0"/>
          <w:numId w:val="2"/>
        </w:numPr>
        <w:tabs>
          <w:tab w:val="left" w:pos="714"/>
        </w:tabs>
        <w:spacing w:line="215" w:lineRule="exact"/>
        <w:ind w:left="713" w:right="0" w:hanging="219"/>
        <w:rPr>
          <w:sz w:val="19"/>
        </w:rPr>
      </w:pPr>
      <w:r>
        <w:rPr>
          <w:w w:val="105"/>
          <w:sz w:val="19"/>
        </w:rPr>
        <w:t>What is the combined effect of these two programs on the price of</w:t>
      </w:r>
      <w:r>
        <w:rPr>
          <w:spacing w:val="-37"/>
          <w:w w:val="105"/>
          <w:sz w:val="19"/>
        </w:rPr>
        <w:t xml:space="preserve"> </w:t>
      </w:r>
      <w:r>
        <w:rPr>
          <w:w w:val="105"/>
          <w:sz w:val="19"/>
        </w:rPr>
        <w:t>“Baijiu”</w:t>
      </w:r>
      <w:r w:rsidR="00A56B17">
        <w:rPr>
          <w:w w:val="105"/>
          <w:sz w:val="19"/>
        </w:rPr>
        <w:t xml:space="preserve"> (</w:t>
      </w:r>
      <w:r w:rsidRPr="00A56B17" w:rsidR="00A56B17">
        <w:rPr>
          <w:w w:val="105"/>
          <w:sz w:val="19"/>
          <w:highlight w:val="yellow"/>
        </w:rPr>
        <w:t>4 pts</w:t>
      </w:r>
      <w:r w:rsidR="00A56B17">
        <w:rPr>
          <w:w w:val="105"/>
          <w:sz w:val="19"/>
        </w:rPr>
        <w:t>)</w:t>
      </w:r>
      <w:r>
        <w:rPr>
          <w:w w:val="105"/>
          <w:sz w:val="19"/>
        </w:rPr>
        <w:t>?</w:t>
      </w:r>
    </w:p>
    <w:p w:rsidR="00512E46" w:rsidRDefault="00472135" w14:paraId="0E1F9525" w14:textId="61130EB8">
      <w:pPr>
        <w:pStyle w:val="ListParagraph"/>
        <w:numPr>
          <w:ilvl w:val="0"/>
          <w:numId w:val="2"/>
        </w:numPr>
        <w:tabs>
          <w:tab w:val="left" w:pos="705"/>
        </w:tabs>
        <w:spacing w:before="76" w:line="321" w:lineRule="auto"/>
        <w:ind w:right="1342" w:firstLine="0"/>
        <w:rPr>
          <w:sz w:val="19"/>
        </w:rPr>
      </w:pPr>
      <w:r>
        <w:rPr>
          <w:w w:val="105"/>
          <w:sz w:val="19"/>
        </w:rPr>
        <w:t>The</w:t>
      </w:r>
      <w:r>
        <w:rPr>
          <w:spacing w:val="-8"/>
          <w:w w:val="105"/>
          <w:sz w:val="19"/>
        </w:rPr>
        <w:t xml:space="preserve"> </w:t>
      </w:r>
      <w:r>
        <w:rPr>
          <w:w w:val="105"/>
          <w:sz w:val="19"/>
        </w:rPr>
        <w:t>Chinese</w:t>
      </w:r>
      <w:r>
        <w:rPr>
          <w:spacing w:val="-7"/>
          <w:w w:val="105"/>
          <w:sz w:val="19"/>
        </w:rPr>
        <w:t xml:space="preserve"> </w:t>
      </w:r>
      <w:r>
        <w:rPr>
          <w:w w:val="105"/>
          <w:sz w:val="19"/>
        </w:rPr>
        <w:t>liquors</w:t>
      </w:r>
      <w:r>
        <w:rPr>
          <w:spacing w:val="-8"/>
          <w:w w:val="105"/>
          <w:sz w:val="19"/>
        </w:rPr>
        <w:t xml:space="preserve"> </w:t>
      </w:r>
      <w:r>
        <w:rPr>
          <w:w w:val="105"/>
          <w:sz w:val="19"/>
        </w:rPr>
        <w:t>are</w:t>
      </w:r>
      <w:r>
        <w:rPr>
          <w:spacing w:val="-9"/>
          <w:w w:val="105"/>
          <w:sz w:val="19"/>
        </w:rPr>
        <w:t xml:space="preserve"> </w:t>
      </w:r>
      <w:r>
        <w:rPr>
          <w:w w:val="105"/>
          <w:sz w:val="19"/>
        </w:rPr>
        <w:t>also</w:t>
      </w:r>
      <w:r>
        <w:rPr>
          <w:spacing w:val="-9"/>
          <w:w w:val="105"/>
          <w:sz w:val="19"/>
        </w:rPr>
        <w:t xml:space="preserve"> </w:t>
      </w:r>
      <w:r>
        <w:rPr>
          <w:w w:val="105"/>
          <w:sz w:val="19"/>
        </w:rPr>
        <w:t>heavily</w:t>
      </w:r>
      <w:r>
        <w:rPr>
          <w:spacing w:val="-8"/>
          <w:w w:val="105"/>
          <w:sz w:val="19"/>
        </w:rPr>
        <w:t xml:space="preserve"> </w:t>
      </w:r>
      <w:r>
        <w:rPr>
          <w:w w:val="105"/>
          <w:sz w:val="19"/>
        </w:rPr>
        <w:t>taxed.</w:t>
      </w:r>
      <w:r>
        <w:rPr>
          <w:spacing w:val="-8"/>
          <w:w w:val="105"/>
          <w:sz w:val="19"/>
        </w:rPr>
        <w:t xml:space="preserve"> </w:t>
      </w:r>
      <w:r>
        <w:rPr>
          <w:w w:val="105"/>
          <w:sz w:val="19"/>
        </w:rPr>
        <w:t>What</w:t>
      </w:r>
      <w:r>
        <w:rPr>
          <w:spacing w:val="-8"/>
          <w:w w:val="105"/>
          <w:sz w:val="19"/>
        </w:rPr>
        <w:t xml:space="preserve"> </w:t>
      </w:r>
      <w:r>
        <w:rPr>
          <w:w w:val="105"/>
          <w:sz w:val="19"/>
        </w:rPr>
        <w:t>effect</w:t>
      </w:r>
      <w:r>
        <w:rPr>
          <w:spacing w:val="-8"/>
          <w:w w:val="105"/>
          <w:sz w:val="19"/>
        </w:rPr>
        <w:t xml:space="preserve"> </w:t>
      </w:r>
      <w:r>
        <w:rPr>
          <w:w w:val="105"/>
          <w:sz w:val="19"/>
        </w:rPr>
        <w:t>does</w:t>
      </w:r>
      <w:r>
        <w:rPr>
          <w:spacing w:val="-8"/>
          <w:w w:val="105"/>
          <w:sz w:val="19"/>
        </w:rPr>
        <w:t xml:space="preserve"> </w:t>
      </w:r>
      <w:r>
        <w:rPr>
          <w:w w:val="105"/>
          <w:sz w:val="19"/>
        </w:rPr>
        <w:t>this</w:t>
      </w:r>
      <w:r>
        <w:rPr>
          <w:spacing w:val="-7"/>
          <w:w w:val="105"/>
          <w:sz w:val="19"/>
        </w:rPr>
        <w:t xml:space="preserve"> </w:t>
      </w:r>
      <w:r>
        <w:rPr>
          <w:w w:val="105"/>
          <w:sz w:val="19"/>
        </w:rPr>
        <w:t>tax</w:t>
      </w:r>
      <w:r>
        <w:rPr>
          <w:spacing w:val="-9"/>
          <w:w w:val="105"/>
          <w:sz w:val="19"/>
        </w:rPr>
        <w:t xml:space="preserve"> </w:t>
      </w:r>
      <w:r>
        <w:rPr>
          <w:w w:val="105"/>
          <w:sz w:val="19"/>
        </w:rPr>
        <w:t>have</w:t>
      </w:r>
      <w:r>
        <w:rPr>
          <w:spacing w:val="-8"/>
          <w:w w:val="105"/>
          <w:sz w:val="19"/>
        </w:rPr>
        <w:t xml:space="preserve"> </w:t>
      </w:r>
      <w:r>
        <w:rPr>
          <w:w w:val="105"/>
          <w:sz w:val="19"/>
        </w:rPr>
        <w:t>on consumption?</w:t>
      </w:r>
      <w:r w:rsidR="00A56B17">
        <w:rPr>
          <w:w w:val="105"/>
          <w:sz w:val="19"/>
        </w:rPr>
        <w:t>(</w:t>
      </w:r>
      <w:r w:rsidRPr="00A56B17" w:rsidR="00A56B17">
        <w:rPr>
          <w:w w:val="105"/>
          <w:sz w:val="19"/>
          <w:highlight w:val="yellow"/>
        </w:rPr>
        <w:t>4pts</w:t>
      </w:r>
      <w:r w:rsidR="00A56B17">
        <w:rPr>
          <w:w w:val="105"/>
          <w:sz w:val="19"/>
        </w:rPr>
        <w:t>)</w:t>
      </w:r>
    </w:p>
    <w:p w:rsidR="00512E46" w:rsidRDefault="00472135" w14:paraId="6CA961A3" w14:textId="77777777">
      <w:pPr>
        <w:pStyle w:val="Heading1"/>
        <w:spacing w:before="121"/>
        <w:ind w:left="493"/>
        <w:rPr>
          <w:rFonts w:ascii="HiraMinProN-W6" w:eastAsia="HiraMinProN-W6"/>
        </w:rPr>
      </w:pPr>
      <w:r>
        <w:rPr>
          <w:w w:val="105"/>
        </w:rPr>
        <w:t>A</w:t>
      </w:r>
      <w:r>
        <w:rPr>
          <w:rFonts w:hint="eastAsia" w:ascii="HiraMinProN-W6" w:eastAsia="HiraMinProN-W6"/>
          <w:w w:val="105"/>
        </w:rPr>
        <w:t>；</w:t>
      </w:r>
    </w:p>
    <w:p w:rsidR="00512E46" w:rsidRDefault="00472135" w14:paraId="3913A912" w14:textId="77777777">
      <w:pPr>
        <w:pStyle w:val="ListParagraph"/>
        <w:numPr>
          <w:ilvl w:val="0"/>
          <w:numId w:val="1"/>
        </w:numPr>
        <w:tabs>
          <w:tab w:val="left" w:pos="833"/>
        </w:tabs>
        <w:spacing w:before="73" w:line="319" w:lineRule="auto"/>
        <w:ind w:right="499" w:hanging="338"/>
        <w:rPr>
          <w:sz w:val="19"/>
        </w:rPr>
      </w:pPr>
      <w:r>
        <w:rPr>
          <w:w w:val="105"/>
          <w:sz w:val="19"/>
        </w:rPr>
        <w:t>As</w:t>
      </w:r>
      <w:r>
        <w:rPr>
          <w:spacing w:val="-10"/>
          <w:w w:val="105"/>
          <w:sz w:val="19"/>
        </w:rPr>
        <w:t xml:space="preserve"> </w:t>
      </w:r>
      <w:r>
        <w:rPr>
          <w:w w:val="105"/>
          <w:sz w:val="19"/>
        </w:rPr>
        <w:t>a</w:t>
      </w:r>
      <w:r>
        <w:rPr>
          <w:spacing w:val="-8"/>
          <w:w w:val="105"/>
          <w:sz w:val="19"/>
        </w:rPr>
        <w:t xml:space="preserve"> </w:t>
      </w:r>
      <w:r>
        <w:rPr>
          <w:w w:val="105"/>
          <w:sz w:val="19"/>
        </w:rPr>
        <w:t>result</w:t>
      </w:r>
      <w:r>
        <w:rPr>
          <w:spacing w:val="-9"/>
          <w:w w:val="105"/>
          <w:sz w:val="19"/>
        </w:rPr>
        <w:t xml:space="preserve"> </w:t>
      </w:r>
      <w:r>
        <w:rPr>
          <w:w w:val="105"/>
          <w:sz w:val="19"/>
        </w:rPr>
        <w:t>of</w:t>
      </w:r>
      <w:r>
        <w:rPr>
          <w:spacing w:val="-9"/>
          <w:w w:val="105"/>
          <w:sz w:val="19"/>
        </w:rPr>
        <w:t xml:space="preserve"> </w:t>
      </w:r>
      <w:r>
        <w:rPr>
          <w:w w:val="105"/>
          <w:sz w:val="19"/>
        </w:rPr>
        <w:t>media</w:t>
      </w:r>
      <w:r>
        <w:rPr>
          <w:spacing w:val="-8"/>
          <w:w w:val="105"/>
          <w:sz w:val="19"/>
        </w:rPr>
        <w:t xml:space="preserve"> </w:t>
      </w:r>
      <w:r>
        <w:rPr>
          <w:w w:val="105"/>
          <w:sz w:val="19"/>
        </w:rPr>
        <w:t>campaigns,</w:t>
      </w:r>
      <w:r>
        <w:rPr>
          <w:spacing w:val="-9"/>
          <w:w w:val="105"/>
          <w:sz w:val="19"/>
        </w:rPr>
        <w:t xml:space="preserve"> </w:t>
      </w:r>
      <w:r>
        <w:rPr>
          <w:w w:val="105"/>
          <w:sz w:val="19"/>
        </w:rPr>
        <w:t>awareness</w:t>
      </w:r>
      <w:r>
        <w:rPr>
          <w:spacing w:val="-8"/>
          <w:w w:val="105"/>
          <w:sz w:val="19"/>
        </w:rPr>
        <w:t xml:space="preserve"> </w:t>
      </w:r>
      <w:r>
        <w:rPr>
          <w:w w:val="105"/>
          <w:sz w:val="19"/>
        </w:rPr>
        <w:t>among</w:t>
      </w:r>
      <w:r>
        <w:rPr>
          <w:spacing w:val="-10"/>
          <w:w w:val="105"/>
          <w:sz w:val="19"/>
        </w:rPr>
        <w:t xml:space="preserve"> </w:t>
      </w:r>
      <w:r>
        <w:rPr>
          <w:w w:val="105"/>
          <w:sz w:val="19"/>
        </w:rPr>
        <w:t>consumers</w:t>
      </w:r>
      <w:r>
        <w:rPr>
          <w:spacing w:val="-9"/>
          <w:w w:val="105"/>
          <w:sz w:val="19"/>
        </w:rPr>
        <w:t xml:space="preserve"> </w:t>
      </w:r>
      <w:r>
        <w:rPr>
          <w:w w:val="105"/>
          <w:sz w:val="19"/>
        </w:rPr>
        <w:t>will</w:t>
      </w:r>
      <w:r>
        <w:rPr>
          <w:spacing w:val="-9"/>
          <w:w w:val="105"/>
          <w:sz w:val="19"/>
        </w:rPr>
        <w:t xml:space="preserve"> </w:t>
      </w:r>
      <w:r>
        <w:rPr>
          <w:w w:val="105"/>
          <w:sz w:val="19"/>
        </w:rPr>
        <w:t>grow</w:t>
      </w:r>
      <w:r>
        <w:rPr>
          <w:spacing w:val="-9"/>
          <w:w w:val="105"/>
          <w:sz w:val="19"/>
        </w:rPr>
        <w:t xml:space="preserve"> </w:t>
      </w:r>
      <w:r>
        <w:rPr>
          <w:w w:val="105"/>
          <w:sz w:val="19"/>
        </w:rPr>
        <w:t>and</w:t>
      </w:r>
      <w:r>
        <w:rPr>
          <w:spacing w:val="-9"/>
          <w:w w:val="105"/>
          <w:sz w:val="19"/>
        </w:rPr>
        <w:t xml:space="preserve"> </w:t>
      </w:r>
      <w:r>
        <w:rPr>
          <w:w w:val="105"/>
          <w:sz w:val="19"/>
        </w:rPr>
        <w:t>demand for Baijiu will drop. At the same time, supply drops too because of the rising price of</w:t>
      </w:r>
      <w:r>
        <w:rPr>
          <w:w w:val="105"/>
          <w:position w:val="2"/>
          <w:sz w:val="19"/>
        </w:rPr>
        <w:t xml:space="preserve"> grains. The equilibrium shifts from E</w:t>
      </w:r>
      <w:r>
        <w:rPr>
          <w:w w:val="105"/>
          <w:sz w:val="13"/>
        </w:rPr>
        <w:t xml:space="preserve">1 </w:t>
      </w:r>
      <w:r>
        <w:rPr>
          <w:w w:val="105"/>
          <w:position w:val="2"/>
          <w:sz w:val="19"/>
        </w:rPr>
        <w:t>to E</w:t>
      </w:r>
      <w:r>
        <w:rPr>
          <w:w w:val="105"/>
          <w:sz w:val="13"/>
        </w:rPr>
        <w:t>2</w:t>
      </w:r>
      <w:r>
        <w:rPr>
          <w:w w:val="105"/>
          <w:position w:val="2"/>
          <w:sz w:val="19"/>
        </w:rPr>
        <w:t>. The quantity changes from Q</w:t>
      </w:r>
      <w:r>
        <w:rPr>
          <w:w w:val="105"/>
          <w:sz w:val="13"/>
        </w:rPr>
        <w:t xml:space="preserve">1 </w:t>
      </w:r>
      <w:r>
        <w:rPr>
          <w:w w:val="105"/>
          <w:position w:val="2"/>
          <w:sz w:val="19"/>
        </w:rPr>
        <w:t>to a lower Q</w:t>
      </w:r>
      <w:r>
        <w:rPr>
          <w:w w:val="105"/>
          <w:sz w:val="13"/>
        </w:rPr>
        <w:t xml:space="preserve">2. </w:t>
      </w:r>
      <w:r>
        <w:rPr>
          <w:w w:val="105"/>
          <w:position w:val="2"/>
          <w:sz w:val="19"/>
        </w:rPr>
        <w:t>Therefore, Alcohol consumption will</w:t>
      </w:r>
      <w:r>
        <w:rPr>
          <w:spacing w:val="-21"/>
          <w:w w:val="105"/>
          <w:position w:val="2"/>
          <w:sz w:val="19"/>
        </w:rPr>
        <w:t xml:space="preserve"> </w:t>
      </w:r>
      <w:r>
        <w:rPr>
          <w:w w:val="105"/>
          <w:position w:val="2"/>
          <w:sz w:val="19"/>
        </w:rPr>
        <w:t>decrease.</w:t>
      </w:r>
    </w:p>
    <w:p w:rsidR="00512E46" w:rsidRDefault="00512E46" w14:paraId="4249DEF2" w14:textId="77777777">
      <w:pPr>
        <w:spacing w:line="319" w:lineRule="auto"/>
        <w:rPr>
          <w:sz w:val="19"/>
        </w:rPr>
        <w:sectPr w:rsidR="00512E46">
          <w:pgSz w:w="12240" w:h="15840" w:orient="portrait"/>
          <w:pgMar w:top="1360" w:right="1720" w:bottom="280" w:left="1720" w:header="720" w:footer="720" w:gutter="0"/>
          <w:cols w:space="720"/>
        </w:sectPr>
      </w:pPr>
    </w:p>
    <w:p w:rsidR="00512E46" w:rsidRDefault="00512E46" w14:paraId="26FAC7BA" w14:textId="77777777">
      <w:pPr>
        <w:pStyle w:val="BodyText"/>
        <w:spacing w:before="7"/>
        <w:rPr>
          <w:sz w:val="3"/>
        </w:rPr>
      </w:pPr>
    </w:p>
    <w:p w:rsidR="00512E46" w:rsidRDefault="00472135" w14:paraId="7DCCEDED" w14:textId="77777777">
      <w:pPr>
        <w:pStyle w:val="BodyText"/>
        <w:ind w:left="2355"/>
        <w:rPr>
          <w:sz w:val="20"/>
        </w:rPr>
      </w:pPr>
      <w:r>
        <w:rPr>
          <w:noProof/>
          <w:sz w:val="20"/>
          <w:lang w:eastAsia="zh-CN"/>
        </w:rPr>
        <w:drawing>
          <wp:inline distT="0" distB="0" distL="0" distR="0" wp14:anchorId="24A111D3" wp14:editId="52359A40">
            <wp:extent cx="2541520" cy="234086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8" cstate="print"/>
                    <a:stretch>
                      <a:fillRect/>
                    </a:stretch>
                  </pic:blipFill>
                  <pic:spPr>
                    <a:xfrm>
                      <a:off x="0" y="0"/>
                      <a:ext cx="2541520" cy="2340864"/>
                    </a:xfrm>
                    <a:prstGeom prst="rect">
                      <a:avLst/>
                    </a:prstGeom>
                  </pic:spPr>
                </pic:pic>
              </a:graphicData>
            </a:graphic>
          </wp:inline>
        </w:drawing>
      </w:r>
    </w:p>
    <w:p w:rsidR="00512E46" w:rsidRDefault="00512E46" w14:paraId="39D0A89D" w14:textId="77777777">
      <w:pPr>
        <w:pStyle w:val="BodyText"/>
        <w:rPr>
          <w:sz w:val="15"/>
        </w:rPr>
      </w:pPr>
    </w:p>
    <w:p w:rsidR="00512E46" w:rsidRDefault="00472135" w14:paraId="14E17145" w14:textId="77777777">
      <w:pPr>
        <w:pStyle w:val="ListParagraph"/>
        <w:numPr>
          <w:ilvl w:val="0"/>
          <w:numId w:val="1"/>
        </w:numPr>
        <w:tabs>
          <w:tab w:val="left" w:pos="833"/>
        </w:tabs>
        <w:spacing w:before="101" w:line="324" w:lineRule="auto"/>
        <w:ind w:right="490" w:hanging="340"/>
        <w:rPr>
          <w:sz w:val="19"/>
        </w:rPr>
      </w:pPr>
      <w:r>
        <w:rPr>
          <w:w w:val="105"/>
          <w:sz w:val="19"/>
        </w:rPr>
        <w:t>The</w:t>
      </w:r>
      <w:r>
        <w:rPr>
          <w:spacing w:val="-7"/>
          <w:w w:val="105"/>
          <w:sz w:val="19"/>
        </w:rPr>
        <w:t xml:space="preserve"> </w:t>
      </w:r>
      <w:r>
        <w:rPr>
          <w:w w:val="105"/>
          <w:sz w:val="19"/>
        </w:rPr>
        <w:t>effect</w:t>
      </w:r>
      <w:r>
        <w:rPr>
          <w:spacing w:val="-7"/>
          <w:w w:val="105"/>
          <w:sz w:val="19"/>
        </w:rPr>
        <w:t xml:space="preserve"> </w:t>
      </w:r>
      <w:r>
        <w:rPr>
          <w:w w:val="105"/>
          <w:sz w:val="19"/>
        </w:rPr>
        <w:t>on</w:t>
      </w:r>
      <w:r>
        <w:rPr>
          <w:spacing w:val="-8"/>
          <w:w w:val="105"/>
          <w:sz w:val="19"/>
        </w:rPr>
        <w:t xml:space="preserve"> </w:t>
      </w:r>
      <w:r>
        <w:rPr>
          <w:w w:val="105"/>
          <w:sz w:val="19"/>
        </w:rPr>
        <w:t>price,</w:t>
      </w:r>
      <w:r>
        <w:rPr>
          <w:spacing w:val="-8"/>
          <w:w w:val="105"/>
          <w:sz w:val="19"/>
        </w:rPr>
        <w:t xml:space="preserve"> </w:t>
      </w:r>
      <w:r>
        <w:rPr>
          <w:w w:val="105"/>
          <w:sz w:val="19"/>
        </w:rPr>
        <w:t>however,</w:t>
      </w:r>
      <w:r>
        <w:rPr>
          <w:spacing w:val="-6"/>
          <w:w w:val="105"/>
          <w:sz w:val="19"/>
        </w:rPr>
        <w:t xml:space="preserve"> </w:t>
      </w:r>
      <w:r>
        <w:rPr>
          <w:w w:val="105"/>
          <w:sz w:val="19"/>
        </w:rPr>
        <w:t>is</w:t>
      </w:r>
      <w:r>
        <w:rPr>
          <w:spacing w:val="-6"/>
          <w:w w:val="105"/>
          <w:sz w:val="19"/>
        </w:rPr>
        <w:t xml:space="preserve"> </w:t>
      </w:r>
      <w:r>
        <w:rPr>
          <w:w w:val="105"/>
          <w:sz w:val="19"/>
        </w:rPr>
        <w:t>unclear</w:t>
      </w:r>
      <w:r>
        <w:rPr>
          <w:spacing w:val="-7"/>
          <w:w w:val="105"/>
          <w:sz w:val="19"/>
        </w:rPr>
        <w:t xml:space="preserve"> </w:t>
      </w:r>
      <w:r>
        <w:rPr>
          <w:w w:val="105"/>
          <w:sz w:val="19"/>
        </w:rPr>
        <w:t>and</w:t>
      </w:r>
      <w:r>
        <w:rPr>
          <w:spacing w:val="-7"/>
          <w:w w:val="105"/>
          <w:sz w:val="19"/>
        </w:rPr>
        <w:t xml:space="preserve"> </w:t>
      </w:r>
      <w:r>
        <w:rPr>
          <w:w w:val="105"/>
          <w:sz w:val="19"/>
        </w:rPr>
        <w:t>depends</w:t>
      </w:r>
      <w:r>
        <w:rPr>
          <w:spacing w:val="-7"/>
          <w:w w:val="105"/>
          <w:sz w:val="19"/>
        </w:rPr>
        <w:t xml:space="preserve"> </w:t>
      </w:r>
      <w:r>
        <w:rPr>
          <w:w w:val="105"/>
          <w:sz w:val="19"/>
        </w:rPr>
        <w:t>on</w:t>
      </w:r>
      <w:r>
        <w:rPr>
          <w:spacing w:val="-7"/>
          <w:w w:val="105"/>
          <w:sz w:val="19"/>
        </w:rPr>
        <w:t xml:space="preserve"> </w:t>
      </w:r>
      <w:r>
        <w:rPr>
          <w:w w:val="105"/>
          <w:sz w:val="19"/>
        </w:rPr>
        <w:t>both</w:t>
      </w:r>
      <w:r>
        <w:rPr>
          <w:spacing w:val="-6"/>
          <w:w w:val="105"/>
          <w:sz w:val="19"/>
        </w:rPr>
        <w:t xml:space="preserve"> </w:t>
      </w:r>
      <w:r>
        <w:rPr>
          <w:w w:val="105"/>
          <w:sz w:val="19"/>
        </w:rPr>
        <w:t>the</w:t>
      </w:r>
      <w:r>
        <w:rPr>
          <w:spacing w:val="-8"/>
          <w:w w:val="105"/>
          <w:sz w:val="19"/>
        </w:rPr>
        <w:t xml:space="preserve"> </w:t>
      </w:r>
      <w:r>
        <w:rPr>
          <w:w w:val="105"/>
          <w:sz w:val="19"/>
        </w:rPr>
        <w:t>demand</w:t>
      </w:r>
      <w:r>
        <w:rPr>
          <w:spacing w:val="-8"/>
          <w:w w:val="105"/>
          <w:sz w:val="19"/>
        </w:rPr>
        <w:t xml:space="preserve"> </w:t>
      </w:r>
      <w:r>
        <w:rPr>
          <w:w w:val="105"/>
          <w:sz w:val="19"/>
        </w:rPr>
        <w:t>and</w:t>
      </w:r>
      <w:r>
        <w:rPr>
          <w:spacing w:val="-7"/>
          <w:w w:val="105"/>
          <w:sz w:val="19"/>
        </w:rPr>
        <w:t xml:space="preserve"> </w:t>
      </w:r>
      <w:r>
        <w:rPr>
          <w:w w:val="105"/>
          <w:sz w:val="19"/>
        </w:rPr>
        <w:t>supply curves. It can either rise, decrease or remain the</w:t>
      </w:r>
      <w:r>
        <w:rPr>
          <w:spacing w:val="-22"/>
          <w:w w:val="105"/>
          <w:sz w:val="19"/>
        </w:rPr>
        <w:t xml:space="preserve"> </w:t>
      </w:r>
      <w:r>
        <w:rPr>
          <w:w w:val="105"/>
          <w:sz w:val="19"/>
        </w:rPr>
        <w:t>same.</w:t>
      </w:r>
    </w:p>
    <w:p w:rsidR="00512E46" w:rsidRDefault="00472135" w14:paraId="27C31C90" w14:textId="77777777">
      <w:pPr>
        <w:pStyle w:val="ListParagraph"/>
        <w:numPr>
          <w:ilvl w:val="0"/>
          <w:numId w:val="1"/>
        </w:numPr>
        <w:tabs>
          <w:tab w:val="left" w:pos="833"/>
        </w:tabs>
        <w:spacing w:line="321" w:lineRule="auto"/>
        <w:ind w:hanging="340"/>
        <w:rPr>
          <w:sz w:val="19"/>
        </w:rPr>
      </w:pPr>
      <w:r>
        <w:rPr>
          <w:w w:val="105"/>
          <w:sz w:val="19"/>
        </w:rPr>
        <w:t>A</w:t>
      </w:r>
      <w:r>
        <w:rPr>
          <w:spacing w:val="-4"/>
          <w:w w:val="105"/>
          <w:sz w:val="19"/>
        </w:rPr>
        <w:t xml:space="preserve"> </w:t>
      </w:r>
      <w:r>
        <w:rPr>
          <w:w w:val="105"/>
          <w:sz w:val="19"/>
        </w:rPr>
        <w:t>tax</w:t>
      </w:r>
      <w:r>
        <w:rPr>
          <w:spacing w:val="-4"/>
          <w:w w:val="105"/>
          <w:sz w:val="19"/>
        </w:rPr>
        <w:t xml:space="preserve"> </w:t>
      </w:r>
      <w:r>
        <w:rPr>
          <w:w w:val="105"/>
          <w:sz w:val="19"/>
        </w:rPr>
        <w:t>results</w:t>
      </w:r>
      <w:r>
        <w:rPr>
          <w:spacing w:val="-6"/>
          <w:w w:val="105"/>
          <w:sz w:val="19"/>
        </w:rPr>
        <w:t xml:space="preserve"> </w:t>
      </w:r>
      <w:r>
        <w:rPr>
          <w:w w:val="105"/>
          <w:sz w:val="19"/>
        </w:rPr>
        <w:t>in</w:t>
      </w:r>
      <w:r>
        <w:rPr>
          <w:spacing w:val="-4"/>
          <w:w w:val="105"/>
          <w:sz w:val="19"/>
        </w:rPr>
        <w:t xml:space="preserve"> </w:t>
      </w:r>
      <w:r>
        <w:rPr>
          <w:w w:val="105"/>
          <w:sz w:val="19"/>
        </w:rPr>
        <w:t>a</w:t>
      </w:r>
      <w:r>
        <w:rPr>
          <w:spacing w:val="-6"/>
          <w:w w:val="105"/>
          <w:sz w:val="19"/>
        </w:rPr>
        <w:t xml:space="preserve"> </w:t>
      </w:r>
      <w:r>
        <w:rPr>
          <w:w w:val="105"/>
          <w:sz w:val="19"/>
        </w:rPr>
        <w:t>decrease</w:t>
      </w:r>
      <w:r>
        <w:rPr>
          <w:spacing w:val="-3"/>
          <w:w w:val="105"/>
          <w:sz w:val="19"/>
        </w:rPr>
        <w:t xml:space="preserve"> </w:t>
      </w:r>
      <w:r>
        <w:rPr>
          <w:w w:val="105"/>
          <w:sz w:val="19"/>
        </w:rPr>
        <w:t>in</w:t>
      </w:r>
      <w:r>
        <w:rPr>
          <w:spacing w:val="-6"/>
          <w:w w:val="105"/>
          <w:sz w:val="19"/>
        </w:rPr>
        <w:t xml:space="preserve"> </w:t>
      </w:r>
      <w:r>
        <w:rPr>
          <w:w w:val="105"/>
          <w:sz w:val="19"/>
        </w:rPr>
        <w:t>demand,</w:t>
      </w:r>
      <w:r>
        <w:rPr>
          <w:spacing w:val="-6"/>
          <w:w w:val="105"/>
          <w:sz w:val="19"/>
        </w:rPr>
        <w:t xml:space="preserve"> </w:t>
      </w:r>
      <w:r>
        <w:rPr>
          <w:w w:val="105"/>
          <w:sz w:val="19"/>
        </w:rPr>
        <w:t>which</w:t>
      </w:r>
      <w:r>
        <w:rPr>
          <w:spacing w:val="-3"/>
          <w:w w:val="105"/>
          <w:sz w:val="19"/>
        </w:rPr>
        <w:t xml:space="preserve"> </w:t>
      </w:r>
      <w:r>
        <w:rPr>
          <w:w w:val="105"/>
          <w:sz w:val="19"/>
        </w:rPr>
        <w:t>in</w:t>
      </w:r>
      <w:r>
        <w:rPr>
          <w:spacing w:val="-4"/>
          <w:w w:val="105"/>
          <w:sz w:val="19"/>
        </w:rPr>
        <w:t xml:space="preserve"> </w:t>
      </w:r>
      <w:r>
        <w:rPr>
          <w:w w:val="105"/>
          <w:sz w:val="19"/>
        </w:rPr>
        <w:t>turn</w:t>
      </w:r>
      <w:r>
        <w:rPr>
          <w:spacing w:val="-4"/>
          <w:w w:val="105"/>
          <w:sz w:val="19"/>
        </w:rPr>
        <w:t xml:space="preserve"> </w:t>
      </w:r>
      <w:r>
        <w:rPr>
          <w:w w:val="105"/>
          <w:sz w:val="19"/>
        </w:rPr>
        <w:t>results</w:t>
      </w:r>
      <w:r>
        <w:rPr>
          <w:spacing w:val="-4"/>
          <w:w w:val="105"/>
          <w:sz w:val="19"/>
        </w:rPr>
        <w:t xml:space="preserve"> </w:t>
      </w:r>
      <w:r>
        <w:rPr>
          <w:w w:val="105"/>
          <w:sz w:val="19"/>
        </w:rPr>
        <w:t>in</w:t>
      </w:r>
      <w:r>
        <w:rPr>
          <w:spacing w:val="-5"/>
          <w:w w:val="105"/>
          <w:sz w:val="19"/>
        </w:rPr>
        <w:t xml:space="preserve"> </w:t>
      </w:r>
      <w:r>
        <w:rPr>
          <w:w w:val="105"/>
          <w:sz w:val="19"/>
        </w:rPr>
        <w:t>a</w:t>
      </w:r>
      <w:r>
        <w:rPr>
          <w:spacing w:val="-4"/>
          <w:w w:val="105"/>
          <w:sz w:val="19"/>
        </w:rPr>
        <w:t xml:space="preserve"> </w:t>
      </w:r>
      <w:r>
        <w:rPr>
          <w:w w:val="105"/>
          <w:sz w:val="19"/>
        </w:rPr>
        <w:t>lower</w:t>
      </w:r>
      <w:r>
        <w:rPr>
          <w:spacing w:val="-6"/>
          <w:w w:val="105"/>
          <w:sz w:val="19"/>
        </w:rPr>
        <w:t xml:space="preserve"> </w:t>
      </w:r>
      <w:r>
        <w:rPr>
          <w:w w:val="105"/>
          <w:sz w:val="19"/>
        </w:rPr>
        <w:t>price</w:t>
      </w:r>
      <w:r>
        <w:rPr>
          <w:spacing w:val="-6"/>
          <w:w w:val="105"/>
          <w:sz w:val="19"/>
        </w:rPr>
        <w:t xml:space="preserve"> </w:t>
      </w:r>
      <w:r>
        <w:rPr>
          <w:w w:val="105"/>
          <w:sz w:val="19"/>
        </w:rPr>
        <w:t>and</w:t>
      </w:r>
      <w:r>
        <w:rPr>
          <w:spacing w:val="-3"/>
          <w:w w:val="105"/>
          <w:sz w:val="19"/>
        </w:rPr>
        <w:t xml:space="preserve"> </w:t>
      </w:r>
      <w:r>
        <w:rPr>
          <w:w w:val="105"/>
          <w:sz w:val="19"/>
        </w:rPr>
        <w:t>lower quantity. A lower quantity means a lower</w:t>
      </w:r>
      <w:r>
        <w:rPr>
          <w:spacing w:val="-14"/>
          <w:w w:val="105"/>
          <w:sz w:val="19"/>
        </w:rPr>
        <w:t xml:space="preserve"> </w:t>
      </w:r>
      <w:r>
        <w:rPr>
          <w:w w:val="105"/>
          <w:sz w:val="19"/>
        </w:rPr>
        <w:t>consumption.</w:t>
      </w:r>
    </w:p>
    <w:p w:rsidR="00512E46" w:rsidRDefault="00512E46" w14:paraId="032B9882" w14:textId="77777777">
      <w:pPr>
        <w:pStyle w:val="BodyText"/>
        <w:rPr>
          <w:sz w:val="22"/>
        </w:rPr>
      </w:pPr>
    </w:p>
    <w:p w:rsidR="00512E46" w:rsidRDefault="00512E46" w14:paraId="3A865EB0" w14:textId="77777777">
      <w:pPr>
        <w:pStyle w:val="BodyText"/>
        <w:spacing w:before="5"/>
        <w:rPr>
          <w:sz w:val="29"/>
        </w:rPr>
      </w:pPr>
    </w:p>
    <w:p w:rsidR="009F18DB" w:rsidRDefault="009F18DB" w14:paraId="586AD18E" w14:textId="77777777">
      <w:pPr>
        <w:pStyle w:val="BodyText"/>
        <w:spacing w:before="5"/>
        <w:rPr>
          <w:sz w:val="29"/>
        </w:rPr>
      </w:pPr>
    </w:p>
    <w:p w:rsidR="009F18DB" w:rsidP="009F18DB" w:rsidRDefault="009F18DB" w14:paraId="6ADA8A87" w14:textId="138B4EBD">
      <w:pPr>
        <w:pStyle w:val="Heading1"/>
        <w:rPr>
          <w:w w:val="105"/>
        </w:rPr>
      </w:pPr>
      <w:r w:rsidRPr="009F18DB">
        <w:rPr>
          <w:w w:val="105"/>
        </w:rPr>
        <w:t>Q7</w:t>
      </w:r>
      <w:r>
        <w:rPr>
          <w:w w:val="105"/>
        </w:rPr>
        <w:t>:</w:t>
      </w:r>
    </w:p>
    <w:p w:rsidRPr="00D32F97" w:rsidR="009F18DB" w:rsidP="009F18DB" w:rsidRDefault="009F18DB" w14:paraId="62585637" w14:textId="549B2394">
      <w:pPr>
        <w:pStyle w:val="Heading1"/>
        <w:rPr>
          <w:b w:val="0"/>
          <w:w w:val="105"/>
        </w:rPr>
      </w:pPr>
      <w:r w:rsidRPr="00D32F97">
        <w:rPr>
          <w:b w:val="0"/>
          <w:w w:val="105"/>
        </w:rPr>
        <w:t>Incentive (</w:t>
      </w:r>
      <w:r w:rsidRPr="00D32F97">
        <w:rPr>
          <w:b w:val="0"/>
          <w:w w:val="105"/>
          <w:highlight w:val="yellow"/>
        </w:rPr>
        <w:t>5 pts</w:t>
      </w:r>
      <w:r w:rsidRPr="00D32F97">
        <w:rPr>
          <w:b w:val="0"/>
          <w:w w:val="105"/>
        </w:rPr>
        <w:t>)</w:t>
      </w:r>
    </w:p>
    <w:p w:rsidRPr="00D32F97" w:rsidR="009F18DB" w:rsidP="009F18DB" w:rsidRDefault="009F18DB" w14:paraId="5EB0CBDE" w14:textId="7D234E1E">
      <w:pPr>
        <w:pStyle w:val="Heading1"/>
        <w:rPr>
          <w:b w:val="0"/>
          <w:w w:val="105"/>
        </w:rPr>
      </w:pPr>
      <w:r w:rsidRPr="00D32F97">
        <w:rPr>
          <w:b w:val="0"/>
          <w:w w:val="105"/>
        </w:rPr>
        <w:t>Reason</w:t>
      </w:r>
      <w:r w:rsidRPr="00D32F97" w:rsidR="00D32F97">
        <w:rPr>
          <w:b w:val="0"/>
          <w:w w:val="105"/>
        </w:rPr>
        <w:t xml:space="preserve">s </w:t>
      </w:r>
      <w:r w:rsidRPr="00D32F97">
        <w:rPr>
          <w:b w:val="0"/>
          <w:w w:val="105"/>
        </w:rPr>
        <w:t>(</w:t>
      </w:r>
      <w:r w:rsidRPr="00D32F97">
        <w:rPr>
          <w:b w:val="0"/>
          <w:w w:val="105"/>
          <w:highlight w:val="yellow"/>
        </w:rPr>
        <w:t>7 pts</w:t>
      </w:r>
      <w:r w:rsidRPr="00D32F97">
        <w:rPr>
          <w:b w:val="0"/>
          <w:w w:val="105"/>
        </w:rPr>
        <w:t>)</w:t>
      </w:r>
    </w:p>
    <w:p w:rsidR="009F18DB" w:rsidRDefault="009F18DB" w14:paraId="3F6613D4" w14:textId="77777777">
      <w:pPr>
        <w:pStyle w:val="BodyText"/>
        <w:spacing w:before="5"/>
        <w:rPr>
          <w:sz w:val="29"/>
        </w:rPr>
      </w:pPr>
    </w:p>
    <w:p w:rsidR="00512E46" w:rsidRDefault="009F18DB" w14:paraId="4FEB46E7" w14:textId="666F5709">
      <w:pPr>
        <w:pStyle w:val="Heading1"/>
      </w:pPr>
      <w:r>
        <w:rPr>
          <w:w w:val="105"/>
        </w:rPr>
        <w:t>Q8</w:t>
      </w:r>
      <w:r w:rsidR="00472135">
        <w:rPr>
          <w:w w:val="105"/>
        </w:rPr>
        <w:t>:</w:t>
      </w:r>
    </w:p>
    <w:p w:rsidR="00512E46" w:rsidRDefault="00472135" w14:paraId="100BE8E8" w14:textId="784DFD75">
      <w:pPr>
        <w:pStyle w:val="BodyText"/>
        <w:spacing w:before="71" w:line="321" w:lineRule="auto"/>
        <w:ind w:left="492" w:right="488"/>
        <w:jc w:val="both"/>
      </w:pPr>
      <w:r>
        <w:rPr>
          <w:w w:val="105"/>
        </w:rPr>
        <w:t>Making</w:t>
      </w:r>
      <w:r>
        <w:rPr>
          <w:spacing w:val="-9"/>
          <w:w w:val="105"/>
        </w:rPr>
        <w:t xml:space="preserve"> </w:t>
      </w:r>
      <w:r>
        <w:rPr>
          <w:w w:val="105"/>
        </w:rPr>
        <w:t>condoms</w:t>
      </w:r>
      <w:r>
        <w:rPr>
          <w:spacing w:val="-8"/>
          <w:w w:val="105"/>
        </w:rPr>
        <w:t xml:space="preserve"> </w:t>
      </w:r>
      <w:r>
        <w:rPr>
          <w:w w:val="105"/>
        </w:rPr>
        <w:t>widely</w:t>
      </w:r>
      <w:r>
        <w:rPr>
          <w:spacing w:val="-7"/>
          <w:w w:val="105"/>
        </w:rPr>
        <w:t xml:space="preserve"> </w:t>
      </w:r>
      <w:r>
        <w:rPr>
          <w:w w:val="105"/>
        </w:rPr>
        <w:t>available</w:t>
      </w:r>
      <w:r>
        <w:rPr>
          <w:spacing w:val="-6"/>
          <w:w w:val="105"/>
        </w:rPr>
        <w:t xml:space="preserve"> </w:t>
      </w:r>
      <w:r>
        <w:rPr>
          <w:w w:val="105"/>
        </w:rPr>
        <w:t>is</w:t>
      </w:r>
      <w:r>
        <w:rPr>
          <w:spacing w:val="-7"/>
          <w:w w:val="105"/>
        </w:rPr>
        <w:t xml:space="preserve"> </w:t>
      </w:r>
      <w:r>
        <w:rPr>
          <w:w w:val="105"/>
        </w:rPr>
        <w:t>considered</w:t>
      </w:r>
      <w:r>
        <w:rPr>
          <w:spacing w:val="-8"/>
          <w:w w:val="105"/>
        </w:rPr>
        <w:t xml:space="preserve"> </w:t>
      </w:r>
      <w:r>
        <w:rPr>
          <w:w w:val="105"/>
        </w:rPr>
        <w:t>to</w:t>
      </w:r>
      <w:r>
        <w:rPr>
          <w:spacing w:val="-8"/>
          <w:w w:val="105"/>
        </w:rPr>
        <w:t xml:space="preserve"> </w:t>
      </w:r>
      <w:r>
        <w:rPr>
          <w:w w:val="105"/>
        </w:rPr>
        <w:t>be</w:t>
      </w:r>
      <w:r>
        <w:rPr>
          <w:spacing w:val="-9"/>
          <w:w w:val="105"/>
        </w:rPr>
        <w:t xml:space="preserve"> </w:t>
      </w:r>
      <w:r>
        <w:rPr>
          <w:w w:val="105"/>
        </w:rPr>
        <w:t>an</w:t>
      </w:r>
      <w:r>
        <w:rPr>
          <w:spacing w:val="-7"/>
          <w:w w:val="105"/>
        </w:rPr>
        <w:t xml:space="preserve"> </w:t>
      </w:r>
      <w:r>
        <w:rPr>
          <w:w w:val="105"/>
        </w:rPr>
        <w:t>important</w:t>
      </w:r>
      <w:r>
        <w:rPr>
          <w:spacing w:val="-8"/>
          <w:w w:val="105"/>
        </w:rPr>
        <w:t xml:space="preserve"> </w:t>
      </w:r>
      <w:r>
        <w:rPr>
          <w:w w:val="105"/>
        </w:rPr>
        <w:t>tool</w:t>
      </w:r>
      <w:r>
        <w:rPr>
          <w:spacing w:val="-9"/>
          <w:w w:val="105"/>
        </w:rPr>
        <w:t xml:space="preserve"> </w:t>
      </w:r>
      <w:r>
        <w:rPr>
          <w:w w:val="105"/>
        </w:rPr>
        <w:t>of</w:t>
      </w:r>
      <w:r>
        <w:rPr>
          <w:spacing w:val="-7"/>
          <w:w w:val="105"/>
        </w:rPr>
        <w:t xml:space="preserve"> </w:t>
      </w:r>
      <w:r>
        <w:rPr>
          <w:w w:val="105"/>
        </w:rPr>
        <w:t>HIV</w:t>
      </w:r>
      <w:r>
        <w:rPr>
          <w:spacing w:val="-9"/>
          <w:w w:val="105"/>
        </w:rPr>
        <w:t xml:space="preserve"> </w:t>
      </w:r>
      <w:r>
        <w:rPr>
          <w:w w:val="105"/>
        </w:rPr>
        <w:t>prevention. To</w:t>
      </w:r>
      <w:r>
        <w:rPr>
          <w:spacing w:val="-9"/>
          <w:w w:val="105"/>
        </w:rPr>
        <w:t xml:space="preserve"> </w:t>
      </w:r>
      <w:r>
        <w:rPr>
          <w:w w:val="105"/>
        </w:rPr>
        <w:t>reduce</w:t>
      </w:r>
      <w:r>
        <w:rPr>
          <w:spacing w:val="-9"/>
          <w:w w:val="105"/>
        </w:rPr>
        <w:t xml:space="preserve"> </w:t>
      </w:r>
      <w:r>
        <w:rPr>
          <w:w w:val="105"/>
        </w:rPr>
        <w:t>HIV,</w:t>
      </w:r>
      <w:r>
        <w:rPr>
          <w:spacing w:val="-9"/>
          <w:w w:val="105"/>
        </w:rPr>
        <w:t xml:space="preserve"> </w:t>
      </w:r>
      <w:r>
        <w:rPr>
          <w:w w:val="105"/>
        </w:rPr>
        <w:t>the</w:t>
      </w:r>
      <w:r>
        <w:rPr>
          <w:spacing w:val="-9"/>
          <w:w w:val="105"/>
        </w:rPr>
        <w:t xml:space="preserve"> </w:t>
      </w:r>
      <w:r>
        <w:rPr>
          <w:w w:val="105"/>
        </w:rPr>
        <w:t>government</w:t>
      </w:r>
      <w:r>
        <w:rPr>
          <w:spacing w:val="-9"/>
          <w:w w:val="105"/>
        </w:rPr>
        <w:t xml:space="preserve"> </w:t>
      </w:r>
      <w:r>
        <w:rPr>
          <w:w w:val="105"/>
        </w:rPr>
        <w:t>can</w:t>
      </w:r>
      <w:r>
        <w:rPr>
          <w:spacing w:val="-9"/>
          <w:w w:val="105"/>
        </w:rPr>
        <w:t xml:space="preserve"> </w:t>
      </w:r>
      <w:r>
        <w:rPr>
          <w:w w:val="105"/>
        </w:rPr>
        <w:t>distribute</w:t>
      </w:r>
      <w:r>
        <w:rPr>
          <w:spacing w:val="-10"/>
          <w:w w:val="105"/>
        </w:rPr>
        <w:t xml:space="preserve"> </w:t>
      </w:r>
      <w:r>
        <w:rPr>
          <w:w w:val="105"/>
        </w:rPr>
        <w:t>free</w:t>
      </w:r>
      <w:r>
        <w:rPr>
          <w:spacing w:val="-9"/>
          <w:w w:val="105"/>
        </w:rPr>
        <w:t xml:space="preserve"> </w:t>
      </w:r>
      <w:r>
        <w:rPr>
          <w:w w:val="105"/>
        </w:rPr>
        <w:t>condoms</w:t>
      </w:r>
      <w:r>
        <w:rPr>
          <w:spacing w:val="-9"/>
          <w:w w:val="105"/>
        </w:rPr>
        <w:t xml:space="preserve"> </w:t>
      </w:r>
      <w:r>
        <w:rPr>
          <w:w w:val="105"/>
        </w:rPr>
        <w:t>in</w:t>
      </w:r>
      <w:r>
        <w:rPr>
          <w:spacing w:val="-10"/>
          <w:w w:val="105"/>
        </w:rPr>
        <w:t xml:space="preserve"> </w:t>
      </w:r>
      <w:r>
        <w:rPr>
          <w:w w:val="105"/>
        </w:rPr>
        <w:t>communities</w:t>
      </w:r>
      <w:r>
        <w:rPr>
          <w:spacing w:val="-9"/>
          <w:w w:val="105"/>
        </w:rPr>
        <w:t xml:space="preserve"> </w:t>
      </w:r>
      <w:r>
        <w:rPr>
          <w:w w:val="105"/>
        </w:rPr>
        <w:t>with</w:t>
      </w:r>
      <w:r>
        <w:rPr>
          <w:spacing w:val="-9"/>
          <w:w w:val="105"/>
        </w:rPr>
        <w:t xml:space="preserve"> </w:t>
      </w:r>
      <w:r>
        <w:rPr>
          <w:w w:val="105"/>
        </w:rPr>
        <w:t>high</w:t>
      </w:r>
      <w:r>
        <w:rPr>
          <w:spacing w:val="-9"/>
          <w:w w:val="105"/>
        </w:rPr>
        <w:t xml:space="preserve"> </w:t>
      </w:r>
      <w:r>
        <w:rPr>
          <w:w w:val="105"/>
        </w:rPr>
        <w:t>HIV prevalence. What would be the consequences of this program</w:t>
      </w:r>
      <w:proofErr w:type="gramStart"/>
      <w:r>
        <w:rPr>
          <w:w w:val="105"/>
        </w:rPr>
        <w:t>?</w:t>
      </w:r>
      <w:r w:rsidR="003C6D7D">
        <w:rPr>
          <w:w w:val="105"/>
        </w:rPr>
        <w:t>(</w:t>
      </w:r>
      <w:proofErr w:type="gramEnd"/>
      <w:r w:rsidRPr="003C6D7D" w:rsidR="003C6D7D">
        <w:rPr>
          <w:w w:val="105"/>
          <w:highlight w:val="yellow"/>
        </w:rPr>
        <w:t>5pts</w:t>
      </w:r>
      <w:r w:rsidR="003C6D7D">
        <w:rPr>
          <w:w w:val="105"/>
        </w:rPr>
        <w:t>)</w:t>
      </w:r>
      <w:r>
        <w:rPr>
          <w:w w:val="105"/>
        </w:rPr>
        <w:t xml:space="preserve"> How do you think</w:t>
      </w:r>
      <w:r>
        <w:rPr>
          <w:spacing w:val="-30"/>
          <w:w w:val="105"/>
        </w:rPr>
        <w:t xml:space="preserve"> </w:t>
      </w:r>
      <w:r>
        <w:rPr>
          <w:w w:val="105"/>
        </w:rPr>
        <w:t>people will respond to it and what its impact on HIV</w:t>
      </w:r>
      <w:r>
        <w:rPr>
          <w:spacing w:val="-20"/>
          <w:w w:val="105"/>
        </w:rPr>
        <w:t xml:space="preserve"> </w:t>
      </w:r>
      <w:r>
        <w:rPr>
          <w:w w:val="105"/>
        </w:rPr>
        <w:t>transmission?</w:t>
      </w:r>
      <w:r w:rsidR="003C6D7D">
        <w:rPr>
          <w:w w:val="105"/>
        </w:rPr>
        <w:t>(</w:t>
      </w:r>
      <w:r w:rsidRPr="003C6D7D" w:rsidR="003C6D7D">
        <w:rPr>
          <w:w w:val="105"/>
          <w:highlight w:val="yellow"/>
        </w:rPr>
        <w:t>7pts</w:t>
      </w:r>
      <w:r w:rsidR="003C6D7D">
        <w:rPr>
          <w:w w:val="105"/>
        </w:rPr>
        <w:t>)</w:t>
      </w:r>
    </w:p>
    <w:p w:rsidR="00512E46" w:rsidRDefault="00512E46" w14:paraId="33F2CFB8" w14:textId="77777777">
      <w:pPr>
        <w:pStyle w:val="BodyText"/>
        <w:spacing w:before="1"/>
        <w:rPr>
          <w:sz w:val="26"/>
        </w:rPr>
      </w:pPr>
    </w:p>
    <w:p w:rsidR="00512E46" w:rsidRDefault="00472135" w14:paraId="05178B9B" w14:textId="77777777">
      <w:pPr>
        <w:pStyle w:val="Heading1"/>
      </w:pPr>
      <w:r>
        <w:rPr>
          <w:w w:val="105"/>
        </w:rPr>
        <w:t>A:</w:t>
      </w:r>
      <w:bookmarkStart w:name="_GoBack" w:id="0"/>
      <w:bookmarkEnd w:id="0"/>
    </w:p>
    <w:p w:rsidR="00512E46" w:rsidRDefault="00472135" w14:paraId="735370E7" w14:textId="77777777">
      <w:pPr>
        <w:pStyle w:val="BodyText"/>
        <w:spacing w:before="70" w:line="321" w:lineRule="auto"/>
        <w:ind w:left="492" w:right="490"/>
        <w:jc w:val="both"/>
      </w:pPr>
      <w:r>
        <w:rPr>
          <w:w w:val="105"/>
        </w:rPr>
        <w:t>Risk</w:t>
      </w:r>
      <w:r>
        <w:rPr>
          <w:spacing w:val="-13"/>
          <w:w w:val="105"/>
        </w:rPr>
        <w:t xml:space="preserve"> </w:t>
      </w:r>
      <w:r>
        <w:rPr>
          <w:w w:val="105"/>
        </w:rPr>
        <w:t>compensation</w:t>
      </w:r>
      <w:r>
        <w:rPr>
          <w:spacing w:val="-13"/>
          <w:w w:val="105"/>
        </w:rPr>
        <w:t xml:space="preserve"> </w:t>
      </w:r>
      <w:r>
        <w:rPr>
          <w:w w:val="105"/>
        </w:rPr>
        <w:t>is</w:t>
      </w:r>
      <w:r>
        <w:rPr>
          <w:spacing w:val="-12"/>
          <w:w w:val="105"/>
        </w:rPr>
        <w:t xml:space="preserve"> </w:t>
      </w:r>
      <w:r>
        <w:rPr>
          <w:w w:val="105"/>
        </w:rPr>
        <w:t>a</w:t>
      </w:r>
      <w:r>
        <w:rPr>
          <w:spacing w:val="-13"/>
          <w:w w:val="105"/>
        </w:rPr>
        <w:t xml:space="preserve"> </w:t>
      </w:r>
      <w:r>
        <w:rPr>
          <w:w w:val="105"/>
        </w:rPr>
        <w:t>theory</w:t>
      </w:r>
      <w:r>
        <w:rPr>
          <w:spacing w:val="-12"/>
          <w:w w:val="105"/>
        </w:rPr>
        <w:t xml:space="preserve"> </w:t>
      </w:r>
      <w:r>
        <w:rPr>
          <w:w w:val="105"/>
        </w:rPr>
        <w:t>which</w:t>
      </w:r>
      <w:r>
        <w:rPr>
          <w:spacing w:val="-13"/>
          <w:w w:val="105"/>
        </w:rPr>
        <w:t xml:space="preserve"> </w:t>
      </w:r>
      <w:r>
        <w:rPr>
          <w:w w:val="105"/>
        </w:rPr>
        <w:t>suggests</w:t>
      </w:r>
      <w:r>
        <w:rPr>
          <w:spacing w:val="-12"/>
          <w:w w:val="105"/>
        </w:rPr>
        <w:t xml:space="preserve"> </w:t>
      </w:r>
      <w:r>
        <w:rPr>
          <w:w w:val="105"/>
        </w:rPr>
        <w:t>that</w:t>
      </w:r>
      <w:r>
        <w:rPr>
          <w:spacing w:val="-14"/>
          <w:w w:val="105"/>
        </w:rPr>
        <w:t xml:space="preserve"> </w:t>
      </w:r>
      <w:r>
        <w:rPr>
          <w:w w:val="105"/>
        </w:rPr>
        <w:t>people</w:t>
      </w:r>
      <w:r>
        <w:rPr>
          <w:spacing w:val="-10"/>
          <w:w w:val="105"/>
        </w:rPr>
        <w:t xml:space="preserve"> </w:t>
      </w:r>
      <w:r>
        <w:rPr>
          <w:w w:val="105"/>
        </w:rPr>
        <w:t>typically</w:t>
      </w:r>
      <w:r>
        <w:rPr>
          <w:spacing w:val="-13"/>
          <w:w w:val="105"/>
        </w:rPr>
        <w:t xml:space="preserve"> </w:t>
      </w:r>
      <w:r>
        <w:rPr>
          <w:w w:val="105"/>
        </w:rPr>
        <w:t>adjust</w:t>
      </w:r>
      <w:r>
        <w:rPr>
          <w:spacing w:val="-14"/>
          <w:w w:val="105"/>
        </w:rPr>
        <w:t xml:space="preserve"> </w:t>
      </w:r>
      <w:r>
        <w:rPr>
          <w:w w:val="105"/>
        </w:rPr>
        <w:t>their</w:t>
      </w:r>
      <w:r>
        <w:rPr>
          <w:spacing w:val="-13"/>
          <w:w w:val="105"/>
        </w:rPr>
        <w:t xml:space="preserve"> </w:t>
      </w:r>
      <w:r>
        <w:rPr>
          <w:w w:val="105"/>
        </w:rPr>
        <w:t>behavior</w:t>
      </w:r>
      <w:r>
        <w:rPr>
          <w:spacing w:val="-12"/>
          <w:w w:val="105"/>
        </w:rPr>
        <w:t xml:space="preserve"> </w:t>
      </w:r>
      <w:r>
        <w:rPr>
          <w:w w:val="105"/>
        </w:rPr>
        <w:t>in response to the perceived level of risk, becoming more careful where they sense greater risk and less careful if they feel more protected. Although usually small in comparison to the fundamental benefits of safety interventions, it may result in a lower net benefit than expected.</w:t>
      </w:r>
    </w:p>
    <w:p w:rsidR="00512E46" w:rsidRDefault="00512E46" w14:paraId="631F4594" w14:textId="77777777">
      <w:pPr>
        <w:pStyle w:val="BodyText"/>
        <w:spacing w:before="11"/>
        <w:rPr>
          <w:sz w:val="25"/>
        </w:rPr>
      </w:pPr>
    </w:p>
    <w:p w:rsidR="00512E46" w:rsidRDefault="00472135" w14:paraId="41BD1BC0" w14:textId="77777777">
      <w:pPr>
        <w:pStyle w:val="BodyText"/>
        <w:spacing w:line="321" w:lineRule="auto"/>
        <w:ind w:left="492" w:right="488"/>
        <w:jc w:val="both"/>
      </w:pPr>
      <w:r>
        <w:rPr>
          <w:w w:val="105"/>
        </w:rPr>
        <w:t>Making condoms free would make the demand rise dramatically. As a result, people would go to get condoms and use them more. As a result, HIV transmission will be harmed. As condoms become free, people will get condoms and use more. This is the direct incentive. This will reduce HIV transmission. However, there is also a different incentive. As it gets safer using condoms, people might engage in more risky sexual behaviours and find more sexual partners. This incentive is very similar to our discussion on seat belt law. This will raise HIV transmission.</w:t>
      </w:r>
    </w:p>
    <w:sectPr w:rsidR="00512E46">
      <w:pgSz w:w="12240" w:h="15840" w:orient="portrait"/>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0F3C52" w:usb2="00000016" w:usb3="00000000" w:csb0="0004001F" w:csb1="00000000"/>
  </w:font>
  <w:font w:name="HiraMinProN-W6">
    <w:altName w:val="MS Mincho"/>
    <w:charset w:val="80"/>
    <w:family w:val="roman"/>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045ED"/>
    <w:multiLevelType w:val="hybridMultilevel"/>
    <w:tmpl w:val="A7340342"/>
    <w:lvl w:ilvl="0" w:tplc="325410DC">
      <w:start w:val="1"/>
      <w:numFmt w:val="lowerLetter"/>
      <w:lvlText w:val="%1."/>
      <w:lvlJc w:val="left"/>
      <w:pPr>
        <w:ind w:left="494" w:hanging="260"/>
      </w:pPr>
      <w:rPr>
        <w:rFonts w:hint="default" w:ascii="Arial" w:hAnsi="Arial" w:eastAsia="Arial" w:cs="Arial"/>
        <w:w w:val="102"/>
        <w:sz w:val="22"/>
        <w:szCs w:val="22"/>
      </w:rPr>
    </w:lvl>
    <w:lvl w:ilvl="1" w:tplc="06B6E160">
      <w:numFmt w:val="bullet"/>
      <w:lvlText w:val="•"/>
      <w:lvlJc w:val="left"/>
      <w:pPr>
        <w:ind w:left="1330" w:hanging="260"/>
      </w:pPr>
      <w:rPr>
        <w:rFonts w:hint="default"/>
      </w:rPr>
    </w:lvl>
    <w:lvl w:ilvl="2" w:tplc="BFAA7DF2">
      <w:numFmt w:val="bullet"/>
      <w:lvlText w:val="•"/>
      <w:lvlJc w:val="left"/>
      <w:pPr>
        <w:ind w:left="2160" w:hanging="260"/>
      </w:pPr>
      <w:rPr>
        <w:rFonts w:hint="default"/>
      </w:rPr>
    </w:lvl>
    <w:lvl w:ilvl="3" w:tplc="098A64F2">
      <w:numFmt w:val="bullet"/>
      <w:lvlText w:val="•"/>
      <w:lvlJc w:val="left"/>
      <w:pPr>
        <w:ind w:left="2990" w:hanging="260"/>
      </w:pPr>
      <w:rPr>
        <w:rFonts w:hint="default"/>
      </w:rPr>
    </w:lvl>
    <w:lvl w:ilvl="4" w:tplc="2ECEFD0C">
      <w:numFmt w:val="bullet"/>
      <w:lvlText w:val="•"/>
      <w:lvlJc w:val="left"/>
      <w:pPr>
        <w:ind w:left="3820" w:hanging="260"/>
      </w:pPr>
      <w:rPr>
        <w:rFonts w:hint="default"/>
      </w:rPr>
    </w:lvl>
    <w:lvl w:ilvl="5" w:tplc="7210435C">
      <w:numFmt w:val="bullet"/>
      <w:lvlText w:val="•"/>
      <w:lvlJc w:val="left"/>
      <w:pPr>
        <w:ind w:left="4650" w:hanging="260"/>
      </w:pPr>
      <w:rPr>
        <w:rFonts w:hint="default"/>
      </w:rPr>
    </w:lvl>
    <w:lvl w:ilvl="6" w:tplc="77AEF0C4">
      <w:numFmt w:val="bullet"/>
      <w:lvlText w:val="•"/>
      <w:lvlJc w:val="left"/>
      <w:pPr>
        <w:ind w:left="5480" w:hanging="260"/>
      </w:pPr>
      <w:rPr>
        <w:rFonts w:hint="default"/>
      </w:rPr>
    </w:lvl>
    <w:lvl w:ilvl="7" w:tplc="1F5EBAF6">
      <w:numFmt w:val="bullet"/>
      <w:lvlText w:val="•"/>
      <w:lvlJc w:val="left"/>
      <w:pPr>
        <w:ind w:left="6310" w:hanging="260"/>
      </w:pPr>
      <w:rPr>
        <w:rFonts w:hint="default"/>
      </w:rPr>
    </w:lvl>
    <w:lvl w:ilvl="8" w:tplc="03DEBB98">
      <w:numFmt w:val="bullet"/>
      <w:lvlText w:val="•"/>
      <w:lvlJc w:val="left"/>
      <w:pPr>
        <w:ind w:left="7140" w:hanging="260"/>
      </w:pPr>
      <w:rPr>
        <w:rFonts w:hint="default"/>
      </w:rPr>
    </w:lvl>
  </w:abstractNum>
  <w:abstractNum w:abstractNumId="1" w15:restartNumberingAfterBreak="0">
    <w:nsid w:val="202A2E48"/>
    <w:multiLevelType w:val="hybridMultilevel"/>
    <w:tmpl w:val="6868BA7A"/>
    <w:lvl w:ilvl="0" w:tplc="780839CA">
      <w:start w:val="1"/>
      <w:numFmt w:val="lowerLetter"/>
      <w:lvlText w:val="%1."/>
      <w:lvlJc w:val="left"/>
      <w:pPr>
        <w:ind w:left="492" w:hanging="211"/>
      </w:pPr>
      <w:rPr>
        <w:rFonts w:hint="default" w:ascii="Arial" w:hAnsi="Arial" w:eastAsia="Arial" w:cs="Arial"/>
        <w:w w:val="99"/>
        <w:sz w:val="19"/>
        <w:szCs w:val="19"/>
      </w:rPr>
    </w:lvl>
    <w:lvl w:ilvl="1" w:tplc="8B70B040">
      <w:numFmt w:val="bullet"/>
      <w:lvlText w:val="•"/>
      <w:lvlJc w:val="left"/>
      <w:pPr>
        <w:ind w:left="1330" w:hanging="211"/>
      </w:pPr>
      <w:rPr>
        <w:rFonts w:hint="default"/>
      </w:rPr>
    </w:lvl>
    <w:lvl w:ilvl="2" w:tplc="18A85324">
      <w:numFmt w:val="bullet"/>
      <w:lvlText w:val="•"/>
      <w:lvlJc w:val="left"/>
      <w:pPr>
        <w:ind w:left="2160" w:hanging="211"/>
      </w:pPr>
      <w:rPr>
        <w:rFonts w:hint="default"/>
      </w:rPr>
    </w:lvl>
    <w:lvl w:ilvl="3" w:tplc="1A106254">
      <w:numFmt w:val="bullet"/>
      <w:lvlText w:val="•"/>
      <w:lvlJc w:val="left"/>
      <w:pPr>
        <w:ind w:left="2990" w:hanging="211"/>
      </w:pPr>
      <w:rPr>
        <w:rFonts w:hint="default"/>
      </w:rPr>
    </w:lvl>
    <w:lvl w:ilvl="4" w:tplc="C5F00842">
      <w:numFmt w:val="bullet"/>
      <w:lvlText w:val="•"/>
      <w:lvlJc w:val="left"/>
      <w:pPr>
        <w:ind w:left="3820" w:hanging="211"/>
      </w:pPr>
      <w:rPr>
        <w:rFonts w:hint="default"/>
      </w:rPr>
    </w:lvl>
    <w:lvl w:ilvl="5" w:tplc="08389F4A">
      <w:numFmt w:val="bullet"/>
      <w:lvlText w:val="•"/>
      <w:lvlJc w:val="left"/>
      <w:pPr>
        <w:ind w:left="4650" w:hanging="211"/>
      </w:pPr>
      <w:rPr>
        <w:rFonts w:hint="default"/>
      </w:rPr>
    </w:lvl>
    <w:lvl w:ilvl="6" w:tplc="62F6E6BC">
      <w:numFmt w:val="bullet"/>
      <w:lvlText w:val="•"/>
      <w:lvlJc w:val="left"/>
      <w:pPr>
        <w:ind w:left="5480" w:hanging="211"/>
      </w:pPr>
      <w:rPr>
        <w:rFonts w:hint="default"/>
      </w:rPr>
    </w:lvl>
    <w:lvl w:ilvl="7" w:tplc="3F4A5002">
      <w:numFmt w:val="bullet"/>
      <w:lvlText w:val="•"/>
      <w:lvlJc w:val="left"/>
      <w:pPr>
        <w:ind w:left="6310" w:hanging="211"/>
      </w:pPr>
      <w:rPr>
        <w:rFonts w:hint="default"/>
      </w:rPr>
    </w:lvl>
    <w:lvl w:ilvl="8" w:tplc="E2C2E5C0">
      <w:numFmt w:val="bullet"/>
      <w:lvlText w:val="•"/>
      <w:lvlJc w:val="left"/>
      <w:pPr>
        <w:ind w:left="7140" w:hanging="211"/>
      </w:pPr>
      <w:rPr>
        <w:rFonts w:hint="default"/>
      </w:rPr>
    </w:lvl>
  </w:abstractNum>
  <w:abstractNum w:abstractNumId="2" w15:restartNumberingAfterBreak="0">
    <w:nsid w:val="3A2130F4"/>
    <w:multiLevelType w:val="hybridMultilevel"/>
    <w:tmpl w:val="565097B6"/>
    <w:lvl w:ilvl="0">
      <w:start w:val="1"/>
      <w:numFmt w:val="lowerLetter"/>
      <w:lvlText w:val="%1."/>
      <w:lvlJc w:val="left"/>
      <w:pPr>
        <w:ind w:left="832" w:hanging="339"/>
      </w:pPr>
      <w:rPr>
        <w:w w:val="103"/>
        <w:position w:val="2"/>
        <w:sz w:val="19"/>
        <w:szCs w:val="19"/>
      </w:rPr>
    </w:lvl>
    <w:lvl w:ilvl="1" w:tplc="B820362A">
      <w:numFmt w:val="bullet"/>
      <w:lvlText w:val="•"/>
      <w:lvlJc w:val="left"/>
      <w:pPr>
        <w:ind w:left="1636" w:hanging="339"/>
      </w:pPr>
      <w:rPr>
        <w:rFonts w:hint="default"/>
      </w:rPr>
    </w:lvl>
    <w:lvl w:ilvl="2" w:tplc="55A4DDB4">
      <w:numFmt w:val="bullet"/>
      <w:lvlText w:val="•"/>
      <w:lvlJc w:val="left"/>
      <w:pPr>
        <w:ind w:left="2432" w:hanging="339"/>
      </w:pPr>
      <w:rPr>
        <w:rFonts w:hint="default"/>
      </w:rPr>
    </w:lvl>
    <w:lvl w:ilvl="3" w:tplc="CEC27A64">
      <w:numFmt w:val="bullet"/>
      <w:lvlText w:val="•"/>
      <w:lvlJc w:val="left"/>
      <w:pPr>
        <w:ind w:left="3228" w:hanging="339"/>
      </w:pPr>
      <w:rPr>
        <w:rFonts w:hint="default"/>
      </w:rPr>
    </w:lvl>
    <w:lvl w:ilvl="4" w:tplc="BCA45EAA">
      <w:numFmt w:val="bullet"/>
      <w:lvlText w:val="•"/>
      <w:lvlJc w:val="left"/>
      <w:pPr>
        <w:ind w:left="4024" w:hanging="339"/>
      </w:pPr>
      <w:rPr>
        <w:rFonts w:hint="default"/>
      </w:rPr>
    </w:lvl>
    <w:lvl w:ilvl="5" w:tplc="00CCF9F8">
      <w:numFmt w:val="bullet"/>
      <w:lvlText w:val="•"/>
      <w:lvlJc w:val="left"/>
      <w:pPr>
        <w:ind w:left="4820" w:hanging="339"/>
      </w:pPr>
      <w:rPr>
        <w:rFonts w:hint="default"/>
      </w:rPr>
    </w:lvl>
    <w:lvl w:ilvl="6" w:tplc="38CAFA78">
      <w:numFmt w:val="bullet"/>
      <w:lvlText w:val="•"/>
      <w:lvlJc w:val="left"/>
      <w:pPr>
        <w:ind w:left="5616" w:hanging="339"/>
      </w:pPr>
      <w:rPr>
        <w:rFonts w:hint="default"/>
      </w:rPr>
    </w:lvl>
    <w:lvl w:ilvl="7" w:tplc="714C0148">
      <w:numFmt w:val="bullet"/>
      <w:lvlText w:val="•"/>
      <w:lvlJc w:val="left"/>
      <w:pPr>
        <w:ind w:left="6412" w:hanging="339"/>
      </w:pPr>
      <w:rPr>
        <w:rFonts w:hint="default"/>
      </w:rPr>
    </w:lvl>
    <w:lvl w:ilvl="8" w:tplc="A71092C4">
      <w:numFmt w:val="bullet"/>
      <w:lvlText w:val="•"/>
      <w:lvlJc w:val="left"/>
      <w:pPr>
        <w:ind w:left="7208" w:hanging="339"/>
      </w:pPr>
      <w:rPr>
        <w:rFonts w:hint="default"/>
      </w:rPr>
    </w:lvl>
  </w:abstractNum>
  <w:abstractNum w:abstractNumId="3" w15:restartNumberingAfterBreak="0">
    <w:nsid w:val="3A7D7A07"/>
    <w:multiLevelType w:val="hybridMultilevel"/>
    <w:tmpl w:val="4920A3C6"/>
    <w:lvl w:ilvl="0" w:tplc="70366934">
      <w:start w:val="1"/>
      <w:numFmt w:val="lowerLetter"/>
      <w:lvlText w:val="%1."/>
      <w:lvlJc w:val="left"/>
      <w:pPr>
        <w:ind w:left="832" w:hanging="339"/>
      </w:pPr>
      <w:rPr>
        <w:rFonts w:hint="default" w:ascii="Arial" w:hAnsi="Arial" w:eastAsia="Arial" w:cs="Arial"/>
        <w:w w:val="103"/>
        <w:sz w:val="19"/>
        <w:szCs w:val="19"/>
      </w:rPr>
    </w:lvl>
    <w:lvl w:ilvl="1" w:tplc="479C7D9E">
      <w:numFmt w:val="bullet"/>
      <w:lvlText w:val="•"/>
      <w:lvlJc w:val="left"/>
      <w:pPr>
        <w:ind w:left="1636" w:hanging="339"/>
      </w:pPr>
      <w:rPr>
        <w:rFonts w:hint="default"/>
      </w:rPr>
    </w:lvl>
    <w:lvl w:ilvl="2" w:tplc="B82C0578">
      <w:numFmt w:val="bullet"/>
      <w:lvlText w:val="•"/>
      <w:lvlJc w:val="left"/>
      <w:pPr>
        <w:ind w:left="2432" w:hanging="339"/>
      </w:pPr>
      <w:rPr>
        <w:rFonts w:hint="default"/>
      </w:rPr>
    </w:lvl>
    <w:lvl w:ilvl="3" w:tplc="49A22F3C">
      <w:numFmt w:val="bullet"/>
      <w:lvlText w:val="•"/>
      <w:lvlJc w:val="left"/>
      <w:pPr>
        <w:ind w:left="3228" w:hanging="339"/>
      </w:pPr>
      <w:rPr>
        <w:rFonts w:hint="default"/>
      </w:rPr>
    </w:lvl>
    <w:lvl w:ilvl="4" w:tplc="6804EB14">
      <w:numFmt w:val="bullet"/>
      <w:lvlText w:val="•"/>
      <w:lvlJc w:val="left"/>
      <w:pPr>
        <w:ind w:left="4024" w:hanging="339"/>
      </w:pPr>
      <w:rPr>
        <w:rFonts w:hint="default"/>
      </w:rPr>
    </w:lvl>
    <w:lvl w:ilvl="5" w:tplc="06A8A836">
      <w:numFmt w:val="bullet"/>
      <w:lvlText w:val="•"/>
      <w:lvlJc w:val="left"/>
      <w:pPr>
        <w:ind w:left="4820" w:hanging="339"/>
      </w:pPr>
      <w:rPr>
        <w:rFonts w:hint="default"/>
      </w:rPr>
    </w:lvl>
    <w:lvl w:ilvl="6" w:tplc="C9704A54">
      <w:numFmt w:val="bullet"/>
      <w:lvlText w:val="•"/>
      <w:lvlJc w:val="left"/>
      <w:pPr>
        <w:ind w:left="5616" w:hanging="339"/>
      </w:pPr>
      <w:rPr>
        <w:rFonts w:hint="default"/>
      </w:rPr>
    </w:lvl>
    <w:lvl w:ilvl="7" w:tplc="EBDA9492">
      <w:numFmt w:val="bullet"/>
      <w:lvlText w:val="•"/>
      <w:lvlJc w:val="left"/>
      <w:pPr>
        <w:ind w:left="6412" w:hanging="339"/>
      </w:pPr>
      <w:rPr>
        <w:rFonts w:hint="default"/>
      </w:rPr>
    </w:lvl>
    <w:lvl w:ilvl="8" w:tplc="43EAC9D6">
      <w:numFmt w:val="bullet"/>
      <w:lvlText w:val="•"/>
      <w:lvlJc w:val="left"/>
      <w:pPr>
        <w:ind w:left="7208" w:hanging="339"/>
      </w:pPr>
      <w:rPr>
        <w:rFonts w:hint="default"/>
      </w:rPr>
    </w:lvl>
  </w:abstractNum>
  <w:abstractNum w:abstractNumId="4" w15:restartNumberingAfterBreak="0">
    <w:nsid w:val="455633C7"/>
    <w:multiLevelType w:val="hybridMultilevel"/>
    <w:tmpl w:val="1DF6C24C"/>
    <w:lvl w:ilvl="0" w:tplc="6FC093BE">
      <w:start w:val="1"/>
      <w:numFmt w:val="lowerLetter"/>
      <w:lvlText w:val="%1."/>
      <w:lvlJc w:val="left"/>
      <w:pPr>
        <w:ind w:left="494" w:hanging="221"/>
      </w:pPr>
      <w:rPr>
        <w:rFonts w:hint="default" w:ascii="Arial" w:hAnsi="Arial" w:eastAsia="Arial" w:cs="Arial"/>
        <w:w w:val="103"/>
        <w:sz w:val="19"/>
        <w:szCs w:val="19"/>
      </w:rPr>
    </w:lvl>
    <w:lvl w:ilvl="1" w:tplc="5846DF2A">
      <w:numFmt w:val="bullet"/>
      <w:lvlText w:val="•"/>
      <w:lvlJc w:val="left"/>
      <w:pPr>
        <w:ind w:left="1330" w:hanging="221"/>
      </w:pPr>
      <w:rPr>
        <w:rFonts w:hint="default"/>
      </w:rPr>
    </w:lvl>
    <w:lvl w:ilvl="2" w:tplc="CD28FA20">
      <w:numFmt w:val="bullet"/>
      <w:lvlText w:val="•"/>
      <w:lvlJc w:val="left"/>
      <w:pPr>
        <w:ind w:left="2160" w:hanging="221"/>
      </w:pPr>
      <w:rPr>
        <w:rFonts w:hint="default"/>
      </w:rPr>
    </w:lvl>
    <w:lvl w:ilvl="3" w:tplc="38D6E270">
      <w:numFmt w:val="bullet"/>
      <w:lvlText w:val="•"/>
      <w:lvlJc w:val="left"/>
      <w:pPr>
        <w:ind w:left="2990" w:hanging="221"/>
      </w:pPr>
      <w:rPr>
        <w:rFonts w:hint="default"/>
      </w:rPr>
    </w:lvl>
    <w:lvl w:ilvl="4" w:tplc="9802FD54">
      <w:numFmt w:val="bullet"/>
      <w:lvlText w:val="•"/>
      <w:lvlJc w:val="left"/>
      <w:pPr>
        <w:ind w:left="3820" w:hanging="221"/>
      </w:pPr>
      <w:rPr>
        <w:rFonts w:hint="default"/>
      </w:rPr>
    </w:lvl>
    <w:lvl w:ilvl="5" w:tplc="0CAA573C">
      <w:numFmt w:val="bullet"/>
      <w:lvlText w:val="•"/>
      <w:lvlJc w:val="left"/>
      <w:pPr>
        <w:ind w:left="4650" w:hanging="221"/>
      </w:pPr>
      <w:rPr>
        <w:rFonts w:hint="default"/>
      </w:rPr>
    </w:lvl>
    <w:lvl w:ilvl="6" w:tplc="F57A0CBE">
      <w:numFmt w:val="bullet"/>
      <w:lvlText w:val="•"/>
      <w:lvlJc w:val="left"/>
      <w:pPr>
        <w:ind w:left="5480" w:hanging="221"/>
      </w:pPr>
      <w:rPr>
        <w:rFonts w:hint="default"/>
      </w:rPr>
    </w:lvl>
    <w:lvl w:ilvl="7" w:tplc="38B005BC">
      <w:numFmt w:val="bullet"/>
      <w:lvlText w:val="•"/>
      <w:lvlJc w:val="left"/>
      <w:pPr>
        <w:ind w:left="6310" w:hanging="221"/>
      </w:pPr>
      <w:rPr>
        <w:rFonts w:hint="default"/>
      </w:rPr>
    </w:lvl>
    <w:lvl w:ilvl="8" w:tplc="72B27C56">
      <w:numFmt w:val="bullet"/>
      <w:lvlText w:val="•"/>
      <w:lvlJc w:val="left"/>
      <w:pPr>
        <w:ind w:left="7140" w:hanging="221"/>
      </w:pPr>
      <w:rPr>
        <w:rFonts w:hint="default"/>
      </w:rPr>
    </w:lvl>
  </w:abstractNum>
  <w:abstractNum w:abstractNumId="5" w15:restartNumberingAfterBreak="0">
    <w:nsid w:val="7CB21D75"/>
    <w:multiLevelType w:val="hybridMultilevel"/>
    <w:tmpl w:val="635E882C"/>
    <w:lvl w:ilvl="0" w:tplc="D716FA00">
      <w:start w:val="1"/>
      <w:numFmt w:val="lowerRoman"/>
      <w:lvlText w:val="%1."/>
      <w:lvlJc w:val="left"/>
      <w:pPr>
        <w:ind w:left="1212" w:hanging="72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46"/>
    <w:rsid w:val="000B2DD7"/>
    <w:rsid w:val="001471C1"/>
    <w:rsid w:val="001A6FC5"/>
    <w:rsid w:val="002A1A85"/>
    <w:rsid w:val="0030683C"/>
    <w:rsid w:val="003C6D7D"/>
    <w:rsid w:val="004541C1"/>
    <w:rsid w:val="00472135"/>
    <w:rsid w:val="00474F11"/>
    <w:rsid w:val="00512E46"/>
    <w:rsid w:val="005B1D36"/>
    <w:rsid w:val="00601FDD"/>
    <w:rsid w:val="006615D5"/>
    <w:rsid w:val="00667DE9"/>
    <w:rsid w:val="00706031"/>
    <w:rsid w:val="00777797"/>
    <w:rsid w:val="007F2185"/>
    <w:rsid w:val="009F18DB"/>
    <w:rsid w:val="00A56B17"/>
    <w:rsid w:val="00AD21A4"/>
    <w:rsid w:val="00B4577A"/>
    <w:rsid w:val="00BE4703"/>
    <w:rsid w:val="00CA0643"/>
    <w:rsid w:val="00D32F97"/>
    <w:rsid w:val="00DB4C44"/>
    <w:rsid w:val="00E824DC"/>
    <w:rsid w:val="00EA1BF4"/>
    <w:rsid w:val="00EC0035"/>
    <w:rsid w:val="00EE422A"/>
    <w:rsid w:val="49BB386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7734"/>
  <w15:docId w15:val="{FB045A78-52B9-6444-8042-3F574FBC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宋体" w:ascii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Arial" w:hAnsi="Arial" w:eastAsia="Arial" w:cs="Arial"/>
    </w:rPr>
  </w:style>
  <w:style w:type="paragraph" w:styleId="Heading1">
    <w:name w:val="heading 1"/>
    <w:basedOn w:val="Normal"/>
    <w:uiPriority w:val="9"/>
    <w:qFormat/>
    <w:pPr>
      <w:ind w:left="492"/>
      <w:outlineLvl w:val="0"/>
    </w:pPr>
    <w:rPr>
      <w:b/>
      <w:bCs/>
      <w:sz w:val="19"/>
      <w:szCs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32" w:right="488"/>
    </w:pPr>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sid w:val="006615D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615D5"/>
    <w:rPr>
      <w:rFonts w:ascii="Times New Roman" w:hAnsi="Times New Roman" w:eastAsia="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jpg" Id="R631d64658f4244da" /><Relationship Type="http://schemas.openxmlformats.org/officeDocument/2006/relationships/image" Target="/media/image5.jpg" Id="R9e852a3e207945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Assignment 1_Answer</dc:title>
  <dc:creator>gjhe</dc:creator>
  <lastModifiedBy>Gina Peng</lastModifiedBy>
  <revision>25</revision>
  <dcterms:created xsi:type="dcterms:W3CDTF">2019-03-14T07:15:00.0000000Z</dcterms:created>
  <dcterms:modified xsi:type="dcterms:W3CDTF">2019-03-18T04:31:10.2968821Z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2016-10-25T00:00:00Z</vt:filetime>
  </property>
  <property fmtid="{D5CDD505-2E9C-101B-9397-08002B2CF9AE}" pid="3" name="Creator">
    <vt:lpwstr>PScript5.dll Version 5.2.2</vt:lpwstr>
  </property>
  <property fmtid="{D5CDD505-2E9C-101B-9397-08002B2CF9AE}" pid="4" name="LastSaved">
    <vt:filetime>2019-03-12T00:00:00Z</vt:filetime>
  </property>
</Properties>
</file>