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SOFTWARE ENGINEERING</w:t>
      </w:r>
    </w:p>
    <w:p>
      <w:pPr>
        <w:spacing w:after="60" w:before="0"/>
        <w:jc w:val="center"/>
      </w:pPr>
      <w:r>
        <w:rPr>
          <w:rFonts w:ascii="Arial" w:cs="Arial" w:eastAsia="Arial" w:hAnsi="Arial"/>
          <w:color w:val="2E74B5"/>
          <w:sz w:val="32"/>
          <w:szCs w:val="32"/>
        </w:rPr>
        <w:t xml:space="preserve">Mid Examination Notes</w:t>
      </w:r>
    </w:p>
    <w:p>
      <w:pPr>
        <w:spacing w:after="480" w:before="0"/>
        <w:jc w:val="center"/>
      </w:pPr>
      <w:r>
        <w:rPr>
          <w:i/>
          <w:iCs/>
          <w:color w:val="595959"/>
          <w:sz w:val="24"/>
          <w:szCs w:val="24"/>
        </w:rPr>
        <w:t xml:space="preserve">WBS  |  Wideband Delphi Estimation  |  Requirements Engineering</w:t>
      </w:r>
    </w:p>
    <w:p>
      <w:pPr>
        <w:pStyle w:val="Heading1"/>
      </w:pPr>
      <w:r>
        <w:t xml:space="preserve">Chapter 1 — Work Breakdown Structure (WBS)</w:t>
      </w:r>
    </w:p>
    <w:p>
      <w:pPr>
        <w:pStyle w:val="Heading2"/>
      </w:pPr>
      <w:r>
        <w:t xml:space="preserve">Definition</w:t>
      </w:r>
    </w:p>
    <w:p>
      <w:pPr>
        <w:pStyle w:val="ListParagraph"/>
        <w:numPr>
          <w:ilvl w:val="0"/>
          <w:numId w:val="2"/>
        </w:numPr>
      </w:pPr>
      <w:r>
        <w:t xml:space="preserve">WBS = Work Breakdown Structure</w:t>
      </w:r>
    </w:p>
    <w:p>
      <w:pPr>
        <w:pStyle w:val="ListParagraph"/>
        <w:numPr>
          <w:ilvl w:val="0"/>
          <w:numId w:val="2"/>
        </w:numPr>
      </w:pPr>
      <w:r>
        <w:t xml:space="preserve">A hierarchical decomposition of the total scope of work to be carried out by the project team in order to create the required deliverables.</w:t>
      </w:r>
    </w:p>
    <w:p>
      <w:pPr>
        <w:pStyle w:val="ListParagraph"/>
        <w:numPr>
          <w:ilvl w:val="0"/>
          <w:numId w:val="2"/>
        </w:numPr>
      </w:pPr>
      <w:r>
        <w:t xml:space="preserve">Developed after finalizing the project scope and before project estimation.</w:t>
      </w:r>
    </w:p>
    <w:p>
      <w:r>
        <w:t xml:space="preserve"/>
      </w:r>
    </w:p>
    <w:p>
      <w:pPr>
        <w:pStyle w:val="Heading2"/>
      </w:pPr>
      <w:r>
        <w:t xml:space="preserve">Levels of WBS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80"/>
      </w:tblGrid>
      <w:tr>
        <w:trPr>
          <w:tblHeader/>
        </w:trPr>
        <w:tc>
          <w:tcPr>
            <w:tcW w:type="dxa" w:w="14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Level</w:t>
            </w:r>
          </w:p>
        </w:tc>
        <w:tc>
          <w:tcPr>
            <w:tcW w:type="dxa" w:w="18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Name</w:t>
            </w:r>
          </w:p>
        </w:tc>
        <w:tc>
          <w:tcPr>
            <w:tcW w:type="dxa" w:w="588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Description</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Level 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Project Title</w:t>
            </w:r>
          </w:p>
        </w:tc>
        <w:tc>
          <w:tcPr>
            <w:tcW w:type="dxa" w:w="5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The root node — the name of the overall project.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Level 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Control Accounts</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Highest-level breakdown; typically 4–7 nodes depending on project size.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Level 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Work Packages</w:t>
            </w:r>
          </w:p>
        </w:tc>
        <w:tc>
          <w:tcPr>
            <w:tcW w:type="dxa" w:w="5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Logical groupings of tasks within a control account.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Level 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Tasks / Activities</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Specific activities to be performed; actionable work items.</w:t>
            </w:r>
          </w:p>
        </w:tc>
      </w:tr>
    </w:tbl>
    <w:p>
      <w:r>
        <w:t xml:space="preserve"/>
      </w:r>
    </w:p>
    <w:p>
      <w:pPr>
        <w:ind w:left="360"/>
      </w:pPr>
      <w:r>
        <w:rPr>
          <w:i/>
          <w:iCs/>
          <w:color w:val="595959"/>
        </w:rPr>
        <w:t xml:space="preserve">⚠  Best practice: each level should have no more than 7 items.</w:t>
      </w:r>
    </w:p>
    <w:p>
      <w:r>
        <w:t xml:space="preserve"/>
      </w:r>
    </w:p>
    <w:p>
      <w:pPr>
        <w:pStyle w:val="Heading2"/>
      </w:pPr>
      <w:r>
        <w:t xml:space="preserve">Graphical Tree WBS</w:t>
      </w:r>
    </w:p>
    <w:p>
      <w:pPr>
        <w:pStyle w:val="ListParagraph"/>
        <w:numPr>
          <w:ilvl w:val="0"/>
          <w:numId w:val="2"/>
        </w:numPr>
      </w:pPr>
      <w:r>
        <w:t xml:space="preserve">Visualised as a tree with the project title at the top (node 0.0).</w:t>
      </w:r>
    </w:p>
    <w:p>
      <w:pPr>
        <w:pStyle w:val="ListParagraph"/>
        <w:numPr>
          <w:ilvl w:val="0"/>
          <w:numId w:val="2"/>
        </w:numPr>
      </w:pPr>
      <w:r>
        <w:t xml:space="preserve">Level 1 nodes: 1.0, 2.0, 3.0 …; sub-nodes: 4.1, 4.2, 4.2.1, 4.2.2 …</w:t>
      </w:r>
    </w:p>
    <w:p>
      <w:pPr>
        <w:pStyle w:val="ListParagraph"/>
        <w:numPr>
          <w:ilvl w:val="0"/>
          <w:numId w:val="2"/>
        </w:numPr>
      </w:pPr>
      <w:r>
        <w:t xml:space="preserve">Numbering makes every deliverable uniquely identifiable.</w:t>
      </w:r>
    </w:p>
    <w:p>
      <w:r>
        <w:t xml:space="preserve"/>
      </w:r>
    </w:p>
    <w:p>
      <w:pPr>
        <w:pStyle w:val="Heading2"/>
      </w:pPr>
      <w:r>
        <w:t xml:space="preserve">Case Study — WBS for an LMS (Learning Management System)</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26"/>
        <w:gridCol w:w="3027"/>
        <w:gridCol w:w="3027"/>
      </w:tblGrid>
      <w:tr>
        <w:trPr>
          <w:tblHeader/>
        </w:trPr>
        <w:tc>
          <w:tcPr>
            <w:tcW w:type="dxa" w:w="3026"/>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1.0  Project Initiation &amp; Planning</w:t>
            </w:r>
          </w:p>
        </w:tc>
        <w:tc>
          <w:tcPr>
            <w:tcW w:type="dxa" w:w="3027"/>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2.0  System Design</w:t>
            </w:r>
          </w:p>
        </w:tc>
        <w:tc>
          <w:tcPr>
            <w:tcW w:type="dxa" w:w="3027"/>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3.0  System Development</w:t>
            </w:r>
          </w:p>
        </w:tc>
      </w:tr>
      <w:tr>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rPr>
              <w:t xml:space="preserve">1.1 Requirement Analysis</w:t>
            </w:r>
          </w:p>
          <w:p>
            <w:r>
              <w:t xml:space="preserve">1.2 Feasibility Study</w:t>
            </w:r>
          </w:p>
          <w:p>
            <w:r>
              <w:t xml:space="preserve">1.3 Project Scheduling</w:t>
            </w:r>
          </w:p>
          <w:p>
            <w:r>
              <w:t xml:space="preserve">1.4 Team Allocation</w:t>
            </w:r>
          </w:p>
        </w:tc>
        <w:tc>
          <w:tcPr>
            <w:tcW w:type="dxa" w:w="302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rPr>
              <w:t xml:space="preserve">2.1 UI Design (Wireframing &amp; mockups)</w:t>
            </w:r>
          </w:p>
          <w:p>
            <w:r>
              <w:t xml:space="preserve">2.2 Database Design (Schema, relationships, mapping)</w:t>
            </w:r>
          </w:p>
          <w:p>
            <w:r>
              <w:t xml:space="preserve">2.3 System Architecture (Backend framework &amp; integration points)</w:t>
            </w:r>
          </w:p>
        </w:tc>
        <w:tc>
          <w:tcPr>
            <w:tcW w:type="dxa" w:w="302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rPr>
              <w:t xml:space="preserve">3.1 Student Module</w:t>
            </w:r>
          </w:p>
          <w:p>
            <w:r>
              <w:t xml:space="preserve">(Login, course portal, assignment submission)</w:t>
            </w:r>
          </w:p>
          <w:p>
            <w:r>
              <w:rPr>
                <w:b/>
                <w:bCs/>
              </w:rPr>
              <w:t xml:space="preserve">3.2 Faculty Module</w:t>
            </w:r>
          </w:p>
          <w:p>
            <w:r>
              <w:t xml:space="preserve">(Content upload, tools, attendance)</w:t>
            </w:r>
          </w:p>
          <w:p>
            <w:r>
              <w:rPr>
                <w:b/>
                <w:bCs/>
              </w:rPr>
              <w:t xml:space="preserve">3.3 Admin Module</w:t>
            </w:r>
          </w:p>
          <w:p>
            <w:r>
              <w:t xml:space="preserve">(User management, course creation, reports)</w:t>
            </w:r>
          </w:p>
        </w:tc>
      </w:tr>
    </w:tbl>
    <w:p>
      <w:r>
        <w:t xml:space="preserve"/>
      </w:r>
    </w:p>
    <w:p>
      <w:r>
        <w:br w:type="page"/>
      </w:r>
    </w:p>
    <w:p>
      <w:pPr>
        <w:pStyle w:val="Heading1"/>
      </w:pPr>
      <w:r>
        <w:t xml:space="preserve">Chapter 2 — Wideband Delphi Estimation</w:t>
      </w:r>
    </w:p>
    <w:p>
      <w:pPr>
        <w:pStyle w:val="Heading2"/>
      </w:pPr>
      <w:r>
        <w:t xml:space="preserve">What is Wideband Delphi?</w:t>
      </w:r>
    </w:p>
    <w:p>
      <w:pPr>
        <w:pStyle w:val="ListParagraph"/>
        <w:numPr>
          <w:ilvl w:val="0"/>
          <w:numId w:val="2"/>
        </w:numPr>
      </w:pPr>
      <w:r>
        <w:t xml:space="preserve">An expert-based software project estimation technique.</w:t>
      </w:r>
    </w:p>
    <w:p>
      <w:pPr>
        <w:pStyle w:val="ListParagraph"/>
        <w:numPr>
          <w:ilvl w:val="0"/>
          <w:numId w:val="2"/>
        </w:numPr>
      </w:pPr>
      <w:r>
        <w:t xml:space="preserve">Multiple experts independently estimate effort, then repeatedly revise until estimates converge.</w:t>
      </w:r>
    </w:p>
    <w:p>
      <w:r>
        <w:t xml:space="preserve"/>
      </w:r>
    </w:p>
    <w:p>
      <w:pPr>
        <w:pStyle w:val="Heading3"/>
      </w:pPr>
      <w:r>
        <w:t xml:space="preserve">Purpose</w:t>
      </w:r>
    </w:p>
    <w:p>
      <w:pPr>
        <w:pStyle w:val="ListParagraph"/>
        <w:numPr>
          <w:ilvl w:val="1"/>
          <w:numId w:val="2"/>
        </w:numPr>
      </w:pPr>
      <w:r>
        <w:t xml:space="preserve">Reduce individual bias.</w:t>
      </w:r>
    </w:p>
    <w:p>
      <w:pPr>
        <w:pStyle w:val="ListParagraph"/>
        <w:numPr>
          <w:ilvl w:val="1"/>
          <w:numId w:val="2"/>
        </w:numPr>
      </w:pPr>
      <w:r>
        <w:t xml:space="preserve">Get more accurate, realistic estimates.</w:t>
      </w:r>
    </w:p>
    <w:p>
      <w:pPr>
        <w:pStyle w:val="ListParagraph"/>
        <w:numPr>
          <w:ilvl w:val="1"/>
          <w:numId w:val="2"/>
        </w:numPr>
      </w:pPr>
      <w:r>
        <w:t xml:space="preserve">Reach team consensus.</w:t>
      </w:r>
    </w:p>
    <w:p>
      <w:r>
        <w:t xml:space="preserve"/>
      </w:r>
    </w:p>
    <w:p>
      <w:pPr>
        <w:pStyle w:val="Heading2"/>
      </w:pPr>
      <w:r>
        <w:t xml:space="preserve">Steps of Wideband Delphi</w:t>
      </w:r>
    </w:p>
    <w:p>
      <w:pPr>
        <w:pStyle w:val="ListParagraph"/>
        <w:numPr>
          <w:ilvl w:val="0"/>
          <w:numId w:val="3"/>
        </w:numPr>
      </w:pPr>
      <w:r>
        <w:t xml:space="preserve">Choose the Team — 3 to 7 estimators plus one moderator (Project Manager).</w:t>
      </w:r>
    </w:p>
    <w:p>
      <w:pPr>
        <w:pStyle w:val="ListParagraph"/>
        <w:numPr>
          <w:ilvl w:val="0"/>
          <w:numId w:val="3"/>
        </w:numPr>
      </w:pPr>
      <w:r>
        <w:t xml:space="preserve">Kick-off Meeting — Team brainstorms, creates WBS, agrees on estimation unit (hours/days), and writes down assumptions.</w:t>
      </w:r>
    </w:p>
    <w:p>
      <w:pPr>
        <w:pStyle w:val="ListParagraph"/>
        <w:numPr>
          <w:ilvl w:val="0"/>
          <w:numId w:val="3"/>
        </w:numPr>
      </w:pPr>
      <w:r>
        <w:t xml:space="preserve">Individual Preparation — Every team member independently writes their own estimates and assumptions.</w:t>
      </w:r>
    </w:p>
    <w:p>
      <w:pPr>
        <w:pStyle w:val="ListParagraph"/>
        <w:numPr>
          <w:ilvl w:val="0"/>
          <w:numId w:val="3"/>
        </w:numPr>
      </w:pPr>
      <w:r>
        <w:t xml:space="preserve">Estimation Session — Multiple rounds (R1, R2, R3 …) until estimates converge.</w:t>
      </w:r>
    </w:p>
    <w:p>
      <w:pPr>
        <w:pStyle w:val="ListParagraph"/>
        <w:numPr>
          <w:ilvl w:val="0"/>
          <w:numId w:val="3"/>
        </w:numPr>
      </w:pPr>
      <w:r>
        <w:t xml:space="preserve">Assemble Tasks — PM compiles the final task list, estimates, and assumptions.</w:t>
      </w:r>
    </w:p>
    <w:p>
      <w:pPr>
        <w:pStyle w:val="ListParagraph"/>
        <w:numPr>
          <w:ilvl w:val="0"/>
          <w:numId w:val="3"/>
        </w:numPr>
      </w:pPr>
      <w:r>
        <w:t xml:space="preserve">Review Results — PM reviews the final task list with the estimation team.</w:t>
      </w:r>
    </w:p>
    <w:p>
      <w:r>
        <w:t xml:space="preserve"/>
      </w:r>
    </w:p>
    <w:p>
      <w:pPr>
        <w:ind w:left="360"/>
      </w:pPr>
      <w:r>
        <w:rPr>
          <w:i/>
          <w:iCs/>
          <w:color w:val="595959"/>
        </w:rPr>
        <w:t xml:space="preserve">PM = Project Manager  |  R1 = Round 1, R2 = Round 2, R3 = Round 3</w:t>
      </w:r>
    </w:p>
    <w:p>
      <w:r>
        <w:t xml:space="preserve"/>
      </w:r>
    </w:p>
    <w:p>
      <w:pPr>
        <w:pStyle w:val="Heading2"/>
      </w:pPr>
      <w:r>
        <w:t xml:space="preserve">Case Study — Chat Application</w:t>
      </w:r>
    </w:p>
    <w:p>
      <w:r>
        <w:rPr>
          <w:b/>
          <w:bCs/>
        </w:rPr>
        <w:t xml:space="preserve">Project: Chat Application</w:t>
      </w:r>
    </w:p>
    <w:p>
      <w:r>
        <w:rPr>
          <w:b/>
          <w:bCs/>
        </w:rPr>
        <w:t xml:space="preserve">Tasks:</w:t>
      </w:r>
    </w:p>
    <w:p>
      <w:pPr>
        <w:pStyle w:val="ListParagraph"/>
        <w:numPr>
          <w:ilvl w:val="1"/>
          <w:numId w:val="2"/>
        </w:numPr>
      </w:pPr>
      <w:r>
        <w:t xml:space="preserve">Create UI</w:t>
      </w:r>
    </w:p>
    <w:p>
      <w:pPr>
        <w:pStyle w:val="ListParagraph"/>
        <w:numPr>
          <w:ilvl w:val="1"/>
          <w:numId w:val="2"/>
        </w:numPr>
      </w:pPr>
      <w:r>
        <w:t xml:space="preserve">Create Groups</w:t>
      </w:r>
    </w:p>
    <w:p>
      <w:pPr>
        <w:pStyle w:val="ListParagraph"/>
        <w:numPr>
          <w:ilvl w:val="1"/>
          <w:numId w:val="2"/>
        </w:numPr>
      </w:pPr>
      <w:r>
        <w:t xml:space="preserve">Send Message</w:t>
      </w:r>
    </w:p>
    <w:p>
      <w:pPr>
        <w:pStyle w:val="ListParagraph"/>
        <w:numPr>
          <w:ilvl w:val="1"/>
          <w:numId w:val="2"/>
        </w:numPr>
      </w:pPr>
      <w:r>
        <w:t xml:space="preserve">Receive Message</w:t>
      </w:r>
    </w:p>
    <w:p>
      <w:pPr>
        <w:pStyle w:val="ListParagraph"/>
        <w:numPr>
          <w:ilvl w:val="1"/>
          <w:numId w:val="2"/>
        </w:numPr>
      </w:pPr>
      <w:r>
        <w:t xml:space="preserve">Add Member in Groups</w:t>
      </w:r>
    </w:p>
    <w:p>
      <w:r>
        <w:t xml:space="preserve"/>
      </w:r>
    </w:p>
    <w:p>
      <w:r>
        <w:rPr>
          <w:b/>
          <w:bCs/>
        </w:rPr>
        <w:t xml:space="preserve">Estimators (Experts):</w:t>
      </w:r>
    </w:p>
    <w:p>
      <w:pPr>
        <w:pStyle w:val="ListParagraph"/>
        <w:numPr>
          <w:ilvl w:val="1"/>
          <w:numId w:val="2"/>
        </w:numPr>
      </w:pPr>
      <w:r>
        <w:t xml:space="preserve">E1 — Salas</w:t>
      </w:r>
    </w:p>
    <w:p>
      <w:pPr>
        <w:pStyle w:val="ListParagraph"/>
        <w:numPr>
          <w:ilvl w:val="1"/>
          <w:numId w:val="2"/>
        </w:numPr>
      </w:pPr>
      <w:r>
        <w:t xml:space="preserve">E2 — Aliya</w:t>
      </w:r>
    </w:p>
    <w:p>
      <w:pPr>
        <w:pStyle w:val="ListParagraph"/>
        <w:numPr>
          <w:ilvl w:val="1"/>
          <w:numId w:val="2"/>
        </w:numPr>
      </w:pPr>
      <w:r>
        <w:t xml:space="preserve">E3 — Ali</w:t>
      </w:r>
    </w:p>
    <w:p>
      <w:r>
        <w:t xml:space="preserve"/>
      </w:r>
    </w:p>
    <w:p>
      <w:pPr>
        <w:pStyle w:val="Heading2"/>
      </w:pPr>
      <w:r>
        <w:t xml:space="preserve">Round Totals per Estimator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80"/>
      </w:tblGrid>
      <w:tr>
        <w:trPr>
          <w:tblHeader/>
        </w:trPr>
        <w:tc>
          <w:tcPr>
            <w:tcW w:type="dxa" w:w="30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Estimator</w:t>
            </w:r>
          </w:p>
        </w:tc>
        <w:tc>
          <w:tcPr>
            <w:tcW w:type="dxa" w:w="20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R1 Total</w:t>
            </w:r>
          </w:p>
        </w:tc>
        <w:tc>
          <w:tcPr>
            <w:tcW w:type="dxa" w:w="20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R2 Total</w:t>
            </w:r>
          </w:p>
        </w:tc>
        <w:tc>
          <w:tcPr>
            <w:tcW w:type="dxa" w:w="208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R3 Total</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Salas (E1)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17</w:t>
            </w:r>
          </w:p>
        </w:tc>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18</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Aliya (E2)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16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18</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19</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Ali (E3)</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29</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20</w:t>
            </w:r>
          </w:p>
        </w:tc>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20</w:t>
            </w:r>
          </w:p>
        </w:tc>
      </w:tr>
    </w:tbl>
    <w:p>
      <w:r>
        <w:t xml:space="preserve"/>
      </w:r>
    </w:p>
    <w:p>
      <w:pPr>
        <w:pStyle w:val="Heading2"/>
      </w:pPr>
      <w:r>
        <w:t xml:space="preserve">Convergence</w:t>
      </w:r>
    </w:p>
    <w:p>
      <w:pPr>
        <w:pStyle w:val="ListParagraph"/>
        <w:numPr>
          <w:ilvl w:val="0"/>
          <w:numId w:val="2"/>
        </w:numPr>
      </w:pPr>
      <w:r>
        <w:t xml:space="preserve">R1 estimates are spread far apart: 20, 16, 29.</w:t>
      </w:r>
    </w:p>
    <w:p>
      <w:pPr>
        <w:pStyle w:val="ListParagraph"/>
        <w:numPr>
          <w:ilvl w:val="0"/>
          <w:numId w:val="2"/>
        </w:numPr>
      </w:pPr>
      <w:r>
        <w:t xml:space="preserve">After discussion in R2 they get closer: 17, 18, 20.</w:t>
      </w:r>
    </w:p>
    <w:p>
      <w:pPr>
        <w:pStyle w:val="ListParagraph"/>
        <w:numPr>
          <w:ilvl w:val="0"/>
          <w:numId w:val="2"/>
        </w:numPr>
      </w:pPr>
      <w:r>
        <w:t xml:space="preserve">After R3 they converge: 18, 19, 20.</w:t>
      </w:r>
    </w:p>
    <w:p>
      <w:pPr>
        <w:pStyle w:val="ListParagraph"/>
        <w:numPr>
          <w:ilvl w:val="0"/>
          <w:numId w:val="2"/>
        </w:numPr>
      </w:pPr>
      <w:r>
        <w:t xml:space="preserve">Convergence = experts reaching agreement across rounds.</w:t>
      </w:r>
    </w:p>
    <w:p>
      <w:r>
        <w:t xml:space="preserve"/>
      </w:r>
    </w:p>
    <w:p>
      <w:r>
        <w:rPr>
          <w:b/>
          <w:bCs/>
        </w:rPr>
        <w:t xml:space="preserve">Convergence Line Graph (concept):</w:t>
      </w:r>
    </w:p>
    <w:p>
      <w:pPr>
        <w:ind w:left="360"/>
      </w:pPr>
      <w:r>
        <w:rPr>
          <w:i/>
          <w:iCs/>
          <w:color w:val="595959"/>
        </w:rPr>
        <w:t xml:space="preserve">R1: 16 ——————— 20 ——————————— 29   (wide spread)</w:t>
      </w:r>
    </w:p>
    <w:p>
      <w:pPr>
        <w:ind w:left="360"/>
      </w:pPr>
      <w:r>
        <w:rPr>
          <w:i/>
          <w:iCs/>
          <w:color w:val="595959"/>
        </w:rPr>
        <w:t xml:space="preserve">R2:       17 —— 18 —— 20                   (closing in)</w:t>
      </w:r>
    </w:p>
    <w:p>
      <w:pPr>
        <w:ind w:left="360"/>
      </w:pPr>
      <w:r>
        <w:rPr>
          <w:i/>
          <w:iCs/>
          <w:color w:val="595959"/>
        </w:rPr>
        <w:t xml:space="preserve">R3:         18 – 19 – 20                         (converged)</w:t>
      </w:r>
    </w:p>
    <w:p>
      <w:r>
        <w:t xml:space="preserve"/>
      </w:r>
    </w:p>
    <w:p>
      <w:pPr>
        <w:pStyle w:val="ListParagraph"/>
        <w:numPr>
          <w:ilvl w:val="0"/>
          <w:numId w:val="2"/>
        </w:numPr>
      </w:pPr>
      <w:r>
        <w:t xml:space="preserve">Final Estimate = maximum of R3 values = max(18, 19, 20) = 20 units</w:t>
      </w:r>
    </w:p>
    <w:p>
      <w:r>
        <w:t xml:space="preserve"/>
      </w:r>
    </w:p>
    <w:p>
      <w:pPr>
        <w:pStyle w:val="Heading2"/>
      </w:pPr>
      <w:r>
        <w:t xml:space="preserve">Estimation Chart for R1</w:t>
      </w:r>
    </w:p>
    <w:p>
      <w:pPr>
        <w:ind w:left="360"/>
      </w:pPr>
      <w:r>
        <w:rPr>
          <w:i/>
          <w:iCs/>
          <w:color w:val="595959"/>
        </w:rPr>
        <w:t xml:space="preserve">Each task has three estimates (one per expert). Best = min, Worst = max, Average = (Best + Worst) / 2</w:t>
      </w:r>
    </w:p>
    <w:p>
      <w:r>
        <w:t xml:space="preserve"/>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2300"/>
        <w:gridCol w:w="1060"/>
        <w:gridCol w:w="1100"/>
        <w:gridCol w:w="1060"/>
        <w:gridCol w:w="900"/>
        <w:gridCol w:w="1000"/>
        <w:gridCol w:w="1060"/>
      </w:tblGrid>
      <w:tr>
        <w:trPr>
          <w:tblHeader/>
        </w:trPr>
        <w:tc>
          <w:tcPr>
            <w:tcW w:type="dxa" w:w="23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Task</w:t>
            </w:r>
          </w:p>
        </w:tc>
        <w:tc>
          <w:tcPr>
            <w:tcW w:type="dxa" w:w="106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E1 (Salas)</w:t>
            </w:r>
          </w:p>
        </w:tc>
        <w:tc>
          <w:tcPr>
            <w:tcW w:type="dxa" w:w="11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E2 (Aliya)</w:t>
            </w:r>
          </w:p>
        </w:tc>
        <w:tc>
          <w:tcPr>
            <w:tcW w:type="dxa" w:w="106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E3 (Ali)</w:t>
            </w:r>
          </w:p>
        </w:tc>
        <w:tc>
          <w:tcPr>
            <w:tcW w:type="dxa" w:w="9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Best</w:t>
            </w:r>
          </w:p>
        </w:tc>
        <w:tc>
          <w:tcPr>
            <w:tcW w:type="dxa" w:w="10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Worst</w:t>
            </w:r>
          </w:p>
        </w:tc>
        <w:tc>
          <w:tcPr>
            <w:tcW w:type="dxa" w:w="106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Average</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Create UI</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3</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4</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3</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Create Groups</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6</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8</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8</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≈5.5 ≈ 6</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Send Message</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6</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≈4.5 ≈ 5</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Receive Message</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≈2.5 ≈ 3</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Add Member in Groups</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1</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1</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3</w:t>
            </w:r>
          </w:p>
        </w:tc>
      </w:tr>
    </w:tbl>
    <w:p>
      <w:r>
        <w:t xml:space="preserve"/>
      </w:r>
    </w:p>
    <w:p>
      <w:pPr>
        <w:ind w:left="360"/>
      </w:pPr>
      <w:r>
        <w:rPr>
          <w:i/>
          <w:iCs/>
          <w:color w:val="595959"/>
        </w:rPr>
        <w:t xml:space="preserve">Total R1: Salas=20, Aliya=16, Ali=29</w:t>
      </w:r>
    </w:p>
    <w:p>
      <w:r>
        <w:t xml:space="preserve"/>
      </w:r>
    </w:p>
    <w:p>
      <w:pPr>
        <w:pStyle w:val="Heading2"/>
      </w:pPr>
      <w:r>
        <w:t xml:space="preserve">Estimation Chart for R2</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2300"/>
        <w:gridCol w:w="1060"/>
        <w:gridCol w:w="1100"/>
        <w:gridCol w:w="1060"/>
        <w:gridCol w:w="900"/>
        <w:gridCol w:w="1000"/>
        <w:gridCol w:w="1060"/>
      </w:tblGrid>
      <w:tr>
        <w:trPr>
          <w:tblHeader/>
        </w:trPr>
        <w:tc>
          <w:tcPr>
            <w:tcW w:type="dxa" w:w="23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Task</w:t>
            </w:r>
          </w:p>
        </w:tc>
        <w:tc>
          <w:tcPr>
            <w:tcW w:type="dxa" w:w="106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E1 (Salas)</w:t>
            </w:r>
          </w:p>
        </w:tc>
        <w:tc>
          <w:tcPr>
            <w:tcW w:type="dxa" w:w="11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E2 (Aliya)</w:t>
            </w:r>
          </w:p>
        </w:tc>
        <w:tc>
          <w:tcPr>
            <w:tcW w:type="dxa" w:w="106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E3 (Ali)</w:t>
            </w:r>
          </w:p>
        </w:tc>
        <w:tc>
          <w:tcPr>
            <w:tcW w:type="dxa" w:w="9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Best</w:t>
            </w:r>
          </w:p>
        </w:tc>
        <w:tc>
          <w:tcPr>
            <w:tcW w:type="dxa" w:w="10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Worst</w:t>
            </w:r>
          </w:p>
        </w:tc>
        <w:tc>
          <w:tcPr>
            <w:tcW w:type="dxa" w:w="106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Average</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Create UI</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3</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4</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3</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Create Groups</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5</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5</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4</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Send Message</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6</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6</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6</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≈5.5 ≈ 6</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Receive Message</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≈2.5 ≈ 3</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Add Member in Groups</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1</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1</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≈1.5 ≈ 2</w:t>
            </w:r>
          </w:p>
        </w:tc>
      </w:tr>
    </w:tbl>
    <w:p>
      <w:r>
        <w:t xml:space="preserve"/>
      </w:r>
    </w:p>
    <w:p>
      <w:pPr>
        <w:ind w:left="360"/>
      </w:pPr>
      <w:r>
        <w:rPr>
          <w:i/>
          <w:iCs/>
          <w:color w:val="595959"/>
        </w:rPr>
        <w:t xml:space="preserve">Total R2: Salas=17, Aliya=18, Ali=20</w:t>
      </w:r>
    </w:p>
    <w:p>
      <w:r>
        <w:t xml:space="preserve"/>
      </w:r>
    </w:p>
    <w:p>
      <w:pPr>
        <w:pStyle w:val="Heading2"/>
      </w:pPr>
      <w:r>
        <w:t xml:space="preserve">Estimation Chart for R3</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2300"/>
        <w:gridCol w:w="1060"/>
        <w:gridCol w:w="1100"/>
        <w:gridCol w:w="1060"/>
        <w:gridCol w:w="900"/>
        <w:gridCol w:w="1000"/>
        <w:gridCol w:w="1060"/>
      </w:tblGrid>
      <w:tr>
        <w:trPr>
          <w:tblHeader/>
        </w:trPr>
        <w:tc>
          <w:tcPr>
            <w:tcW w:type="dxa" w:w="23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Task</w:t>
            </w:r>
          </w:p>
        </w:tc>
        <w:tc>
          <w:tcPr>
            <w:tcW w:type="dxa" w:w="106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E1 (Salas)</w:t>
            </w:r>
          </w:p>
        </w:tc>
        <w:tc>
          <w:tcPr>
            <w:tcW w:type="dxa" w:w="11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E2 (Aliya)</w:t>
            </w:r>
          </w:p>
        </w:tc>
        <w:tc>
          <w:tcPr>
            <w:tcW w:type="dxa" w:w="106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E3 (Ali)</w:t>
            </w:r>
          </w:p>
        </w:tc>
        <w:tc>
          <w:tcPr>
            <w:tcW w:type="dxa" w:w="9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Best</w:t>
            </w:r>
          </w:p>
        </w:tc>
        <w:tc>
          <w:tcPr>
            <w:tcW w:type="dxa" w:w="10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Worst</w:t>
            </w:r>
          </w:p>
        </w:tc>
        <w:tc>
          <w:tcPr>
            <w:tcW w:type="dxa" w:w="106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Average</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Create UI</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3</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4</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3</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Create Groups</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5</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5</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4</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Send Message</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6</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6</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≈5.5 ≈ 6</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Receive Message</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Add Member in Groups</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w:t>
            </w:r>
          </w:p>
        </w:tc>
      </w:tr>
    </w:tbl>
    <w:p>
      <w:r>
        <w:t xml:space="preserve"/>
      </w:r>
    </w:p>
    <w:p>
      <w:pPr>
        <w:ind w:left="360"/>
      </w:pPr>
      <w:r>
        <w:rPr>
          <w:i/>
          <w:iCs/>
          <w:color w:val="595959"/>
        </w:rPr>
        <w:t xml:space="preserve">Total R3: Salas=18, Aliya=19, Ali=20  →  Final Estimate = 20</w:t>
      </w:r>
    </w:p>
    <w:p>
      <w:r>
        <w:t xml:space="preserve"/>
      </w:r>
    </w:p>
    <w:p>
      <w:pPr>
        <w:pStyle w:val="Heading2"/>
      </w:pPr>
      <w:r>
        <w:t xml:space="preserve">Delta Table</w:t>
      </w:r>
    </w:p>
    <w:p>
      <w:pPr>
        <w:pStyle w:val="ListParagraph"/>
        <w:numPr>
          <w:ilvl w:val="0"/>
          <w:numId w:val="2"/>
        </w:numPr>
      </w:pPr>
      <w:r>
        <w:t xml:space="preserve">Delta (Δ) = Worst − Best for that round.</w:t>
      </w:r>
    </w:p>
    <w:p>
      <w:pPr>
        <w:pStyle w:val="ListParagraph"/>
        <w:numPr>
          <w:ilvl w:val="0"/>
          <w:numId w:val="2"/>
        </w:numPr>
      </w:pPr>
      <w:r>
        <w:t xml:space="preserve">Smaller Δ across rounds = better agreement = convergence.</w:t>
      </w:r>
    </w:p>
    <w:p>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80"/>
      </w:tblGrid>
      <w:tr>
        <w:trPr>
          <w:tblHeader/>
        </w:trPr>
        <w:tc>
          <w:tcPr>
            <w:tcW w:type="dxa" w:w="24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Task</w:t>
            </w:r>
          </w:p>
        </w:tc>
        <w:tc>
          <w:tcPr>
            <w:tcW w:type="dxa" w:w="22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Δ1 (R1 Worst−Best)</w:t>
            </w:r>
          </w:p>
        </w:tc>
        <w:tc>
          <w:tcPr>
            <w:tcW w:type="dxa" w:w="22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Δ2 (R2 Worst−Best)</w:t>
            </w:r>
          </w:p>
        </w:tc>
        <w:tc>
          <w:tcPr>
            <w:tcW w:type="dxa" w:w="228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Δ3 (R3 Worst−Best)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Create UI</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7−3 = 4</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7−3 = 4</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7−3 = 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Create Groups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8−3 = 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5−3 = 2</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5−3 = 2</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Send Message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7−2 = 5</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6−5 = 1</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6−5 = 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Receive Message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3−2 =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3−2 = 1</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3−3 = 0</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Add Member in Groups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5−1 = 4</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2−1 = 1</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2−2 = 0</w:t>
            </w:r>
          </w:p>
        </w:tc>
      </w:tr>
    </w:tbl>
    <w:p>
      <w:r>
        <w:t xml:space="preserve"/>
      </w:r>
    </w:p>
    <w:p>
      <w:pPr>
        <w:ind w:left="360"/>
      </w:pPr>
      <w:r>
        <w:rPr>
          <w:i/>
          <w:iCs/>
          <w:color w:val="595959"/>
        </w:rPr>
        <w:t xml:space="preserve">Deltas trending toward 0 confirm experts are converging. Create UI still shows spread (experts disagree on UI complexity).</w:t>
      </w:r>
    </w:p>
    <w:p>
      <w:r>
        <w:t xml:space="preserve"/>
      </w:r>
    </w:p>
    <w:p>
      <w:pPr>
        <w:pStyle w:val="Heading2"/>
      </w:pPr>
      <w:r>
        <w:t xml:space="preserve">Exam Answer Summary (5 Marks)</w:t>
      </w:r>
    </w:p>
    <w:p>
      <w:pPr>
        <w:pBdr>
          <w:top w:val="single" w:color="2E74B5" w:sz="4" w:space="4"/>
          <w:bottom w:val="single" w:color="2E74B5" w:sz="4" w:space="4"/>
        </w:pBdr>
        <w:spacing w:after="80" w:before="80"/>
        <w:ind w:left="360" w:right="360"/>
      </w:pPr>
      <w:r>
        <w:rPr>
          <w:i w:val="false"/>
          <w:iCs w:val="false"/>
        </w:rPr>
        <w:t xml:space="preserve">Wideband Delphi is an expert-based software estimation technique. A team of 3–7 experts independently estimates project tasks. Estimates are discussed in multiple rounds (R1, R2, R3) until convergence is achieved. A moderator collects estimates and assumptions, reviews results, and determines the final estimate. In the given chat application example, three experts estimated five tasks across three rounds. Final round estimates converged to 18, 19, and 20, so the final project estimate was taken as 20 units. Delta values decreased across rounds, showing increased agreement among the experts.</w:t>
      </w:r>
    </w:p>
    <w:p>
      <w:r>
        <w:t xml:space="preserve"/>
      </w:r>
    </w:p>
    <w:p>
      <w:r>
        <w:br w:type="page"/>
      </w:r>
    </w:p>
    <w:p>
      <w:pPr>
        <w:pStyle w:val="Heading1"/>
      </w:pPr>
      <w:r>
        <w:t xml:space="preserve">Chapter 3 — Requirements Engineering</w:t>
      </w:r>
    </w:p>
    <w:p>
      <w:pPr>
        <w:pStyle w:val="Heading2"/>
      </w:pPr>
      <w:r>
        <w:t xml:space="preserve">Types of Requirements</w:t>
      </w:r>
    </w:p>
    <w:p>
      <w:pPr>
        <w:pStyle w:val="ListParagraph"/>
        <w:numPr>
          <w:ilvl w:val="0"/>
          <w:numId w:val="2"/>
        </w:numPr>
      </w:pPr>
      <w:r>
        <w:t xml:space="preserve">User Requirements — written in natural language for the client and end user; non-technical.</w:t>
      </w:r>
    </w:p>
    <w:p>
      <w:pPr>
        <w:pStyle w:val="ListParagraph"/>
        <w:numPr>
          <w:ilvl w:val="0"/>
          <w:numId w:val="2"/>
        </w:numPr>
      </w:pPr>
      <w:r>
        <w:t xml:space="preserve">System Requirements — structured documents detailing system functions, constraints, and scope; intended for developers, testers, etc.</w:t>
      </w:r>
    </w:p>
    <w:p>
      <w:r>
        <w:t xml:space="preserve"/>
      </w:r>
    </w:p>
    <w:p>
      <w:pPr>
        <w:pStyle w:val="Heading3"/>
      </w:pPr>
      <w:r>
        <w:t xml:space="preserve">Functional Requirements (FR)</w:t>
      </w:r>
    </w:p>
    <w:p>
      <w:pPr>
        <w:pStyle w:val="ListParagraph"/>
        <w:numPr>
          <w:ilvl w:val="0"/>
          <w:numId w:val="2"/>
        </w:numPr>
      </w:pPr>
      <w:r>
        <w:t xml:space="preserve">Describe what the system should do.</w:t>
      </w:r>
    </w:p>
    <w:p>
      <w:pPr>
        <w:pStyle w:val="ListParagraph"/>
        <w:numPr>
          <w:ilvl w:val="0"/>
          <w:numId w:val="2"/>
        </w:numPr>
      </w:pPr>
      <w:r>
        <w:t xml:space="preserve">Specific features, behaviours, and functions.</w:t>
      </w:r>
    </w:p>
    <w:p>
      <w:pPr>
        <w:ind w:left="360"/>
      </w:pPr>
      <w:r>
        <w:rPr>
          <w:i/>
          <w:iCs/>
          <w:color w:val="595959"/>
        </w:rPr>
        <w:t xml:space="preserve">Example: “The system shall allow a student to submit an assignment.”</w:t>
      </w:r>
    </w:p>
    <w:p>
      <w:r>
        <w:t xml:space="preserve"/>
      </w:r>
    </w:p>
    <w:p>
      <w:pPr>
        <w:pStyle w:val="Heading3"/>
      </w:pPr>
      <w:r>
        <w:t xml:space="preserve">Non-Functional Requirements (NFR)</w:t>
      </w:r>
    </w:p>
    <w:p>
      <w:pPr>
        <w:pStyle w:val="ListParagraph"/>
        <w:numPr>
          <w:ilvl w:val="0"/>
          <w:numId w:val="2"/>
        </w:numPr>
      </w:pPr>
      <w:r>
        <w:t xml:space="preserve">Specify how the system should behave in terms of performance and quality.</w:t>
      </w:r>
    </w:p>
    <w:p>
      <w:pPr>
        <w:pStyle w:val="ListParagraph"/>
        <w:numPr>
          <w:ilvl w:val="0"/>
          <w:numId w:val="2"/>
        </w:numPr>
      </w:pPr>
      <w:r>
        <w:t xml:space="preserve">These are measurable and testable.</w:t>
      </w:r>
    </w:p>
    <w:p>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4400"/>
      </w:tblGrid>
      <w:tr>
        <w:trPr>
          <w:tblHeader/>
        </w:trPr>
        <w:tc>
          <w:tcPr>
            <w:tcW w:type="dxa" w:w="22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NFR Category</w:t>
            </w:r>
          </w:p>
        </w:tc>
        <w:tc>
          <w:tcPr>
            <w:tcW w:type="dxa" w:w="248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Type</w:t>
            </w:r>
          </w:p>
        </w:tc>
        <w:tc>
          <w:tcPr>
            <w:tcW w:type="dxa" w:w="44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Example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Product Req.</w:t>
            </w:r>
          </w:p>
        </w:tc>
        <w:tc>
          <w:tcPr>
            <w:tcW w:type="dxa" w:w="2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Performance</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System shall respond within 2 seconds.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Product Req.</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Reliability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System shall support 10,000 concurrent users.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Product Req.</w:t>
            </w:r>
          </w:p>
        </w:tc>
        <w:tc>
          <w:tcPr>
            <w:tcW w:type="dxa" w:w="2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Availability</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System shall have 99.9% uptime.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Product Req.</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Usability / Security / Efficiency / Portability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Measurable &amp; testable qualities.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Organisational Req.</w:t>
            </w:r>
          </w:p>
        </w:tc>
        <w:tc>
          <w:tcPr>
            <w:tcW w:type="dxa" w:w="2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Standards / Policies</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System shall follow Agile methodology; documentation shall follow IEEE format.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External Req.</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Legal / Regulatory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System shall comply with data protection laws; generate tax reports per govt. rules.</w:t>
            </w:r>
          </w:p>
        </w:tc>
      </w:tr>
    </w:tbl>
    <w:p>
      <w:r>
        <w:t xml:space="preserve"/>
      </w:r>
    </w:p>
    <w:p>
      <w:pPr>
        <w:pStyle w:val="Heading2"/>
      </w:pPr>
      <w:r>
        <w:t xml:space="preserve">Requirements Imprecision</w:t>
      </w:r>
    </w:p>
    <w:p>
      <w:pPr>
        <w:pStyle w:val="ListParagraph"/>
        <w:numPr>
          <w:ilvl w:val="0"/>
          <w:numId w:val="2"/>
        </w:numPr>
      </w:pPr>
      <w:r>
        <w:t xml:space="preserve">Fewer details → ambiguous requirements → system delay, increased cost.</w:t>
      </w:r>
    </w:p>
    <w:p>
      <w:pPr>
        <w:pStyle w:val="ListParagraph"/>
        <w:numPr>
          <w:ilvl w:val="0"/>
          <w:numId w:val="2"/>
        </w:numPr>
      </w:pPr>
      <w:r>
        <w:t xml:space="preserve">Requirements must be complete and consistent.</w:t>
      </w:r>
    </w:p>
    <w:p>
      <w:r>
        <w:t xml:space="preserve"/>
      </w:r>
    </w:p>
    <w:p>
      <w:pPr>
        <w:pStyle w:val="Heading2"/>
      </w:pPr>
      <w:r>
        <w:t xml:space="preserve">Spiral View of Requirements</w:t>
      </w:r>
    </w:p>
    <w:p>
      <w:pPr>
        <w:pStyle w:val="ListParagraph"/>
        <w:numPr>
          <w:ilvl w:val="0"/>
          <w:numId w:val="2"/>
        </w:numPr>
      </w:pPr>
      <w:r>
        <w:t xml:space="preserve">Requirements go through multiple layers from business need to system specification:</w:t>
      </w:r>
    </w:p>
    <w:p>
      <w:pPr>
        <w:pStyle w:val="ListParagraph"/>
        <w:numPr>
          <w:ilvl w:val="0"/>
          <w:numId w:val="3"/>
        </w:numPr>
      </w:pPr>
      <w:r>
        <w:t xml:space="preserve">Business requirement specification (innermost)</w:t>
      </w:r>
    </w:p>
    <w:p>
      <w:pPr>
        <w:pStyle w:val="ListParagraph"/>
        <w:numPr>
          <w:ilvl w:val="0"/>
          <w:numId w:val="3"/>
        </w:numPr>
      </w:pPr>
      <w:r>
        <w:t xml:space="preserve">User requirement specification</w:t>
      </w:r>
    </w:p>
    <w:p>
      <w:pPr>
        <w:pStyle w:val="ListParagraph"/>
        <w:numPr>
          <w:ilvl w:val="0"/>
          <w:numId w:val="3"/>
        </w:numPr>
      </w:pPr>
      <w:r>
        <w:t xml:space="preserve">System requirement specification &amp; modelling</w:t>
      </w:r>
    </w:p>
    <w:p>
      <w:r>
        <w:t xml:space="preserve"/>
      </w:r>
    </w:p>
    <w:p>
      <w:pPr>
        <w:pStyle w:val="ListParagraph"/>
        <w:numPr>
          <w:ilvl w:val="0"/>
          <w:numId w:val="2"/>
        </w:numPr>
      </w:pPr>
      <w:r>
        <w:t xml:space="preserve">Activities at each layer: requirement elicitation → prototyping → reviews → validation.</w:t>
      </w:r>
    </w:p>
    <w:p>
      <w:r>
        <w:t xml:space="preserve"/>
      </w:r>
    </w:p>
    <w:p>
      <w:pPr>
        <w:pStyle w:val="Heading2"/>
      </w:pPr>
      <w:r>
        <w:t xml:space="preserve">Requirements Discovery Techniques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rPr>
          <w:tblHeader/>
        </w:trPr>
        <w:tc>
          <w:tcPr>
            <w:tcW w:type="dxa" w:w="280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Technique</w:t>
            </w:r>
          </w:p>
        </w:tc>
        <w:tc>
          <w:tcPr>
            <w:tcW w:type="dxa" w:w="6280"/>
            <w:tcBorders>
              <w:top w:val="single" w:color="2E74B5" w:sz="6"/>
              <w:left w:val="single" w:color="2E74B5" w:sz="6"/>
              <w:bottom w:val="single" w:color="2E74B5" w:sz="6"/>
              <w:right w:val="single" w:color="2E74B5" w:sz="6"/>
            </w:tcBorders>
            <w:shd w:fill="2E74B5" w:val="clear"/>
            <w:tcMar>
              <w:top w:type="dxa" w:w="100"/>
              <w:left w:type="dxa" w:w="120"/>
              <w:bottom w:type="dxa" w:w="100"/>
              <w:right w:type="dxa" w:w="120"/>
            </w:tcMar>
          </w:tcPr>
          <w:p>
            <w:pPr>
              <w:jc w:val="center"/>
            </w:pPr>
            <w:r>
              <w:rPr>
                <w:b/>
                <w:bCs/>
                <w:color w:val="FFFFFF"/>
              </w:rPr>
              <w:t xml:space="preserve">Description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Interviewing — Closed</w:t>
            </w:r>
          </w:p>
        </w:tc>
        <w:tc>
          <w:tcPr>
            <w:tcW w:type="dxa" w:w="6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Pre-determined list of questions; structured.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Interviewing — Open</w:t>
            </w:r>
          </w:p>
        </w:tc>
        <w:tc>
          <w:tcPr>
            <w:tcW w:type="dxa" w:w="6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No fixed questionnaire; explore and refine requirements freely.</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Ethnography</w:t>
            </w:r>
          </w:p>
        </w:tc>
        <w:tc>
          <w:tcPr>
            <w:tcW w:type="dxa" w:w="6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Researcher embeds in the user’s environment to observe work practices and discover implicit requirements.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Observation</w:t>
            </w:r>
          </w:p>
        </w:tc>
        <w:tc>
          <w:tcPr>
            <w:tcW w:type="dxa" w:w="6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t xml:space="preserve">Direct watching of users performing tasks in their natural setting; minimal interference.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Questionnaire</w:t>
            </w:r>
          </w:p>
        </w:tc>
        <w:tc>
          <w:tcPr>
            <w:tcW w:type="dxa" w:w="6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t xml:space="preserve">Structured forms distributed to a large group; useful for quantitative data gathering.</w:t>
            </w:r>
          </w:p>
        </w:tc>
      </w:tr>
    </w:tbl>
    <w:p>
      <w:r>
        <w:t xml:space="preserve"/>
      </w:r>
    </w:p>
    <w:p>
      <w:pPr>
        <w:pStyle w:val="Heading2"/>
      </w:pPr>
      <w:r>
        <w:t xml:space="preserve">Requirements Validation</w:t>
      </w:r>
    </w:p>
    <w:p>
      <w:pPr>
        <w:pStyle w:val="ListParagraph"/>
        <w:numPr>
          <w:ilvl w:val="0"/>
          <w:numId w:val="2"/>
        </w:numPr>
      </w:pPr>
      <w:r>
        <w:t xml:space="preserve">Ensures documented requirements accurately reflect stakeholder needs.</w:t>
      </w:r>
    </w:p>
    <w:p>
      <w:pPr>
        <w:pStyle w:val="ListParagraph"/>
        <w:numPr>
          <w:ilvl w:val="0"/>
          <w:numId w:val="2"/>
        </w:numPr>
      </w:pPr>
      <w:r>
        <w:t xml:space="preserve">Methods: reviews, prototyping, test-case generation.</w:t>
      </w:r>
    </w:p>
    <w:p>
      <w:pPr>
        <w:pStyle w:val="ListParagraph"/>
        <w:numPr>
          <w:ilvl w:val="0"/>
          <w:numId w:val="2"/>
        </w:numPr>
      </w:pPr>
      <w:r>
        <w:t xml:space="preserve">Output: System Requirements Document reviewed by all stakeholders.</w:t>
      </w:r>
    </w:p>
    <w:p>
      <w:r>
        <w:t xml:space="preserve"/>
      </w:r>
    </w:p>
    <w:p>
      <w:pPr>
        <w:pBdr>
          <w:top w:val="single" w:color="2E74B5" w:sz="4" w:space="8"/>
        </w:pBdr>
        <w:spacing w:before="480"/>
        <w:jc w:val="center"/>
      </w:pPr>
      <w:r>
        <w:rPr>
          <w:i/>
          <w:iCs/>
          <w:color w:val="808080"/>
          <w:sz w:val="20"/>
          <w:szCs w:val="20"/>
        </w:rPr>
        <w:t xml:space="preserve">— End of Notes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jc w:val="right"/>
    </w:pPr>
    <w:r>
      <w:rPr>
        <w:b/>
        <w:bCs/>
        <w:color w:val="2E74B5"/>
        <w:sz w:val="20"/>
        <w:szCs w:val="20"/>
      </w:rPr>
      <w:t xml:space="preserve">Software Engineering — Mid Exam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2026-06-06T22:04:40.625Z</dcterms:created>
  <dcterms:modified xsi:type="dcterms:W3CDTF">2026-06-06T22:04:40.625Z</dcterms:modified>
</cp:coreProperties>
</file>

<file path=docProps/custom.xml><?xml version="1.0" encoding="utf-8"?>
<Properties xmlns="http://schemas.openxmlformats.org/officeDocument/2006/custom-properties" xmlns:vt="http://schemas.openxmlformats.org/officeDocument/2006/docPropsVTypes"/>
</file>