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NAZAR ABBASS</w:t>
      </w:r>
    </w:p>
    <w:p>
      <w:r>
        <w:t>Total Weekly Periods: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6B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6E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7E</w:t>
              <w:br/>
              <w:t>GAMES</w:t>
            </w:r>
          </w:p>
        </w:tc>
        <w:tc>
          <w:tcPr>
            <w:tcW w:type="dxa" w:w="1080"/>
          </w:tcPr>
          <w:p>
            <w:r>
              <w:t>7D</w:t>
              <w:br/>
              <w:t>GAMES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7C</w:t>
              <w:br/>
              <w:t>GAMES</w:t>
            </w:r>
          </w:p>
        </w:tc>
        <w:tc>
          <w:tcPr>
            <w:tcW w:type="dxa" w:w="1080"/>
          </w:tcPr>
          <w:p>
            <w:r>
              <w:t>7A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7B</w:t>
              <w:br/>
              <w:t>GAMES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6D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6A</w:t>
              <w:br/>
              <w:t>GAMES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