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NAZ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8D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10C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>
              <w:t>8C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COMPUTER</w:t>
            </w:r>
          </w:p>
        </w:tc>
        <w:tc>
          <w:tcPr>
            <w:tcW w:type="dxa" w:w="1530"/>
          </w:tcPr>
          <w:p>
            <w:r>
              <w:t>9F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COMPUTER</w:t>
            </w:r>
          </w:p>
        </w:tc>
        <w:tc>
          <w:tcPr>
            <w:tcW w:type="dxa" w:w="1530"/>
          </w:tcPr>
          <w:p>
            <w:r>
              <w:t>6A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