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KANEEZ FATIMA</w:t>
      </w:r>
    </w:p>
    <w:p>
      <w:r>
        <w:t>Total Weekly Periods: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8B</w:t>
              <w:br/>
              <w:t>ISLAMIAT</w:t>
            </w:r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PH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ISLAMIAT</w:t>
            </w:r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7E</w:t>
              <w:br/>
              <w:t>PH</w:t>
            </w:r>
          </w:p>
        </w:tc>
        <w:tc>
          <w:tcPr>
            <w:tcW w:type="dxa" w:w="1530"/>
          </w:tcPr>
          <w:p>
            <w:r>
              <w:t>8B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