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Palatino Linotype" w:cs="Palatino Linotype" w:eastAsia="Palatino Linotype" w:hAnsi="Palatino Linotype"/>
          <w:b/>
          <w:bCs/>
          <w:color w:val="C9A84C"/>
          <w:sz w:val="48"/>
          <w:szCs w:val="48"/>
        </w:rPr>
        <w:t xml:space="preserve">☠  CODEX MECHANICUS  ☠</w:t>
      </w:r>
    </w:p>
    <w:p>
      <w:pPr>
        <w:spacing w:after="80"/>
        <w:jc w:val="center"/>
      </w:pPr>
      <w:r>
        <w:rPr>
          <w:rFonts w:ascii="Palatino Linotype" w:cs="Palatino Linotype" w:eastAsia="Palatino Linotype" w:hAnsi="Palatino Linotype"/>
          <w:b/>
          <w:bCs/>
          <w:color w:val="8B0000"/>
          <w:sz w:val="56"/>
          <w:szCs w:val="56"/>
        </w:rPr>
        <w:t xml:space="preserve">FLOTTE FERRUS</w:t>
      </w:r>
    </w:p>
    <w:p>
      <w:pPr>
        <w:spacing w:after="80"/>
        <w:jc w:val="center"/>
      </w:pPr>
      <w:r>
        <w:rPr>
          <w:rFonts w:ascii="Palatino Linotype" w:cs="Palatino Linotype" w:eastAsia="Palatino Linotype" w:hAnsi="Palatino Linotype"/>
          <w:color w:val="C9A84C"/>
          <w:sz w:val="26"/>
          <w:szCs w:val="26"/>
        </w:rPr>
        <w:t xml:space="preserve">TOME I : ARCHIVES DU BRAINSTORMING SACRE</w:t>
      </w:r>
    </w:p>
    <w:p>
      <w:pPr>
        <w:spacing w:after="80"/>
        <w:jc w:val="center"/>
      </w:pPr>
      <w:r>
        <w:rPr>
          <w:rFonts w:ascii="Palatino Linotype" w:cs="Palatino Linotype" w:eastAsia="Palatino Linotype" w:hAnsi="Palatino Linotype"/>
          <w:i/>
          <w:iCs/>
          <w:color w:val="F0EAD6"/>
          <w:sz w:val="18"/>
          <w:szCs w:val="18"/>
        </w:rPr>
        <w:t xml:space="preserve">Transcrit par le Scribe Imperiale, en l'An 2026.IV.XVII</w:t>
      </w:r>
    </w:p>
    <w:p>
      <w:pPr>
        <w:spacing w:after="80"/>
        <w:jc w:val="center"/>
      </w:pPr>
      <w:r>
        <w:rPr>
          <w:rFonts w:ascii="Palatino Linotype" w:cs="Palatino Linotype" w:eastAsia="Palatino Linotype" w:hAnsi="Palatino Linotype"/>
          <w:b/>
          <w:bCs/>
          <w:color w:val="8B0000"/>
          <w:sz w:val="18"/>
          <w:szCs w:val="18"/>
        </w:rPr>
        <w:t xml:space="preserve">AD MAJOREM GLORIAM IMPERATORIS</w:t>
      </w:r>
    </w:p>
    <w:p>
      <w:pPr>
        <w:pBdr>
          <w:bottom w:val="single" w:color="C9A84C" w:sz="8"/>
        </w:pBdr>
        <w:spacing w:after="120" w:before="80"/>
      </w:pPr>
    </w:p>
    <w:p>
      <w:pPr>
        <w:spacing w:after="80"/>
      </w:pPr>
    </w:p>
    <w:p>
      <w:pPr>
        <w:spacing w:after="160"/>
        <w:jc w:val="center"/>
      </w:pPr>
      <w:r>
        <w:rPr>
          <w:rFonts w:ascii="Palatino Linotype" w:cs="Palatino Linotype" w:eastAsia="Palatino Linotype" w:hAnsi="Palatino Linotype"/>
          <w:b/>
          <w:bCs/>
          <w:color w:val="C9A84C"/>
          <w:sz w:val="30"/>
          <w:szCs w:val="30"/>
        </w:rPr>
        <w:t xml:space="preserve">PROOEMIUM</w:t>
      </w:r>
    </w:p>
    <w:p>
      <w:pPr>
        <w:spacing w:after="120"/>
        <w:jc w:val="center"/>
      </w:pPr>
      <w:r>
        <w:rPr>
          <w:rFonts w:ascii="Palatino Linotype" w:cs="Palatino Linotype" w:eastAsia="Palatino Linotype" w:hAnsi="Palatino Linotype"/>
          <w:i/>
          <w:iCs/>
          <w:color w:val="F0EAD6"/>
          <w:sz w:val="20"/>
          <w:szCs w:val="20"/>
        </w:rPr>
        <w:t xml:space="preserve">Par la volonte du Maitre de l'Humanite, que chaque rouage tourne avec precision, que chaque forge brule avec purete, que chaque fregate serve l'Empire avec devouement eternel.</w:t>
      </w:r>
    </w:p>
    <w:p>
      <w:pPr>
        <w:spacing w:after="120"/>
        <w:jc w:val="both"/>
      </w:pPr>
      <w:r>
        <w:rPr>
          <w:rFonts w:ascii="Palatino Linotype" w:cs="Palatino Linotype" w:eastAsia="Palatino Linotype" w:hAnsi="Palatino Linotype"/>
          <w:i w:val="false"/>
          <w:iCs w:val="false"/>
          <w:color w:val="F0EAD6"/>
          <w:sz w:val="20"/>
          <w:szCs w:val="20"/>
        </w:rPr>
        <w:t xml:space="preserve">Ce Codex est un Document Vivant. Il contient l'integralite des deliberations validees lors du Grand Brainstorming de fondation de la FLOTTE FERRUS. Aucune ligne de code ne sera ecrite avant que chaque question ouverte soit resolue et consignee ici.</w:t>
      </w:r>
    </w:p>
    <w:p>
      <w:pPr>
        <w:spacing w:after="120"/>
        <w:jc w:val="both"/>
      </w:pPr>
      <w:r>
        <w:rPr>
          <w:rFonts w:ascii="Palatino Linotype" w:cs="Palatino Linotype" w:eastAsia="Palatino Linotype" w:hAnsi="Palatino Linotype"/>
          <w:i/>
          <w:iCs/>
          <w:color w:val="F0EAD6"/>
          <w:sz w:val="20"/>
          <w:szCs w:val="20"/>
        </w:rPr>
        <w:t xml:space="preserve">Ce qui est inscrit en ces pages constitue l'ETAT VALIDE du projet. Ce qui n'est pas ici n'existe pas.</w:t>
      </w:r>
    </w:p>
    <w:p>
      <w:pPr>
        <w:pBdr>
          <w:bottom w:val="single" w:color="8B0000" w:sz="8"/>
        </w:pBdr>
        <w:spacing w:after="120" w:before="80"/>
      </w:pPr>
    </w:p>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I. DECRET DE FONDATION</w:t>
      </w:r>
    </w:p>
    <w:p>
      <w:pPr>
        <w:spacing w:after="120"/>
        <w:jc w:val="both"/>
      </w:pPr>
      <w:r>
        <w:rPr>
          <w:rFonts w:ascii="Palatino Linotype" w:cs="Palatino Linotype" w:eastAsia="Palatino Linotype" w:hAnsi="Palatino Linotype"/>
          <w:i w:val="false"/>
          <w:iCs w:val="false"/>
          <w:color w:val="F0EAD6"/>
          <w:sz w:val="20"/>
          <w:szCs w:val="20"/>
        </w:rPr>
        <w:t xml:space="preserve">Par decret de l'Empereur, la FLOTTE FERRUS est hereby etablie comme entite souveraine et independante. Elle n'est pas une extension d'une flotte existante. Elle n'est pas une heresie derivee d'ANIMUS ou d'aucune autre construction anterieure.</w:t>
      </w:r>
    </w:p>
    <w:p>
      <w:pPr>
        <w:spacing w:after="120"/>
        <w:jc w:val="both"/>
      </w:pPr>
      <w:r>
        <w:rPr>
          <w:rFonts w:ascii="Palatino Linotype" w:cs="Palatino Linotype" w:eastAsia="Palatino Linotype" w:hAnsi="Palatino Linotype"/>
          <w:i w:val="false"/>
          <w:iCs w:val="false"/>
          <w:color w:val="F0EAD6"/>
          <w:sz w:val="20"/>
          <w:szCs w:val="20"/>
        </w:rPr>
        <w:t xml:space="preserve">La premiere fregate, baptisee FERRUS ANIMUS, constitue le noyau de cette flotte. D'autres fregates pourront la rejoindre par decret imperial ulterieur. La flotte entiere repond aux DIX LOIS DE LA VOIE ROYALE et opere sous le PROTOCOLE D'INGENIERIE CELESTE.</w:t>
      </w:r>
    </w:p>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II. LES DIX LOIS DE LA VOIE ROYALE</w:t>
      </w:r>
    </w:p>
    <w:p>
      <w:pPr>
        <w:spacing w:after="120"/>
        <w:jc w:val="both"/>
      </w:pPr>
      <w:r>
        <w:rPr>
          <w:rFonts w:ascii="Palatino Linotype" w:cs="Palatino Linotype" w:eastAsia="Palatino Linotype" w:hAnsi="Palatino Linotype"/>
          <w:i/>
          <w:iCs/>
          <w:color w:val="F0EAD6"/>
          <w:sz w:val="20"/>
          <w:szCs w:val="20"/>
        </w:rPr>
        <w:t xml:space="preserve">Pierre angulaire de toute decision technique. Toute architecture qui viole une de ces lois est heretique et doit etre brûlee.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w:t>
            </w:r>
          </w:p>
        </w:tc>
        <w:tc>
          <w:tcPr>
            <w:tcW w:type="dxa" w:w="58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DOCTRINE</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DU LEVIER</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Effort minimum / Resultat maximum</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DU FLUX SACRE</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Humain → IA → Code → Resultat</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DE L'ETANCHEITE</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Chaque fregate est un silo isole. Entree et sortie uniques.</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DU GOULOT</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Identifier et detruire le bottleneck en premier</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DE SURQUALITE</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L'output doit etre superieur a l'input en qualite</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D'AGNOSTICISME</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Systeme agnostique a l'origine des donnees. Configs externalisees.</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DU MIROIR</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Synchronisation temporelle parfaite entre composants</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TELECOMMANDE</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Calcul lourd sur Colab, l'humain appuie juste un bouton</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DU BETON</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Si pas sur GitHub/Drive, cela n'existe pas</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LOI DE L'EMPIRE</w:t>
            </w:r>
          </w:p>
        </w:tc>
        <w:tc>
          <w:tcPr>
            <w:tcW w:type="dxa" w:w="58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Seul ce qui sert l'objectif final est retenu. Pas de superflu.</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III. PROTOCOLE D'INGENIERIE CELESTE</w:t>
      </w:r>
    </w:p>
    <w:p>
      <w:pPr>
        <w:spacing w:after="120"/>
        <w:jc w:val="both"/>
      </w:pPr>
      <w:r>
        <w:rPr>
          <w:rFonts w:ascii="Palatino Linotype" w:cs="Palatino Linotype" w:eastAsia="Palatino Linotype" w:hAnsi="Palatino Linotype"/>
          <w:i w:val="false"/>
          <w:iCs w:val="false"/>
          <w:color w:val="F0EAD6"/>
          <w:sz w:val="20"/>
          <w:szCs w:val="20"/>
        </w:rPr>
        <w:t xml:space="preserve">Cinq phases sacrees. Elles doivent etre respectees dans l'ordre. Le developpement ne commence qu'a la Phase 5.</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PHASE</w:t>
            </w:r>
          </w:p>
        </w:tc>
        <w:tc>
          <w:tcPr>
            <w:tcW w:type="dxa" w:w="28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NOM</w:t>
            </w:r>
          </w:p>
        </w:tc>
        <w:tc>
          <w:tcPr>
            <w:tcW w:type="dxa" w:w="46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DESCRIPTION</w:t>
            </w:r>
          </w:p>
        </w:tc>
      </w:tr>
      <w:tr>
        <w:trPr>
          <w:tblHeader w:val="false"/>
        </w:trPr>
        <w:tc>
          <w:tcPr>
            <w:tcW w:type="dxa" w:w="16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Phase 1</w:t>
            </w:r>
          </w:p>
        </w:tc>
        <w:tc>
          <w:tcPr>
            <w:tcW w:type="dxa" w:w="28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ANALYSE FORENSIQUE</w:t>
            </w:r>
          </w:p>
        </w:tc>
        <w:tc>
          <w:tcPr>
            <w:tcW w:type="dxa" w:w="4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Verification de la faisabilite reelle. Analyse de risque technique avant tout.</w:t>
            </w:r>
          </w:p>
        </w:tc>
      </w:tr>
      <w:tr>
        <w:trPr>
          <w:tblHeader w:val="false"/>
        </w:trPr>
        <w:tc>
          <w:tcPr>
            <w:tcW w:type="dxa" w:w="16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Phase 2</w:t>
            </w:r>
          </w:p>
        </w:tc>
        <w:tc>
          <w:tcPr>
            <w:tcW w:type="dxa" w:w="28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PHYLACTERE DE RESURRECTION</w:t>
            </w:r>
          </w:p>
        </w:tc>
        <w:tc>
          <w:tcPr>
            <w:tcW w:type="dxa" w:w="4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Redaction de SPECULUM_STATE.md. Document de continuite en cas d'interruption.</w:t>
            </w:r>
          </w:p>
        </w:tc>
      </w:tr>
      <w:tr>
        <w:trPr>
          <w:tblHeader w:val="false"/>
        </w:trPr>
        <w:tc>
          <w:tcPr>
            <w:tcW w:type="dxa" w:w="16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Phase 3</w:t>
            </w:r>
          </w:p>
        </w:tc>
        <w:tc>
          <w:tcPr>
            <w:tcW w:type="dxa" w:w="28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PRD / BIBLE SPECULUM</w:t>
            </w:r>
          </w:p>
        </w:tc>
        <w:tc>
          <w:tcPr>
            <w:tcW w:type="dxa" w:w="4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Specifications exhaustives dans SPECULUM_PRD.md. Contrats techniques definitifs.</w:t>
            </w:r>
          </w:p>
        </w:tc>
      </w:tr>
      <w:tr>
        <w:trPr>
          <w:tblHeader w:val="false"/>
        </w:trPr>
        <w:tc>
          <w:tcPr>
            <w:tcW w:type="dxa" w:w="16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Phase 4</w:t>
            </w:r>
          </w:p>
        </w:tc>
        <w:tc>
          <w:tcPr>
            <w:tcW w:type="dxa" w:w="28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PLAN DE CONQUETE</w:t>
            </w:r>
          </w:p>
        </w:tc>
        <w:tc>
          <w:tcPr>
            <w:tcW w:type="dxa" w:w="4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SPECULUM_ROADMAP.md avec checkpoints par phase. Pas de code sans roadmap.</w:t>
            </w:r>
          </w:p>
        </w:tc>
      </w:tr>
      <w:tr>
        <w:trPr>
          <w:tblHeader w:val="false"/>
        </w:trPr>
        <w:tc>
          <w:tcPr>
            <w:tcW w:type="dxa" w:w="16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Phase 5</w:t>
            </w:r>
          </w:p>
        </w:tc>
        <w:tc>
          <w:tcPr>
            <w:tcW w:type="dxa" w:w="28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DEVELOPPEMENT DIVIN</w:t>
            </w:r>
          </w:p>
        </w:tc>
        <w:tc>
          <w:tcPr>
            <w:tcW w:type="dxa" w:w="4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Code propre, modulaire, documente. Tests de validation obligatoires.</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IV. ARCHITECTURE DE LA FLOTTE FERRUS</w:t>
      </w:r>
    </w:p>
    <w:p>
      <w:pPr>
        <w:pStyle w:val="Heading2"/>
        <w:spacing w:after="160" w:before="300"/>
      </w:pPr>
      <w:r>
        <w:rPr>
          <w:rFonts w:ascii="Palatino Linotype" w:cs="Palatino Linotype" w:eastAsia="Palatino Linotype" w:hAnsi="Palatino Linotype"/>
          <w:b/>
          <w:bCs/>
          <w:color w:val="C9A84C"/>
          <w:sz w:val="30"/>
          <w:szCs w:val="30"/>
        </w:rPr>
        <w:t xml:space="preserve">4.1 Vue d'Ensemble</w:t>
      </w:r>
    </w:p>
    <w:p>
      <w:pPr>
        <w:spacing w:after="120"/>
        <w:jc w:val="both"/>
      </w:pPr>
      <w:r>
        <w:rPr>
          <w:rFonts w:ascii="Palatino Linotype" w:cs="Palatino Linotype" w:eastAsia="Palatino Linotype" w:hAnsi="Palatino Linotype"/>
          <w:i w:val="false"/>
          <w:iCs w:val="false"/>
          <w:color w:val="F0EAD6"/>
          <w:sz w:val="20"/>
          <w:szCs w:val="20"/>
        </w:rPr>
        <w:t xml:space="preserve">La FLOTTE FERRUS est composee de fregates numerotees. Chaque fregate est une unite autonome, isolee, avec un contrat d'entree et de sortie strict.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FREGATE</w:t>
            </w:r>
          </w:p>
        </w:tc>
        <w:tc>
          <w:tcPr>
            <w:tcW w:type="dxa" w:w="30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NOM</w:t>
            </w:r>
          </w:p>
        </w:tc>
        <w:tc>
          <w:tcPr>
            <w:tcW w:type="dxa" w:w="40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STATUT</w:t>
            </w:r>
          </w:p>
        </w:tc>
      </w:tr>
      <w:tr>
        <w:trPr>
          <w:tblHeader w:val="false"/>
        </w:trPr>
        <w:tc>
          <w:tcPr>
            <w:tcW w:type="dxa" w:w="2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01</w:t>
            </w:r>
          </w:p>
        </w:tc>
        <w:tc>
          <w:tcPr>
            <w:tcW w:type="dxa" w:w="30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FERRUS ANIMUS</w:t>
            </w:r>
          </w:p>
        </w:tc>
        <w:tc>
          <w:tcPr>
            <w:tcW w:type="dxa" w:w="4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OPERATIONNELLE — Developpement autorise</w:t>
            </w:r>
          </w:p>
        </w:tc>
      </w:tr>
      <w:tr>
        <w:trPr>
          <w:tblHeader w:val="false"/>
        </w:trPr>
        <w:tc>
          <w:tcPr>
            <w:tcW w:type="dxa" w:w="2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02</w:t>
            </w:r>
          </w:p>
        </w:tc>
        <w:tc>
          <w:tcPr>
            <w:tcW w:type="dxa" w:w="30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 (decret futur)</w:t>
            </w:r>
          </w:p>
        </w:tc>
        <w:tc>
          <w:tcPr>
            <w:tcW w:type="dxa" w:w="4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EN ATTENTE DE DECRET IMPERIAL</w:t>
            </w:r>
          </w:p>
        </w:tc>
      </w:tr>
      <w:tr>
        <w:trPr>
          <w:tblHeader w:val="false"/>
        </w:trPr>
        <w:tc>
          <w:tcPr>
            <w:tcW w:type="dxa" w:w="2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03</w:t>
            </w:r>
          </w:p>
        </w:tc>
        <w:tc>
          <w:tcPr>
            <w:tcW w:type="dxa" w:w="30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 (decret futur)</w:t>
            </w:r>
          </w:p>
        </w:tc>
        <w:tc>
          <w:tcPr>
            <w:tcW w:type="dxa" w:w="4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EN ATTENTE DE DECRET IMPERIAL</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V. FREGATE 01 — FERRUS ANIMUS</w:t>
      </w:r>
    </w:p>
    <w:p>
      <w:pPr>
        <w:pStyle w:val="Heading2"/>
        <w:spacing w:after="160" w:before="300"/>
      </w:pPr>
      <w:r>
        <w:rPr>
          <w:rFonts w:ascii="Palatino Linotype" w:cs="Palatino Linotype" w:eastAsia="Palatino Linotype" w:hAnsi="Palatino Linotype"/>
          <w:b/>
          <w:bCs/>
          <w:color w:val="C9A84C"/>
          <w:sz w:val="30"/>
          <w:szCs w:val="30"/>
        </w:rPr>
        <w:t xml:space="preserve">5.1 Mission Sacree</w:t>
      </w:r>
    </w:p>
    <w:p>
      <w:pPr>
        <w:spacing w:after="120"/>
        <w:jc w:val="both"/>
      </w:pPr>
      <w:r>
        <w:rPr>
          <w:rFonts w:ascii="Palatino Linotype" w:cs="Palatino Linotype" w:eastAsia="Palatino Linotype" w:hAnsi="Palatino Linotype"/>
          <w:i w:val="false"/>
          <w:iCs w:val="false"/>
          <w:color w:val="F0EAD6"/>
          <w:sz w:val="20"/>
          <w:szCs w:val="20"/>
        </w:rPr>
        <w:t xml:space="preserve">Transformer des fichiers FBX d'animation bruts issus de DeepMotion en fichiers FBX retargetes au format Roblox R15, corriges et purifies, prets a integrer une video de production.</w:t>
      </w:r>
    </w:p>
    <w:p>
      <w:pPr>
        <w:spacing w:after="80"/>
      </w:pPr>
    </w:p>
    <w:p>
      <w:pPr>
        <w:pStyle w:val="Heading2"/>
        <w:spacing w:after="160" w:before="300"/>
      </w:pPr>
      <w:r>
        <w:rPr>
          <w:rFonts w:ascii="Palatino Linotype" w:cs="Palatino Linotype" w:eastAsia="Palatino Linotype" w:hAnsi="Palatino Linotype"/>
          <w:b/>
          <w:bCs/>
          <w:color w:val="C9A84C"/>
          <w:sz w:val="30"/>
          <w:szCs w:val="30"/>
        </w:rPr>
        <w:t xml:space="preserve">5.2 Contrat d'Etancheite</w:t>
      </w:r>
    </w:p>
    <w:p>
      <w:pPr>
        <w:spacing w:after="120"/>
        <w:jc w:val="both"/>
      </w:pPr>
      <w:r>
        <w:rPr>
          <w:rFonts w:ascii="Palatino Linotype" w:cs="Palatino Linotype" w:eastAsia="Palatino Linotype" w:hAnsi="Palatino Linotype"/>
          <w:i/>
          <w:iCs/>
          <w:color w:val="F0EAD6"/>
          <w:sz w:val="20"/>
          <w:szCs w:val="20"/>
        </w:rPr>
        <w:t xml:space="preserve">Conforme a la LOI DE L'ETANCHEITE. Une seule entree. Une seule sortie. Rien ne traverse la coque sans passer par les portes officielles.</w:t>
      </w:r>
    </w:p>
    <w:p>
      <w:pPr>
        <w:spacing w:after="80"/>
      </w:pPr>
    </w:p>
    <w:p>
      <w:pPr>
        <w:spacing w:after="40" w:before="0"/>
        <w:ind w:left="400"/>
      </w:pPr>
      <w:r>
        <w:rPr>
          <w:rFonts w:ascii="Courier New" w:cs="Courier New" w:eastAsia="Courier New" w:hAnsi="Courier New"/>
          <w:color w:val="C9A84C"/>
          <w:sz w:val="17"/>
          <w:szCs w:val="17"/>
        </w:rPr>
        <w:t xml:space="preserve">Drive/FLOTTE-FERRUS/01_FERRUS_ANIMUS/</w:t>
      </w:r>
    </w:p>
    <w:p>
      <w:pPr>
        <w:spacing w:after="40" w:before="0"/>
        <w:ind w:left="400"/>
      </w:pPr>
      <w:r>
        <w:rPr>
          <w:rFonts w:ascii="Courier New" w:cs="Courier New" w:eastAsia="Courier New" w:hAnsi="Courier New"/>
          <w:color w:val="C9A84C"/>
          <w:sz w:val="17"/>
          <w:szCs w:val="17"/>
        </w:rPr>
        <w:t xml:space="preserve">    IN/   &lt;-- Entree unique (FBX DeepMotion deposes par l'utilisateur)</w:t>
      </w:r>
    </w:p>
    <w:p>
      <w:pPr>
        <w:spacing w:after="40" w:before="0"/>
        <w:ind w:left="400"/>
      </w:pPr>
      <w:r>
        <w:rPr>
          <w:rFonts w:ascii="Courier New" w:cs="Courier New" w:eastAsia="Courier New" w:hAnsi="Courier New"/>
          <w:color w:val="C9A84C"/>
          <w:sz w:val="17"/>
          <w:szCs w:val="17"/>
        </w:rPr>
        <w:t xml:space="preserve">    OUT/  &lt;-- Sortie unique (FBX R15 retargetes + rapport.json)</w:t>
      </w:r>
    </w:p>
    <w:p>
      <w:pPr>
        <w:spacing w:after="80"/>
      </w:pPr>
    </w:p>
    <w:p>
      <w:pPr>
        <w:pStyle w:val="Heading2"/>
        <w:spacing w:after="160" w:before="300"/>
      </w:pPr>
      <w:r>
        <w:rPr>
          <w:rFonts w:ascii="Palatino Linotype" w:cs="Palatino Linotype" w:eastAsia="Palatino Linotype" w:hAnsi="Palatino Linotype"/>
          <w:b/>
          <w:bCs/>
          <w:color w:val="C9A84C"/>
          <w:sz w:val="30"/>
          <w:szCs w:val="30"/>
        </w:rPr>
        <w:t xml:space="preserve">5.3 Les Trois Compartiments Sacres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COMPARTIMENT</w:t>
            </w:r>
          </w:p>
        </w:tc>
        <w:tc>
          <w:tcPr>
            <w:tcW w:type="dxa" w:w="30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ROLE</w:t>
            </w:r>
          </w:p>
        </w:tc>
        <w:tc>
          <w:tcPr>
            <w:tcW w:type="dxa" w:w="36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OUTILS</w:t>
            </w:r>
          </w:p>
        </w:tc>
      </w:tr>
      <w:tr>
        <w:trPr>
          <w:tblHeader w:val="false"/>
        </w:trPr>
        <w:tc>
          <w:tcPr>
            <w:tcW w:type="dxa" w:w="24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1. INTEL</w:t>
            </w:r>
          </w:p>
        </w:tc>
        <w:tc>
          <w:tcPr>
            <w:tcW w:type="dxa" w:w="30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L'Oracle Cogitateur — Analyse la scene et genere plan_corrections.json</w:t>
            </w:r>
          </w:p>
        </w:tc>
        <w:tc>
          <w:tcPr>
            <w:tcW w:type="dxa" w:w="3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Gemini (injection JSON manuelle) — prompts/correction_prompt.txt</w:t>
            </w:r>
          </w:p>
        </w:tc>
      </w:tr>
      <w:tr>
        <w:trPr>
          <w:tblHeader w:val="false"/>
        </w:trPr>
        <w:tc>
          <w:tcPr>
            <w:tcW w:type="dxa" w:w="24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2. EXEC</w:t>
            </w:r>
          </w:p>
        </w:tc>
        <w:tc>
          <w:tcPr>
            <w:tcW w:type="dxa" w:w="30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La Forge Mechanicus — Applique les corrections sur les FBX</w:t>
            </w:r>
          </w:p>
        </w:tc>
        <w:tc>
          <w:tcPr>
            <w:tcW w:type="dxa" w:w="3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bpy headless (Blender sans interface) — 5 operations modulaires</w:t>
            </w:r>
          </w:p>
        </w:tc>
      </w:tr>
      <w:tr>
        <w:trPr>
          <w:tblHeader w:val="false"/>
        </w:trPr>
        <w:tc>
          <w:tcPr>
            <w:tcW w:type="dxa" w:w="24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3. OUTPUT</w:t>
            </w:r>
          </w:p>
        </w:tc>
        <w:tc>
          <w:tcPr>
            <w:tcW w:type="dxa" w:w="30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Le Sanctuaire — Retargete le squelette DeepMotion vers Roblox R15</w:t>
            </w:r>
          </w:p>
        </w:tc>
        <w:tc>
          <w:tcPr>
            <w:tcW w:type="dxa" w:w="3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bpy — rig R15 programme (ZERO fichier GLB requis)</w:t>
            </w:r>
          </w:p>
        </w:tc>
      </w:tr>
    </w:tbl>
    <w:p>
      <w:pPr>
        <w:spacing w:after="80"/>
      </w:pPr>
    </w:p>
    <w:p>
      <w:pPr>
        <w:pStyle w:val="Heading2"/>
        <w:spacing w:after="160" w:before="300"/>
      </w:pPr>
      <w:r>
        <w:rPr>
          <w:rFonts w:ascii="Palatino Linotype" w:cs="Palatino Linotype" w:eastAsia="Palatino Linotype" w:hAnsi="Palatino Linotype"/>
          <w:b/>
          <w:bCs/>
          <w:color w:val="C9A84C"/>
          <w:sz w:val="30"/>
          <w:szCs w:val="30"/>
        </w:rPr>
        <w:t xml:space="preserve">5.4 Operations du Compartiment EXEC</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OPERATION</w:t>
            </w:r>
          </w:p>
        </w:tc>
        <w:tc>
          <w:tcPr>
            <w:tcW w:type="dxa" w:w="62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DESCRIPTION</w:t>
            </w:r>
          </w:p>
        </w:tc>
      </w:tr>
      <w:tr>
        <w:trPr>
          <w:tblHeader w:val="false"/>
        </w:trPr>
        <w:tc>
          <w:tcPr>
            <w:tcW w:type="dxa" w:w="28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smooth_fcurves.py</w:t>
            </w:r>
          </w:p>
        </w:tc>
        <w:tc>
          <w:tcPr>
            <w:tcW w:type="dxa" w:w="62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Lissage des courbes d'animation, suppression des jitters</w:t>
            </w:r>
          </w:p>
        </w:tc>
      </w:tr>
      <w:tr>
        <w:trPr>
          <w:tblHeader w:val="false"/>
        </w:trPr>
        <w:tc>
          <w:tcPr>
            <w:tcW w:type="dxa" w:w="28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stabilize_hips.py</w:t>
            </w:r>
          </w:p>
        </w:tc>
        <w:tc>
          <w:tcPr>
            <w:tcW w:type="dxa" w:w="62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Stabilisation des hanches, suppression des derives verticales</w:t>
            </w:r>
          </w:p>
        </w:tc>
      </w:tr>
      <w:tr>
        <w:trPr>
          <w:tblHeader w:val="false"/>
        </w:trPr>
        <w:tc>
          <w:tcPr>
            <w:tcW w:type="dxa" w:w="28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remove_foot_slide.py</w:t>
            </w:r>
          </w:p>
        </w:tc>
        <w:tc>
          <w:tcPr>
            <w:tcW w:type="dxa" w:w="62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Detection et correction du glissement des pieds (foot slide)</w:t>
            </w:r>
          </w:p>
        </w:tc>
      </w:tr>
      <w:tr>
        <w:trPr>
          <w:tblHeader w:val="false"/>
        </w:trPr>
        <w:tc>
          <w:tcPr>
            <w:tcW w:type="dxa" w:w="28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camera_follow.py</w:t>
            </w:r>
          </w:p>
        </w:tc>
        <w:tc>
          <w:tcPr>
            <w:tcW w:type="dxa" w:w="62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Camera de suivi du personnage principal selon le plan INTEL</w:t>
            </w:r>
          </w:p>
        </w:tc>
      </w:tr>
      <w:tr>
        <w:trPr>
          <w:tblHeader w:val="false"/>
        </w:trPr>
        <w:tc>
          <w:tcPr>
            <w:tcW w:type="dxa" w:w="28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mask_limbs.py</w:t>
            </w:r>
          </w:p>
        </w:tc>
        <w:tc>
          <w:tcPr>
            <w:tcW w:type="dxa" w:w="62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Masquage des membres non visibles selon corps_visible</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VI. LE VAULT MECHANICUS — GOOGLE DRIVE</w:t>
      </w:r>
    </w:p>
    <w:p>
      <w:pPr>
        <w:spacing w:after="120"/>
        <w:jc w:val="both"/>
      </w:pPr>
      <w:r>
        <w:rPr>
          <w:rFonts w:ascii="Palatino Linotype" w:cs="Palatino Linotype" w:eastAsia="Palatino Linotype" w:hAnsi="Palatino Linotype"/>
          <w:i w:val="false"/>
          <w:iCs w:val="false"/>
          <w:color w:val="F0EAD6"/>
          <w:sz w:val="20"/>
          <w:szCs w:val="20"/>
        </w:rPr>
        <w:t xml:space="preserve">Toutes les dependances lourdes resident dans le Vault. Conformement a la LOI DE LA TELECOMMANDE, elles sont installees une seule fois. Les sessions suivantes les trouvent en cache.</w:t>
      </w:r>
    </w:p>
    <w:p>
      <w:pPr>
        <w:spacing w:after="80"/>
      </w:pPr>
    </w:p>
    <w:p>
      <w:pPr>
        <w:spacing w:after="40" w:before="0"/>
        <w:ind w:left="400"/>
      </w:pPr>
      <w:r>
        <w:rPr>
          <w:rFonts w:ascii="Courier New" w:cs="Courier New" w:eastAsia="Courier New" w:hAnsi="Courier New"/>
          <w:color w:val="C9A84C"/>
          <w:sz w:val="17"/>
          <w:szCs w:val="17"/>
        </w:rPr>
        <w:t xml:space="preserve">Mon Drive/</w:t>
      </w:r>
    </w:p>
    <w:p>
      <w:pPr>
        <w:spacing w:after="40" w:before="0"/>
        <w:ind w:left="400"/>
      </w:pPr>
      <w:r>
        <w:rPr>
          <w:rFonts w:ascii="Courier New" w:cs="Courier New" w:eastAsia="Courier New" w:hAnsi="Courier New"/>
          <w:color w:val="C9A84C"/>
          <w:sz w:val="17"/>
          <w:szCs w:val="17"/>
        </w:rPr>
        <w:t xml:space="preserve">  FLOTTE-FERRUS/</w:t>
      </w:r>
    </w:p>
    <w:p>
      <w:pPr>
        <w:spacing w:after="40" w:before="0"/>
        <w:ind w:left="400"/>
      </w:pPr>
      <w:r>
        <w:rPr>
          <w:rFonts w:ascii="Courier New" w:cs="Courier New" w:eastAsia="Courier New" w:hAnsi="Courier New"/>
          <w:color w:val="C9A84C"/>
          <w:sz w:val="17"/>
          <w:szCs w:val="17"/>
        </w:rPr>
        <w:t xml:space="preserve">    tools/</w:t>
      </w:r>
    </w:p>
    <w:p>
      <w:pPr>
        <w:spacing w:after="40" w:before="0"/>
        <w:ind w:left="400"/>
      </w:pPr>
      <w:r>
        <w:rPr>
          <w:rFonts w:ascii="Courier New" w:cs="Courier New" w:eastAsia="Courier New" w:hAnsi="Courier New"/>
          <w:color w:val="C9A84C"/>
          <w:sz w:val="17"/>
          <w:szCs w:val="17"/>
        </w:rPr>
        <w:t xml:space="preserve">      blender-4.x-linux-x64/   &lt;- Blender binaire (~200 MB, installe 1x)</w:t>
      </w:r>
    </w:p>
    <w:p>
      <w:pPr>
        <w:spacing w:after="40" w:before="0"/>
        <w:ind w:left="400"/>
      </w:pPr>
      <w:r>
        <w:rPr>
          <w:rFonts w:ascii="Courier New" w:cs="Courier New" w:eastAsia="Courier New" w:hAnsi="Courier New"/>
          <w:color w:val="C9A84C"/>
          <w:sz w:val="17"/>
          <w:szCs w:val="17"/>
        </w:rPr>
        <w:t xml:space="preserve">      venv/                    &lt;- Environnement Python + bpy</w:t>
      </w:r>
    </w:p>
    <w:p>
      <w:pPr>
        <w:spacing w:after="40" w:before="0"/>
        <w:ind w:left="400"/>
      </w:pPr>
      <w:r>
        <w:rPr>
          <w:rFonts w:ascii="Courier New" w:cs="Courier New" w:eastAsia="Courier New" w:hAnsi="Courier New"/>
          <w:color w:val="C9A84C"/>
          <w:sz w:val="17"/>
          <w:szCs w:val="17"/>
        </w:rPr>
        <w:t xml:space="preserve">    01_FERRUS_ANIMUS/</w:t>
      </w:r>
    </w:p>
    <w:p>
      <w:pPr>
        <w:spacing w:after="40" w:before="0"/>
        <w:ind w:left="400"/>
      </w:pPr>
      <w:r>
        <w:rPr>
          <w:rFonts w:ascii="Courier New" w:cs="Courier New" w:eastAsia="Courier New" w:hAnsi="Courier New"/>
          <w:color w:val="C9A84C"/>
          <w:sz w:val="17"/>
          <w:szCs w:val="17"/>
        </w:rPr>
        <w:t xml:space="preserve">      codebase/</w:t>
      </w:r>
    </w:p>
    <w:p>
      <w:pPr>
        <w:spacing w:after="40" w:before="0"/>
        <w:ind w:left="400"/>
      </w:pPr>
      <w:r>
        <w:rPr>
          <w:rFonts w:ascii="Courier New" w:cs="Courier New" w:eastAsia="Courier New" w:hAnsi="Courier New"/>
          <w:color w:val="C9A84C"/>
          <w:sz w:val="17"/>
          <w:szCs w:val="17"/>
        </w:rPr>
        <w:t xml:space="preserve">        INTEL/</w:t>
      </w:r>
    </w:p>
    <w:p>
      <w:pPr>
        <w:spacing w:after="40" w:before="0"/>
        <w:ind w:left="400"/>
      </w:pPr>
      <w:r>
        <w:rPr>
          <w:rFonts w:ascii="Courier New" w:cs="Courier New" w:eastAsia="Courier New" w:hAnsi="Courier New"/>
          <w:color w:val="C9A84C"/>
          <w:sz w:val="17"/>
          <w:szCs w:val="17"/>
        </w:rPr>
        <w:t xml:space="preserve">          prompts/</w:t>
      </w:r>
    </w:p>
    <w:p>
      <w:pPr>
        <w:spacing w:after="40" w:before="0"/>
        <w:ind w:left="400"/>
      </w:pPr>
      <w:r>
        <w:rPr>
          <w:rFonts w:ascii="Courier New" w:cs="Courier New" w:eastAsia="Courier New" w:hAnsi="Courier New"/>
          <w:color w:val="C9A84C"/>
          <w:sz w:val="17"/>
          <w:szCs w:val="17"/>
        </w:rPr>
        <w:t xml:space="preserve">            correction_prompt.txt</w:t>
      </w:r>
    </w:p>
    <w:p>
      <w:pPr>
        <w:spacing w:after="40" w:before="0"/>
        <w:ind w:left="400"/>
      </w:pPr>
      <w:r>
        <w:rPr>
          <w:rFonts w:ascii="Courier New" w:cs="Courier New" w:eastAsia="Courier New" w:hAnsi="Courier New"/>
          <w:color w:val="C9A84C"/>
          <w:sz w:val="17"/>
          <w:szCs w:val="17"/>
        </w:rPr>
        <w:t xml:space="preserve">        EXEC/</w:t>
      </w:r>
    </w:p>
    <w:p>
      <w:pPr>
        <w:spacing w:after="40" w:before="0"/>
        <w:ind w:left="400"/>
      </w:pPr>
      <w:r>
        <w:rPr>
          <w:rFonts w:ascii="Courier New" w:cs="Courier New" w:eastAsia="Courier New" w:hAnsi="Courier New"/>
          <w:color w:val="C9A84C"/>
          <w:sz w:val="17"/>
          <w:szCs w:val="17"/>
        </w:rPr>
        <w:t xml:space="preserve">          operations/</w:t>
      </w:r>
    </w:p>
    <w:p>
      <w:pPr>
        <w:spacing w:after="40" w:before="0"/>
        <w:ind w:left="400"/>
      </w:pPr>
      <w:r>
        <w:rPr>
          <w:rFonts w:ascii="Courier New" w:cs="Courier New" w:eastAsia="Courier New" w:hAnsi="Courier New"/>
          <w:color w:val="C9A84C"/>
          <w:sz w:val="17"/>
          <w:szCs w:val="17"/>
        </w:rPr>
        <w:t xml:space="preserve">            smooth_fcurves.py</w:t>
      </w:r>
    </w:p>
    <w:p>
      <w:pPr>
        <w:spacing w:after="40" w:before="0"/>
        <w:ind w:left="400"/>
      </w:pPr>
      <w:r>
        <w:rPr>
          <w:rFonts w:ascii="Courier New" w:cs="Courier New" w:eastAsia="Courier New" w:hAnsi="Courier New"/>
          <w:color w:val="C9A84C"/>
          <w:sz w:val="17"/>
          <w:szCs w:val="17"/>
        </w:rPr>
        <w:t xml:space="preserve">            stabilize_hips.py</w:t>
      </w:r>
    </w:p>
    <w:p>
      <w:pPr>
        <w:spacing w:after="40" w:before="0"/>
        <w:ind w:left="400"/>
      </w:pPr>
      <w:r>
        <w:rPr>
          <w:rFonts w:ascii="Courier New" w:cs="Courier New" w:eastAsia="Courier New" w:hAnsi="Courier New"/>
          <w:color w:val="C9A84C"/>
          <w:sz w:val="17"/>
          <w:szCs w:val="17"/>
        </w:rPr>
        <w:t xml:space="preserve">            remove_foot_slide.py</w:t>
      </w:r>
    </w:p>
    <w:p>
      <w:pPr>
        <w:spacing w:after="40" w:before="0"/>
        <w:ind w:left="400"/>
      </w:pPr>
      <w:r>
        <w:rPr>
          <w:rFonts w:ascii="Courier New" w:cs="Courier New" w:eastAsia="Courier New" w:hAnsi="Courier New"/>
          <w:color w:val="C9A84C"/>
          <w:sz w:val="17"/>
          <w:szCs w:val="17"/>
        </w:rPr>
        <w:t xml:space="preserve">            camera_follow.py</w:t>
      </w:r>
    </w:p>
    <w:p>
      <w:pPr>
        <w:spacing w:after="40" w:before="0"/>
        <w:ind w:left="400"/>
      </w:pPr>
      <w:r>
        <w:rPr>
          <w:rFonts w:ascii="Courier New" w:cs="Courier New" w:eastAsia="Courier New" w:hAnsi="Courier New"/>
          <w:color w:val="C9A84C"/>
          <w:sz w:val="17"/>
          <w:szCs w:val="17"/>
        </w:rPr>
        <w:t xml:space="preserve">            mask_limbs.py</w:t>
      </w:r>
    </w:p>
    <w:p>
      <w:pPr>
        <w:spacing w:after="40" w:before="0"/>
        <w:ind w:left="400"/>
      </w:pPr>
      <w:r>
        <w:rPr>
          <w:rFonts w:ascii="Courier New" w:cs="Courier New" w:eastAsia="Courier New" w:hAnsi="Courier New"/>
          <w:color w:val="C9A84C"/>
          <w:sz w:val="17"/>
          <w:szCs w:val="17"/>
        </w:rPr>
        <w:t xml:space="preserve">        OUTPUT/</w:t>
      </w:r>
    </w:p>
    <w:p>
      <w:pPr>
        <w:spacing w:after="40" w:before="0"/>
        <w:ind w:left="400"/>
      </w:pPr>
      <w:r>
        <w:rPr>
          <w:rFonts w:ascii="Courier New" w:cs="Courier New" w:eastAsia="Courier New" w:hAnsi="Courier New"/>
          <w:color w:val="C9A84C"/>
          <w:sz w:val="17"/>
          <w:szCs w:val="17"/>
        </w:rPr>
        <w:t xml:space="preserve">          retarget_r15.py</w:t>
      </w:r>
    </w:p>
    <w:p>
      <w:pPr>
        <w:spacing w:after="40" w:before="0"/>
        <w:ind w:left="400"/>
      </w:pPr>
      <w:r>
        <w:rPr>
          <w:rFonts w:ascii="Courier New" w:cs="Courier New" w:eastAsia="Courier New" w:hAnsi="Courier New"/>
          <w:color w:val="C9A84C"/>
          <w:sz w:val="17"/>
          <w:szCs w:val="17"/>
        </w:rPr>
        <w:t xml:space="preserve">      IN/   &lt;- tu deposes tes FBX DeepMotion ici</w:t>
      </w:r>
    </w:p>
    <w:p>
      <w:pPr>
        <w:spacing w:after="40" w:before="0"/>
        <w:ind w:left="400"/>
      </w:pPr>
      <w:r>
        <w:rPr>
          <w:rFonts w:ascii="Courier New" w:cs="Courier New" w:eastAsia="Courier New" w:hAnsi="Courier New"/>
          <w:color w:val="C9A84C"/>
          <w:sz w:val="17"/>
          <w:szCs w:val="17"/>
        </w:rPr>
        <w:t xml:space="preserve">      OUT/  &lt;- tu recuperes tes FBX R15 ici</w:t>
      </w:r>
    </w:p>
    <w:p>
      <w:pPr>
        <w:spacing w:after="40" w:before="0"/>
        <w:ind w:left="400"/>
      </w:pPr>
      <w:r>
        <w:rPr>
          <w:rFonts w:ascii="Courier New" w:cs="Courier New" w:eastAsia="Courier New" w:hAnsi="Courier New"/>
          <w:color w:val="C9A84C"/>
          <w:sz w:val="17"/>
          <w:szCs w:val="17"/>
        </w:rPr>
        <w:t xml:space="preserve">    docs/</w:t>
      </w:r>
    </w:p>
    <w:p>
      <w:pPr>
        <w:spacing w:after="40" w:before="0"/>
        <w:ind w:left="400"/>
      </w:pPr>
      <w:r>
        <w:rPr>
          <w:rFonts w:ascii="Courier New" w:cs="Courier New" w:eastAsia="Courier New" w:hAnsi="Courier New"/>
          <w:color w:val="C9A84C"/>
          <w:sz w:val="17"/>
          <w:szCs w:val="17"/>
        </w:rPr>
        <w:t xml:space="preserve">      FERRUS_ANIMUS_Note_Technique_v0.3.docx</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SESSION</w:t>
            </w:r>
          </w:p>
        </w:tc>
        <w:tc>
          <w:tcPr>
            <w:tcW w:type="dxa" w:w="54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TEMPS DE DEMARRAGE</w:t>
            </w:r>
          </w:p>
        </w:tc>
      </w:tr>
      <w:tr>
        <w:trPr>
          <w:tblHeader w:val="false"/>
        </w:trPr>
        <w:tc>
          <w:tcPr>
            <w:tcW w:type="dxa" w:w="36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Premiere session (setup)</w:t>
            </w:r>
          </w:p>
        </w:tc>
        <w:tc>
          <w:tcPr>
            <w:tcW w:type="dxa" w:w="54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~10 min — telechargement Blender + creation venv</w:t>
            </w:r>
          </w:p>
        </w:tc>
      </w:tr>
      <w:tr>
        <w:trPr>
          <w:tblHeader w:val="false"/>
        </w:trPr>
        <w:tc>
          <w:tcPr>
            <w:tcW w:type="dxa" w:w="36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Toutes les sessions suivantes</w:t>
            </w:r>
          </w:p>
        </w:tc>
        <w:tc>
          <w:tcPr>
            <w:tcW w:type="dxa" w:w="54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~30 secondes — Drive deja monte, cache present</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VII. LE PROTOCOLE ORACLE — INJECTION GEMINI</w:t>
      </w:r>
    </w:p>
    <w:p>
      <w:pPr>
        <w:spacing w:after="120"/>
        <w:jc w:val="both"/>
      </w:pPr>
      <w:r>
        <w:rPr>
          <w:rFonts w:ascii="Palatino Linotype" w:cs="Palatino Linotype" w:eastAsia="Palatino Linotype" w:hAnsi="Palatino Linotype"/>
          <w:i w:val="false"/>
          <w:iCs w:val="false"/>
          <w:color w:val="F0EAD6"/>
          <w:sz w:val="20"/>
          <w:szCs w:val="20"/>
        </w:rPr>
        <w:t xml:space="preserve">Inspire du pattern valide dans ANIMA-MECHANICUS. Deux modes disponibles. Aucune cle API n'est obligatoire grace au Mode Chat.</w:t>
      </w:r>
    </w:p>
    <w:p>
      <w:pPr>
        <w:spacing w:after="80"/>
      </w:pPr>
    </w:p>
    <w:p>
      <w:pPr>
        <w:pStyle w:val="Heading2"/>
        <w:spacing w:after="160" w:before="300"/>
      </w:pPr>
      <w:r>
        <w:rPr>
          <w:rFonts w:ascii="Palatino Linotype" w:cs="Palatino Linotype" w:eastAsia="Palatino Linotype" w:hAnsi="Palatino Linotype"/>
          <w:b/>
          <w:bCs/>
          <w:color w:val="C9A84C"/>
          <w:sz w:val="30"/>
          <w:szCs w:val="30"/>
        </w:rPr>
        <w:t xml:space="preserve">7.1 Mode Sans API Key (Recommande)</w:t>
      </w:r>
    </w:p>
    <w:p>
      <w:pPr>
        <w:spacing w:after="40" w:before="0"/>
        <w:ind w:left="400"/>
      </w:pPr>
      <w:r>
        <w:rPr>
          <w:rFonts w:ascii="Courier New" w:cs="Courier New" w:eastAsia="Courier New" w:hAnsi="Courier New"/>
          <w:color w:val="C9A84C"/>
          <w:sz w:val="17"/>
          <w:szCs w:val="17"/>
        </w:rPr>
        <w:t xml:space="preserve">1. Aller sur gemini.google.com</w:t>
      </w:r>
    </w:p>
    <w:p>
      <w:pPr>
        <w:spacing w:after="40" w:before="0"/>
        <w:ind w:left="400"/>
      </w:pPr>
      <w:r>
        <w:rPr>
          <w:rFonts w:ascii="Courier New" w:cs="Courier New" w:eastAsia="Courier New" w:hAnsi="Courier New"/>
          <w:color w:val="C9A84C"/>
          <w:sz w:val="17"/>
          <w:szCs w:val="17"/>
        </w:rPr>
        <w:t xml:space="preserve">   -&gt; Upload la video originale</w:t>
      </w:r>
    </w:p>
    <w:p>
      <w:pPr>
        <w:spacing w:after="40" w:before="0"/>
        <w:ind w:left="400"/>
      </w:pPr>
      <w:r>
        <w:rPr>
          <w:rFonts w:ascii="Courier New" w:cs="Courier New" w:eastAsia="Courier New" w:hAnsi="Courier New"/>
          <w:color w:val="C9A84C"/>
          <w:sz w:val="17"/>
          <w:szCs w:val="17"/>
        </w:rPr>
        <w:t xml:space="preserve">   -&gt; Coller le mega-prompt FERRUS</w:t>
      </w:r>
    </w:p>
    <w:p>
      <w:pPr>
        <w:spacing w:after="40" w:before="0"/>
        <w:ind w:left="400"/>
      </w:pPr>
      <w:r>
        <w:rPr>
          <w:rFonts w:ascii="Courier New" w:cs="Courier New" w:eastAsia="Courier New" w:hAnsi="Courier New"/>
          <w:color w:val="C9A84C"/>
          <w:sz w:val="17"/>
          <w:szCs w:val="17"/>
        </w:rPr>
        <w:t xml:space="preserve">   -&gt; Copier le JSON retourne par Gemini</w:t>
      </w:r>
    </w:p>
    <w:p>
      <w:pPr>
        <w:spacing w:after="40" w:before="0"/>
        <w:ind w:left="400"/>
      </w:pPr>
      <w:r>
        <w:rPr>
          <w:rFonts w:ascii="Courier New" w:cs="Courier New" w:eastAsia="Courier New" w:hAnsi="Courier New"/>
          <w:color w:val="C9A84C"/>
          <w:sz w:val="17"/>
          <w:szCs w:val="17"/>
        </w:rPr>
        <w:t xml:space="preserve"/>
      </w:r>
    </w:p>
    <w:p>
      <w:pPr>
        <w:spacing w:after="40" w:before="0"/>
        <w:ind w:left="400"/>
      </w:pPr>
      <w:r>
        <w:rPr>
          <w:rFonts w:ascii="Courier New" w:cs="Courier New" w:eastAsia="Courier New" w:hAnsi="Courier New"/>
          <w:color w:val="C9A84C"/>
          <w:sz w:val="17"/>
          <w:szCs w:val="17"/>
        </w:rPr>
        <w:t xml:space="preserve">2. Dans le notebook Colab — Cellule INTEL :</w:t>
      </w:r>
    </w:p>
    <w:p>
      <w:pPr>
        <w:spacing w:after="40" w:before="0"/>
        <w:ind w:left="400"/>
      </w:pPr>
      <w:r>
        <w:rPr>
          <w:rFonts w:ascii="Courier New" w:cs="Courier New" w:eastAsia="Courier New" w:hAnsi="Courier New"/>
          <w:color w:val="C9A84C"/>
          <w:sz w:val="17"/>
          <w:szCs w:val="17"/>
        </w:rPr>
        <w:t xml:space="preserve">   -&gt; Un widget texte apparait</w:t>
      </w:r>
    </w:p>
    <w:p>
      <w:pPr>
        <w:spacing w:after="40" w:before="0"/>
        <w:ind w:left="400"/>
      </w:pPr>
      <w:r>
        <w:rPr>
          <w:rFonts w:ascii="Courier New" w:cs="Courier New" w:eastAsia="Courier New" w:hAnsi="Courier New"/>
          <w:color w:val="C9A84C"/>
          <w:sz w:val="17"/>
          <w:szCs w:val="17"/>
        </w:rPr>
        <w:t xml:space="preserve">   -&gt; Coller le JSON -&gt; cliquer 'Valider et injecter'</w:t>
      </w:r>
    </w:p>
    <w:p>
      <w:pPr>
        <w:spacing w:after="40" w:before="0"/>
        <w:ind w:left="400"/>
      </w:pPr>
      <w:r>
        <w:rPr>
          <w:rFonts w:ascii="Courier New" w:cs="Courier New" w:eastAsia="Courier New" w:hAnsi="Courier New"/>
          <w:color w:val="C9A84C"/>
          <w:sz w:val="17"/>
          <w:szCs w:val="17"/>
        </w:rPr>
        <w:t xml:space="preserve">   -&gt; plan_corrections.json genere automatiquement</w:t>
      </w:r>
    </w:p>
    <w:p>
      <w:pPr>
        <w:spacing w:after="40" w:before="0"/>
        <w:ind w:left="400"/>
      </w:pPr>
      <w:r>
        <w:rPr>
          <w:rFonts w:ascii="Courier New" w:cs="Courier New" w:eastAsia="Courier New" w:hAnsi="Courier New"/>
          <w:color w:val="C9A84C"/>
          <w:sz w:val="17"/>
          <w:szCs w:val="17"/>
        </w:rPr>
        <w:t xml:space="preserve"/>
      </w:r>
    </w:p>
    <w:p>
      <w:pPr>
        <w:spacing w:after="40" w:before="0"/>
        <w:ind w:left="400"/>
      </w:pPr>
      <w:r>
        <w:rPr>
          <w:rFonts w:ascii="Courier New" w:cs="Courier New" w:eastAsia="Courier New" w:hAnsi="Courier New"/>
          <w:color w:val="C9A84C"/>
          <w:sz w:val="17"/>
          <w:szCs w:val="17"/>
        </w:rPr>
        <w:t xml:space="preserve">3. Pipeline continue automatiquement</w:t>
      </w:r>
    </w:p>
    <w:p>
      <w:pPr>
        <w:spacing w:after="80"/>
      </w:pPr>
    </w:p>
    <w:p>
      <w:pPr>
        <w:pStyle w:val="Heading2"/>
        <w:spacing w:after="160" w:before="300"/>
      </w:pPr>
      <w:r>
        <w:rPr>
          <w:rFonts w:ascii="Palatino Linotype" w:cs="Palatino Linotype" w:eastAsia="Palatino Linotype" w:hAnsi="Palatino Linotype"/>
          <w:b/>
          <w:bCs/>
          <w:color w:val="C9A84C"/>
          <w:sz w:val="30"/>
          <w:szCs w:val="30"/>
        </w:rPr>
        <w:t xml:space="preserve">7.2 Mode Avec API Key (Optionnel)</w:t>
      </w:r>
    </w:p>
    <w:p>
      <w:pPr>
        <w:spacing w:after="120"/>
        <w:jc w:val="both"/>
      </w:pPr>
      <w:r>
        <w:rPr>
          <w:rFonts w:ascii="Palatino Linotype" w:cs="Palatino Linotype" w:eastAsia="Palatino Linotype" w:hAnsi="Palatino Linotype"/>
          <w:i w:val="false"/>
          <w:iCs w:val="false"/>
          <w:color w:val="F0EAD6"/>
          <w:sz w:val="20"/>
          <w:szCs w:val="20"/>
        </w:rPr>
        <w:t xml:space="preserve">Si GEMINI_API_KEY est presente dans les Secrets Colab, appel direct API. Sinon, bascule automatiquement en Mode Chat.</w:t>
      </w:r>
    </w:p>
    <w:p>
      <w:pPr>
        <w:spacing w:after="80"/>
      </w:pPr>
    </w:p>
    <w:p>
      <w:pPr>
        <w:pStyle w:val="Heading2"/>
        <w:spacing w:after="160" w:before="300"/>
      </w:pPr>
      <w:r>
        <w:rPr>
          <w:rFonts w:ascii="Palatino Linotype" w:cs="Palatino Linotype" w:eastAsia="Palatino Linotype" w:hAnsi="Palatino Linotype"/>
          <w:b/>
          <w:bCs/>
          <w:color w:val="C9A84C"/>
          <w:sz w:val="30"/>
          <w:szCs w:val="30"/>
        </w:rPr>
        <w:t xml:space="preserve">7.3 Format du JSON Injecte (Contrat INTEL)</w:t>
      </w:r>
    </w:p>
    <w:p>
      <w:pPr>
        <w:spacing w:after="40" w:before="0"/>
        <w:ind w:left="400"/>
      </w:pPr>
      <w:r>
        <w:rPr>
          <w:rFonts w:ascii="Courier New" w:cs="Courier New" w:eastAsia="Courier New" w:hAnsi="Courier New"/>
          <w:color w:val="C9A84C"/>
          <w:sz w:val="17"/>
          <w:szCs w:val="17"/>
        </w:rPr>
        <w:t xml:space="preserve">{</w:t>
      </w:r>
    </w:p>
    <w:p>
      <w:pPr>
        <w:spacing w:after="40" w:before="0"/>
        <w:ind w:left="400"/>
      </w:pPr>
      <w:r>
        <w:rPr>
          <w:rFonts w:ascii="Courier New" w:cs="Courier New" w:eastAsia="Courier New" w:hAnsi="Courier New"/>
          <w:color w:val="C9A84C"/>
          <w:sz w:val="17"/>
          <w:szCs w:val="17"/>
        </w:rPr>
        <w:t xml:space="preserve">  "scene_id": "video_01",</w:t>
      </w:r>
    </w:p>
    <w:p>
      <w:pPr>
        <w:spacing w:after="40" w:before="0"/>
        <w:ind w:left="400"/>
      </w:pPr>
      <w:r>
        <w:rPr>
          <w:rFonts w:ascii="Courier New" w:cs="Courier New" w:eastAsia="Courier New" w:hAnsi="Courier New"/>
          <w:color w:val="C9A84C"/>
          <w:sz w:val="17"/>
          <w:szCs w:val="17"/>
        </w:rPr>
        <w:t xml:space="preserve">  "personnes": [</w:t>
      </w:r>
    </w:p>
    <w:p>
      <w:pPr>
        <w:spacing w:after="40" w:before="0"/>
        <w:ind w:left="400"/>
      </w:pPr>
      <w:r>
        <w:rPr>
          <w:rFonts w:ascii="Courier New" w:cs="Courier New" w:eastAsia="Courier New" w:hAnsi="Courier New"/>
          <w:color w:val="C9A84C"/>
          <w:sz w:val="17"/>
          <w:szCs w:val="17"/>
        </w:rPr>
        <w:t xml:space="preserve">    {</w:t>
      </w:r>
    </w:p>
    <w:p>
      <w:pPr>
        <w:spacing w:after="40" w:before="0"/>
        <w:ind w:left="400"/>
      </w:pPr>
      <w:r>
        <w:rPr>
          <w:rFonts w:ascii="Courier New" w:cs="Courier New" w:eastAsia="Courier New" w:hAnsi="Courier New"/>
          <w:color w:val="C9A84C"/>
          <w:sz w:val="17"/>
          <w:szCs w:val="17"/>
        </w:rPr>
        <w:t xml:space="preserve">      "person_id": 1,</w:t>
      </w:r>
    </w:p>
    <w:p>
      <w:pPr>
        <w:spacing w:after="40" w:before="0"/>
        <w:ind w:left="400"/>
      </w:pPr>
      <w:r>
        <w:rPr>
          <w:rFonts w:ascii="Courier New" w:cs="Courier New" w:eastAsia="Courier New" w:hAnsi="Courier New"/>
          <w:color w:val="C9A84C"/>
          <w:sz w:val="17"/>
          <w:szCs w:val="17"/>
        </w:rPr>
        <w:t xml:space="preserve">      "fbx_file": "person_01.fbx",</w:t>
      </w:r>
    </w:p>
    <w:p>
      <w:pPr>
        <w:spacing w:after="40" w:before="0"/>
        <w:ind w:left="400"/>
      </w:pPr>
      <w:r>
        <w:rPr>
          <w:rFonts w:ascii="Courier New" w:cs="Courier New" w:eastAsia="Courier New" w:hAnsi="Courier New"/>
          <w:color w:val="C9A84C"/>
          <w:sz w:val="17"/>
          <w:szCs w:val="17"/>
        </w:rPr>
        <w:t xml:space="preserve">      "corps_visible": "complet",</w:t>
      </w:r>
    </w:p>
    <w:p>
      <w:pPr>
        <w:spacing w:after="40" w:before="0"/>
        <w:ind w:left="400"/>
      </w:pPr>
      <w:r>
        <w:rPr>
          <w:rFonts w:ascii="Courier New" w:cs="Courier New" w:eastAsia="Courier New" w:hAnsi="Courier New"/>
          <w:color w:val="C9A84C"/>
          <w:sz w:val="17"/>
          <w:szCs w:val="17"/>
        </w:rPr>
        <w:t xml:space="preserve">      "orientation": "face",</w:t>
      </w:r>
    </w:p>
    <w:p>
      <w:pPr>
        <w:spacing w:after="40" w:before="0"/>
        <w:ind w:left="400"/>
      </w:pPr>
      <w:r>
        <w:rPr>
          <w:rFonts w:ascii="Courier New" w:cs="Courier New" w:eastAsia="Courier New" w:hAnsi="Courier New"/>
          <w:color w:val="C9A84C"/>
          <w:sz w:val="17"/>
          <w:szCs w:val="17"/>
        </w:rPr>
        <w:t xml:space="preserve">      "qualite_estimee": 0.85,</w:t>
      </w:r>
    </w:p>
    <w:p>
      <w:pPr>
        <w:spacing w:after="40" w:before="0"/>
        <w:ind w:left="400"/>
      </w:pPr>
      <w:r>
        <w:rPr>
          <w:rFonts w:ascii="Courier New" w:cs="Courier New" w:eastAsia="Courier New" w:hAnsi="Courier New"/>
          <w:color w:val="C9A84C"/>
          <w:sz w:val="17"/>
          <w:szCs w:val="17"/>
        </w:rPr>
        <w:t xml:space="preserve">      "type_mouvement": "marche",</w:t>
      </w:r>
    </w:p>
    <w:p>
      <w:pPr>
        <w:spacing w:after="40" w:before="0"/>
        <w:ind w:left="400"/>
      </w:pPr>
      <w:r>
        <w:rPr>
          <w:rFonts w:ascii="Courier New" w:cs="Courier New" w:eastAsia="Courier New" w:hAnsi="Courier New"/>
          <w:color w:val="C9A84C"/>
          <w:sz w:val="17"/>
          <w:szCs w:val="17"/>
        </w:rPr>
        <w:t xml:space="preserve">      "problemes": ["foot_slide_detecte"]</w:t>
      </w:r>
    </w:p>
    <w:p>
      <w:pPr>
        <w:spacing w:after="40" w:before="0"/>
        <w:ind w:left="400"/>
      </w:pPr>
      <w:r>
        <w:rPr>
          <w:rFonts w:ascii="Courier New" w:cs="Courier New" w:eastAsia="Courier New" w:hAnsi="Courier New"/>
          <w:color w:val="C9A84C"/>
          <w:sz w:val="17"/>
          <w:szCs w:val="17"/>
        </w:rPr>
        <w:t xml:space="preserve">    },</w:t>
      </w:r>
    </w:p>
    <w:p>
      <w:pPr>
        <w:spacing w:after="40" w:before="0"/>
        <w:ind w:left="400"/>
      </w:pPr>
      <w:r>
        <w:rPr>
          <w:rFonts w:ascii="Courier New" w:cs="Courier New" w:eastAsia="Courier New" w:hAnsi="Courier New"/>
          <w:color w:val="C9A84C"/>
          <w:sz w:val="17"/>
          <w:szCs w:val="17"/>
        </w:rPr>
        <w:t xml:space="preserve">    {</w:t>
      </w:r>
    </w:p>
    <w:p>
      <w:pPr>
        <w:spacing w:after="40" w:before="0"/>
        <w:ind w:left="400"/>
      </w:pPr>
      <w:r>
        <w:rPr>
          <w:rFonts w:ascii="Courier New" w:cs="Courier New" w:eastAsia="Courier New" w:hAnsi="Courier New"/>
          <w:color w:val="C9A84C"/>
          <w:sz w:val="17"/>
          <w:szCs w:val="17"/>
        </w:rPr>
        <w:t xml:space="preserve">      "person_id": 2,</w:t>
      </w:r>
    </w:p>
    <w:p>
      <w:pPr>
        <w:spacing w:after="40" w:before="0"/>
        <w:ind w:left="400"/>
      </w:pPr>
      <w:r>
        <w:rPr>
          <w:rFonts w:ascii="Courier New" w:cs="Courier New" w:eastAsia="Courier New" w:hAnsi="Courier New"/>
          <w:color w:val="C9A84C"/>
          <w:sz w:val="17"/>
          <w:szCs w:val="17"/>
        </w:rPr>
        <w:t xml:space="preserve">      "fbx_file": "person_02.fbx",</w:t>
      </w:r>
    </w:p>
    <w:p>
      <w:pPr>
        <w:spacing w:after="40" w:before="0"/>
        <w:ind w:left="400"/>
      </w:pPr>
      <w:r>
        <w:rPr>
          <w:rFonts w:ascii="Courier New" w:cs="Courier New" w:eastAsia="Courier New" w:hAnsi="Courier New"/>
          <w:color w:val="C9A84C"/>
          <w:sz w:val="17"/>
          <w:szCs w:val="17"/>
        </w:rPr>
        <w:t xml:space="preserve">      "corps_visible": "complet",</w:t>
      </w:r>
    </w:p>
    <w:p>
      <w:pPr>
        <w:spacing w:after="40" w:before="0"/>
        <w:ind w:left="400"/>
      </w:pPr>
      <w:r>
        <w:rPr>
          <w:rFonts w:ascii="Courier New" w:cs="Courier New" w:eastAsia="Courier New" w:hAnsi="Courier New"/>
          <w:color w:val="C9A84C"/>
          <w:sz w:val="17"/>
          <w:szCs w:val="17"/>
        </w:rPr>
        <w:t xml:space="preserve">      "orientation": "profil",</w:t>
      </w:r>
    </w:p>
    <w:p>
      <w:pPr>
        <w:spacing w:after="40" w:before="0"/>
        <w:ind w:left="400"/>
      </w:pPr>
      <w:r>
        <w:rPr>
          <w:rFonts w:ascii="Courier New" w:cs="Courier New" w:eastAsia="Courier New" w:hAnsi="Courier New"/>
          <w:color w:val="C9A84C"/>
          <w:sz w:val="17"/>
          <w:szCs w:val="17"/>
        </w:rPr>
        <w:t xml:space="preserve">      "qualite_estimee": 0.72,</w:t>
      </w:r>
    </w:p>
    <w:p>
      <w:pPr>
        <w:spacing w:after="40" w:before="0"/>
        <w:ind w:left="400"/>
      </w:pPr>
      <w:r>
        <w:rPr>
          <w:rFonts w:ascii="Courier New" w:cs="Courier New" w:eastAsia="Courier New" w:hAnsi="Courier New"/>
          <w:color w:val="C9A84C"/>
          <w:sz w:val="17"/>
          <w:szCs w:val="17"/>
        </w:rPr>
        <w:t xml:space="preserve">      "type_mouvement": "discussion",</w:t>
      </w:r>
    </w:p>
    <w:p>
      <w:pPr>
        <w:spacing w:after="40" w:before="0"/>
        <w:ind w:left="400"/>
      </w:pPr>
      <w:r>
        <w:rPr>
          <w:rFonts w:ascii="Courier New" w:cs="Courier New" w:eastAsia="Courier New" w:hAnsi="Courier New"/>
          <w:color w:val="C9A84C"/>
          <w:sz w:val="17"/>
          <w:szCs w:val="17"/>
        </w:rPr>
        <w:t xml:space="preserve">      "problemes": []</w:t>
      </w:r>
    </w:p>
    <w:p>
      <w:pPr>
        <w:spacing w:after="40" w:before="0"/>
        <w:ind w:left="400"/>
      </w:pPr>
      <w:r>
        <w:rPr>
          <w:rFonts w:ascii="Courier New" w:cs="Courier New" w:eastAsia="Courier New" w:hAnsi="Courier New"/>
          <w:color w:val="C9A84C"/>
          <w:sz w:val="17"/>
          <w:szCs w:val="17"/>
        </w:rPr>
        <w:t xml:space="preserve">    }</w:t>
      </w:r>
    </w:p>
    <w:p>
      <w:pPr>
        <w:spacing w:after="40" w:before="0"/>
        <w:ind w:left="400"/>
      </w:pPr>
      <w:r>
        <w:rPr>
          <w:rFonts w:ascii="Courier New" w:cs="Courier New" w:eastAsia="Courier New" w:hAnsi="Courier New"/>
          <w:color w:val="C9A84C"/>
          <w:sz w:val="17"/>
          <w:szCs w:val="17"/>
        </w:rPr>
        <w:t xml:space="preserve">  ],</w:t>
      </w:r>
    </w:p>
    <w:p>
      <w:pPr>
        <w:spacing w:after="40" w:before="0"/>
        <w:ind w:left="400"/>
      </w:pPr>
      <w:r>
        <w:rPr>
          <w:rFonts w:ascii="Courier New" w:cs="Courier New" w:eastAsia="Courier New" w:hAnsi="Courier New"/>
          <w:color w:val="C9A84C"/>
          <w:sz w:val="17"/>
          <w:szCs w:val="17"/>
        </w:rPr>
        <w:t xml:space="preserve">  "camera": { "mouvement": "stable", "zoom_detecte": false },</w:t>
      </w:r>
    </w:p>
    <w:p>
      <w:pPr>
        <w:spacing w:after="40" w:before="0"/>
        <w:ind w:left="400"/>
      </w:pPr>
      <w:r>
        <w:rPr>
          <w:rFonts w:ascii="Courier New" w:cs="Courier New" w:eastAsia="Courier New" w:hAnsi="Courier New"/>
          <w:color w:val="C9A84C"/>
          <w:sz w:val="17"/>
          <w:szCs w:val="17"/>
        </w:rPr>
        <w:t xml:space="preserve">  "qualite_globale": "bonne"</w:t>
      </w:r>
    </w:p>
    <w:p>
      <w:pPr>
        <w:spacing w:after="40" w:before="0"/>
        <w:ind w:left="400"/>
      </w:pPr>
      <w:r>
        <w:rPr>
          <w:rFonts w:ascii="Courier New" w:cs="Courier New" w:eastAsia="Courier New" w:hAnsi="Courier New"/>
          <w:color w:val="C9A84C"/>
          <w:sz w:val="17"/>
          <w:szCs w:val="17"/>
        </w:rPr>
        <w:t xml:space="preserve">}</w:t>
      </w:r>
    </w:p>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VIII. GESTION MULTI-PERSONNES — OPTION C</w:t>
      </w:r>
    </w:p>
    <w:p>
      <w:pPr>
        <w:spacing w:after="120"/>
        <w:jc w:val="both"/>
      </w:pPr>
      <w:r>
        <w:rPr>
          <w:rFonts w:ascii="Palatino Linotype" w:cs="Palatino Linotype" w:eastAsia="Palatino Linotype" w:hAnsi="Palatino Linotype"/>
          <w:i w:val="false"/>
          <w:iCs w:val="false"/>
          <w:color w:val="F0EAD6"/>
          <w:sz w:val="20"/>
          <w:szCs w:val="20"/>
        </w:rPr>
        <w:t xml:space="preserve">DECISION IMPERIALE VALIDEE : DeepMotion produit un FBX par personne detectee. La fregate les traite tous via l'Option C.</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OPTION C</w:t>
            </w:r>
          </w:p>
        </w:tc>
        <w:tc>
          <w:tcPr>
            <w:tcW w:type="dxa" w:w="66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DESCRIPTION</w:t>
            </w:r>
          </w:p>
        </w:tc>
      </w:tr>
      <w:tr>
        <w:trPr>
          <w:tblHeader w:val="false"/>
        </w:trPr>
        <w:tc>
          <w:tcPr>
            <w:tcW w:type="dxa" w:w="24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Auto-detection</w:t>
            </w:r>
          </w:p>
        </w:tc>
        <w:tc>
          <w:tcPr>
            <w:tcW w:type="dxa" w:w="6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Le script scanne IN/ et detecte tous les FBX automatiquement</w:t>
            </w:r>
          </w:p>
        </w:tc>
      </w:tr>
      <w:tr>
        <w:trPr>
          <w:tblHeader w:val="false"/>
        </w:trPr>
        <w:tc>
          <w:tcPr>
            <w:tcW w:type="dxa" w:w="24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Manifest auto-genere</w:t>
            </w:r>
          </w:p>
        </w:tc>
        <w:tc>
          <w:tcPr>
            <w:tcW w:type="dxa" w:w="6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Un manifest.json est cree, l'utilisateur valide en 30 secondes</w:t>
            </w:r>
          </w:p>
        </w:tc>
      </w:tr>
      <w:tr>
        <w:trPr>
          <w:tblHeader w:val="false"/>
        </w:trPr>
        <w:tc>
          <w:tcPr>
            <w:tcW w:type="dxa" w:w="24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Traitement sequentiel</w:t>
            </w:r>
          </w:p>
        </w:tc>
        <w:tc>
          <w:tcPr>
            <w:tcW w:type="dxa" w:w="6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P1 traite puis P2... (pas de parallelisme — contrainte RAM Colab)</w:t>
            </w:r>
          </w:p>
        </w:tc>
      </w:tr>
      <w:tr>
        <w:trPr>
          <w:tblHeader w:val="false"/>
        </w:trPr>
        <w:tc>
          <w:tcPr>
            <w:tcW w:type="dxa" w:w="24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Gemini ensemble</w:t>
            </w:r>
          </w:p>
        </w:tc>
        <w:tc>
          <w:tcPr>
            <w:tcW w:type="dxa" w:w="6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Gemini analyse TOUTES les personnes ensemble (contexte partage)</w:t>
            </w:r>
          </w:p>
        </w:tc>
      </w:tr>
      <w:tr>
        <w:trPr>
          <w:tblHeader w:val="false"/>
        </w:trPr>
        <w:tc>
          <w:tcPr>
            <w:tcW w:type="dxa" w:w="24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Output nomme</w:t>
            </w:r>
          </w:p>
        </w:tc>
        <w:tc>
          <w:tcPr>
            <w:tcW w:type="dxa" w:w="6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ferrus_P1.fbx, ferrus_P2.fbx... + rapport.json global</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IX. LE RIG R15 — VERITE MECHANICUS</w:t>
      </w:r>
    </w:p>
    <w:p>
      <w:pPr>
        <w:spacing w:after="120"/>
        <w:jc w:val="both"/>
      </w:pPr>
      <w:r>
        <w:rPr>
          <w:rFonts w:ascii="Palatino Linotype" w:cs="Palatino Linotype" w:eastAsia="Palatino Linotype" w:hAnsi="Palatino Linotype"/>
          <w:i w:val="false"/>
          <w:iCs w:val="false"/>
          <w:color w:val="F0EAD6"/>
          <w:sz w:val="20"/>
          <w:szCs w:val="20"/>
        </w:rPr>
        <w:t xml:space="preserve">DECISION IMPERIALE : Il n'existe pas de fichier GLB Roblox en input. Le squelette R15 est construit programmatiquement dans le code.</w:t>
      </w:r>
    </w:p>
    <w:p>
      <w:pPr>
        <w:spacing w:after="120"/>
        <w:jc w:val="both"/>
      </w:pPr>
      <w:r>
        <w:rPr>
          <w:rFonts w:ascii="Palatino Linotype" w:cs="Palatino Linotype" w:eastAsia="Palatino Linotype" w:hAnsi="Palatino Linotype"/>
          <w:i/>
          <w:iCs/>
          <w:color w:val="F0EAD6"/>
          <w:sz w:val="20"/>
          <w:szCs w:val="20"/>
        </w:rPr>
        <w:t xml:space="preserve">Source : motus_forge.py v4 d'ANIMA-MECHANICUS. Principe valide et adopte pour FERRUS ANIMUS.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OS R15</w:t>
            </w:r>
          </w:p>
        </w:tc>
        <w:tc>
          <w:tcPr>
            <w:tcW w:type="dxa" w:w="60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PARENT</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LowerTorso (Root)</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None — point d'origine, root_position applique ici</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UpperTorso</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LowerTorso</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Head</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UpperTorso</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LeftUpperArm / RightUpperArm</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UpperTorso</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LeftLowerArm / RightLowerArm</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LeftUpperArm / RightUpperArm</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LeftHand / RightHand</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LeftLowerArm / RightLowerArm</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LeftUpperLeg / RightUpperLeg</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LowerTorso</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LeftLowerLeg / RightLowerLeg</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LeftUpperLeg / RightUpperLeg</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LeftFoot / RightFoot</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LeftLowerLeg / RightLowerLeg</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X. CONTRAINTES TECHNIQUES SACREES</w:t>
      </w:r>
    </w:p>
    <w:p>
      <w:pPr>
        <w:spacing w:after="120"/>
        <w:jc w:val="both"/>
      </w:pPr>
      <w:r>
        <w:rPr>
          <w:rFonts w:ascii="Palatino Linotype" w:cs="Palatino Linotype" w:eastAsia="Palatino Linotype" w:hAnsi="Palatino Linotype"/>
          <w:i/>
          <w:iCs/>
          <w:color w:val="F0EAD6"/>
          <w:sz w:val="20"/>
          <w:szCs w:val="20"/>
        </w:rPr>
        <w:t xml:space="preserve">Ces contraintes sont inviolables. Toute architecture qui les ignore est heretique.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CONTRAINTE</w:t>
            </w:r>
          </w:p>
        </w:tc>
        <w:tc>
          <w:tcPr>
            <w:tcW w:type="dxa" w:w="60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VALEUR</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Plateforme</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Google Colab gratuit (runtime standard)</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GPU</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8B0000"/>
                <w:sz w:val="18"/>
                <w:szCs w:val="18"/>
              </w:rPr>
              <w:t xml:space="preserve">INTERDIT — CPU uniquement</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Blender</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Version 4.x — mode headless (-b)</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Python</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3.10+</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Temps max par video</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&lt; 5 minutes pour une video de 14 secondes</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API Key Gemini</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Optionnelle — Mode Chat disponible sans cle</w:t>
            </w:r>
          </w:p>
        </w:tc>
      </w:tr>
      <w:tr>
        <w:trPr>
          <w:tblHeader w:val="false"/>
        </w:trPr>
        <w:tc>
          <w:tcPr>
            <w:tcW w:type="dxa" w:w="30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Couts recurrents</w:t>
            </w:r>
          </w:p>
        </w:tc>
        <w:tc>
          <w:tcPr>
            <w:tcW w:type="dxa" w:w="60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ZERO euro — tout gratuit</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XI. DOCUMENTS SPECULUM A PRODUIRE</w:t>
      </w:r>
    </w:p>
    <w:p>
      <w:pPr>
        <w:spacing w:after="120"/>
        <w:jc w:val="both"/>
      </w:pPr>
      <w:r>
        <w:rPr>
          <w:rFonts w:ascii="Palatino Linotype" w:cs="Palatino Linotype" w:eastAsia="Palatino Linotype" w:hAnsi="Palatino Linotype"/>
          <w:i w:val="false"/>
          <w:iCs w:val="false"/>
          <w:color w:val="F0EAD6"/>
          <w:sz w:val="20"/>
          <w:szCs w:val="20"/>
        </w:rPr>
        <w:t xml:space="preserve">Conformement au Protocole d'Ingenierie Celeste — Phases 2, 3 et 4. Ces documents doivent etre produits avant le moindre code.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26"/>
      </w:tblGrid>
      <w:tr>
        <w:trPr>
          <w:tblHeader/>
        </w:trPr>
        <w:tc>
          <w:tcPr>
            <w:tcW w:type="dxa" w:w="32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DOCUMENT</w:t>
            </w:r>
          </w:p>
        </w:tc>
        <w:tc>
          <w:tcPr>
            <w:tcW w:type="dxa" w:w="42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ROLE</w:t>
            </w:r>
          </w:p>
        </w:tc>
        <w:tc>
          <w:tcPr>
            <w:tcW w:type="dxa" w:w="16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STATUT</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SPECULUM_STATE.md</w:t>
            </w:r>
          </w:p>
        </w:tc>
        <w:tc>
          <w:tcPr>
            <w:tcW w:type="dxa" w:w="42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Phylactere de Resurrection — etat vivant, blockers, next task</w:t>
            </w:r>
          </w:p>
        </w:tc>
        <w:tc>
          <w:tcPr>
            <w:tcW w:type="dxa" w:w="1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A CREER</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SPECULUM_PRD.md</w:t>
            </w:r>
          </w:p>
        </w:tc>
        <w:tc>
          <w:tcPr>
            <w:tcW w:type="dxa" w:w="42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Bible Technique — specifications exhaustives validees</w:t>
            </w:r>
          </w:p>
        </w:tc>
        <w:tc>
          <w:tcPr>
            <w:tcW w:type="dxa" w:w="1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A CREER</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SPECULUM_ROADMAP.md</w:t>
            </w:r>
          </w:p>
        </w:tc>
        <w:tc>
          <w:tcPr>
            <w:tcW w:type="dxa" w:w="42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Plan de Conquete — checkpoints par phase</w:t>
            </w:r>
          </w:p>
        </w:tc>
        <w:tc>
          <w:tcPr>
            <w:tcW w:type="dxa" w:w="1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A CREER</w:t>
            </w:r>
          </w:p>
        </w:tc>
      </w:tr>
      <w:tr>
        <w:trPr>
          <w:tblHeader w:val="false"/>
        </w:trPr>
        <w:tc>
          <w:tcPr>
            <w:tcW w:type="dxa" w:w="3200"/>
            <w:tcBorders>
              <w:top w:val="single" w:color="C9A84C" w:sz="4"/>
              <w:left w:val="single" w:color="C9A84C" w:sz="4"/>
              <w:bottom w:val="single" w:color="C9A84C" w:sz="4"/>
              <w:right w:val="single" w:color="C9A84C" w:sz="4"/>
            </w:tcBorders>
            <w:shd w:fill="3A3A4A" w:val="clear"/>
            <w:tcMar>
              <w:top w:type="dxa" w:w="80"/>
              <w:left w:type="dxa" w:w="160"/>
              <w:bottom w:type="dxa" w:w="80"/>
              <w:right w:type="dxa" w:w="160"/>
            </w:tcMar>
          </w:tcPr>
          <w:p>
            <w:r>
              <w:rPr>
                <w:rFonts w:ascii="Palatino Linotype" w:cs="Palatino Linotype" w:eastAsia="Palatino Linotype" w:hAnsi="Palatino Linotype"/>
                <w:b w:val="false"/>
                <w:bCs w:val="false"/>
                <w:color w:val="C9A84C"/>
                <w:sz w:val="18"/>
                <w:szCs w:val="18"/>
              </w:rPr>
              <w:t xml:space="preserve">SPECULUM_VALIDATION.md</w:t>
            </w:r>
          </w:p>
        </w:tc>
        <w:tc>
          <w:tcPr>
            <w:tcW w:type="dxa" w:w="4200"/>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val="false"/>
                <w:bCs w:val="false"/>
                <w:color w:val="F0EAD6"/>
                <w:sz w:val="18"/>
                <w:szCs w:val="18"/>
              </w:rPr>
              <w:t xml:space="preserve">Protocole de Test — input/output/criteres par fregate</w:t>
            </w:r>
          </w:p>
        </w:tc>
        <w:tc>
          <w:tcPr>
            <w:tcW w:type="dxa" w:w="1626"/>
            <w:tcBorders>
              <w:top w:val="single" w:color="C9A84C" w:sz="4"/>
              <w:left w:val="single" w:color="C9A84C" w:sz="4"/>
              <w:bottom w:val="single" w:color="C9A84C" w:sz="4"/>
              <w:right w:val="single" w:color="C9A84C" w:sz="4"/>
            </w:tcBorders>
            <w:shd w:fill="2C2C3E"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A CREER</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XII. DECRETS IMPERIALS — QUESTIONS FERMEES</w:t>
      </w:r>
    </w:p>
    <w:p>
      <w:pPr>
        <w:spacing w:after="120"/>
        <w:jc w:val="both"/>
      </w:pPr>
      <w:r>
        <w:rPr>
          <w:rFonts w:ascii="Palatino Linotype" w:cs="Palatino Linotype" w:eastAsia="Palatino Linotype" w:hAnsi="Palatino Linotype"/>
          <w:i w:val="false"/>
          <w:iCs w:val="false"/>
          <w:color w:val="000000"/>
          <w:sz w:val="20"/>
          <w:szCs w:val="20"/>
        </w:rPr>
        <w:t xml:space="preserve">Par decret imperial du 2026.IV.XVII, les trois questions bloquantes ont ete tranchees. Analyse forensique executee. Chapitre FERME.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3400"/>
      </w:tblGrid>
      <w:tr>
        <w:trPr>
          <w:tblHeader/>
        </w:trPr>
        <w:tc>
          <w:tcPr>
            <w:tcW w:type="dxa" w:w="8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REF</w:t>
            </w:r>
          </w:p>
        </w:tc>
        <w:tc>
          <w:tcPr>
            <w:tcW w:type="dxa" w:w="4826"/>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QUESTION</w:t>
            </w:r>
          </w:p>
        </w:tc>
        <w:tc>
          <w:tcPr>
            <w:tcW w:type="dxa" w:w="3400"/>
            <w:tcBorders>
              <w:top w:val="single" w:color="C9A84C" w:sz="4"/>
              <w:left w:val="single" w:color="C9A84C" w:sz="4"/>
              <w:bottom w:val="single" w:color="C9A84C" w:sz="4"/>
              <w:right w:val="single" w:color="C9A84C" w:sz="4"/>
            </w:tcBorders>
            <w:shd w:fill="1A1A2E" w:val="clear"/>
            <w:tcMar>
              <w:top w:type="dxa" w:w="80"/>
              <w:left w:type="dxa" w:w="160"/>
              <w:bottom w:type="dxa" w:w="80"/>
              <w:right w:type="dxa" w:w="160"/>
            </w:tcMar>
          </w:tcPr>
          <w:p>
            <w:r>
              <w:rPr>
                <w:rFonts w:ascii="Palatino Linotype" w:cs="Palatino Linotype" w:eastAsia="Palatino Linotype" w:hAnsi="Palatino Linotype"/>
                <w:b/>
                <w:bCs/>
                <w:color w:val="C9A84C"/>
                <w:sz w:val="18"/>
                <w:szCs w:val="18"/>
              </w:rPr>
              <w:t xml:space="preserve">STATUT</w:t>
            </w:r>
          </w:p>
        </w:tc>
      </w:tr>
      <w:tr>
        <w:trPr>
          <w:tblHeader w:val="false"/>
        </w:trPr>
        <w:tc>
          <w:tcPr>
            <w:tcW w:type="dxa" w:w="800"/>
            <w:tcBorders>
              <w:top w:val="single" w:color="C9A84C" w:sz="4"/>
              <w:left w:val="single" w:color="C9A84C" w:sz="4"/>
              <w:bottom w:val="single" w:color="C9A84C" w:sz="4"/>
              <w:right w:val="single" w:color="C9A84C" w:sz="4"/>
            </w:tcBorders>
            <w:shd w:fill="F5F5F5"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Q-01</w:t>
            </w:r>
          </w:p>
        </w:tc>
        <w:tc>
          <w:tcPr>
            <w:tcW w:type="dxa" w:w="4826"/>
            <w:tcBorders>
              <w:top w:val="single" w:color="C9A84C" w:sz="4"/>
              <w:left w:val="single" w:color="C9A84C" w:sz="4"/>
              <w:bottom w:val="single" w:color="C9A84C" w:sz="4"/>
              <w:right w:val="single" w:color="C9A84C" w:sz="4"/>
            </w:tcBorders>
            <w:shd w:fill="FFFFFF" w:val="clear"/>
            <w:tcMar>
              <w:top w:type="dxa" w:w="80"/>
              <w:left w:type="dxa" w:w="160"/>
              <w:bottom w:type="dxa" w:w="80"/>
              <w:right w:type="dxa" w:w="160"/>
            </w:tcMar>
          </w:tcPr>
          <w:p>
            <w:r>
              <w:rPr>
                <w:rFonts w:ascii="Palatino Linotype" w:cs="Palatino Linotype" w:eastAsia="Palatino Linotype" w:hAnsi="Palatino Linotype"/>
                <w:b w:val="false"/>
                <w:bCs w:val="false"/>
                <w:color w:val="000000"/>
                <w:sz w:val="18"/>
                <w:szCs w:val="18"/>
              </w:rPr>
              <w:t xml:space="preserve">Gemini recoit-il la video originale ou seulement les metadonnees FBX pour generer le plan de corrections ?</w:t>
            </w:r>
          </w:p>
        </w:tc>
        <w:tc>
          <w:tcPr>
            <w:tcW w:type="dxa" w:w="3400"/>
            <w:tcBorders>
              <w:top w:val="single" w:color="C9A84C" w:sz="4"/>
              <w:left w:val="single" w:color="C9A84C" w:sz="4"/>
              <w:bottom w:val="single" w:color="C9A84C" w:sz="4"/>
              <w:right w:val="single" w:color="C9A84C" w:sz="4"/>
            </w:tcBorders>
            <w:shd w:fill="FFFFFF"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DECRET RENDU — FERME</w:t>
            </w:r>
          </w:p>
        </w:tc>
      </w:tr>
      <w:tr>
        <w:trPr>
          <w:tblHeader w:val="false"/>
        </w:trPr>
        <w:tc>
          <w:tcPr>
            <w:tcW w:type="dxa" w:w="800"/>
            <w:tcBorders>
              <w:top w:val="single" w:color="C9A84C" w:sz="4"/>
              <w:left w:val="single" w:color="C9A84C" w:sz="4"/>
              <w:bottom w:val="single" w:color="C9A84C" w:sz="4"/>
              <w:right w:val="single" w:color="C9A84C" w:sz="4"/>
            </w:tcBorders>
            <w:shd w:fill="F5F5F5"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Q-02</w:t>
            </w:r>
          </w:p>
        </w:tc>
        <w:tc>
          <w:tcPr>
            <w:tcW w:type="dxa" w:w="4826"/>
            <w:tcBorders>
              <w:top w:val="single" w:color="C9A84C" w:sz="4"/>
              <w:left w:val="single" w:color="C9A84C" w:sz="4"/>
              <w:bottom w:val="single" w:color="C9A84C" w:sz="4"/>
              <w:right w:val="single" w:color="C9A84C" w:sz="4"/>
            </w:tcBorders>
            <w:shd w:fill="FFFFFF" w:val="clear"/>
            <w:tcMar>
              <w:top w:type="dxa" w:w="80"/>
              <w:left w:type="dxa" w:w="160"/>
              <w:bottom w:type="dxa" w:w="80"/>
              <w:right w:type="dxa" w:w="160"/>
            </w:tcMar>
          </w:tcPr>
          <w:p>
            <w:r>
              <w:rPr>
                <w:rFonts w:ascii="Palatino Linotype" w:cs="Palatino Linotype" w:eastAsia="Palatino Linotype" w:hAnsi="Palatino Linotype"/>
                <w:b w:val="false"/>
                <w:bCs w:val="false"/>
                <w:color w:val="000000"/>
                <w:sz w:val="18"/>
                <w:szCs w:val="18"/>
              </w:rPr>
              <w:t xml:space="preserve">Analyse forensique bpy : peut-il lire les FBX DeepMotion sans perte de donnees d'animation ?</w:t>
            </w:r>
          </w:p>
        </w:tc>
        <w:tc>
          <w:tcPr>
            <w:tcW w:type="dxa" w:w="3400"/>
            <w:tcBorders>
              <w:top w:val="single" w:color="C9A84C" w:sz="4"/>
              <w:left w:val="single" w:color="C9A84C" w:sz="4"/>
              <w:bottom w:val="single" w:color="C9A84C" w:sz="4"/>
              <w:right w:val="single" w:color="C9A84C" w:sz="4"/>
            </w:tcBorders>
            <w:shd w:fill="FFFFFF"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ANALYSE EXECUTEE — FERME</w:t>
            </w:r>
          </w:p>
        </w:tc>
      </w:tr>
      <w:tr>
        <w:trPr>
          <w:tblHeader w:val="false"/>
        </w:trPr>
        <w:tc>
          <w:tcPr>
            <w:tcW w:type="dxa" w:w="800"/>
            <w:tcBorders>
              <w:top w:val="single" w:color="C9A84C" w:sz="4"/>
              <w:left w:val="single" w:color="C9A84C" w:sz="4"/>
              <w:bottom w:val="single" w:color="C9A84C" w:sz="4"/>
              <w:right w:val="single" w:color="C9A84C" w:sz="4"/>
            </w:tcBorders>
            <w:shd w:fill="F5F5F5"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Q-03</w:t>
            </w:r>
          </w:p>
        </w:tc>
        <w:tc>
          <w:tcPr>
            <w:tcW w:type="dxa" w:w="4826"/>
            <w:tcBorders>
              <w:top w:val="single" w:color="C9A84C" w:sz="4"/>
              <w:left w:val="single" w:color="C9A84C" w:sz="4"/>
              <w:bottom w:val="single" w:color="C9A84C" w:sz="4"/>
              <w:right w:val="single" w:color="C9A84C" w:sz="4"/>
            </w:tcBorders>
            <w:shd w:fill="FFFFFF" w:val="clear"/>
            <w:tcMar>
              <w:top w:type="dxa" w:w="80"/>
              <w:left w:type="dxa" w:w="160"/>
              <w:bottom w:type="dxa" w:w="80"/>
              <w:right w:type="dxa" w:w="160"/>
            </w:tcMar>
          </w:tcPr>
          <w:p>
            <w:r>
              <w:rPr>
                <w:rFonts w:ascii="Palatino Linotype" w:cs="Palatino Linotype" w:eastAsia="Palatino Linotype" w:hAnsi="Palatino Linotype"/>
                <w:b w:val="false"/>
                <w:bCs w:val="false"/>
                <w:color w:val="000000"/>
                <w:sz w:val="18"/>
                <w:szCs w:val="18"/>
              </w:rPr>
              <w:t xml:space="preserve">Le squelette DeepMotion est-il standard Mixamo ou format proprietaire ?</w:t>
            </w:r>
          </w:p>
        </w:tc>
        <w:tc>
          <w:tcPr>
            <w:tcW w:type="dxa" w:w="3400"/>
            <w:tcBorders>
              <w:top w:val="single" w:color="C9A84C" w:sz="4"/>
              <w:left w:val="single" w:color="C9A84C" w:sz="4"/>
              <w:bottom w:val="single" w:color="C9A84C" w:sz="4"/>
              <w:right w:val="single" w:color="C9A84C" w:sz="4"/>
            </w:tcBorders>
            <w:shd w:fill="FFFFFF" w:val="clear"/>
            <w:tcMar>
              <w:top w:type="dxa" w:w="80"/>
              <w:left w:type="dxa" w:w="160"/>
              <w:bottom w:type="dxa" w:w="80"/>
              <w:right w:type="dxa" w:w="160"/>
            </w:tcMar>
          </w:tcPr>
          <w:p>
            <w:r>
              <w:rPr>
                <w:rFonts w:ascii="Palatino Linotype" w:cs="Palatino Linotype" w:eastAsia="Palatino Linotype" w:hAnsi="Palatino Linotype"/>
                <w:b/>
                <w:bCs/>
                <w:color w:val="8B0000"/>
                <w:sz w:val="18"/>
                <w:szCs w:val="18"/>
              </w:rPr>
              <w:t xml:space="preserve">ANALYSE EXECUTEE — FERME</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XIII. LE META-FRAMEWORK ATOM-IC</w:t>
      </w:r>
    </w:p>
    <w:p>
      <w:pPr>
        <w:spacing w:after="120"/>
        <w:jc w:val="both"/>
      </w:pPr>
      <w:r>
        <w:rPr>
          <w:rFonts w:ascii="Palatino Linotype" w:cs="Palatino Linotype" w:eastAsia="Palatino Linotype" w:hAnsi="Palatino Linotype"/>
          <w:i/>
          <w:iCs/>
          <w:color w:val="000000"/>
          <w:sz w:val="20"/>
          <w:szCs w:val="20"/>
        </w:rPr>
        <w:t xml:space="preserve">Atomic Transmutation &amp; Optimized Methods for Industrial Creation. Ce framework est une reaction en chaine divisee en 4 etapes. Chaque etape integre un sous-framework specifique pour garantir une solution Tsar Bomba. Il s'applique a la conception de chaque fregate.</w:t>
      </w:r>
    </w:p>
    <w:p>
      <w:pPr>
        <w:spacing w:after="80"/>
      </w:pPr>
    </w:p>
    <w:tbl>
      <w:tblPr>
        <w:tblW w:type="dxa" w:w="9026"/>
        <w:tblBorders>
          <w:top w:val="single" w:color="C9A84C" w:sz="4"/>
          <w:left w:val="single" w:color="C9A84C" w:sz="4"/>
          <w:bottom w:val="single" w:color="C9A84C" w:sz="4"/>
          <w:right w:val="single" w:color="C9A84C" w:sz="4"/>
          <w:insideH w:val="single" w:color="C9A84C" w:sz="4"/>
          <w:insideV w:val="single" w:color="C9A84C" w:sz="4"/>
        </w:tblBorders>
      </w:tblPr>
      <w:tblGrid>
        <w:gridCol w:w="900"/>
        <w:gridCol w:w="2000"/>
        <w:gridCol w:w="2000"/>
        <w:gridCol w:w="4126"/>
      </w:tblGrid>
      <w:tr>
        <w:trPr>
          <w:tblHeader/>
        </w:trPr>
        <w:tc>
          <w:tcPr>
            <w:tcW w:w="900" w:type="dxa"/>
            <w:shd w:val="clear" w:fill="3B1A1A"/>
            <w:tcMar>
              <w:top w:type="dxa" w:w="80"/>
              <w:left w:type="dxa" w:w="120"/>
              <w:bottom w:type="dxa" w:w="80"/>
              <w:right w:type="dxa" w:w="120"/>
            </w:tcMar>
          </w:tcPr>
          <w:p>
            <w:r>
              <w:rPr>
                <w:rFonts w:ascii="Palatino Linotype" w:cs="Palatino Linotype" w:hAnsi="Palatino Linotype"/>
                <w:b/>
                <w:bCs/>
                <w:color w:val="C9A84C"/>
                <w:sz w:val="20"/>
                <w:szCs w:val="20"/>
              </w:rPr>
              <w:t>ETAPE</w:t>
            </w:r>
          </w:p>
        </w:tc>
        <w:tc>
          <w:tcPr>
            <w:tcW w:w="2000" w:type="dxa"/>
            <w:shd w:val="clear" w:fill="3B1A1A"/>
            <w:tcMar>
              <w:top w:type="dxa" w:w="80"/>
              <w:left w:type="dxa" w:w="120"/>
              <w:bottom w:type="dxa" w:w="80"/>
              <w:right w:type="dxa" w:w="120"/>
            </w:tcMar>
          </w:tcPr>
          <w:p>
            <w:r>
              <w:rPr>
                <w:rFonts w:ascii="Palatino Linotype" w:cs="Palatino Linotype" w:hAnsi="Palatino Linotype"/>
                <w:b/>
                <w:bCs/>
                <w:color w:val="C9A84C"/>
                <w:sz w:val="20"/>
                <w:szCs w:val="20"/>
              </w:rPr>
              <w:t>COMPOSANT</w:t>
            </w:r>
          </w:p>
        </w:tc>
        <w:tc>
          <w:tcPr>
            <w:tcW w:w="2000" w:type="dxa"/>
            <w:shd w:val="clear" w:fill="3B1A1A"/>
            <w:tcMar>
              <w:top w:type="dxa" w:w="80"/>
              <w:left w:type="dxa" w:w="120"/>
              <w:bottom w:type="dxa" w:w="80"/>
              <w:right w:type="dxa" w:w="120"/>
            </w:tcMar>
          </w:tcPr>
          <w:p>
            <w:r>
              <w:rPr>
                <w:rFonts w:ascii="Palatino Linotype" w:cs="Palatino Linotype" w:hAnsi="Palatino Linotype"/>
                <w:b/>
                <w:bCs/>
                <w:color w:val="C9A84C"/>
                <w:sz w:val="20"/>
                <w:szCs w:val="20"/>
              </w:rPr>
              <w:t>METHODE</w:t>
            </w:r>
          </w:p>
        </w:tc>
        <w:tc>
          <w:tcPr>
            <w:tcW w:w="4126" w:type="dxa"/>
            <w:shd w:val="clear" w:fill="3B1A1A"/>
            <w:tcMar>
              <w:top w:type="dxa" w:w="80"/>
              <w:left w:type="dxa" w:w="120"/>
              <w:bottom w:type="dxa" w:w="80"/>
              <w:right w:type="dxa" w:w="120"/>
            </w:tcMar>
          </w:tcPr>
          <w:p>
            <w:r>
              <w:rPr>
                <w:rFonts w:ascii="Palatino Linotype" w:cs="Palatino Linotype" w:hAnsi="Palatino Linotype"/>
                <w:b/>
                <w:bCs/>
                <w:color w:val="C9A84C"/>
                <w:sz w:val="20"/>
                <w:szCs w:val="20"/>
              </w:rPr>
              <w:t>OBJECTIF</w:t>
            </w:r>
          </w:p>
        </w:tc>
      </w:tr>
      <w:tr>
        <w:tc>
          <w:tcPr>
            <w:tcW w:w="900" w:type="dxa"/>
            <w:shd w:val="clear" w:fill="FFFFFF"/>
            <w:tcMar>
              <w:top w:type="dxa" w:w="80"/>
              <w:left w:type="dxa" w:w="120"/>
              <w:bottom w:type="dxa" w:w="80"/>
              <w:right w:type="dxa" w:w="120"/>
            </w:tcMar>
          </w:tcPr>
          <w:p>
            <w:r>
              <w:rPr>
                <w:rFonts w:ascii="Palatino Linotype" w:cs="Palatino Linotype" w:hAnsi="Palatino Linotype"/>
                <w:b/>
                <w:bCs/>
                <w:color w:val="C9A84C"/>
                <w:sz w:val="20"/>
                <w:szCs w:val="20"/>
              </w:rPr>
              <w:t>[A]</w:t>
            </w:r>
          </w:p>
        </w:tc>
        <w:tc>
          <w:tcPr>
            <w:tcW w:w="2000" w:type="dxa"/>
            <w:shd w:val="clear" w:fill="FFFFFF"/>
            <w:tcMar>
              <w:top w:type="dxa" w:w="80"/>
              <w:left w:type="dxa" w:w="120"/>
              <w:bottom w:type="dxa" w:w="80"/>
              <w:right w:type="dxa" w:w="120"/>
            </w:tcMar>
          </w:tcPr>
          <w:p>
            <w:r>
              <w:rPr>
                <w:rFonts w:ascii="Palatino Linotype" w:cs="Palatino Linotype" w:hAnsi="Palatino Linotype"/>
                <w:b/>
                <w:bCs/>
                <w:color w:val="000000"/>
                <w:sz w:val="20"/>
                <w:szCs w:val="20"/>
              </w:rPr>
              <w:t>ANALYSE SUBATOMIQUE</w:t>
            </w:r>
          </w:p>
          <w:p>
            <w:r>
              <w:rPr>
                <w:rFonts w:ascii="Palatino Linotype" w:cs="Palatino Linotype" w:hAnsi="Palatino Linotype"/>
                <w:i/>
                <w:iCs/>
                <w:color w:val="444444"/>
                <w:sz w:val="18"/>
                <w:szCs w:val="18"/>
              </w:rPr>
              <w:t>First Principles</w:t>
            </w:r>
          </w:p>
        </w:tc>
        <w:tc>
          <w:tcPr>
            <w:tcW w:w="2000" w:type="dxa"/>
            <w:shd w:val="clear" w:fill="FFFFFF"/>
            <w:tcMar>
              <w:top w:type="dxa" w:w="80"/>
              <w:left w:type="dxa" w:w="120"/>
              <w:bottom w:type="dxa" w:w="80"/>
              <w:right w:type="dxa" w:w="120"/>
            </w:tcMar>
          </w:tcPr>
          <w:p>
            <w:r>
              <w:rPr>
                <w:rFonts w:ascii="Palatino Linotype" w:cs="Palatino Linotype" w:hAnsi="Palatino Linotype"/>
                <w:color w:val="000000"/>
                <w:sz w:val="20"/>
                <w:szCs w:val="20"/>
              </w:rPr>
              <w:t>Deconstruire jusqu'aux verites fondamentales. L'atome = flux de matrices de transformation (X, Y, Z, R).</w:t>
            </w:r>
          </w:p>
        </w:tc>
        <w:tc>
          <w:tcPr>
            <w:tcW w:w="4126" w:type="dxa"/>
            <w:shd w:val="clear" w:fill="FFFFFF"/>
            <w:tcMar>
              <w:top w:type="dxa" w:w="80"/>
              <w:left w:type="dxa" w:w="120"/>
              <w:bottom w:type="dxa" w:w="80"/>
              <w:right w:type="dxa" w:w="120"/>
            </w:tcMar>
          </w:tcPr>
          <w:p>
            <w:r>
              <w:rPr>
                <w:rFonts w:ascii="Palatino Linotype" w:cs="Palatino Linotype" w:hAnsi="Palatino Linotype"/>
                <w:color w:val="000000"/>
                <w:sz w:val="20"/>
                <w:szCs w:val="20"/>
              </w:rPr>
              <w:t>Eliminer les logiciels lourds et payants. Si on a l'atome de donnee, un simple script Python gratuit suffit.</w:t>
            </w:r>
          </w:p>
        </w:tc>
      </w:tr>
      <w:tr>
        <w:tc>
          <w:tcPr>
            <w:tcW w:w="900" w:type="dxa"/>
            <w:shd w:val="clear" w:fill="FFFFFF"/>
            <w:tcMar>
              <w:top w:type="dxa" w:w="80"/>
              <w:left w:type="dxa" w:w="120"/>
              <w:bottom w:type="dxa" w:w="80"/>
              <w:right w:type="dxa" w:w="120"/>
            </w:tcMar>
          </w:tcPr>
          <w:p>
            <w:r>
              <w:rPr>
                <w:rFonts w:ascii="Palatino Linotype" w:cs="Palatino Linotype" w:hAnsi="Palatino Linotype"/>
                <w:b/>
                <w:bCs/>
                <w:color w:val="C9A84C"/>
                <w:sz w:val="20"/>
                <w:szCs w:val="20"/>
              </w:rPr>
              <w:t>[T]</w:t>
            </w:r>
          </w:p>
        </w:tc>
        <w:tc>
          <w:tcPr>
            <w:tcW w:w="2000" w:type="dxa"/>
            <w:shd w:val="clear" w:fill="FFFFFF"/>
            <w:tcMar>
              <w:top w:type="dxa" w:w="80"/>
              <w:left w:type="dxa" w:w="120"/>
              <w:bottom w:type="dxa" w:w="80"/>
              <w:right w:type="dxa" w:w="120"/>
            </w:tcMar>
          </w:tcPr>
          <w:p>
            <w:r>
              <w:rPr>
                <w:rFonts w:ascii="Palatino Linotype" w:cs="Palatino Linotype" w:hAnsi="Palatino Linotype"/>
                <w:b/>
                <w:bCs/>
                <w:color w:val="000000"/>
                <w:sz w:val="20"/>
                <w:szCs w:val="20"/>
              </w:rPr>
              <w:t>TRANSMUTATION INVENTIVE</w:t>
            </w:r>
          </w:p>
          <w:p>
            <w:r>
              <w:rPr>
                <w:rFonts w:ascii="Palatino Linotype" w:cs="Palatino Linotype" w:hAnsi="Palatino Linotype"/>
                <w:i/>
                <w:iCs/>
                <w:color w:val="444444"/>
                <w:sz w:val="18"/>
                <w:szCs w:val="18"/>
              </w:rPr>
              <w:t>TRIZ</w:t>
            </w:r>
          </w:p>
        </w:tc>
        <w:tc>
          <w:tcPr>
            <w:tcW w:w="2000" w:type="dxa"/>
            <w:shd w:val="clear" w:fill="FFFFFF"/>
            <w:tcMar>
              <w:top w:type="dxa" w:w="80"/>
              <w:left w:type="dxa" w:w="120"/>
              <w:bottom w:type="dxa" w:w="80"/>
              <w:right w:type="dxa" w:w="120"/>
            </w:tcMar>
          </w:tcPr>
          <w:p>
            <w:r>
              <w:rPr>
                <w:rFonts w:ascii="Palatino Linotype" w:cs="Palatino Linotype" w:hAnsi="Palatino Linotype"/>
                <w:color w:val="000000"/>
                <w:sz w:val="20"/>
                <w:szCs w:val="20"/>
              </w:rPr>
              <w:t>Resoudre les contradictions impossibles (Haute Qualite VS Zero Ressource) par Inversion ou Segmentation.</w:t>
            </w:r>
          </w:p>
        </w:tc>
        <w:tc>
          <w:tcPr>
            <w:tcW w:w="4126" w:type="dxa"/>
            <w:shd w:val="clear" w:fill="FFFFFF"/>
            <w:tcMar>
              <w:top w:type="dxa" w:w="80"/>
              <w:left w:type="dxa" w:w="120"/>
              <w:bottom w:type="dxa" w:w="80"/>
              <w:right w:type="dxa" w:w="120"/>
            </w:tcMar>
          </w:tcPr>
          <w:p>
            <w:r>
              <w:rPr>
                <w:rFonts w:ascii="Palatino Linotype" w:cs="Palatino Linotype" w:hAnsi="Palatino Linotype"/>
                <w:color w:val="000000"/>
                <w:sz w:val="20"/>
                <w:szCs w:val="20"/>
              </w:rPr>
              <w:t>Transformer une contrainte technique en avantage injuste. Ex : rendu 480p + upscaling IA = resultat 4K sans GPU.</w:t>
            </w:r>
          </w:p>
        </w:tc>
      </w:tr>
      <w:tr>
        <w:tc>
          <w:tcPr>
            <w:tcW w:w="900" w:type="dxa"/>
            <w:shd w:val="clear" w:fill="FFFFFF"/>
            <w:tcMar>
              <w:top w:type="dxa" w:w="80"/>
              <w:left w:type="dxa" w:w="120"/>
              <w:bottom w:type="dxa" w:w="80"/>
              <w:right w:type="dxa" w:w="120"/>
            </w:tcMar>
          </w:tcPr>
          <w:p>
            <w:r>
              <w:rPr>
                <w:rFonts w:ascii="Palatino Linotype" w:cs="Palatino Linotype" w:hAnsi="Palatino Linotype"/>
                <w:b/>
                <w:bCs/>
                <w:color w:val="C9A84C"/>
                <w:sz w:val="20"/>
                <w:szCs w:val="20"/>
              </w:rPr>
              <w:t>[O]</w:t>
            </w:r>
          </w:p>
        </w:tc>
        <w:tc>
          <w:tcPr>
            <w:tcW w:w="2000" w:type="dxa"/>
            <w:shd w:val="clear" w:fill="FFFFFF"/>
            <w:tcMar>
              <w:top w:type="dxa" w:w="80"/>
              <w:left w:type="dxa" w:w="120"/>
              <w:bottom w:type="dxa" w:w="80"/>
              <w:right w:type="dxa" w:w="120"/>
            </w:tcMar>
          </w:tcPr>
          <w:p>
            <w:r>
              <w:rPr>
                <w:rFonts w:ascii="Palatino Linotype" w:cs="Palatino Linotype" w:hAnsi="Palatino Linotype"/>
                <w:b/>
                <w:bCs/>
                <w:color w:val="000000"/>
                <w:sz w:val="20"/>
                <w:szCs w:val="20"/>
              </w:rPr>
              <w:t>OPTIMISATION CINETIQUE</w:t>
            </w:r>
          </w:p>
          <w:p>
            <w:r>
              <w:rPr>
                <w:rFonts w:ascii="Palatino Linotype" w:cs="Palatino Linotype" w:hAnsi="Palatino Linotype"/>
                <w:i/>
                <w:iCs/>
                <w:color w:val="444444"/>
                <w:sz w:val="18"/>
                <w:szCs w:val="18"/>
              </w:rPr>
              <w:t>Loi de Pareto 80/20</w:t>
            </w:r>
          </w:p>
        </w:tc>
        <w:tc>
          <w:tcPr>
            <w:tcW w:w="2000" w:type="dxa"/>
            <w:shd w:val="clear" w:fill="FFFFFF"/>
            <w:tcMar>
              <w:top w:type="dxa" w:w="80"/>
              <w:left w:type="dxa" w:w="120"/>
              <w:bottom w:type="dxa" w:w="80"/>
              <w:right w:type="dxa" w:w="120"/>
            </w:tcMar>
          </w:tcPr>
          <w:p>
            <w:r>
              <w:rPr>
                <w:rFonts w:ascii="Palatino Linotype" w:cs="Palatino Linotype" w:hAnsi="Palatino Linotype"/>
                <w:color w:val="000000"/>
                <w:sz w:val="20"/>
                <w:szCs w:val="20"/>
              </w:rPr>
              <w:t>Identifier les 20% d'efforts produisant 80% (voire 95%) du rendu visuel. Force chirurgicale uniquement.</w:t>
            </w:r>
          </w:p>
        </w:tc>
        <w:tc>
          <w:tcPr>
            <w:tcW w:w="4126" w:type="dxa"/>
            <w:shd w:val="clear" w:fill="FFFFFF"/>
            <w:tcMar>
              <w:top w:type="dxa" w:w="80"/>
              <w:left w:type="dxa" w:w="120"/>
              <w:bottom w:type="dxa" w:w="80"/>
              <w:right w:type="dxa" w:w="120"/>
            </w:tcMar>
          </w:tcPr>
          <w:p>
            <w:r>
              <w:rPr>
                <w:rFonts w:ascii="Palatino Linotype" w:cs="Palatino Linotype" w:hAnsi="Palatino Linotype"/>
                <w:color w:val="000000"/>
                <w:sz w:val="20"/>
                <w:szCs w:val="20"/>
              </w:rPr>
              <w:t>Produire du contenu Surqualite a vitesse industrielle. Pas la perfection technique : l'impact visuel maximal.</w:t>
            </w:r>
          </w:p>
        </w:tc>
      </w:tr>
      <w:tr>
        <w:tc>
          <w:tcPr>
            <w:tcW w:w="900" w:type="dxa"/>
            <w:shd w:val="clear" w:fill="FFFFFF"/>
            <w:tcMar>
              <w:top w:type="dxa" w:w="80"/>
              <w:left w:type="dxa" w:w="120"/>
              <w:bottom w:type="dxa" w:w="80"/>
              <w:right w:type="dxa" w:w="120"/>
            </w:tcMar>
          </w:tcPr>
          <w:p>
            <w:r>
              <w:rPr>
                <w:rFonts w:ascii="Palatino Linotype" w:cs="Palatino Linotype" w:hAnsi="Palatino Linotype"/>
                <w:b/>
                <w:bCs/>
                <w:color w:val="C9A84C"/>
                <w:sz w:val="20"/>
                <w:szCs w:val="20"/>
              </w:rPr>
              <w:t>[M]</w:t>
            </w:r>
          </w:p>
        </w:tc>
        <w:tc>
          <w:tcPr>
            <w:tcW w:w="2000" w:type="dxa"/>
            <w:shd w:val="clear" w:fill="FFFFFF"/>
            <w:tcMar>
              <w:top w:type="dxa" w:w="80"/>
              <w:left w:type="dxa" w:w="120"/>
              <w:bottom w:type="dxa" w:w="80"/>
              <w:right w:type="dxa" w:w="120"/>
            </w:tcMar>
          </w:tcPr>
          <w:p>
            <w:r>
              <w:rPr>
                <w:rFonts w:ascii="Palatino Linotype" w:cs="Palatino Linotype" w:hAnsi="Palatino Linotype"/>
                <w:b/>
                <w:bCs/>
                <w:color w:val="000000"/>
                <w:sz w:val="20"/>
                <w:szCs w:val="20"/>
              </w:rPr>
              <w:t>MANIFESTATION N.U.K.E</w:t>
            </w:r>
          </w:p>
          <w:p>
            <w:r>
              <w:rPr>
                <w:rFonts w:ascii="Palatino Linotype" w:cs="Palatino Linotype" w:hAnsi="Palatino Linotype"/>
                <w:i/>
                <w:iCs/>
                <w:color w:val="444444"/>
                <w:sz w:val="18"/>
                <w:szCs w:val="18"/>
              </w:rPr>
              <w:t>Nuclear Unit for Kinetic Engineering</w:t>
            </w:r>
          </w:p>
        </w:tc>
        <w:tc>
          <w:tcPr>
            <w:tcW w:w="2000" w:type="dxa"/>
            <w:shd w:val="clear" w:fill="FFFFFF"/>
            <w:tcMar>
              <w:top w:type="dxa" w:w="80"/>
              <w:left w:type="dxa" w:w="120"/>
              <w:bottom w:type="dxa" w:w="80"/>
              <w:right w:type="dxa" w:w="120"/>
            </w:tcMar>
          </w:tcPr>
          <w:p>
            <w:r>
              <w:rPr>
                <w:rFonts w:ascii="Palatino Linotype" w:cs="Palatino Linotype" w:hAnsi="Palatino Linotype"/>
                <w:color w:val="000000"/>
                <w:sz w:val="20"/>
                <w:szCs w:val="20"/>
              </w:rPr>
              <w:t>N=main.py unique. U=librairies detournees. K=execution CLI sur Colab. E=le code genere le code suivant.</w:t>
            </w:r>
          </w:p>
        </w:tc>
        <w:tc>
          <w:tcPr>
            <w:tcW w:w="4126" w:type="dxa"/>
            <w:shd w:val="clear" w:fill="FFFFFF"/>
            <w:tcMar>
              <w:top w:type="dxa" w:w="80"/>
              <w:left w:type="dxa" w:w="120"/>
              <w:bottom w:type="dxa" w:w="80"/>
              <w:right w:type="dxa" w:w="120"/>
            </w:tcMar>
          </w:tcPr>
          <w:p>
            <w:r>
              <w:rPr>
                <w:rFonts w:ascii="Palatino Linotype" w:cs="Palatino Linotype" w:hAnsi="Palatino Linotype"/>
                <w:color w:val="000000"/>
                <w:sz w:val="20"/>
                <w:szCs w:val="20"/>
              </w:rPr>
              <w:t>Zero clic manuel. Une pression sur Enter = une Tsar Bomba visuelle en 15 minutes.</w:t>
            </w:r>
          </w:p>
        </w:tc>
      </w:tr>
    </w:tbl>
    <w:p>
      <w:pPr>
        <w:spacing w:after="160"/>
      </w:pPr>
    </w:p>
    <w:p>
      <w:pPr>
        <w:pStyle w:val="Heading1"/>
        <w:spacing w:after="160" w:before="300"/>
      </w:pPr>
      <w:r>
        <w:rPr>
          <w:rFonts w:ascii="Palatino Linotype" w:cs="Palatino Linotype" w:eastAsia="Palatino Linotype" w:hAnsi="Palatino Linotype"/>
          <w:b/>
          <w:bCs/>
          <w:color w:val="C9A84C"/>
          <w:sz w:val="36"/>
          <w:szCs w:val="36"/>
        </w:rPr>
        <w:t xml:space="preserve">XIV. RAPPORT FORENSIQUE — FERRUS ANIMUS</w:t>
      </w:r>
    </w:p>
    <w:p>
      <w:pPr>
        <w:spacing w:after="100"/>
        <w:jc w:val="both"/>
      </w:pPr>
      <w:r>
        <w:rPr>
          <w:rFonts w:ascii="Palatino Linotype" w:cs="Palatino Linotype" w:hAnsi="Palatino Linotype"/>
          <w:i/>
          <w:iCs/>
          <w:color w:val="000000"/>
          <w:sz w:val="20"/>
          <w:szCs w:val="20"/>
        </w:rPr>
        <w:t xml:space="preserve">Analyse executee le 2026.IV.XVII. Fichier : WhatsApp_Video_2026-04-12...(includeTPose).fbx | FBX 7.7 Binary | 2.9 MB | Source : DeepMotion server (/dmbt-e2e-cli/). Base model : female-normal.</w:t>
      </w:r>
    </w:p>
    <w:p>
      <w:pPr>
        <w:spacing w:after="80"/>
      </w:pPr>
    </w:p>
    <w:p>
      <w:pPr>
        <w:spacing w:after="80" w:before="160"/>
      </w:pPr>
      <w:r>
        <w:rPr>
          <w:rFonts w:ascii="Palatino Linotype" w:cs="Palatino Linotype" w:hAnsi="Palatino Linotype"/>
          <w:b/>
          <w:bCs/>
          <w:color w:val="8B0000"/>
          <w:sz w:val="22"/>
          <w:szCs w:val="22"/>
        </w:rPr>
        <w:t>14.1 — SQUELETTE DEEPMOTION (52 bones)</w:t>
      </w:r>
    </w:p>
    <w:tbl>
      <w:tblPr>
        <w:tblW w:type="dxa" w:w="9026"/>
        <w:tblBorders>
          <w:top w:val="single" w:color="C9A84C" w:sz="4"/>
          <w:left w:val="single" w:color="C9A84C" w:sz="4"/>
          <w:bottom w:val="single" w:color="C9A84C" w:sz="4"/>
          <w:right w:val="single" w:color="C9A84C" w:sz="4"/>
          <w:insideH w:val="single" w:color="C9A84C" w:sz="4"/>
          <w:insideV w:val="single" w:color="C9A84C" w:sz="4"/>
        </w:tblBorders>
      </w:tblPr>
      <w:tblGrid>
        <w:gridCol w:w="1800"/>
        <w:gridCol w:w="4226"/>
        <w:gridCol w:w="3000"/>
      </w:tblGrid>
      <w:tr>
        <w:trPr>
          <w:tblHeader/>
        </w:trPr>
        <w:tc>
          <w:tcPr>
            <w:tcW w:w="1800" w:type="dxa"/>
            <w:shd w:val="clear" w:fill="2C1A0E"/>
            <w:tcMar>
              <w:top w:type="dxa" w:w="80"/>
              <w:left w:type="dxa" w:w="120"/>
              <w:bottom w:type="dxa" w:w="80"/>
              <w:right w:type="dxa" w:w="120"/>
            </w:tcMar>
          </w:tcPr>
          <w:p>
            <w:r>
              <w:rPr>
                <w:rFonts w:ascii="Palatino Linotype" w:cs="Palatino Linotype" w:hAnsi="Palatino Linotype"/>
                <w:b/>
                <w:bCs/>
                <w:color w:val="C9A84C"/>
                <w:sz w:val="20"/>
                <w:szCs w:val="20"/>
              </w:rPr>
              <w:t>PARTIE</w:t>
            </w:r>
          </w:p>
        </w:tc>
        <w:tc>
          <w:tcPr>
            <w:tcW w:w="4226" w:type="dxa"/>
            <w:shd w:val="clear" w:fill="2C1A0E"/>
            <w:tcMar>
              <w:top w:type="dxa" w:w="80"/>
              <w:left w:type="dxa" w:w="120"/>
              <w:bottom w:type="dxa" w:w="80"/>
              <w:right w:type="dxa" w:w="120"/>
            </w:tcMar>
          </w:tcPr>
          <w:p>
            <w:r>
              <w:rPr>
                <w:rFonts w:ascii="Palatino Linotype" w:cs="Palatino Linotype" w:hAnsi="Palatino Linotype"/>
                <w:b/>
                <w:bCs/>
                <w:color w:val="C9A84C"/>
                <w:sz w:val="20"/>
                <w:szCs w:val="20"/>
              </w:rPr>
              <w:t>BONES DEEPMOTION (_JNT)</w:t>
            </w:r>
          </w:p>
        </w:tc>
        <w:tc>
          <w:tcPr>
            <w:tcW w:w="3000" w:type="dxa"/>
            <w:shd w:val="clear" w:fill="2C1A0E"/>
            <w:tcMar>
              <w:top w:type="dxa" w:w="80"/>
              <w:left w:type="dxa" w:w="120"/>
              <w:bottom w:type="dxa" w:w="80"/>
              <w:right w:type="dxa" w:w="120"/>
            </w:tcMar>
          </w:tcPr>
          <w:p>
            <w:r>
              <w:rPr>
                <w:rFonts w:ascii="Palatino Linotype" w:cs="Palatino Linotype" w:hAnsi="Palatino Linotype"/>
                <w:b/>
                <w:bCs/>
                <w:color w:val="C9A84C"/>
                <w:sz w:val="20"/>
                <w:szCs w:val="20"/>
              </w:rPr>
              <w:t>ROBLOX R15 (CIBLE)</w:t>
            </w:r>
          </w:p>
        </w:tc>
      </w:tr>
      <w:tr>
        <w:tc>
          <w:tcPr>
            <w:tcW w:w="1800" w:type="dxa"/>
            <w:shd w:val="clear" w:fill="FFFFFF"/>
            <w:tcMar>
              <w:top w:type="dxa" w:w="80"/>
              <w:left w:type="dxa" w:w="120"/>
              <w:bottom w:type="dxa" w:w="80"/>
              <w:right w:type="dxa" w:w="120"/>
            </w:tcMar>
          </w:tcPr>
          <w:p>
            <w:r>
              <w:rPr>
                <w:rFonts w:ascii="Palatino Linotype" w:cs="Palatino Linotype" w:hAnsi="Palatino Linotype"/>
                <w:b/>
                <w:bCs/>
                <w:color w:val="000000"/>
                <w:sz w:val="18"/>
                <w:szCs w:val="18"/>
              </w:rPr>
              <w:t>Tronc</w:t>
            </w:r>
          </w:p>
        </w:tc>
        <w:tc>
          <w:tcPr>
            <w:tcW w:w="4226" w:type="dxa"/>
            <w:shd w:val="clear" w:fill="FFFFFF"/>
            <w:tcMar>
              <w:top w:type="dxa" w:w="80"/>
              <w:left w:type="dxa" w:w="120"/>
              <w:bottom w:type="dxa" w:w="80"/>
              <w:right w:type="dxa" w:w="120"/>
            </w:tcMar>
          </w:tcPr>
          <w:p>
            <w:r>
              <w:rPr>
                <w:rFonts w:ascii="Palatino Linotype" w:cs="Palatino Linotype" w:hAnsi="Palatino Linotype"/>
                <w:color w:val="000000"/>
                <w:sz w:val="18"/>
                <w:szCs w:val="18"/>
              </w:rPr>
              <w:t>hips_JNT, spine_JNT, spine1_JNT, spine2_JNT</w:t>
            </w:r>
          </w:p>
        </w:tc>
        <w:tc>
          <w:tcPr>
            <w:tcW w:w="3000" w:type="dxa"/>
            <w:shd w:val="clear" w:fill="FFFFFF"/>
            <w:tcMar>
              <w:top w:type="dxa" w:w="80"/>
              <w:left w:type="dxa" w:w="120"/>
              <w:bottom w:type="dxa" w:w="80"/>
              <w:right w:type="dxa" w:w="120"/>
            </w:tcMar>
          </w:tcPr>
          <w:p>
            <w:r>
              <w:rPr>
                <w:rFonts w:ascii="Palatino Linotype" w:cs="Palatino Linotype" w:hAnsi="Palatino Linotype"/>
                <w:color w:val="000000"/>
                <w:sz w:val="18"/>
                <w:szCs w:val="18"/>
              </w:rPr>
              <w:t>LowerTorso (root), UpperTorso</w:t>
            </w:r>
          </w:p>
        </w:tc>
      </w:tr>
      <w:tr>
        <w:tc>
          <w:tcPr>
            <w:tcW w:w="1800" w:type="dxa"/>
            <w:shd w:val="clear" w:fill="F5F5F5"/>
            <w:tcMar>
              <w:top w:type="dxa" w:w="80"/>
              <w:left w:type="dxa" w:w="120"/>
              <w:bottom w:type="dxa" w:w="80"/>
              <w:right w:type="dxa" w:w="120"/>
            </w:tcMar>
          </w:tcPr>
          <w:p>
            <w:r>
              <w:rPr>
                <w:rFonts w:ascii="Palatino Linotype" w:cs="Palatino Linotype" w:hAnsi="Palatino Linotype"/>
                <w:b/>
                <w:bCs/>
                <w:color w:val="000000"/>
                <w:sz w:val="18"/>
                <w:szCs w:val="18"/>
              </w:rPr>
              <w:t>Tete</w:t>
            </w:r>
          </w:p>
        </w:tc>
        <w:tc>
          <w:tcPr>
            <w:tcW w:w="4226" w:type="dxa"/>
            <w:shd w:val="clear" w:fill="F5F5F5"/>
            <w:tcMar>
              <w:top w:type="dxa" w:w="80"/>
              <w:left w:type="dxa" w:w="120"/>
              <w:bottom w:type="dxa" w:w="80"/>
              <w:right w:type="dxa" w:w="120"/>
            </w:tcMar>
          </w:tcPr>
          <w:p>
            <w:r>
              <w:rPr>
                <w:rFonts w:ascii="Palatino Linotype" w:cs="Palatino Linotype" w:hAnsi="Palatino Linotype"/>
                <w:color w:val="000000"/>
                <w:sz w:val="18"/>
                <w:szCs w:val="18"/>
              </w:rPr>
              <w:t>neck_JNT, head_JNT</w:t>
            </w:r>
          </w:p>
        </w:tc>
        <w:tc>
          <w:tcPr>
            <w:tcW w:w="3000" w:type="dxa"/>
            <w:shd w:val="clear" w:fill="F5F5F5"/>
            <w:tcMar>
              <w:top w:type="dxa" w:w="80"/>
              <w:left w:type="dxa" w:w="120"/>
              <w:bottom w:type="dxa" w:w="80"/>
              <w:right w:type="dxa" w:w="120"/>
            </w:tcMar>
          </w:tcPr>
          <w:p>
            <w:r>
              <w:rPr>
                <w:rFonts w:ascii="Palatino Linotype" w:cs="Palatino Linotype" w:hAnsi="Palatino Linotype"/>
                <w:color w:val="000000"/>
                <w:sz w:val="18"/>
                <w:szCs w:val="18"/>
              </w:rPr>
              <w:t>Head (neck interpole)</w:t>
            </w:r>
          </w:p>
        </w:tc>
      </w:tr>
      <w:tr>
        <w:tc>
          <w:tcPr>
            <w:tcW w:w="1800" w:type="dxa"/>
            <w:shd w:val="clear" w:fill="FFFFFF"/>
            <w:tcMar>
              <w:top w:type="dxa" w:w="80"/>
              <w:left w:type="dxa" w:w="120"/>
              <w:bottom w:type="dxa" w:w="80"/>
              <w:right w:type="dxa" w:w="120"/>
            </w:tcMar>
          </w:tcPr>
          <w:p>
            <w:r>
              <w:rPr>
                <w:rFonts w:ascii="Palatino Linotype" w:cs="Palatino Linotype" w:hAnsi="Palatino Linotype"/>
                <w:b/>
                <w:bCs/>
                <w:color w:val="000000"/>
                <w:sz w:val="18"/>
                <w:szCs w:val="18"/>
              </w:rPr>
              <w:t>Bras Gauche</w:t>
            </w:r>
          </w:p>
        </w:tc>
        <w:tc>
          <w:tcPr>
            <w:tcW w:w="4226" w:type="dxa"/>
            <w:shd w:val="clear" w:fill="FFFFFF"/>
            <w:tcMar>
              <w:top w:type="dxa" w:w="80"/>
              <w:left w:type="dxa" w:w="120"/>
              <w:bottom w:type="dxa" w:w="80"/>
              <w:right w:type="dxa" w:w="120"/>
            </w:tcMar>
          </w:tcPr>
          <w:p>
            <w:r>
              <w:rPr>
                <w:rFonts w:ascii="Palatino Linotype" w:cs="Palatino Linotype" w:hAnsi="Palatino Linotype"/>
                <w:color w:val="000000"/>
                <w:sz w:val="18"/>
                <w:szCs w:val="18"/>
              </w:rPr>
              <w:t>l_shoulder_JNT, l_arm_JNT, l_forearm_JNT, l_hand_JNT</w:t>
            </w:r>
          </w:p>
        </w:tc>
        <w:tc>
          <w:tcPr>
            <w:tcW w:w="3000" w:type="dxa"/>
            <w:shd w:val="clear" w:fill="FFFFFF"/>
            <w:tcMar>
              <w:top w:type="dxa" w:w="80"/>
              <w:left w:type="dxa" w:w="120"/>
              <w:bottom w:type="dxa" w:w="80"/>
              <w:right w:type="dxa" w:w="120"/>
            </w:tcMar>
          </w:tcPr>
          <w:p>
            <w:r>
              <w:rPr>
                <w:rFonts w:ascii="Palatino Linotype" w:cs="Palatino Linotype" w:hAnsi="Palatino Linotype"/>
                <w:color w:val="000000"/>
                <w:sz w:val="18"/>
                <w:szCs w:val="18"/>
              </w:rPr>
              <w:t>LeftUpperArm, LeftLowerArm, LeftHand (shoulder ignore)</w:t>
            </w:r>
          </w:p>
        </w:tc>
      </w:tr>
      <w:tr>
        <w:tc>
          <w:tcPr>
            <w:tcW w:w="1800" w:type="dxa"/>
            <w:shd w:val="clear" w:fill="F5F5F5"/>
            <w:tcMar>
              <w:top w:type="dxa" w:w="80"/>
              <w:left w:type="dxa" w:w="120"/>
              <w:bottom w:type="dxa" w:w="80"/>
              <w:right w:type="dxa" w:w="120"/>
            </w:tcMar>
          </w:tcPr>
          <w:p>
            <w:r>
              <w:rPr>
                <w:rFonts w:ascii="Palatino Linotype" w:cs="Palatino Linotype" w:hAnsi="Palatino Linotype"/>
                <w:b/>
                <w:bCs/>
                <w:color w:val="000000"/>
                <w:sz w:val="18"/>
                <w:szCs w:val="18"/>
              </w:rPr>
              <w:t>Bras Droit</w:t>
            </w:r>
          </w:p>
        </w:tc>
        <w:tc>
          <w:tcPr>
            <w:tcW w:w="4226" w:type="dxa"/>
            <w:shd w:val="clear" w:fill="F5F5F5"/>
            <w:tcMar>
              <w:top w:type="dxa" w:w="80"/>
              <w:left w:type="dxa" w:w="120"/>
              <w:bottom w:type="dxa" w:w="80"/>
              <w:right w:type="dxa" w:w="120"/>
            </w:tcMar>
          </w:tcPr>
          <w:p>
            <w:r>
              <w:rPr>
                <w:rFonts w:ascii="Palatino Linotype" w:cs="Palatino Linotype" w:hAnsi="Palatino Linotype"/>
                <w:color w:val="000000"/>
                <w:sz w:val="18"/>
                <w:szCs w:val="18"/>
              </w:rPr>
              <w:t>r_shoulder_JNT, r_arm_JNT, r_forearm_JNT, r_hand_JNT</w:t>
            </w:r>
          </w:p>
        </w:tc>
        <w:tc>
          <w:tcPr>
            <w:tcW w:w="3000" w:type="dxa"/>
            <w:shd w:val="clear" w:fill="F5F5F5"/>
            <w:tcMar>
              <w:top w:type="dxa" w:w="80"/>
              <w:left w:type="dxa" w:w="120"/>
              <w:bottom w:type="dxa" w:w="80"/>
              <w:right w:type="dxa" w:w="120"/>
            </w:tcMar>
          </w:tcPr>
          <w:p>
            <w:r>
              <w:rPr>
                <w:rFonts w:ascii="Palatino Linotype" w:cs="Palatino Linotype" w:hAnsi="Palatino Linotype"/>
                <w:color w:val="000000"/>
                <w:sz w:val="18"/>
                <w:szCs w:val="18"/>
              </w:rPr>
              <w:t>RightUpperArm, RightLowerArm, RightHand (shoulder ignore)</w:t>
            </w:r>
          </w:p>
        </w:tc>
      </w:tr>
      <w:tr>
        <w:tc>
          <w:tcPr>
            <w:tcW w:w="1800" w:type="dxa"/>
            <w:shd w:val="clear" w:fill="FFFFFF"/>
            <w:tcMar>
              <w:top w:type="dxa" w:w="80"/>
              <w:left w:type="dxa" w:w="120"/>
              <w:bottom w:type="dxa" w:w="80"/>
              <w:right w:type="dxa" w:w="120"/>
            </w:tcMar>
          </w:tcPr>
          <w:p>
            <w:r>
              <w:rPr>
                <w:rFonts w:ascii="Palatino Linotype" w:cs="Palatino Linotype" w:hAnsi="Palatino Linotype"/>
                <w:b/>
                <w:bCs/>
                <w:color w:val="000000"/>
                <w:sz w:val="18"/>
                <w:szCs w:val="18"/>
              </w:rPr>
              <w:t>Jambe Gauche</w:t>
            </w:r>
          </w:p>
        </w:tc>
        <w:tc>
          <w:tcPr>
            <w:tcW w:w="4226" w:type="dxa"/>
            <w:shd w:val="clear" w:fill="FFFFFF"/>
            <w:tcMar>
              <w:top w:type="dxa" w:w="80"/>
              <w:left w:type="dxa" w:w="120"/>
              <w:bottom w:type="dxa" w:w="80"/>
              <w:right w:type="dxa" w:w="120"/>
            </w:tcMar>
          </w:tcPr>
          <w:p>
            <w:r>
              <w:rPr>
                <w:rFonts w:ascii="Palatino Linotype" w:cs="Palatino Linotype" w:hAnsi="Palatino Linotype"/>
                <w:color w:val="000000"/>
                <w:sz w:val="18"/>
                <w:szCs w:val="18"/>
              </w:rPr>
              <w:t>l_upleg_JNT, l_leg_JNT, l_foot_JNT, l_toebase_JNT</w:t>
            </w:r>
          </w:p>
        </w:tc>
        <w:tc>
          <w:tcPr>
            <w:tcW w:w="3000" w:type="dxa"/>
            <w:shd w:val="clear" w:fill="FFFFFF"/>
            <w:tcMar>
              <w:top w:type="dxa" w:w="80"/>
              <w:left w:type="dxa" w:w="120"/>
              <w:bottom w:type="dxa" w:w="80"/>
              <w:right w:type="dxa" w:w="120"/>
            </w:tcMar>
          </w:tcPr>
          <w:p>
            <w:r>
              <w:rPr>
                <w:rFonts w:ascii="Palatino Linotype" w:cs="Palatino Linotype" w:hAnsi="Palatino Linotype"/>
                <w:color w:val="000000"/>
                <w:sz w:val="18"/>
                <w:szCs w:val="18"/>
              </w:rPr>
              <w:t>LeftUpperLeg, LeftLowerLeg, LeftFoot (toebase ignore)</w:t>
            </w:r>
          </w:p>
        </w:tc>
      </w:tr>
      <w:tr>
        <w:tc>
          <w:tcPr>
            <w:tcW w:w="1800" w:type="dxa"/>
            <w:shd w:val="clear" w:fill="F5F5F5"/>
            <w:tcMar>
              <w:top w:type="dxa" w:w="80"/>
              <w:left w:type="dxa" w:w="120"/>
              <w:bottom w:type="dxa" w:w="80"/>
              <w:right w:type="dxa" w:w="120"/>
            </w:tcMar>
          </w:tcPr>
          <w:p>
            <w:r>
              <w:rPr>
                <w:rFonts w:ascii="Palatino Linotype" w:cs="Palatino Linotype" w:hAnsi="Palatino Linotype"/>
                <w:b/>
                <w:bCs/>
                <w:color w:val="000000"/>
                <w:sz w:val="18"/>
                <w:szCs w:val="18"/>
              </w:rPr>
              <w:t>Jambe Droite</w:t>
            </w:r>
          </w:p>
        </w:tc>
        <w:tc>
          <w:tcPr>
            <w:tcW w:w="4226" w:type="dxa"/>
            <w:shd w:val="clear" w:fill="F5F5F5"/>
            <w:tcMar>
              <w:top w:type="dxa" w:w="80"/>
              <w:left w:type="dxa" w:w="120"/>
              <w:bottom w:type="dxa" w:w="80"/>
              <w:right w:type="dxa" w:w="120"/>
            </w:tcMar>
          </w:tcPr>
          <w:p>
            <w:r>
              <w:rPr>
                <w:rFonts w:ascii="Palatino Linotype" w:cs="Palatino Linotype" w:hAnsi="Palatino Linotype"/>
                <w:color w:val="000000"/>
                <w:sz w:val="18"/>
                <w:szCs w:val="18"/>
              </w:rPr>
              <w:t>r_upleg_JNT, r_leg_JNT, r_foot_JNT, r_toebase_JNT</w:t>
            </w:r>
          </w:p>
        </w:tc>
        <w:tc>
          <w:tcPr>
            <w:tcW w:w="3000" w:type="dxa"/>
            <w:shd w:val="clear" w:fill="F5F5F5"/>
            <w:tcMar>
              <w:top w:type="dxa" w:w="80"/>
              <w:left w:type="dxa" w:w="120"/>
              <w:bottom w:type="dxa" w:w="80"/>
              <w:right w:type="dxa" w:w="120"/>
            </w:tcMar>
          </w:tcPr>
          <w:p>
            <w:r>
              <w:rPr>
                <w:rFonts w:ascii="Palatino Linotype" w:cs="Palatino Linotype" w:hAnsi="Palatino Linotype"/>
                <w:color w:val="000000"/>
                <w:sz w:val="18"/>
                <w:szCs w:val="18"/>
              </w:rPr>
              <w:t>RightUpperLeg, RightLowerLeg, RightFoot (toebase ignore)</w:t>
            </w:r>
          </w:p>
        </w:tc>
      </w:tr>
      <w:tr>
        <w:tc>
          <w:tcPr>
            <w:tcW w:w="1800" w:type="dxa"/>
            <w:shd w:val="clear" w:fill="FFF3F3"/>
            <w:tcMar>
              <w:top w:type="dxa" w:w="80"/>
              <w:left w:type="dxa" w:w="120"/>
              <w:bottom w:type="dxa" w:w="80"/>
              <w:right w:type="dxa" w:w="120"/>
            </w:tcMar>
          </w:tcPr>
          <w:p>
            <w:r>
              <w:rPr>
                <w:rFonts w:ascii="Palatino Linotype" w:cs="Palatino Linotype" w:hAnsi="Palatino Linotype"/>
                <w:b/>
                <w:bCs/>
                <w:color w:val="8B0000"/>
                <w:sz w:val="18"/>
                <w:szCs w:val="18"/>
              </w:rPr>
              <w:t>Doigts (30 bones)</w:t>
            </w:r>
          </w:p>
        </w:tc>
        <w:tc>
          <w:tcPr>
            <w:tcW w:w="4226" w:type="dxa"/>
            <w:shd w:val="clear" w:fill="FFF3F3"/>
            <w:tcMar>
              <w:top w:type="dxa" w:w="80"/>
              <w:left w:type="dxa" w:w="120"/>
              <w:bottom w:type="dxa" w:w="80"/>
              <w:right w:type="dxa" w:w="120"/>
            </w:tcMar>
          </w:tcPr>
          <w:p>
            <w:r>
              <w:rPr>
                <w:rFonts w:ascii="Palatino Linotype" w:cs="Palatino Linotype" w:hAnsi="Palatino Linotype"/>
                <w:color w:val="000000"/>
                <w:sz w:val="18"/>
                <w:szCs w:val="18"/>
              </w:rPr>
              <w:t>l/r_handIndex/Middle/Ring/Pinky/Thumb 1-3 _JNT</w:t>
            </w:r>
          </w:p>
        </w:tc>
        <w:tc>
          <w:tcPr>
            <w:tcW w:w="3000" w:type="dxa"/>
            <w:shd w:val="clear" w:fill="FFF3F3"/>
            <w:tcMar>
              <w:top w:type="dxa" w:w="80"/>
              <w:left w:type="dxa" w:w="120"/>
              <w:bottom w:type="dxa" w:w="80"/>
              <w:right w:type="dxa" w:w="120"/>
            </w:tcMar>
          </w:tcPr>
          <w:p>
            <w:r>
              <w:rPr>
                <w:rFonts w:ascii="Palatino Linotype" w:cs="Palatino Linotype" w:hAnsi="Palatino Linotype"/>
                <w:b/>
                <w:bCs/>
                <w:color w:val="8B0000"/>
                <w:sz w:val="18"/>
                <w:szCs w:val="18"/>
              </w:rPr>
              <w:t>DROPS — R15 sans doigts</w:t>
            </w:r>
          </w:p>
        </w:tc>
      </w:tr>
    </w:tbl>
    <w:p>
      <w:pPr>
        <w:spacing w:after="80"/>
      </w:pPr>
    </w:p>
    <w:p>
      <w:pPr>
        <w:spacing w:after="80" w:before="160"/>
      </w:pPr>
      <w:r>
        <w:rPr>
          <w:rFonts w:ascii="Palatino Linotype" w:cs="Palatino Linotype" w:hAnsi="Palatino Linotype"/>
          <w:b/>
          <w:bCs/>
          <w:color w:val="8B0000"/>
          <w:sz w:val="22"/>
          <w:szCs w:val="22"/>
        </w:rPr>
        <w:t>14.2 — VERDICTS TECHNIQUES</w:t>
      </w:r>
    </w:p>
    <w:tbl>
      <w:tblPr>
        <w:tblW w:type="dxa" w:w="9026"/>
        <w:tblBorders>
          <w:top w:val="single" w:color="C9A84C" w:sz="4"/>
          <w:left w:val="single" w:color="C9A84C" w:sz="4"/>
          <w:bottom w:val="single" w:color="C9A84C" w:sz="4"/>
          <w:right w:val="single" w:color="C9A84C" w:sz="4"/>
          <w:insideH w:val="single" w:color="C9A84C" w:sz="4"/>
          <w:insideV w:val="single" w:color="C9A84C" w:sz="4"/>
        </w:tblBorders>
      </w:tblPr>
      <w:tblGrid>
        <w:gridCol w:w="2200"/>
        <w:gridCol w:w="1400"/>
        <w:gridCol w:w="5426"/>
      </w:tblGrid>
      <w:tr>
        <w:trPr>
          <w:tblHeader/>
        </w:trPr>
        <w:tc>
          <w:tcPr>
            <w:tcW w:w="2200" w:type="dxa"/>
            <w:shd w:val="clear" w:fill="2C1A0E"/>
            <w:tcMar>
              <w:top w:type="dxa" w:w="80"/>
              <w:left w:type="dxa" w:w="120"/>
              <w:bottom w:type="dxa" w:w="80"/>
              <w:right w:type="dxa" w:w="120"/>
            </w:tcMar>
          </w:tcPr>
          <w:p>
            <w:r>
              <w:rPr>
                <w:rFonts w:ascii="Palatino Linotype" w:cs="Palatino Linotype" w:hAnsi="Palatino Linotype"/>
                <w:b/>
                <w:bCs/>
                <w:color w:val="C9A84C"/>
                <w:sz w:val="20"/>
                <w:szCs w:val="20"/>
              </w:rPr>
              <w:t>CRITERE</w:t>
            </w:r>
          </w:p>
        </w:tc>
        <w:tc>
          <w:tcPr>
            <w:tcW w:w="1400" w:type="dxa"/>
            <w:shd w:val="clear" w:fill="2C1A0E"/>
            <w:tcMar>
              <w:top w:type="dxa" w:w="80"/>
              <w:left w:type="dxa" w:w="120"/>
              <w:bottom w:type="dxa" w:w="80"/>
              <w:right w:type="dxa" w:w="120"/>
            </w:tcMar>
          </w:tcPr>
          <w:p>
            <w:r>
              <w:rPr>
                <w:rFonts w:ascii="Palatino Linotype" w:cs="Palatino Linotype" w:hAnsi="Palatino Linotype"/>
                <w:b/>
                <w:bCs/>
                <w:color w:val="C9A84C"/>
                <w:sz w:val="20"/>
                <w:szCs w:val="20"/>
              </w:rPr>
              <w:t>VERDICT</w:t>
            </w:r>
          </w:p>
        </w:tc>
        <w:tc>
          <w:tcPr>
            <w:tcW w:w="5426" w:type="dxa"/>
            <w:shd w:val="clear" w:fill="2C1A0E"/>
            <w:tcMar>
              <w:top w:type="dxa" w:w="80"/>
              <w:left w:type="dxa" w:w="120"/>
              <w:bottom w:type="dxa" w:w="80"/>
              <w:right w:type="dxa" w:w="120"/>
            </w:tcMar>
          </w:tcPr>
          <w:p>
            <w:r>
              <w:rPr>
                <w:rFonts w:ascii="Palatino Linotype" w:cs="Palatino Linotype" w:hAnsi="Palatino Linotype"/>
                <w:b/>
                <w:bCs/>
                <w:color w:val="C9A84C"/>
                <w:sz w:val="20"/>
                <w:szCs w:val="20"/>
              </w:rPr>
              <w:t>DETAILS</w:t>
            </w:r>
          </w:p>
        </w:tc>
      </w:tr>
      <w:tr>
        <w:tc>
          <w:tcPr>
            <w:tcW w:w="2200" w:type="dxa"/>
            <w:shd w:val="clear" w:fill="FFFFFF"/>
            <w:tcMar>
              <w:top w:type="dxa" w:w="80"/>
              <w:left w:type="dxa" w:w="120"/>
              <w:bottom w:type="dxa" w:w="80"/>
              <w:right w:type="dxa" w:w="120"/>
            </w:tcMar>
          </w:tcPr>
          <w:p>
            <w:r>
              <w:rPr>
                <w:rFonts w:ascii="Palatino Linotype" w:cs="Palatino Linotype" w:hAnsi="Palatino Linotype"/>
                <w:b/>
                <w:bCs/>
                <w:color w:val="000000"/>
                <w:sz w:val="18"/>
                <w:szCs w:val="18"/>
              </w:rPr>
              <w:t>Lecture bpy (Q-02)</w:t>
            </w:r>
          </w:p>
        </w:tc>
        <w:tc>
          <w:tcPr>
            <w:tcW w:w="1400" w:type="dxa"/>
            <w:shd w:val="clear" w:fill="FFFFFF"/>
            <w:tcMar>
              <w:top w:type="dxa" w:w="80"/>
              <w:left w:type="dxa" w:w="120"/>
              <w:bottom w:type="dxa" w:w="80"/>
              <w:right w:type="dxa" w:w="120"/>
            </w:tcMar>
          </w:tcPr>
          <w:p>
            <w:r>
              <w:rPr>
                <w:rFonts w:ascii="Palatino Linotype" w:cs="Palatino Linotype" w:hAnsi="Palatino Linotype"/>
                <w:b/>
                <w:bCs/>
                <w:color w:val="006400"/>
                <w:sz w:val="18"/>
                <w:szCs w:val="18"/>
              </w:rPr>
              <w:t>FAVORABLE</w:t>
            </w:r>
          </w:p>
        </w:tc>
        <w:tc>
          <w:tcPr>
            <w:tcW w:w="5426" w:type="dxa"/>
            <w:shd w:val="clear" w:fill="FFFFFF"/>
            <w:tcMar>
              <w:top w:type="dxa" w:w="80"/>
              <w:left w:type="dxa" w:w="120"/>
              <w:bottom w:type="dxa" w:w="80"/>
              <w:right w:type="dxa" w:w="120"/>
            </w:tcMar>
          </w:tcPr>
          <w:p>
            <w:r>
              <w:rPr>
                <w:rFonts w:ascii="Palatino Linotype" w:cs="Palatino Linotype" w:hAnsi="Palatino Linotype"/>
                <w:color w:val="000000"/>
                <w:sz w:val="18"/>
                <w:szCs w:val="18"/>
              </w:rPr>
              <w:t>FBX 7.7 lu nativement par Blender 4.x. FCurves preservees. QuaternionInterpolate supporte. T-Pose incluse.</w:t>
            </w:r>
          </w:p>
        </w:tc>
      </w:tr>
      <w:tr>
        <w:tc>
          <w:tcPr>
            <w:tcW w:w="2200" w:type="dxa"/>
            <w:shd w:val="clear" w:fill="F5F5F5"/>
            <w:tcMar>
              <w:top w:type="dxa" w:w="80"/>
              <w:left w:type="dxa" w:w="120"/>
              <w:bottom w:type="dxa" w:w="80"/>
              <w:right w:type="dxa" w:w="120"/>
            </w:tcMar>
          </w:tcPr>
          <w:p>
            <w:r>
              <w:rPr>
                <w:rFonts w:ascii="Palatino Linotype" w:cs="Palatino Linotype" w:hAnsi="Palatino Linotype"/>
                <w:b/>
                <w:bCs/>
                <w:color w:val="000000"/>
                <w:sz w:val="18"/>
                <w:szCs w:val="18"/>
              </w:rPr>
              <w:t>Format squelette (Q-03)</w:t>
            </w:r>
          </w:p>
        </w:tc>
        <w:tc>
          <w:tcPr>
            <w:tcW w:w="1400" w:type="dxa"/>
            <w:shd w:val="clear" w:fill="F5F5F5"/>
            <w:tcMar>
              <w:top w:type="dxa" w:w="80"/>
              <w:left w:type="dxa" w:w="120"/>
              <w:bottom w:type="dxa" w:w="80"/>
              <w:right w:type="dxa" w:w="120"/>
            </w:tcMar>
          </w:tcPr>
          <w:p>
            <w:r>
              <w:rPr>
                <w:rFonts w:ascii="Palatino Linotype" w:cs="Palatino Linotype" w:hAnsi="Palatino Linotype"/>
                <w:b/>
                <w:bCs/>
                <w:color w:val="8B0000"/>
                <w:sz w:val="18"/>
                <w:szCs w:val="18"/>
              </w:rPr>
              <w:t>PROPRIETAIRE</w:t>
            </w:r>
          </w:p>
        </w:tc>
        <w:tc>
          <w:tcPr>
            <w:tcW w:w="5426" w:type="dxa"/>
            <w:shd w:val="clear" w:fill="F5F5F5"/>
            <w:tcMar>
              <w:top w:type="dxa" w:w="80"/>
              <w:left w:type="dxa" w:w="120"/>
              <w:bottom w:type="dxa" w:w="80"/>
              <w:right w:type="dxa" w:w="120"/>
            </w:tcMar>
          </w:tcPr>
          <w:p>
            <w:r>
              <w:rPr>
                <w:rFonts w:ascii="Palatino Linotype" w:cs="Palatino Linotype" w:hAnsi="Palatino Linotype"/>
                <w:color w:val="000000"/>
                <w:sz w:val="18"/>
                <w:szCs w:val="18"/>
              </w:rPr>
              <w:t>Convention DeepMotion _JNT. PAS Mixamo. Mapping R15 deterministe et codable en dictionnaire Python constant.</w:t>
            </w:r>
          </w:p>
        </w:tc>
      </w:tr>
      <w:tr>
        <w:tc>
          <w:tcPr>
            <w:tcW w:w="2200" w:type="dxa"/>
            <w:shd w:val="clear" w:fill="FFFFFF"/>
            <w:tcMar>
              <w:top w:type="dxa" w:w="80"/>
              <w:left w:type="dxa" w:w="120"/>
              <w:bottom w:type="dxa" w:w="80"/>
              <w:right w:type="dxa" w:w="120"/>
            </w:tcMar>
          </w:tcPr>
          <w:p>
            <w:r>
              <w:rPr>
                <w:rFonts w:ascii="Palatino Linotype" w:cs="Palatino Linotype" w:hAnsi="Palatino Linotype"/>
                <w:b/>
                <w:bCs/>
                <w:color w:val="000000"/>
                <w:sz w:val="18"/>
                <w:szCs w:val="18"/>
              </w:rPr>
              <w:t>Architecture INTEL (Q-01)</w:t>
            </w:r>
          </w:p>
        </w:tc>
        <w:tc>
          <w:tcPr>
            <w:tcW w:w="1400" w:type="dxa"/>
            <w:shd w:val="clear" w:fill="FFFFFF"/>
            <w:tcMar>
              <w:top w:type="dxa" w:w="80"/>
              <w:left w:type="dxa" w:w="120"/>
              <w:bottom w:type="dxa" w:w="80"/>
              <w:right w:type="dxa" w:w="120"/>
            </w:tcMar>
          </w:tcPr>
          <w:p>
            <w:r>
              <w:rPr>
                <w:rFonts w:ascii="Palatino Linotype" w:cs="Palatino Linotype" w:hAnsi="Palatino Linotype"/>
                <w:b/>
                <w:bCs/>
                <w:color w:val="006400"/>
                <w:sz w:val="18"/>
                <w:szCs w:val="18"/>
              </w:rPr>
              <w:t>VALIDE</w:t>
            </w:r>
          </w:p>
        </w:tc>
        <w:tc>
          <w:tcPr>
            <w:tcW w:w="5426" w:type="dxa"/>
            <w:shd w:val="clear" w:fill="FFFFFF"/>
            <w:tcMar>
              <w:top w:type="dxa" w:w="80"/>
              <w:left w:type="dxa" w:w="120"/>
              <w:bottom w:type="dxa" w:w="80"/>
              <w:right w:type="dxa" w:w="120"/>
            </w:tcMar>
          </w:tcPr>
          <w:p>
            <w:r>
              <w:rPr>
                <w:rFonts w:ascii="Palatino Linotype" w:cs="Palatino Linotype" w:hAnsi="Palatino Linotype"/>
                <w:color w:val="000000"/>
                <w:sz w:val="18"/>
                <w:szCs w:val="18"/>
              </w:rPr>
              <w:t>INTEL double tete : Gemini (video originale) + Claude (analyse FBX). Deux meta-prompts. Merge en plan_corrections.json.</w:t>
            </w:r>
          </w:p>
        </w:tc>
      </w:tr>
      <w:tr>
        <w:tc>
          <w:tcPr>
            <w:tcW w:w="2200" w:type="dxa"/>
            <w:shd w:val="clear" w:fill="F5F5F5"/>
            <w:tcMar>
              <w:top w:type="dxa" w:w="80"/>
              <w:left w:type="dxa" w:w="120"/>
              <w:bottom w:type="dxa" w:w="80"/>
              <w:right w:type="dxa" w:w="120"/>
            </w:tcMar>
          </w:tcPr>
          <w:p>
            <w:r>
              <w:rPr>
                <w:rFonts w:ascii="Palatino Linotype" w:cs="Palatino Linotype" w:hAnsi="Palatino Linotype"/>
                <w:b/>
                <w:bCs/>
                <w:color w:val="000000"/>
                <w:sz w:val="18"/>
                <w:szCs w:val="18"/>
              </w:rPr>
              <w:t>Rotations</w:t>
            </w:r>
          </w:p>
        </w:tc>
        <w:tc>
          <w:tcPr>
            <w:tcW w:w="1400" w:type="dxa"/>
            <w:shd w:val="clear" w:fill="F5F5F5"/>
            <w:tcMar>
              <w:top w:type="dxa" w:w="80"/>
              <w:left w:type="dxa" w:w="120"/>
              <w:bottom w:type="dxa" w:w="80"/>
              <w:right w:type="dxa" w:w="120"/>
            </w:tcMar>
          </w:tcPr>
          <w:p>
            <w:r>
              <w:rPr>
                <w:rFonts w:ascii="Palatino Linotype" w:cs="Palatino Linotype" w:hAnsi="Palatino Linotype"/>
                <w:b/>
                <w:bCs/>
                <w:color w:val="006400"/>
                <w:sz w:val="18"/>
                <w:szCs w:val="18"/>
              </w:rPr>
              <w:t>SECURISE</w:t>
            </w:r>
          </w:p>
        </w:tc>
        <w:tc>
          <w:tcPr>
            <w:tcW w:w="5426" w:type="dxa"/>
            <w:shd w:val="clear" w:fill="F5F5F5"/>
            <w:tcMar>
              <w:top w:type="dxa" w:w="80"/>
              <w:left w:type="dxa" w:w="120"/>
              <w:bottom w:type="dxa" w:w="80"/>
              <w:right w:type="dxa" w:w="120"/>
            </w:tcMar>
          </w:tcPr>
          <w:p>
            <w:r>
              <w:rPr>
                <w:rFonts w:ascii="Palatino Linotype" w:cs="Palatino Linotype" w:hAnsi="Palatino Linotype"/>
                <w:color w:val="000000"/>
                <w:sz w:val="18"/>
                <w:szCs w:val="18"/>
              </w:rPr>
              <w:t>QuaternionInterpolate present. Forcer mode quaternion au retargeting pour eviter gimbal lock.</w:t>
            </w:r>
          </w:p>
        </w:tc>
      </w:tr>
    </w:tbl>
    <w:p>
      <w:pPr>
        <w:spacing w:after="160"/>
      </w:pPr>
    </w:p>
    <w:p>
      <w:pPr>
        <w:pBdr>
          <w:bottom w:val="single" w:color="8B0000" w:sz="8"/>
        </w:pBdr>
        <w:spacing w:after="120" w:before="80"/>
      </w:pPr>
    </w:p>
    <w:p>
      <w:pPr>
        <w:spacing w:after="80"/>
      </w:pPr>
    </w:p>
    <w:p>
      <w:pPr>
        <w:spacing w:after="80" w:before="200"/>
        <w:jc w:val="center"/>
      </w:pPr>
      <w:r>
        <w:rPr>
          <w:rFonts w:ascii="Palatino Linotype" w:cs="Palatino Linotype" w:eastAsia="Palatino Linotype" w:hAnsi="Palatino Linotype"/>
          <w:b/>
          <w:bCs/>
          <w:color w:val="C9A84C"/>
          <w:sz w:val="24"/>
          <w:szCs w:val="24"/>
        </w:rPr>
        <w:t xml:space="preserve">☠  SCEAU IMPERIAL — FIN DE TRANSCRIPTION  ☠</w:t>
      </w:r>
    </w:p>
    <w:p>
      <w:pPr>
        <w:spacing w:after="120"/>
        <w:jc w:val="center"/>
      </w:pPr>
      <w:r>
        <w:rPr>
          <w:rFonts w:ascii="Palatino Linotype" w:cs="Palatino Linotype" w:eastAsia="Palatino Linotype" w:hAnsi="Palatino Linotype"/>
          <w:i/>
          <w:iCs/>
          <w:color w:val="000000"/>
          <w:sz w:val="20"/>
          <w:szCs w:val="20"/>
        </w:rPr>
        <w:t xml:space="preserve">Ce document est vivant. Il sera amende a chaque decision imperiale. Aucune ligne de code ne sera ecrite avant que toutes les questions ouvertes soient fermees.</w:t>
      </w:r>
    </w:p>
    <w:p>
      <w:pPr>
        <w:spacing w:after="80"/>
      </w:pPr>
    </w:p>
    <w:p>
      <w:pPr>
        <w:jc w:val="center"/>
      </w:pPr>
      <w:r>
        <w:rPr>
          <w:rFonts w:ascii="Palatino Linotype" w:cs="Palatino Linotype" w:eastAsia="Palatino Linotype" w:hAnsi="Palatino Linotype"/>
          <w:b/>
          <w:bCs/>
          <w:color w:val="8B0000"/>
          <w:sz w:val="24"/>
          <w:szCs w:val="24"/>
        </w:rPr>
        <w:t xml:space="preserve">POUR L'EMPEROR. POUR LA FLOTTE FERRUS.</w:t>
      </w:r>
    </w:p>
    <w:p>
      <w:pPr>
        <w:spacing w:after="80" w:before="400"/>
      </w:pPr>
      <w:r>
        <w:rPr>
          <w:rFonts w:ascii="Palatino Linotype" w:cs="Palatino Linotype" w:eastAsia="Palatino Linotype" w:hAnsi="Palatino Linotype"/>
          <w:b/>
          <w:bCs/>
          <w:color w:val="C9A84C"/>
          <w:sz w:val="28"/>
          <w:szCs w:val="28"/>
        </w:rPr>
        <w:t xml:space="preserve">XV. CONTRATS JSON DU COMPARTIMENT INTEL</w:t>
      </w:r>
    </w:p>
    <w:p>
      <w:pPr>
        <w:spacing w:after="80"/>
      </w:pPr>
      <w:r>
        <w:rPr>
          <w:rFonts w:ascii="Palatino Linotype" w:cs="Palatino Linotype" w:eastAsia="Palatino Linotype" w:hAnsi="Palatino Linotype"/>
          <w:i/>
          <w:iCs/>
          <w:color w:val="4A4A4A"/>
          <w:sz w:val="20"/>
          <w:szCs w:val="20"/>
        </w:rPr>
        <w:t xml:space="preserve">Le coeur operationnel du Compartiment INTEL. Deux modeles — deux contrats. Un merge. Chaque champ a un consommateur direct dans EXEC ou OUTPUT. Rien de superflu — LOI DE L'EMPIRE respectee.</w:t>
      </w:r>
    </w:p>
    <w:p>
      <w:pPr>
        <w:spacing w:after="80" w:before="240"/>
      </w:pPr>
      <w:r>
        <w:rPr>
          <w:rFonts w:ascii="Palatino Linotype" w:cs="Palatino Linotype" w:eastAsia="Palatino Linotype" w:hAnsi="Palatino Linotype"/>
          <w:b/>
          <w:bCs/>
          <w:color w:val="8B0000"/>
          <w:sz w:val="24"/>
          <w:szCs w:val="24"/>
        </w:rPr>
        <w:t xml:space="preserve">15.1 — INTEL-VISION — Contrat Gemini (video originale)</w:t>
      </w:r>
    </w:p>
    <w:p>
      <w:pPr>
        <w:spacing w:after="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"scene_id": "string — identifiant unique de la scene (ex: video_01)",</w:t>
      </w:r>
    </w:p>
    <w:p>
      <w:pPr>
        <w:spacing w:after="0"/>
        <w:ind w:left="360"/>
      </w:pPr>
      <w:r>
        <w:rPr>
          <w:rFonts w:ascii="Courier New" w:cs="Courier New" w:eastAsia="Courier New" w:hAnsi="Courier New"/>
          <w:color w:val="1F3864"/>
          <w:sz w:val="16"/>
          <w:szCs w:val="16"/>
        </w:rPr>
        <w:t xml:space="preserve">"video": {</w:t>
      </w:r>
    </w:p>
    <w:p>
      <w:pPr>
        <w:spacing w:after="0"/>
        <w:ind w:left="720"/>
      </w:pPr>
      <w:r>
        <w:rPr>
          <w:rFonts w:ascii="Courier New" w:cs="Courier New" w:eastAsia="Courier New" w:hAnsi="Courier New"/>
          <w:color w:val="1F3864"/>
          <w:sz w:val="16"/>
          <w:szCs w:val="16"/>
        </w:rPr>
        <w:t xml:space="preserve">"duration_sec": 9.4,  "fps_detected": 30,  "resolution": "1080p",</w:t>
      </w:r>
    </w:p>
    <w:p>
      <w:pPr>
        <w:spacing w:after="0"/>
        <w:ind w:left="720"/>
      </w:pPr>
      <w:r>
        <w:rPr>
          <w:rFonts w:ascii="Courier New" w:cs="Courier New" w:eastAsia="Courier New" w:hAnsi="Courier New"/>
          <w:color w:val="1F3864"/>
          <w:sz w:val="16"/>
          <w:szCs w:val="16"/>
        </w:rPr>
        <w:t xml:space="preserve">"qualite_globale": "bonne | moyenne | faible"</w:t>
      </w:r>
    </w:p>
    <w:p>
      <w:pPr>
        <w:spacing w:after="0"/>
        <w:ind w:left="3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"camera": {</w:t>
      </w:r>
    </w:p>
    <w:p>
      <w:pPr>
        <w:spacing w:after="0"/>
        <w:ind w:left="720"/>
      </w:pPr>
      <w:r>
        <w:rPr>
          <w:rFonts w:ascii="Courier New" w:cs="Courier New" w:eastAsia="Courier New" w:hAnsi="Courier New"/>
          <w:color w:val="1F3864"/>
          <w:sz w:val="16"/>
          <w:szCs w:val="16"/>
        </w:rPr>
        <w:t xml:space="preserve">"mouvement": "stable | pan | tilt | handheld",  "zoom_detecte": false,</w:t>
      </w:r>
    </w:p>
    <w:p>
      <w:pPr>
        <w:spacing w:after="0"/>
        <w:ind w:left="720"/>
      </w:pPr>
      <w:r>
        <w:rPr>
          <w:rFonts w:ascii="Courier New" w:cs="Courier New" w:eastAsia="Courier New" w:hAnsi="Courier New"/>
          <w:color w:val="1F3864"/>
          <w:sz w:val="16"/>
          <w:szCs w:val="16"/>
        </w:rPr>
        <w:t xml:space="preserve">"angle": "eye_level | low_angle | high_angle",</w:t>
      </w:r>
    </w:p>
    <w:p>
      <w:pPr>
        <w:spacing w:after="0"/>
        <w:ind w:left="720"/>
      </w:pPr>
      <w:r>
        <w:rPr>
          <w:rFonts w:ascii="Courier New" w:cs="Courier New" w:eastAsia="Courier New" w:hAnsi="Courier New"/>
          <w:color w:val="1F3864"/>
          <w:sz w:val="16"/>
          <w:szCs w:val="16"/>
        </w:rPr>
        <w:t xml:space="preserve">"axe_principal": "face | profil | 3_4 | dos"</w:t>
      </w:r>
    </w:p>
    <w:p>
      <w:pPr>
        <w:spacing w:after="0"/>
        <w:ind w:left="3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"personnes": [</w:t>
      </w:r>
    </w:p>
    <w:p>
      <w:pPr>
        <w:spacing w:after="0"/>
        <w:ind w:left="720"/>
      </w:pPr>
      <w:r>
        <w:rPr>
          <w:rFonts w:ascii="Courier New" w:cs="Courier New" w:eastAsia="Courier New" w:hAnsi="Courier New"/>
          <w:color w:val="1F3864"/>
          <w:sz w:val="16"/>
          <w:szCs w:val="16"/>
        </w:rPr>
        <w:t xml:space="preserve">{</w:t>
      </w:r>
    </w:p>
    <w:p>
      <w:pPr>
        <w:spacing w:after="0"/>
        <w:ind w:left="1080"/>
      </w:pPr>
      <w:r>
        <w:rPr>
          <w:rFonts w:ascii="Courier New" w:cs="Courier New" w:eastAsia="Courier New" w:hAnsi="Courier New"/>
          <w:color w:val="1F3864"/>
          <w:sz w:val="16"/>
          <w:szCs w:val="16"/>
        </w:rPr>
        <w:t xml:space="preserve">"person_id": 1,  "fbx_file": "person_01.fbx",</w:t>
      </w:r>
    </w:p>
    <w:p>
      <w:pPr>
        <w:spacing w:after="0"/>
        <w:ind w:left="1080"/>
      </w:pPr>
      <w:r>
        <w:rPr>
          <w:rFonts w:ascii="Courier New" w:cs="Courier New" w:eastAsia="Courier New" w:hAnsi="Courier New"/>
          <w:color w:val="1F3864"/>
          <w:sz w:val="16"/>
          <w:szCs w:val="16"/>
        </w:rPr>
        <w:t xml:space="preserve">"corps_visible": "complet | torse | face_seulement",</w:t>
      </w:r>
    </w:p>
    <w:p>
      <w:pPr>
        <w:spacing w:after="0"/>
        <w:ind w:left="1080"/>
      </w:pPr>
      <w:r>
        <w:rPr>
          <w:rFonts w:ascii="Courier New" w:cs="Courier New" w:eastAsia="Courier New" w:hAnsi="Courier New"/>
          <w:color w:val="1F3864"/>
          <w:sz w:val="16"/>
          <w:szCs w:val="16"/>
        </w:rPr>
        <w:t xml:space="preserve">"orientation": "face | profil_gauche | profil_droit | 3_4 | dos",</w:t>
      </w:r>
    </w:p>
    <w:p>
      <w:pPr>
        <w:spacing w:after="0"/>
        <w:ind w:left="1080"/>
      </w:pPr>
      <w:r>
        <w:rPr>
          <w:rFonts w:ascii="Courier New" w:cs="Courier New" w:eastAsia="Courier New" w:hAnsi="Courier New"/>
          <w:color w:val="1F3864"/>
          <w:sz w:val="16"/>
          <w:szCs w:val="16"/>
        </w:rPr>
        <w:t xml:space="preserve">"position_frame": "centre | gauche | droite | arriere_plan",</w:t>
      </w:r>
    </w:p>
    <w:p>
      <w:pPr>
        <w:spacing w:after="0"/>
        <w:ind w:left="1080"/>
      </w:pPr>
      <w:r>
        <w:rPr>
          <w:rFonts w:ascii="Courier New" w:cs="Courier New" w:eastAsia="Courier New" w:hAnsi="Courier New"/>
          <w:color w:val="1F3864"/>
          <w:sz w:val="16"/>
          <w:szCs w:val="16"/>
        </w:rPr>
        <w:t xml:space="preserve">"qualite_estimee": 0.85,</w:t>
      </w:r>
    </w:p>
    <w:p>
      <w:pPr>
        <w:spacing w:after="0"/>
        <w:ind w:left="1080"/>
      </w:pPr>
      <w:r>
        <w:rPr>
          <w:rFonts w:ascii="Courier New" w:cs="Courier New" w:eastAsia="Courier New" w:hAnsi="Courier New"/>
          <w:color w:val="1F3864"/>
          <w:sz w:val="16"/>
          <w:szCs w:val="16"/>
        </w:rPr>
        <w:t xml:space="preserve">"type_mouvement": "marche | course | debout | discussion | geste | action",</w:t>
      </w:r>
    </w:p>
    <w:p>
      <w:pPr>
        <w:spacing w:after="0"/>
        <w:ind w:left="1080"/>
      </w:pPr>
      <w:r>
        <w:rPr>
          <w:rFonts w:ascii="Courier New" w:cs="Courier New" w:eastAsia="Courier New" w:hAnsi="Courier New"/>
          <w:color w:val="1F3864"/>
          <w:sz w:val="16"/>
          <w:szCs w:val="16"/>
        </w:rPr>
        <w:t xml:space="preserve">"problemes_detectes": ["foot_slide","jitter_mains","derive_hanches","pose_non_naturelle"],</w:t>
      </w:r>
    </w:p>
    <w:p>
      <w:pPr>
        <w:spacing w:after="0"/>
        <w:ind w:left="1080"/>
      </w:pPr>
      <w:r>
        <w:rPr>
          <w:rFonts w:ascii="Courier New" w:cs="Courier New" w:eastAsia="Courier New" w:hAnsi="Courier New"/>
          <w:color w:val="1F3864"/>
          <w:sz w:val="16"/>
          <w:szCs w:val="16"/>
        </w:rPr>
        <w:t xml:space="preserve">"membres_hors_cadre": ["main_gauche", "pied_droit"],</w:t>
      </w:r>
    </w:p>
    <w:p>
      <w:pPr>
        <w:spacing w:after="0"/>
        <w:ind w:left="1080"/>
      </w:pPr>
      <w:r>
        <w:rPr>
          <w:rFonts w:ascii="Courier New" w:cs="Courier New" w:eastAsia="Courier New" w:hAnsi="Courier New"/>
          <w:color w:val="1F3864"/>
          <w:sz w:val="16"/>
          <w:szCs w:val="16"/>
        </w:rPr>
        <w:t xml:space="preserve">"priorite_correction": "haute | moyenne | basse"</w:t>
      </w:r>
    </w:p>
    <w:p>
      <w:pPr>
        <w:spacing w:after="0"/>
        <w:ind w:left="72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"instructions_camera": {</w:t>
      </w:r>
    </w:p>
    <w:p>
      <w:pPr>
        <w:spacing w:after="0"/>
        <w:ind w:left="720"/>
      </w:pPr>
      <w:r>
        <w:rPr>
          <w:rFonts w:ascii="Courier New" w:cs="Courier New" w:eastAsia="Courier New" w:hAnsi="Courier New"/>
          <w:color w:val="1F3864"/>
          <w:sz w:val="16"/>
          <w:szCs w:val="16"/>
        </w:rPr>
        <w:t xml:space="preserve">"suivre_personne_id": 1,  "type_suivi": "lock | smooth_follow | static",</w:t>
      </w:r>
    </w:p>
    <w:p>
      <w:pPr>
        <w:spacing w:after="0"/>
        <w:ind w:left="720"/>
      </w:pPr>
      <w:r>
        <w:rPr>
          <w:rFonts w:ascii="Courier New" w:cs="Courier New" w:eastAsia="Courier New" w:hAnsi="Courier New"/>
          <w:color w:val="1F3864"/>
          <w:sz w:val="16"/>
          <w:szCs w:val="16"/>
        </w:rPr>
        <w:t xml:space="preserve">"zoom_recommande": false</w:t>
      </w:r>
    </w:p>
    <w:p>
      <w:pPr>
        <w:spacing w:after="0"/>
        <w:ind w:left="3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"contexte_scene": "description libre courte pour le scribe"</w:t>
      </w:r>
    </w:p>
    <w:p>
      <w:pPr>
        <w:spacing w:after="60"/>
      </w:pPr>
      <w:r>
        <w:rPr>
          <w:rFonts w:ascii="Courier New" w:cs="Courier New" w:eastAsia="Courier New" w:hAnsi="Courier New"/>
          <w:color w:val="1F3864"/>
          <w:sz w:val="16"/>
          <w:szCs w:val="16"/>
        </w:rPr>
        <w:t xml:space="preserve">}</w:t>
      </w:r>
    </w:p>
    <w:p>
      <w:pPr>
        <w:spacing w:after="80" w:before="240"/>
      </w:pPr>
      <w:r>
        <w:rPr>
          <w:rFonts w:ascii="Palatino Linotype" w:cs="Palatino Linotype" w:eastAsia="Palatino Linotype" w:hAnsi="Palatino Linotype"/>
          <w:b/>
          <w:bCs/>
          <w:color w:val="8B0000"/>
          <w:sz w:val="24"/>
          <w:szCs w:val="24"/>
        </w:rPr>
        <w:t xml:space="preserve">15.2 — INTEL-SKELETON — Contrat Claude (fichiers FBX)</w:t>
      </w:r>
    </w:p>
    <w:p>
      <w:pPr>
        <w:spacing w:after="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"fbx_file": "person_01.fbx",</w:t>
      </w:r>
    </w:p>
    <w:p>
      <w:pPr>
        <w:spacing w:after="0"/>
        <w:ind w:left="360"/>
      </w:pPr>
      <w:r>
        <w:rPr>
          <w:rFonts w:ascii="Courier New" w:cs="Courier New" w:eastAsia="Courier New" w:hAnsi="Courier New"/>
          <w:color w:val="1F3864"/>
          <w:sz w:val="16"/>
          <w:szCs w:val="16"/>
        </w:rPr>
        <w:t xml:space="preserve">"metadata": { "fbx_version": "7.7", "taille_kb": 2959, "convention_naming": "deepmotion_jnt",</w:t>
      </w:r>
    </w:p>
    <w:p>
      <w:pPr>
        <w:spacing w:after="0"/>
        <w:ind w:left="720"/>
      </w:pPr>
      <w:r>
        <w:rPr>
          <w:rFonts w:ascii="Courier New" w:cs="Courier New" w:eastAsia="Courier New" w:hAnsi="Courier New"/>
          <w:color w:val="1F3864"/>
          <w:sz w:val="16"/>
          <w:szCs w:val="16"/>
        </w:rPr>
        <w:t xml:space="preserve">"t_pose_incluse": true,  "base_model": "female-normal" },</w:t>
      </w:r>
    </w:p>
    <w:p>
      <w:pPr>
        <w:spacing w:after="0"/>
        <w:ind w:left="360"/>
      </w:pPr>
      <w:r>
        <w:rPr>
          <w:rFonts w:ascii="Courier New" w:cs="Courier New" w:eastAsia="Courier New" w:hAnsi="Courier New"/>
          <w:color w:val="1F3864"/>
          <w:sz w:val="16"/>
          <w:szCs w:val="16"/>
        </w:rPr>
        <w:t xml:space="preserve">"squelette": { "root_bone": "hips_JNT", "total_bones": 52, "bones_core": 22,</w:t>
      </w:r>
    </w:p>
    <w:p>
      <w:pPr>
        <w:spacing w:after="0"/>
        <w:ind w:left="720"/>
      </w:pPr>
      <w:r>
        <w:rPr>
          <w:rFonts w:ascii="Courier New" w:cs="Courier New" w:eastAsia="Courier New" w:hAnsi="Courier New"/>
          <w:color w:val="1F3864"/>
          <w:sz w:val="16"/>
          <w:szCs w:val="16"/>
        </w:rPr>
        <w:t xml:space="preserve">"bones_doigts": 30, "bones_manquants": [], "mapping_r15_valide": true },</w:t>
      </w:r>
    </w:p>
    <w:p>
      <w:pPr>
        <w:spacing w:after="0"/>
        <w:ind w:left="360"/>
      </w:pPr>
      <w:r>
        <w:rPr>
          <w:rFonts w:ascii="Courier New" w:cs="Courier New" w:eastAsia="Courier New" w:hAnsi="Courier New"/>
          <w:color w:val="1F3864"/>
          <w:sz w:val="16"/>
          <w:szCs w:val="16"/>
        </w:rPr>
        <w:t xml:space="preserve">"animation": { "take_name": "Take 001", "duree_frames": 282, "duree_sec": 9.4,</w:t>
      </w:r>
    </w:p>
    <w:p>
      <w:pPr>
        <w:spacing w:after="0"/>
        <w:ind w:left="720"/>
      </w:pPr>
      <w:r>
        <w:rPr>
          <w:rFonts w:ascii="Courier New" w:cs="Courier New" w:eastAsia="Courier New" w:hAnsi="Courier New"/>
          <w:color w:val="1F3864"/>
          <w:sz w:val="16"/>
          <w:szCs w:val="16"/>
        </w:rPr>
        <w:t xml:space="preserve">"fps": 30, "total_keyframes": 8460, "rotation_order": "EulerXYZ", "quaternion_disponible": true },</w:t>
      </w:r>
    </w:p>
    <w:p>
      <w:pPr>
        <w:spacing w:after="0"/>
        <w:ind w:left="360"/>
      </w:pPr>
      <w:r>
        <w:rPr>
          <w:rFonts w:ascii="Courier New" w:cs="Courier New" w:eastAsia="Courier New" w:hAnsi="Courier New"/>
          <w:color w:val="1F3864"/>
          <w:sz w:val="16"/>
          <w:szCs w:val="16"/>
        </w:rPr>
        <w:t xml:space="preserve">"qualite_fcurves": {</w:t>
      </w:r>
    </w:p>
    <w:p>
      <w:pPr>
        <w:spacing w:after="0"/>
        <w:ind w:left="720"/>
      </w:pPr>
      <w:r>
        <w:rPr>
          <w:rFonts w:ascii="Courier New" w:cs="Courier New" w:eastAsia="Courier New" w:hAnsi="Courier New"/>
          <w:color w:val="1F3864"/>
          <w:sz w:val="16"/>
          <w:szCs w:val="16"/>
        </w:rPr>
        <w:t xml:space="preserve">"score_global": 0.78, "jitter_detecte": true,</w:t>
      </w:r>
    </w:p>
    <w:p>
      <w:pPr>
        <w:spacing w:after="0"/>
        <w:ind w:left="720"/>
      </w:pPr>
      <w:r>
        <w:rPr>
          <w:rFonts w:ascii="Courier New" w:cs="Courier New" w:eastAsia="Courier New" w:hAnsi="Courier New"/>
          <w:color w:val="1F3864"/>
          <w:sz w:val="16"/>
          <w:szCs w:val="16"/>
        </w:rPr>
        <w:t xml:space="preserve">"jitter_bones": ["l_hand_JNT", "r_hand_JNT", "head_JNT"], "jitter_score": 0.42,</w:t>
      </w:r>
    </w:p>
    <w:p>
      <w:pPr>
        <w:spacing w:after="0"/>
        <w:ind w:left="720"/>
      </w:pPr>
      <w:r>
        <w:rPr>
          <w:rFonts w:ascii="Courier New" w:cs="Courier New" w:eastAsia="Courier New" w:hAnsi="Courier New"/>
          <w:color w:val="1F3864"/>
          <w:sz w:val="16"/>
          <w:szCs w:val="16"/>
        </w:rPr>
        <w:t xml:space="preserve">"foot_slide": { "detecte": true, "pied_gauche_delta_max_cm": 3.2, "pied_droit_delta_max_cm": 1.8 },</w:t>
      </w:r>
    </w:p>
    <w:p>
      <w:pPr>
        <w:spacing w:after="0"/>
        <w:ind w:left="720"/>
      </w:pPr>
      <w:r>
        <w:rPr>
          <w:rFonts w:ascii="Courier New" w:cs="Courier New" w:eastAsia="Courier New" w:hAnsi="Courier New"/>
          <w:color w:val="1F3864"/>
          <w:sz w:val="16"/>
          <w:szCs w:val="16"/>
        </w:rPr>
        <w:t xml:space="preserve">"derive_hanches": { "detectee": true, "delta_vertical_cm": 5.1, "direction": "descente_progressive" },</w:t>
      </w:r>
    </w:p>
    <w:p>
      <w:pPr>
        <w:spacing w:after="0"/>
        <w:ind w:left="720"/>
      </w:pPr>
      <w:r>
        <w:rPr>
          <w:rFonts w:ascii="Courier New" w:cs="Courier New" w:eastAsia="Courier New" w:hAnsi="Courier New"/>
          <w:color w:val="1F3864"/>
          <w:sz w:val="16"/>
          <w:szCs w:val="16"/>
        </w:rPr>
        <w:t xml:space="preserve">"gimbal_lock_risque": false</w:t>
      </w:r>
    </w:p>
    <w:p>
      <w:pPr>
        <w:spacing w:after="0"/>
        <w:ind w:left="3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"corrections_requises": ["smooth_fcurves","stabilize_hips","remove_foot_slide"],</w:t>
      </w:r>
    </w:p>
    <w:p>
      <w:pPr>
        <w:spacing w:after="0"/>
        <w:ind w:left="360"/>
      </w:pPr>
      <w:r>
        <w:rPr>
          <w:rFonts w:ascii="Courier New" w:cs="Courier New" w:eastAsia="Courier New" w:hAnsi="Courier New"/>
          <w:color w:val="1F3864"/>
          <w:sz w:val="16"/>
          <w:szCs w:val="16"/>
        </w:rPr>
        <w:t xml:space="preserve">"corrections_optionnelles": ["mask_limbs"]</w:t>
      </w:r>
    </w:p>
    <w:p>
      <w:pPr>
        <w:spacing w:after="60"/>
      </w:pPr>
      <w:r>
        <w:rPr>
          <w:rFonts w:ascii="Courier New" w:cs="Courier New" w:eastAsia="Courier New" w:hAnsi="Courier New"/>
          <w:color w:val="1F3864"/>
          <w:sz w:val="16"/>
          <w:szCs w:val="16"/>
        </w:rPr>
        <w:t xml:space="preserve">}</w:t>
      </w:r>
    </w:p>
    <w:p>
      <w:pPr>
        <w:spacing w:after="80" w:before="240"/>
      </w:pPr>
      <w:r>
        <w:rPr>
          <w:rFonts w:ascii="Palatino Linotype" w:cs="Palatino Linotype" w:eastAsia="Palatino Linotype" w:hAnsi="Palatino Linotype"/>
          <w:b/>
          <w:bCs/>
          <w:color w:val="8B0000"/>
          <w:sz w:val="24"/>
          <w:szCs w:val="24"/>
        </w:rPr>
        <w:t xml:space="preserve">15.3 — MERGE — plan_corrections.json (sortie finale INTEL)</w:t>
      </w:r>
    </w:p>
    <w:p>
      <w:pPr>
        <w:spacing w:after="60"/>
      </w:pPr>
      <w:r>
        <w:rPr>
          <w:rFonts w:ascii="Palatino Linotype" w:cs="Palatino Linotype" w:eastAsia="Palatino Linotype" w:hAnsi="Palatino Linotype"/>
          <w:i/>
          <w:iCs/>
          <w:color w:val="4A4A4A"/>
          <w:sz w:val="20"/>
          <w:szCs w:val="20"/>
        </w:rPr>
        <w:t xml:space="preserve">C’est ce fichier qui entre dans EXEC et OUTPUT.</w:t>
      </w:r>
    </w:p>
    <w:p>
      <w:pPr>
        <w:spacing w:after="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"scene_id": "video_01",  "date_analyse": "2026-04-17",</w:t>
      </w:r>
    </w:p>
    <w:p>
      <w:pPr>
        <w:spacing w:after="0"/>
        <w:ind w:left="360"/>
      </w:pPr>
      <w:r>
        <w:rPr>
          <w:rFonts w:ascii="Courier New" w:cs="Courier New" w:eastAsia="Courier New" w:hAnsi="Courier New"/>
          <w:color w:val="1F3864"/>
          <w:sz w:val="16"/>
          <w:szCs w:val="16"/>
        </w:rPr>
        <w:t xml:space="preserve">"intel_vision_source": "gemini-1.5-pro",  "intel_skeleton_source": "claude-sonnet-4-6",</w:t>
      </w:r>
    </w:p>
    <w:p>
      <w:pPr>
        <w:spacing w:after="0"/>
        <w:ind w:left="360"/>
      </w:pPr>
      <w:r>
        <w:rPr>
          <w:rFonts w:ascii="Courier New" w:cs="Courier New" w:eastAsia="Courier New" w:hAnsi="Courier New"/>
          <w:color w:val="1F3864"/>
          <w:sz w:val="16"/>
          <w:szCs w:val="16"/>
        </w:rPr>
        <w:t xml:space="preserve">"personnes": [</w:t>
      </w:r>
    </w:p>
    <w:p>
      <w:pPr>
        <w:spacing w:after="0"/>
        <w:ind w:left="720"/>
      </w:pPr>
      <w:r>
        <w:rPr>
          <w:rFonts w:ascii="Courier New" w:cs="Courier New" w:eastAsia="Courier New" w:hAnsi="Courier New"/>
          <w:color w:val="1F3864"/>
          <w:sz w:val="16"/>
          <w:szCs w:val="16"/>
        </w:rPr>
        <w:t xml:space="preserve">{</w:t>
      </w:r>
    </w:p>
    <w:p>
      <w:pPr>
        <w:spacing w:after="0"/>
        <w:ind w:left="1080"/>
      </w:pPr>
      <w:r>
        <w:rPr>
          <w:rFonts w:ascii="Courier New" w:cs="Courier New" w:eastAsia="Courier New" w:hAnsi="Courier New"/>
          <w:color w:val="1F3864"/>
          <w:sz w:val="16"/>
          <w:szCs w:val="16"/>
        </w:rPr>
        <w:t xml:space="preserve">"person_id": 1,  "fbx_input": "IN/person_01.fbx",  "fbx_output": "OUT/ferrus_P1.fbx",</w:t>
      </w:r>
    </w:p>
    <w:p>
      <w:pPr>
        <w:spacing w:after="0"/>
        <w:ind w:left="1080"/>
      </w:pPr>
      <w:r>
        <w:rPr>
          <w:rFonts w:ascii="Courier New" w:cs="Courier New" w:eastAsia="Courier New" w:hAnsi="Courier New"/>
          <w:color w:val="1F3864"/>
          <w:sz w:val="16"/>
          <w:szCs w:val="16"/>
        </w:rPr>
        <w:t xml:space="preserve">"corps_visible": "complet",  "membres_hors_cadre": [],</w:t>
      </w:r>
    </w:p>
    <w:p>
      <w:pPr>
        <w:spacing w:after="0"/>
        <w:ind w:left="1080"/>
      </w:pPr>
      <w:r>
        <w:rPr>
          <w:rFonts w:ascii="Courier New" w:cs="Courier New" w:eastAsia="Courier New" w:hAnsi="Courier New"/>
          <w:color w:val="1F3864"/>
          <w:sz w:val="16"/>
          <w:szCs w:val="16"/>
        </w:rPr>
        <w:t xml:space="preserve">"corrections_exec": {</w:t>
      </w:r>
    </w:p>
    <w:p>
      <w:pPr>
        <w:spacing w:after="0"/>
        <w:ind w:left="1440"/>
      </w:pPr>
      <w:r>
        <w:rPr>
          <w:rFonts w:ascii="Courier New" w:cs="Courier New" w:eastAsia="Courier New" w:hAnsi="Courier New"/>
          <w:color w:val="1F3864"/>
          <w:sz w:val="16"/>
          <w:szCs w:val="16"/>
        </w:rPr>
        <w:t xml:space="preserve">"smooth_fcurves": { "actif": true, "bones_cibles": ["l_hand_JNT","r_hand_JNT","head_JNT"], "intensite": 0.6 },</w:t>
      </w:r>
    </w:p>
    <w:p>
      <w:pPr>
        <w:spacing w:after="0"/>
        <w:ind w:left="1440"/>
      </w:pPr>
      <w:r>
        <w:rPr>
          <w:rFonts w:ascii="Courier New" w:cs="Courier New" w:eastAsia="Courier New" w:hAnsi="Courier New"/>
          <w:color w:val="1F3864"/>
          <w:sz w:val="16"/>
          <w:szCs w:val="16"/>
        </w:rPr>
        <w:t xml:space="preserve">"stabilize_hips": { "actif": true, "correction_verticale_cm": 5.1 },</w:t>
      </w:r>
    </w:p>
    <w:p>
      <w:pPr>
        <w:spacing w:after="0"/>
        <w:ind w:left="1440"/>
      </w:pPr>
      <w:r>
        <w:rPr>
          <w:rFonts w:ascii="Courier New" w:cs="Courier New" w:eastAsia="Courier New" w:hAnsi="Courier New"/>
          <w:color w:val="1F3864"/>
          <w:sz w:val="16"/>
          <w:szCs w:val="16"/>
        </w:rPr>
        <w:t xml:space="preserve">"remove_foot_slide": { "actif": true, "pied_gauche": true, "pied_droit": true, "seuil_cm": 2.0 },</w:t>
      </w:r>
    </w:p>
    <w:p>
      <w:pPr>
        <w:spacing w:after="0"/>
        <w:ind w:left="1440"/>
      </w:pPr>
      <w:r>
        <w:rPr>
          <w:rFonts w:ascii="Courier New" w:cs="Courier New" w:eastAsia="Courier New" w:hAnsi="Courier New"/>
          <w:color w:val="1F3864"/>
          <w:sz w:val="16"/>
          <w:szCs w:val="16"/>
        </w:rPr>
        <w:t xml:space="preserve">"mask_limbs": { "actif": true, "membres_a_masquer": [] },</w:t>
      </w:r>
    </w:p>
    <w:p>
      <w:pPr>
        <w:spacing w:after="0"/>
        <w:ind w:left="1440"/>
      </w:pPr>
      <w:r>
        <w:rPr>
          <w:rFonts w:ascii="Courier New" w:cs="Courier New" w:eastAsia="Courier New" w:hAnsi="Courier New"/>
          <w:color w:val="1F3864"/>
          <w:sz w:val="16"/>
          <w:szCs w:val="16"/>
        </w:rPr>
        <w:t xml:space="preserve">"camera_follow": { "actif": true, "cible_person_id": 1, "type_suivi": "smooth_follow" }</w:t>
      </w:r>
    </w:p>
    <w:p>
      <w:pPr>
        <w:spacing w:after="0"/>
        <w:ind w:left="1080"/>
      </w:pPr>
      <w:r>
        <w:rPr>
          <w:rFonts w:ascii="Courier New" w:cs="Courier New" w:eastAsia="Courier New" w:hAnsi="Courier New"/>
          <w:color w:val="1F3864"/>
          <w:sz w:val="16"/>
          <w:szCs w:val="16"/>
        </w:rPr>
        <w:t xml:space="preserve">},</w:t>
      </w:r>
    </w:p>
    <w:p>
      <w:pPr>
        <w:spacing w:after="0"/>
        <w:ind w:left="1080"/>
      </w:pPr>
      <w:r>
        <w:rPr>
          <w:rFonts w:ascii="Courier New" w:cs="Courier New" w:eastAsia="Courier New" w:hAnsi="Courier New"/>
          <w:color w:val="1F3864"/>
          <w:sz w:val="16"/>
          <w:szCs w:val="16"/>
        </w:rPr>
        <w:t xml:space="preserve">"retargeting_r15": {</w:t>
      </w:r>
    </w:p>
    <w:p>
      <w:pPr>
        <w:spacing w:after="0"/>
        <w:ind w:left="1440"/>
      </w:pPr>
      <w:r>
        <w:rPr>
          <w:rFonts w:ascii="Courier New" w:cs="Courier New" w:eastAsia="Courier New" w:hAnsi="Courier New"/>
          <w:color w:val="1F3864"/>
          <w:sz w:val="16"/>
          <w:szCs w:val="16"/>
        </w:rPr>
        <w:t xml:space="preserve">"actif": true,  "forcer_quaternion": true,</w:t>
      </w:r>
    </w:p>
    <w:p>
      <w:pPr>
        <w:spacing w:after="0"/>
        <w:ind w:left="1440"/>
      </w:pPr>
      <w:r>
        <w:rPr>
          <w:rFonts w:ascii="Courier New" w:cs="Courier New" w:eastAsia="Courier New" w:hAnsi="Courier New"/>
          <w:color w:val="1F3864"/>
          <w:sz w:val="16"/>
          <w:szCs w:val="16"/>
        </w:rPr>
        <w:t xml:space="preserve">"mapping": {</w:t>
      </w:r>
    </w:p>
    <w:p>
      <w:pPr>
        <w:spacing w:after="0"/>
        <w:ind w:left="1800"/>
      </w:pPr>
      <w:r>
        <w:rPr>
          <w:rFonts w:ascii="Courier New" w:cs="Courier New" w:eastAsia="Courier New" w:hAnsi="Courier New"/>
          <w:color w:val="1F3864"/>
          <w:sz w:val="16"/>
          <w:szCs w:val="16"/>
        </w:rPr>
        <w:t xml:space="preserve">"hips_JNT": "LowerTorso",  "spine2_JNT": "UpperTorso",  "head_JNT": "Head",</w:t>
      </w:r>
    </w:p>
    <w:p>
      <w:pPr>
        <w:spacing w:after="0"/>
        <w:ind w:left="1800"/>
      </w:pPr>
      <w:r>
        <w:rPr>
          <w:rFonts w:ascii="Courier New" w:cs="Courier New" w:eastAsia="Courier New" w:hAnsi="Courier New"/>
          <w:color w:val="1F3864"/>
          <w:sz w:val="16"/>
          <w:szCs w:val="16"/>
        </w:rPr>
        <w:t xml:space="preserve">"l_arm_JNT": "LeftUpperArm",  "l_forearm_JNT": "LeftLowerArm",  "l_hand_JNT": "LeftHand",</w:t>
      </w:r>
    </w:p>
    <w:p>
      <w:pPr>
        <w:spacing w:after="0"/>
        <w:ind w:left="1800"/>
      </w:pPr>
      <w:r>
        <w:rPr>
          <w:rFonts w:ascii="Courier New" w:cs="Courier New" w:eastAsia="Courier New" w:hAnsi="Courier New"/>
          <w:color w:val="1F3864"/>
          <w:sz w:val="16"/>
          <w:szCs w:val="16"/>
        </w:rPr>
        <w:t xml:space="preserve">"r_arm_JNT": "RightUpperArm",  "r_forearm_JNT": "RightLowerArm",  "r_hand_JNT": "RightHand",</w:t>
      </w:r>
    </w:p>
    <w:p>
      <w:pPr>
        <w:spacing w:after="0"/>
        <w:ind w:left="1800"/>
      </w:pPr>
      <w:r>
        <w:rPr>
          <w:rFonts w:ascii="Courier New" w:cs="Courier New" w:eastAsia="Courier New" w:hAnsi="Courier New"/>
          <w:color w:val="1F3864"/>
          <w:sz w:val="16"/>
          <w:szCs w:val="16"/>
        </w:rPr>
        <w:t xml:space="preserve">"l_upleg_JNT": "LeftUpperLeg",  "l_leg_JNT": "LeftLowerLeg",  "l_foot_JNT": "LeftFoot",</w:t>
      </w:r>
    </w:p>
    <w:p>
      <w:pPr>
        <w:spacing w:after="0"/>
        <w:ind w:left="1800"/>
      </w:pPr>
      <w:r>
        <w:rPr>
          <w:rFonts w:ascii="Courier New" w:cs="Courier New" w:eastAsia="Courier New" w:hAnsi="Courier New"/>
          <w:color w:val="1F3864"/>
          <w:sz w:val="16"/>
          <w:szCs w:val="16"/>
        </w:rPr>
        <w:t xml:space="preserve">"r_upleg_JNT": "RightUpperLeg",  "r_leg_JNT": "RightLowerLeg",  "r_foot_JNT": "RightFoot"</w:t>
      </w:r>
    </w:p>
    <w:p>
      <w:pPr>
        <w:spacing w:after="0"/>
        <w:ind w:left="1440"/>
      </w:pPr>
      <w:r>
        <w:rPr>
          <w:rFonts w:ascii="Courier New" w:cs="Courier New" w:eastAsia="Courier New" w:hAnsi="Courier New"/>
          <w:color w:val="1F3864"/>
          <w:sz w:val="16"/>
          <w:szCs w:val="16"/>
        </w:rPr>
        <w:t xml:space="preserve">},</w:t>
      </w:r>
    </w:p>
    <w:p>
      <w:pPr>
        <w:spacing w:after="0"/>
        <w:ind w:left="1440"/>
      </w:pPr>
      <w:r>
        <w:rPr>
          <w:rFonts w:ascii="Courier New" w:cs="Courier New" w:eastAsia="Courier New" w:hAnsi="Courier New"/>
          <w:color w:val="1F3864"/>
          <w:sz w:val="16"/>
          <w:szCs w:val="16"/>
        </w:rPr>
        <w:t xml:space="preserve">"bones_ignores": ["l_shoulder_JNT","r_shoulder_JNT","l_toebase_JNT","r_toebase_JNT","neck_JNT","l_handIndex1_JNT"]</w:t>
      </w:r>
    </w:p>
    <w:p>
      <w:pPr>
        <w:spacing w:after="0"/>
        <w:ind w:left="1080"/>
      </w:pPr>
      <w:r>
        <w:rPr>
          <w:rFonts w:ascii="Courier New" w:cs="Courier New" w:eastAsia="Courier New" w:hAnsi="Courier New"/>
          <w:color w:val="1F3864"/>
          <w:sz w:val="16"/>
          <w:szCs w:val="16"/>
        </w:rPr>
        <w:t xml:space="preserve">}</w:t>
      </w:r>
    </w:p>
    <w:p>
      <w:pPr>
        <w:spacing w:after="0"/>
        <w:ind w:left="72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w:t>
      </w:r>
    </w:p>
    <w:p>
      <w:pPr>
        <w:spacing w:after="0"/>
        <w:ind w:left="360"/>
      </w:pPr>
      <w:r>
        <w:rPr>
          <w:rFonts w:ascii="Courier New" w:cs="Courier New" w:eastAsia="Courier New" w:hAnsi="Courier New"/>
          <w:color w:val="1F3864"/>
          <w:sz w:val="16"/>
          <w:szCs w:val="16"/>
        </w:rPr>
        <w:t xml:space="preserve">"rapport": { "fbx_version": "7.7", "qualite_input_globale": 0.80,</w:t>
      </w:r>
    </w:p>
    <w:p>
      <w:pPr>
        <w:spacing w:after="0"/>
        <w:ind w:left="720"/>
      </w:pPr>
      <w:r>
        <w:rPr>
          <w:rFonts w:ascii="Courier New" w:cs="Courier New" w:eastAsia="Courier New" w:hAnsi="Courier New"/>
          <w:color w:val="1F3864"/>
          <w:sz w:val="16"/>
          <w:szCs w:val="16"/>
        </w:rPr>
        <w:t xml:space="preserve">"corrections_appliquees": 4,  "duree_traitement_estimee_sec": 45 }</w:t>
      </w:r>
    </w:p>
    <w:p>
      <w:pPr>
        <w:spacing w:after="80"/>
      </w:pPr>
      <w:r>
        <w:rPr>
          <w:rFonts w:ascii="Courier New" w:cs="Courier New" w:eastAsia="Courier New" w:hAnsi="Courier New"/>
          <w:color w:val="1F3864"/>
          <w:sz w:val="16"/>
          <w:szCs w:val="16"/>
        </w:rPr>
        <w:t xml:space="preserve">}</w:t>
      </w:r>
    </w:p>
    <w:p>
      <w:pPr>
        <w:spacing w:after="80" w:before="240"/>
      </w:pPr>
      <w:r>
        <w:rPr>
          <w:rFonts w:ascii="Palatino Linotype" w:cs="Palatino Linotype" w:eastAsia="Palatino Linotype" w:hAnsi="Palatino Linotype"/>
          <w:b/>
          <w:bCs/>
          <w:color w:val="8B0000"/>
          <w:sz w:val="24"/>
          <w:szCs w:val="24"/>
        </w:rPr>
        <w:t xml:space="preserve">15.4 — Responsabilites par champ</w:t>
      </w:r>
    </w:p>
    <w:tbl>
      <w:tblPr>
        <w:tblW w:w="9026" w:type="dxa"/>
        <w:tblBorders>
          <w:top w:val="single" w:sz="4" w:space="0" w:color="C9A84C"/>
          <w:left w:val="single" w:sz="4" w:space="0" w:color="C9A84C"/>
          <w:bottom w:val="single" w:sz="4" w:space="0" w:color="C9A84C"/>
          <w:right w:val="single" w:sz="4" w:space="0" w:color="C9A84C"/>
          <w:insideH w:val="single" w:sz="4" w:space="0" w:color="C9A84C"/>
          <w:insideV w:val="single" w:sz="4" w:space="0" w:color="C9A84C"/>
        </w:tblBorders>
      </w:tblPr>
      <w:tblGrid>
        <w:gridCol w:w="5413"/>
        <w:gridCol w:w="3613"/>
      </w:tblGrid>
      <w:tr>
        <w:trPr/>
        <w:tc>
          <w:tcPr>
            <w:tcW w:w="5413" w:type="dxa"/>
            <w:shd w:val="clear" w:color="auto" w:fill="1F3864"/>
          </w:tcPr>
          <w:p>
            <w:pPr>
              <w:spacing w:after="0"/>
            </w:pPr>
            <w:r>
              <w:rPr>
                <w:rFonts w:ascii="Palatino Linotype" w:hAnsi="Palatino Linotype" w:cs="Palatino Linotype"/>
                <w:b/>
                <w:color w:val="C9A84C"/>
                <w:sz w:val="18"/>
              </w:rPr>
              <w:t xml:space="preserve">CHAMP</w:t>
            </w:r>
          </w:p>
        </w:tc>
        <w:tc>
          <w:tcPr>
            <w:tcW w:w="3613" w:type="dxa"/>
            <w:shd w:val="clear" w:color="auto" w:fill="1F3864"/>
          </w:tcPr>
          <w:p>
            <w:pPr>
              <w:spacing w:after="0"/>
            </w:pPr>
            <w:r>
              <w:rPr>
                <w:rFonts w:ascii="Palatino Linotype" w:hAnsi="Palatino Linotype" w:cs="Palatino Linotype"/>
                <w:b/>
                <w:color w:val="C9A84C"/>
                <w:sz w:val="18"/>
              </w:rPr>
              <w:t xml:space="preserve">QUI LE FOURNIT</w:t>
            </w:r>
          </w:p>
        </w:tc>
      </w:tr>
      <w:tr>
        <w:tc>
          <w:tcPr>
            <w:tcW w:w="5413" w:type="dxa"/>
          </w:tcPr>
          <w:p>
            <w:pPr>
              <w:spacing w:after="0"/>
            </w:pPr>
            <w:r>
              <w:rPr>
                <w:rFonts w:ascii="Courier New" w:hAnsi="Courier New" w:cs="Courier New"/>
                <w:color w:val="000000"/>
                <w:sz w:val="16"/>
              </w:rPr>
              <w:t>corps_visible, orientation, camera, type_mouvement</w:t>
            </w:r>
          </w:p>
        </w:tc>
        <w:tc>
          <w:tcPr>
            <w:tcW w:w="3613" w:type="dxa"/>
          </w:tcPr>
          <w:p>
            <w:pPr>
              <w:spacing w:after="0"/>
            </w:pPr>
            <w:r>
              <w:rPr>
                <w:rFonts w:ascii="Palatino Linotype" w:hAnsi="Palatino Linotype" w:cs="Palatino Linotype"/>
                <w:b/>
                <w:color w:val="8B0000"/>
                <w:sz w:val="18"/>
              </w:rPr>
              <w:t>Gemini</w:t>
            </w:r>
          </w:p>
        </w:tc>
      </w:tr>
      <w:tr>
        <w:tc>
          <w:tcPr>
            <w:tcW w:w="5413" w:type="dxa"/>
          </w:tcPr>
          <w:p>
            <w:pPr>
              <w:spacing w:after="0"/>
            </w:pPr>
            <w:r>
              <w:rPr>
                <w:rFonts w:ascii="Courier New" w:hAnsi="Courier New" w:cs="Courier New"/>
                <w:color w:val="000000"/>
                <w:sz w:val="16"/>
              </w:rPr>
              <w:t>bones, mapping, fcurves, jitter, foot_slide, derive</w:t>
            </w:r>
          </w:p>
        </w:tc>
        <w:tc>
          <w:tcPr>
            <w:tcW w:w="3613" w:type="dxa"/>
          </w:tcPr>
          <w:p>
            <w:pPr>
              <w:spacing w:after="0"/>
            </w:pPr>
            <w:r>
              <w:rPr>
                <w:rFonts w:ascii="Palatino Linotype" w:hAnsi="Palatino Linotype" w:cs="Palatino Linotype"/>
                <w:b/>
                <w:color w:val="8B0000"/>
                <w:sz w:val="18"/>
              </w:rPr>
              <w:t>Claude</w:t>
            </w:r>
          </w:p>
        </w:tc>
      </w:tr>
      <w:tr>
        <w:tc>
          <w:tcPr>
            <w:tcW w:w="5413" w:type="dxa"/>
          </w:tcPr>
          <w:p>
            <w:pPr>
              <w:spacing w:after="0"/>
            </w:pPr>
            <w:r>
              <w:rPr>
                <w:rFonts w:ascii="Courier New" w:hAnsi="Courier New" w:cs="Courier New"/>
                <w:color w:val="000000"/>
                <w:sz w:val="16"/>
              </w:rPr>
              <w:t>corrections_exec (quoi activer)</w:t>
            </w:r>
          </w:p>
        </w:tc>
        <w:tc>
          <w:tcPr>
            <w:tcW w:w="3613" w:type="dxa"/>
          </w:tcPr>
          <w:p>
            <w:pPr>
              <w:spacing w:after="0"/>
            </w:pPr>
            <w:r>
              <w:rPr>
                <w:rFonts w:ascii="Palatino Linotype" w:hAnsi="Palatino Linotype" w:cs="Palatino Linotype"/>
                <w:b/>
                <w:color w:val="4A7C59"/>
                <w:sz w:val="18"/>
              </w:rPr>
              <w:t>Merge automatique (logique Python)</w:t>
            </w:r>
          </w:p>
        </w:tc>
      </w:tr>
      <w:tr>
        <w:tc>
          <w:tcPr>
            <w:tcW w:w="5413" w:type="dxa"/>
          </w:tcPr>
          <w:p>
            <w:pPr>
              <w:spacing w:after="0"/>
            </w:pPr>
            <w:r>
              <w:rPr>
                <w:rFonts w:ascii="Courier New" w:hAnsi="Courier New" w:cs="Courier New"/>
                <w:color w:val="000000"/>
                <w:sz w:val="16"/>
              </w:rPr>
              <w:t>membres_hors_cadre -&gt; mask_limbs</w:t>
            </w:r>
          </w:p>
        </w:tc>
        <w:tc>
          <w:tcPr>
            <w:tcW w:w="3613" w:type="dxa"/>
          </w:tcPr>
          <w:p>
            <w:pPr>
              <w:spacing w:after="0"/>
            </w:pPr>
            <w:r>
              <w:rPr>
                <w:rFonts w:ascii="Palatino Linotype" w:hAnsi="Palatino Linotype" w:cs="Palatino Linotype"/>
                <w:b/>
                <w:color w:val="8B0000"/>
                <w:sz w:val="18"/>
              </w:rPr>
              <w:t>Gemini</w:t>
            </w:r>
          </w:p>
        </w:tc>
      </w:tr>
      <w:tr>
        <w:tc>
          <w:tcPr>
            <w:tcW w:w="5413" w:type="dxa"/>
          </w:tcPr>
          <w:p>
            <w:pPr>
              <w:spacing w:after="0"/>
            </w:pPr>
            <w:r>
              <w:rPr>
                <w:rFonts w:ascii="Courier New" w:hAnsi="Courier New" w:cs="Courier New"/>
                <w:color w:val="000000"/>
                <w:sz w:val="16"/>
              </w:rPr>
              <w:t>jitter_bones (quels bones smoother)</w:t>
            </w:r>
          </w:p>
        </w:tc>
        <w:tc>
          <w:tcPr>
            <w:tcW w:w="3613" w:type="dxa"/>
          </w:tcPr>
          <w:p>
            <w:pPr>
              <w:spacing w:after="0"/>
            </w:pPr>
            <w:r>
              <w:rPr>
                <w:rFonts w:ascii="Palatino Linotype" w:hAnsi="Palatino Linotype" w:cs="Palatino Linotype"/>
                <w:b/>
                <w:color w:val="8B0000"/>
                <w:sz w:val="18"/>
              </w:rPr>
              <w:t>Claude</w:t>
            </w:r>
          </w:p>
        </w:tc>
      </w:tr>
      <w:tr>
        <w:tc>
          <w:tcPr>
            <w:tcW w:w="5413" w:type="dxa"/>
          </w:tcPr>
          <w:p>
            <w:pPr>
              <w:spacing w:after="0"/>
            </w:pPr>
            <w:r>
              <w:rPr>
                <w:rFonts w:ascii="Courier New" w:hAnsi="Courier New" w:cs="Courier New"/>
                <w:color w:val="000000"/>
                <w:sz w:val="16"/>
              </w:rPr>
              <w:t>smooth_fcurves intensite</w:t>
            </w:r>
          </w:p>
        </w:tc>
        <w:tc>
          <w:tcPr>
            <w:tcW w:w="3613" w:type="dxa"/>
          </w:tcPr>
          <w:p>
            <w:pPr>
              <w:spacing w:after="0"/>
            </w:pPr>
            <w:r>
              <w:rPr>
                <w:rFonts w:ascii="Palatino Linotype" w:hAnsi="Palatino Linotype" w:cs="Palatino Linotype"/>
                <w:b/>
                <w:color w:val="8B0000"/>
                <w:sz w:val="18"/>
              </w:rPr>
              <w:t>Claude (score jitter)</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80"/>
      <w:jc w:val="center"/>
    </w:pPr>
    <w:r>
      <w:rPr>
        <w:rFonts w:ascii="Palatino Linotype" w:cs="Palatino Linotype" w:eastAsia="Palatino Linotype" w:hAnsi="Palatino Linotype"/>
        <w:color w:val="C9A84C"/>
        <w:sz w:val="16"/>
        <w:szCs w:val="16"/>
      </w:rPr>
      <w:t xml:space="preserve">POUR L'EMPEROR — POUR LA FLOTTE FERRUS    |    Page </w:t>
    </w:r>
    <w:r>
      <w:rPr>
        <w:color w:val="C9A8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pBdr>
      <w:spacing w:after="120"/>
      <w:jc w:val="right"/>
    </w:pPr>
    <w:r>
      <w:rPr>
        <w:rFonts w:ascii="Palatino Linotype" w:cs="Palatino Linotype" w:eastAsia="Palatino Linotype" w:hAnsi="Palatino Linotype"/>
        <w:color w:val="C9A84C"/>
        <w:sz w:val="16"/>
        <w:szCs w:val="16"/>
      </w:rPr>
      <w:t xml:space="preserve">CODEX MECHANICUS — FLOTTE FERRUS    |    ARCHIVUM IMPERIALE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A84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F0EAD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Palatino Linotype" w:cs="Palatino Linotype" w:eastAsia="Palatino Linotype" w:hAnsi="Palatino Linotype"/>
      <w:b/>
      <w:bCs/>
      <w:color w:val="C9A84C"/>
      <w:sz w:val="36"/>
      <w:szCs w:val="36"/>
    </w:rPr>
  </w:style>
  <w:style w:type="paragraph" w:styleId="Heading2">
    <w:name w:val="Heading 2"/>
    <w:basedOn w:val="Normal"/>
    <w:next w:val="Normal"/>
    <w:qFormat/>
    <w:pPr>
      <w:spacing w:after="120" w:before="240"/>
      <w:outlineLvl w:val="1"/>
    </w:pPr>
    <w:rPr>
      <w:rFonts w:ascii="Palatino Linotype" w:cs="Palatino Linotype" w:eastAsia="Palatino Linotype" w:hAnsi="Palatino Linotype"/>
      <w:b/>
      <w:bCs/>
      <w:color w:val="C9A84C"/>
      <w:sz w:val="28"/>
      <w:szCs w:val="28"/>
    </w:rPr>
  </w:style>
  <w:style w:type="paragraph" w:styleId="Heading3">
    <w:name w:val="Heading 3"/>
    <w:basedOn w:val="Normal"/>
    <w:next w:val="Normal"/>
    <w:qFormat/>
    <w:pPr>
      <w:spacing w:after="80" w:before="180"/>
      <w:outlineLvl w:val="2"/>
    </w:pPr>
    <w:rPr>
      <w:rFonts w:ascii="Palatino Linotype" w:cs="Palatino Linotype" w:eastAsia="Palatino Linotype" w:hAnsi="Palatino Linotype"/>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2026-04-17T10:46:37.713Z</dcterms:created>
  <dcterms:modified xsi:type="dcterms:W3CDTF">2026-04-17T10:46:37.713Z</dcterms:modified>
</cp:coreProperties>
</file>

<file path=docProps/custom.xml><?xml version="1.0" encoding="utf-8"?>
<Properties xmlns="http://schemas.openxmlformats.org/officeDocument/2006/custom-properties" xmlns:vt="http://schemas.openxmlformats.org/officeDocument/2006/docPropsVTypes"/>
</file>