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Kiosk Tamar — תכנון בסיס הנתונים</w:t>
      </w:r>
    </w:p>
    <w:p>
      <w:pPr>
        <w:bidi/>
      </w:pPr>
      <w:r>
        <w:rPr>
          <w:rtl/>
        </w:rPr>
        <w:t xml:space="preserve">מסמך נלווה למסמך האפיון • PostgreSQL + Prisma • אוקטובר 2026</w:t>
      </w:r>
    </w:p>
    <w:p>
      <w:pPr>
        <w:pStyle w:val="Heading2"/>
        <w:bidi/>
      </w:pPr>
      <w:r>
        <w:rPr>
          <w:rtl/>
        </w:rPr>
        <w:t xml:space="preserve">1. סקירה כללית</w:t>
      </w:r>
    </w:p>
    <w:p>
      <w:pPr>
        <w:bidi/>
      </w:pPr>
      <w:r>
        <w:rPr>
          <w:rtl/>
        </w:rPr>
        <w:t xml:space="preserve">בסיס הנתונים מורכב מ-10 טבלאות ומ-3 טיפוסי Enum. העקרונות המנחים: (1) נורמליזציה מלאה: אין ערכים מרובים בתא אחד, וקשרי רבים-לרבים עוברים דרך טבלאות מקשרות; (2) צילום (Snapshot) של שמות ומחירים בתוך ההזמנה, כדי ששינוי בקטלוג לא ישנה היסטוריה; (3) אין מחיקה פיזית של הזמנות ושל מוצרים; (4) כל הזמנים נשמרים ב-UTC (timestamptz) ומוצגים בשעון ישראל; (5) סכומי כסף נשמרים כ-numeric ולא כ-float; (6) כללי העסק החשובים נאכפים גם ברמת בסיס הנתונים (CHECK, UNIQUE, FK) ולא רק בקוד.</w:t>
      </w:r>
    </w:p>
    <w:p>
      <w:pPr>
        <w:pStyle w:val="Heading2"/>
        <w:bidi/>
      </w:pPr>
      <w:r>
        <w:rPr>
          <w:rtl/>
        </w:rPr>
        <w:t xml:space="preserve">2. טבלת סיכום</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טבלה</w:t>
            </w:r>
          </w:p>
        </w:tc>
        <w:tc>
          <w:tcPr>
            <w:tcW w:w="2340" w:type="dxa"/>
            <w:shd w:val="clear" w:color="auto" w:fill="F2F2F2"/>
          </w:tcPr>
          <w:p>
            <w:pPr>
              <w:bidi/>
            </w:pPr>
            <w:r>
              <w:rPr>
                <w:rtl/>
              </w:rPr>
              <w:t xml:space="preserve">תפקיד</w:t>
            </w:r>
          </w:p>
        </w:tc>
        <w:tc>
          <w:tcPr>
            <w:tcW w:w="2340" w:type="dxa"/>
            <w:shd w:val="clear" w:color="auto" w:fill="F2F2F2"/>
          </w:tcPr>
          <w:p>
            <w:pPr>
              <w:bidi/>
            </w:pPr>
            <w:r>
              <w:rPr>
                <w:rtl/>
              </w:rPr>
              <w:t xml:space="preserve">מפתח ראשי</w:t>
            </w:r>
          </w:p>
        </w:tc>
        <w:tc>
          <w:tcPr>
            <w:tcW w:w="2340" w:type="dxa"/>
            <w:shd w:val="clear" w:color="auto" w:fill="F2F2F2"/>
          </w:tcPr>
          <w:p>
            <w:pPr>
              <w:bidi/>
            </w:pPr>
            <w:r>
              <w:rPr>
                <w:rtl/>
              </w:rPr>
              <w:t xml:space="preserve">קשרים עיקריים</w:t>
            </w:r>
          </w:p>
        </w:tc>
      </w:tr>
      <w:tr>
        <w:tc>
          <w:tcPr>
            <w:tcW w:w="2340" w:type="dxa"/>
          </w:tcPr>
          <w:p>
            <w:pPr/>
            <w:r>
              <w:t xml:space="preserve">AllowedStudents</w:t>
            </w:r>
          </w:p>
        </w:tc>
        <w:tc>
          <w:tcPr>
            <w:tcW w:w="2340" w:type="dxa"/>
          </w:tcPr>
          <w:p>
            <w:pPr>
              <w:bidi/>
            </w:pPr>
            <w:r>
              <w:rPr>
                <w:rtl/>
              </w:rPr>
              <w:t xml:space="preserve">רשימה לבנה להרשמה</w:t>
            </w:r>
          </w:p>
        </w:tc>
        <w:tc>
          <w:tcPr>
            <w:tcW w:w="2340" w:type="dxa"/>
          </w:tcPr>
          <w:p>
            <w:pPr/>
            <w:r>
              <w:t xml:space="preserve">allowed_id</w:t>
            </w:r>
          </w:p>
        </w:tc>
        <w:tc>
          <w:tcPr>
            <w:tcW w:w="2340" w:type="dxa"/>
          </w:tcPr>
          <w:p>
            <w:pPr>
              <w:bidi/>
            </w:pPr>
            <w:r>
              <w:rPr>
                <w:rtl/>
              </w:rPr>
              <w:t xml:space="preserve">קשר לוגי ל-Users לפי טלפון (ללא FK)</w:t>
            </w:r>
          </w:p>
        </w:tc>
      </w:tr>
      <w:tr>
        <w:tc>
          <w:tcPr>
            <w:tcW w:w="2340" w:type="dxa"/>
          </w:tcPr>
          <w:p>
            <w:pPr/>
            <w:r>
              <w:t xml:space="preserve">Users</w:t>
            </w:r>
          </w:p>
        </w:tc>
        <w:tc>
          <w:tcPr>
            <w:tcW w:w="2340" w:type="dxa"/>
          </w:tcPr>
          <w:p>
            <w:pPr>
              <w:bidi/>
            </w:pPr>
            <w:r>
              <w:rPr>
                <w:rtl/>
              </w:rPr>
              <w:t xml:space="preserve">משתמשים והרשאות</w:t>
            </w:r>
          </w:p>
        </w:tc>
        <w:tc>
          <w:tcPr>
            <w:tcW w:w="2340" w:type="dxa"/>
          </w:tcPr>
          <w:p>
            <w:pPr/>
            <w:r>
              <w:t xml:space="preserve">user_id</w:t>
            </w:r>
          </w:p>
        </w:tc>
        <w:tc>
          <w:tcPr>
            <w:tcW w:w="2340" w:type="dxa"/>
          </w:tcPr>
          <w:p>
            <w:pPr/>
            <w:r>
              <w:t xml:space="preserve">1:N ל-Orders</w:t>
            </w:r>
          </w:p>
        </w:tc>
      </w:tr>
      <w:tr>
        <w:tc>
          <w:tcPr>
            <w:tcW w:w="2340" w:type="dxa"/>
          </w:tcPr>
          <w:p>
            <w:pPr/>
            <w:r>
              <w:t xml:space="preserve">Categories</w:t>
            </w:r>
          </w:p>
        </w:tc>
        <w:tc>
          <w:tcPr>
            <w:tcW w:w="2340" w:type="dxa"/>
          </w:tcPr>
          <w:p>
            <w:pPr>
              <w:bidi/>
            </w:pPr>
            <w:r>
              <w:rPr>
                <w:rtl/>
              </w:rPr>
              <w:t xml:space="preserve">קטגוריות תפריט</w:t>
            </w:r>
          </w:p>
        </w:tc>
        <w:tc>
          <w:tcPr>
            <w:tcW w:w="2340" w:type="dxa"/>
          </w:tcPr>
          <w:p>
            <w:pPr/>
            <w:r>
              <w:t xml:space="preserve">category_id</w:t>
            </w:r>
          </w:p>
        </w:tc>
        <w:tc>
          <w:tcPr>
            <w:tcW w:w="2340" w:type="dxa"/>
          </w:tcPr>
          <w:p>
            <w:pPr/>
            <w:r>
              <w:t xml:space="preserve">1:N ל-Products</w:t>
            </w:r>
          </w:p>
        </w:tc>
      </w:tr>
      <w:tr>
        <w:tc>
          <w:tcPr>
            <w:tcW w:w="2340" w:type="dxa"/>
          </w:tcPr>
          <w:p>
            <w:pPr/>
            <w:r>
              <w:t xml:space="preserve">Products</w:t>
            </w:r>
          </w:p>
        </w:tc>
        <w:tc>
          <w:tcPr>
            <w:tcW w:w="2340" w:type="dxa"/>
          </w:tcPr>
          <w:p>
            <w:pPr>
              <w:bidi/>
            </w:pPr>
            <w:r>
              <w:rPr>
                <w:rtl/>
              </w:rPr>
              <w:t xml:space="preserve">קטלוג מוצרים</w:t>
            </w:r>
          </w:p>
        </w:tc>
        <w:tc>
          <w:tcPr>
            <w:tcW w:w="2340" w:type="dxa"/>
          </w:tcPr>
          <w:p>
            <w:pPr/>
            <w:r>
              <w:t xml:space="preserve">product_id</w:t>
            </w:r>
          </w:p>
        </w:tc>
        <w:tc>
          <w:tcPr>
            <w:tcW w:w="2340" w:type="dxa"/>
          </w:tcPr>
          <w:p>
            <w:pPr/>
            <w:r>
              <w:t xml:space="preserve">N:1 ל-Categories; N:M ל-Toppings; 1:N ל-OrderItems</w:t>
            </w:r>
          </w:p>
        </w:tc>
      </w:tr>
      <w:tr>
        <w:tc>
          <w:tcPr>
            <w:tcW w:w="2340" w:type="dxa"/>
          </w:tcPr>
          <w:p>
            <w:pPr/>
            <w:r>
              <w:t xml:space="preserve">Toppings</w:t>
            </w:r>
          </w:p>
        </w:tc>
        <w:tc>
          <w:tcPr>
            <w:tcW w:w="2340" w:type="dxa"/>
          </w:tcPr>
          <w:p>
            <w:pPr>
              <w:bidi/>
            </w:pPr>
            <w:r>
              <w:rPr>
                <w:rtl/>
              </w:rPr>
              <w:t xml:space="preserve">תוספות ורטבים</w:t>
            </w:r>
          </w:p>
        </w:tc>
        <w:tc>
          <w:tcPr>
            <w:tcW w:w="2340" w:type="dxa"/>
          </w:tcPr>
          <w:p>
            <w:pPr/>
            <w:r>
              <w:t xml:space="preserve">topping_id</w:t>
            </w:r>
          </w:p>
        </w:tc>
        <w:tc>
          <w:tcPr>
            <w:tcW w:w="2340" w:type="dxa"/>
          </w:tcPr>
          <w:p>
            <w:pPr/>
            <w:r>
              <w:t xml:space="preserve">N:M ל-Products; N:M ל-OrderItems</w:t>
            </w:r>
          </w:p>
        </w:tc>
      </w:tr>
      <w:tr>
        <w:tc>
          <w:tcPr>
            <w:tcW w:w="2340" w:type="dxa"/>
          </w:tcPr>
          <w:p>
            <w:pPr/>
            <w:r>
              <w:t xml:space="preserve">ProductToppings</w:t>
            </w:r>
          </w:p>
        </w:tc>
        <w:tc>
          <w:tcPr>
            <w:tcW w:w="2340" w:type="dxa"/>
          </w:tcPr>
          <w:p>
            <w:pPr>
              <w:bidi/>
            </w:pPr>
            <w:r>
              <w:rPr>
                <w:rtl/>
              </w:rPr>
              <w:t xml:space="preserve">מקשרת: התאמת תוספת למוצר</w:t>
            </w:r>
          </w:p>
        </w:tc>
        <w:tc>
          <w:tcPr>
            <w:tcW w:w="2340" w:type="dxa"/>
          </w:tcPr>
          <w:p>
            <w:pPr/>
            <w:r>
              <w:t xml:space="preserve">(product_id, topping_id)</w:t>
            </w:r>
          </w:p>
        </w:tc>
        <w:tc>
          <w:tcPr>
            <w:tcW w:w="2340" w:type="dxa"/>
          </w:tcPr>
          <w:p>
            <w:pPr/>
            <w:r>
              <w:t xml:space="preserve">Products, Toppings</w:t>
            </w:r>
          </w:p>
        </w:tc>
      </w:tr>
      <w:tr>
        <w:tc>
          <w:tcPr>
            <w:tcW w:w="2340" w:type="dxa"/>
          </w:tcPr>
          <w:p>
            <w:pPr/>
            <w:r>
              <w:t xml:space="preserve">KioskSettings</w:t>
            </w:r>
          </w:p>
        </w:tc>
        <w:tc>
          <w:tcPr>
            <w:tcW w:w="2340" w:type="dxa"/>
          </w:tcPr>
          <w:p>
            <w:pPr>
              <w:bidi/>
            </w:pPr>
            <w:r>
              <w:rPr>
                <w:rtl/>
              </w:rPr>
              <w:t xml:space="preserve">מצב הקיוסק (שורה יחידה)</w:t>
            </w:r>
          </w:p>
        </w:tc>
        <w:tc>
          <w:tcPr>
            <w:tcW w:w="2340" w:type="dxa"/>
          </w:tcPr>
          <w:p>
            <w:pPr/>
            <w:r>
              <w:t xml:space="preserve">id</w:t>
            </w:r>
          </w:p>
        </w:tc>
        <w:tc>
          <w:tcPr>
            <w:tcW w:w="2340" w:type="dxa"/>
          </w:tcPr>
          <w:p>
            <w:pPr>
              <w:bidi/>
            </w:pPr>
            <w:r>
              <w:rPr>
                <w:rtl/>
              </w:rPr>
              <w:t xml:space="preserve">ללא קשרים</w:t>
            </w:r>
          </w:p>
        </w:tc>
      </w:tr>
      <w:tr>
        <w:tc>
          <w:tcPr>
            <w:tcW w:w="2340" w:type="dxa"/>
          </w:tcPr>
          <w:p>
            <w:pPr/>
            <w:r>
              <w:t xml:space="preserve">Orders</w:t>
            </w:r>
          </w:p>
        </w:tc>
        <w:tc>
          <w:tcPr>
            <w:tcW w:w="2340" w:type="dxa"/>
          </w:tcPr>
          <w:p>
            <w:pPr>
              <w:bidi/>
            </w:pPr>
            <w:r>
              <w:rPr>
                <w:rtl/>
              </w:rPr>
              <w:t xml:space="preserve">הזמנות</w:t>
            </w:r>
          </w:p>
        </w:tc>
        <w:tc>
          <w:tcPr>
            <w:tcW w:w="2340" w:type="dxa"/>
          </w:tcPr>
          <w:p>
            <w:pPr/>
            <w:r>
              <w:t xml:space="preserve">order_id</w:t>
            </w:r>
          </w:p>
        </w:tc>
        <w:tc>
          <w:tcPr>
            <w:tcW w:w="2340" w:type="dxa"/>
          </w:tcPr>
          <w:p>
            <w:pPr/>
            <w:r>
              <w:t xml:space="preserve">N:1 ל-Users; 1:N ל-OrderItems</w:t>
            </w:r>
          </w:p>
        </w:tc>
      </w:tr>
      <w:tr>
        <w:tc>
          <w:tcPr>
            <w:tcW w:w="2340" w:type="dxa"/>
          </w:tcPr>
          <w:p>
            <w:pPr/>
            <w:r>
              <w:t xml:space="preserve">OrderItems</w:t>
            </w:r>
          </w:p>
        </w:tc>
        <w:tc>
          <w:tcPr>
            <w:tcW w:w="2340" w:type="dxa"/>
          </w:tcPr>
          <w:p>
            <w:pPr>
              <w:bidi/>
            </w:pPr>
            <w:r>
              <w:rPr>
                <w:rtl/>
              </w:rPr>
              <w:t xml:space="preserve">שורות הזמנה</w:t>
            </w:r>
          </w:p>
        </w:tc>
        <w:tc>
          <w:tcPr>
            <w:tcW w:w="2340" w:type="dxa"/>
          </w:tcPr>
          <w:p>
            <w:pPr/>
            <w:r>
              <w:t xml:space="preserve">order_item_id</w:t>
            </w:r>
          </w:p>
        </w:tc>
        <w:tc>
          <w:tcPr>
            <w:tcW w:w="2340" w:type="dxa"/>
          </w:tcPr>
          <w:p>
            <w:pPr/>
            <w:r>
              <w:t xml:space="preserve">N:1 ל-Orders ול-Products; 1:N ל-OrderItemToppings</w:t>
            </w:r>
          </w:p>
        </w:tc>
      </w:tr>
      <w:tr>
        <w:tc>
          <w:tcPr>
            <w:tcW w:w="2340" w:type="dxa"/>
          </w:tcPr>
          <w:p>
            <w:pPr/>
            <w:r>
              <w:t xml:space="preserve">OrderItemToppings</w:t>
            </w:r>
          </w:p>
        </w:tc>
        <w:tc>
          <w:tcPr>
            <w:tcW w:w="2340" w:type="dxa"/>
          </w:tcPr>
          <w:p>
            <w:pPr>
              <w:bidi/>
            </w:pPr>
            <w:r>
              <w:rPr>
                <w:rtl/>
              </w:rPr>
              <w:t xml:space="preserve">מקשרת: תוספות בשורת הזמנה</w:t>
            </w:r>
          </w:p>
        </w:tc>
        <w:tc>
          <w:tcPr>
            <w:tcW w:w="2340" w:type="dxa"/>
          </w:tcPr>
          <w:p>
            <w:pPr/>
            <w:r>
              <w:t xml:space="preserve">(order_item_id, topping_id)</w:t>
            </w:r>
          </w:p>
        </w:tc>
        <w:tc>
          <w:tcPr>
            <w:tcW w:w="2340" w:type="dxa"/>
          </w:tcPr>
          <w:p>
            <w:pPr/>
            <w:r>
              <w:t xml:space="preserve">OrderItems, Toppings</w:t>
            </w:r>
          </w:p>
        </w:tc>
      </w:tr>
    </w:tbl>
    <w:p>
      <w:pPr>
        <w:pStyle w:val="Heading2"/>
        <w:bidi/>
      </w:pPr>
      <w:r>
        <w:rPr>
          <w:rtl/>
        </w:rPr>
        <w:t xml:space="preserve">3. טיפוסי Enum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Enum</w:t>
            </w:r>
          </w:p>
        </w:tc>
        <w:tc>
          <w:tcPr>
            <w:tcW w:w="3120" w:type="dxa"/>
            <w:shd w:val="clear" w:color="auto" w:fill="F2F2F2"/>
          </w:tcPr>
          <w:p>
            <w:pPr>
              <w:bidi/>
            </w:pPr>
            <w:r>
              <w:rPr>
                <w:rtl/>
              </w:rPr>
              <w:t xml:space="preserve">ערכים</w:t>
            </w:r>
          </w:p>
        </w:tc>
        <w:tc>
          <w:tcPr>
            <w:tcW w:w="3120" w:type="dxa"/>
            <w:shd w:val="clear" w:color="auto" w:fill="F2F2F2"/>
          </w:tcPr>
          <w:p>
            <w:pPr>
              <w:bidi/>
            </w:pPr>
            <w:r>
              <w:rPr>
                <w:rtl/>
              </w:rPr>
              <w:t xml:space="preserve">משמעות</w:t>
            </w:r>
          </w:p>
        </w:tc>
      </w:tr>
      <w:tr>
        <w:tc>
          <w:tcPr>
            <w:tcW w:w="3120" w:type="dxa"/>
          </w:tcPr>
          <w:p>
            <w:pPr/>
            <w:r>
              <w:t xml:space="preserve">UserRole</w:t>
            </w:r>
          </w:p>
        </w:tc>
        <w:tc>
          <w:tcPr>
            <w:tcW w:w="3120" w:type="dxa"/>
          </w:tcPr>
          <w:p>
            <w:pPr/>
            <w:r>
              <w:t xml:space="preserve">STUDENT, ADMIN</w:t>
            </w:r>
          </w:p>
        </w:tc>
        <w:tc>
          <w:tcPr>
            <w:tcW w:w="3120" w:type="dxa"/>
          </w:tcPr>
          <w:p>
            <w:pPr>
              <w:bidi/>
            </w:pPr>
            <w:r>
              <w:rPr>
                <w:rtl/>
              </w:rPr>
              <w:t xml:space="preserve">תלמיד / מנהל</w:t>
            </w:r>
          </w:p>
        </w:tc>
      </w:tr>
      <w:tr>
        <w:tc>
          <w:tcPr>
            <w:tcW w:w="3120" w:type="dxa"/>
          </w:tcPr>
          <w:p>
            <w:pPr/>
            <w:r>
              <w:t xml:space="preserve">OrderStatus</w:t>
            </w:r>
          </w:p>
        </w:tc>
        <w:tc>
          <w:tcPr>
            <w:tcW w:w="3120" w:type="dxa"/>
          </w:tcPr>
          <w:p>
            <w:pPr/>
            <w:r>
              <w:t xml:space="preserve">PENDING, READY, PAID, CANCELED</w:t>
            </w:r>
          </w:p>
        </w:tc>
        <w:tc>
          <w:tcPr>
            <w:tcW w:w="3120" w:type="dxa"/>
          </w:tcPr>
          <w:p>
            <w:pPr>
              <w:bidi/>
            </w:pPr>
            <w:r>
              <w:rPr>
                <w:rtl/>
              </w:rPr>
              <w:t xml:space="preserve">בהכנה / מוכנה לאיסוף / נסגרה (שולמה) / בוטלה</w:t>
            </w:r>
          </w:p>
        </w:tc>
      </w:tr>
      <w:tr>
        <w:tc>
          <w:tcPr>
            <w:tcW w:w="3120" w:type="dxa"/>
          </w:tcPr>
          <w:p>
            <w:pPr/>
            <w:r>
              <w:t xml:space="preserve">ToppingKind</w:t>
            </w:r>
          </w:p>
        </w:tc>
        <w:tc>
          <w:tcPr>
            <w:tcW w:w="3120" w:type="dxa"/>
          </w:tcPr>
          <w:p>
            <w:pPr/>
            <w:r>
              <w:t xml:space="preserve">TOPPING, SAUCE</w:t>
            </w:r>
          </w:p>
        </w:tc>
        <w:tc>
          <w:tcPr>
            <w:tcW w:w="3120" w:type="dxa"/>
          </w:tcPr>
          <w:p>
            <w:pPr>
              <w:bidi/>
            </w:pPr>
            <w:r>
              <w:rPr>
                <w:rtl/>
              </w:rPr>
              <w:t xml:space="preserve">תוספת / רוטב</w:t>
            </w:r>
          </w:p>
        </w:tc>
      </w:tr>
    </w:tbl>
    <w:p>
      <w:pPr>
        <w:bidi/>
      </w:pPr>
      <w:r>
        <w:rPr>
          <w:rtl/>
        </w:rPr>
        <w:t xml:space="preserve">מעברי סטטוס מותרים בהזמנה: PENDING → READY → PAID, וכן PENDING → CANCELED. כל מעבר אחר נדחה בשרת.</w:t>
      </w:r>
    </w:p>
    <w:p>
      <w:pPr>
        <w:pStyle w:val="Heading2"/>
        <w:bidi/>
      </w:pPr>
      <w:r>
        <w:rPr>
          <w:rtl/>
        </w:rPr>
        <w:t xml:space="preserve">4. פירוט הטבלאות</w:t>
      </w:r>
    </w:p>
    <w:p>
      <w:pPr>
        <w:pStyle w:val="Heading3"/>
      </w:pPr>
      <w:r>
        <w:t xml:space="preserve">4.1 AllowedStudents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allowed_id</w:t>
            </w:r>
          </w:p>
        </w:tc>
        <w:tc>
          <w:tcPr>
            <w:tcW w:w="2340" w:type="dxa"/>
          </w:tcPr>
          <w:p>
            <w:pPr/>
            <w:r>
              <w:t xml:space="preserve">int</w:t>
            </w:r>
          </w:p>
        </w:tc>
        <w:tc>
          <w:tcPr>
            <w:tcW w:w="2340" w:type="dxa"/>
          </w:tcPr>
          <w:p>
            <w:pPr/>
            <w:r>
              <w:t xml:space="preserve">PK, identity</w:t>
            </w:r>
          </w:p>
        </w:tc>
        <w:tc>
          <w:tcPr>
            <w:tcW w:w="2340" w:type="dxa"/>
          </w:tcPr>
          <w:p>
            <w:pPr>
              <w:bidi/>
            </w:pPr>
            <w:r>
              <w:rPr>
                <w:rtl/>
              </w:rPr>
              <w:t xml:space="preserve">מזהה</w:t>
            </w:r>
          </w:p>
        </w:tc>
      </w:tr>
      <w:tr>
        <w:tc>
          <w:tcPr>
            <w:tcW w:w="2340" w:type="dxa"/>
          </w:tcPr>
          <w:p>
            <w:pPr/>
            <w:r>
              <w:t xml:space="preserve">phone_number</w:t>
            </w:r>
          </w:p>
        </w:tc>
        <w:tc>
          <w:tcPr>
            <w:tcW w:w="2340" w:type="dxa"/>
          </w:tcPr>
          <w:p>
            <w:pPr/>
            <w:r>
              <w:t xml:space="preserve">varchar(10)</w:t>
            </w:r>
          </w:p>
        </w:tc>
        <w:tc>
          <w:tcPr>
            <w:tcW w:w="2340" w:type="dxa"/>
          </w:tcPr>
          <w:p>
            <w:pPr/>
            <w:r>
              <w:t xml:space="preserve">NOT NULL, UNIQUE, CHECK ~ '^05[0-9]{8}$'</w:t>
            </w:r>
          </w:p>
        </w:tc>
        <w:tc>
          <w:tcPr>
            <w:tcW w:w="2340" w:type="dxa"/>
          </w:tcPr>
          <w:p>
            <w:pPr>
              <w:bidi/>
            </w:pPr>
            <w:r>
              <w:rPr>
                <w:rtl/>
              </w:rPr>
              <w:t xml:space="preserve">טלפון מנורמל בפורמט 05XXXXXXXX</w:t>
            </w:r>
          </w:p>
        </w:tc>
      </w:tr>
      <w:tr>
        <w:tc>
          <w:tcPr>
            <w:tcW w:w="2340" w:type="dxa"/>
          </w:tcPr>
          <w:p>
            <w:pPr/>
            <w:r>
              <w:t xml:space="preserve">created_at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מועד ההוספה לרשימה</w:t>
            </w:r>
          </w:p>
        </w:tc>
      </w:tr>
    </w:tbl>
    <w:p>
      <w:pPr>
        <w:bidi/>
      </w:pPr>
      <w:r>
        <w:rPr>
          <w:b/>
          <w:rtl/>
        </w:rPr>
        <w:t xml:space="preserve">פסקה למסמך האפיון:</w:t>
      </w:r>
      <w:r>
        <w:rPr>
          <w:rtl/>
        </w:rPr>
        <w:t xml:space="preserve"> טבלת AllowedStudents מהווה רשימה לבנה (Whitelist) של מספרי הטלפון שמותר להם להירשם למערכת, והיא נטענת פעם אחת מייצוא קבוצת הוואטסאפ של הישיבה. בעת הרשמה השרת בודק שהמספר שהוזן קיים בטבלה זו ושעדיין אין לו משתמש בטבלת Users. מספרי הטלפון נשמרים בפורמט אחיד (05XXXXXXXX) ובאילוץ ייחודיות. אין מפתח זר ל-Users: הטבלה משמשת שער הרשמה בלבד, ולכן הסרת תלמיד מהרשימה אינה מוחקת את חשבונו או את היסטוריית הזמנותיו.</w:t>
      </w:r>
    </w:p>
    <w:p>
      <w:pPr>
        <w:pStyle w:val="Heading3"/>
      </w:pPr>
      <w:r>
        <w:t xml:space="preserve">4.2 Users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user_id</w:t>
            </w:r>
          </w:p>
        </w:tc>
        <w:tc>
          <w:tcPr>
            <w:tcW w:w="2340" w:type="dxa"/>
          </w:tcPr>
          <w:p>
            <w:pPr/>
            <w:r>
              <w:t xml:space="preserve">int</w:t>
            </w:r>
          </w:p>
        </w:tc>
        <w:tc>
          <w:tcPr>
            <w:tcW w:w="2340" w:type="dxa"/>
          </w:tcPr>
          <w:p>
            <w:pPr/>
            <w:r>
              <w:t xml:space="preserve">PK, identity</w:t>
            </w:r>
          </w:p>
        </w:tc>
        <w:tc>
          <w:tcPr>
            <w:tcW w:w="2340" w:type="dxa"/>
          </w:tcPr>
          <w:p>
            <w:pPr>
              <w:bidi/>
            </w:pPr>
            <w:r>
              <w:rPr>
                <w:rtl/>
              </w:rPr>
              <w:t xml:space="preserve">מזהה</w:t>
            </w:r>
          </w:p>
        </w:tc>
      </w:tr>
      <w:tr>
        <w:tc>
          <w:tcPr>
            <w:tcW w:w="2340" w:type="dxa"/>
          </w:tcPr>
          <w:p>
            <w:pPr/>
            <w:r>
              <w:t xml:space="preserve">phone_number</w:t>
            </w:r>
          </w:p>
        </w:tc>
        <w:tc>
          <w:tcPr>
            <w:tcW w:w="2340" w:type="dxa"/>
          </w:tcPr>
          <w:p>
            <w:pPr/>
            <w:r>
              <w:t xml:space="preserve">varchar(10)</w:t>
            </w:r>
          </w:p>
        </w:tc>
        <w:tc>
          <w:tcPr>
            <w:tcW w:w="2340" w:type="dxa"/>
          </w:tcPr>
          <w:p>
            <w:pPr/>
            <w:r>
              <w:t xml:space="preserve">NOT NULL, UNIQUE, CHECK ~ '^05[0-9]{8}$'</w:t>
            </w:r>
          </w:p>
        </w:tc>
        <w:tc>
          <w:tcPr>
            <w:tcW w:w="2340" w:type="dxa"/>
          </w:tcPr>
          <w:p>
            <w:pPr>
              <w:bidi/>
            </w:pPr>
            <w:r>
              <w:rPr>
                <w:rtl/>
              </w:rPr>
              <w:t xml:space="preserve">שם המשתמש (טלפון מנורמל)</w:t>
            </w:r>
          </w:p>
        </w:tc>
      </w:tr>
      <w:tr>
        <w:tc>
          <w:tcPr>
            <w:tcW w:w="2340" w:type="dxa"/>
          </w:tcPr>
          <w:p>
            <w:pPr/>
            <w:r>
              <w:t xml:space="preserve">full_name</w:t>
            </w:r>
          </w:p>
        </w:tc>
        <w:tc>
          <w:tcPr>
            <w:tcW w:w="2340" w:type="dxa"/>
          </w:tcPr>
          <w:p>
            <w:pPr/>
            <w:r>
              <w:t xml:space="preserve">varchar(100)</w:t>
            </w:r>
          </w:p>
        </w:tc>
        <w:tc>
          <w:tcPr>
            <w:tcW w:w="2340" w:type="dxa"/>
          </w:tcPr>
          <w:p>
            <w:pPr/>
            <w:r>
              <w:t xml:space="preserve">NOT NULL</w:t>
            </w:r>
          </w:p>
        </w:tc>
        <w:tc>
          <w:tcPr>
            <w:tcW w:w="2340" w:type="dxa"/>
          </w:tcPr>
          <w:p>
            <w:pPr>
              <w:bidi/>
            </w:pPr>
            <w:r>
              <w:rPr>
                <w:rtl/>
              </w:rPr>
              <w:t xml:space="preserve">שם מלא</w:t>
            </w:r>
          </w:p>
        </w:tc>
      </w:tr>
      <w:tr>
        <w:tc>
          <w:tcPr>
            <w:tcW w:w="2340" w:type="dxa"/>
          </w:tcPr>
          <w:p>
            <w:pPr/>
            <w:r>
              <w:t xml:space="preserve">password_hash</w:t>
            </w:r>
          </w:p>
        </w:tc>
        <w:tc>
          <w:tcPr>
            <w:tcW w:w="2340" w:type="dxa"/>
          </w:tcPr>
          <w:p>
            <w:pPr/>
            <w:r>
              <w:t xml:space="preserve">varchar(255)</w:t>
            </w:r>
          </w:p>
        </w:tc>
        <w:tc>
          <w:tcPr>
            <w:tcW w:w="2340" w:type="dxa"/>
          </w:tcPr>
          <w:p>
            <w:pPr/>
            <w:r>
              <w:t xml:space="preserve">NOT NULL</w:t>
            </w:r>
          </w:p>
        </w:tc>
        <w:tc>
          <w:tcPr>
            <w:tcW w:w="2340" w:type="dxa"/>
          </w:tcPr>
          <w:p>
            <w:pPr/>
            <w:r>
              <w:t xml:space="preserve">Hash של הסיסמה (bcrypt), לעולם לא סיסמה גלויה</w:t>
            </w:r>
          </w:p>
        </w:tc>
      </w:tr>
      <w:tr>
        <w:tc>
          <w:tcPr>
            <w:tcW w:w="2340" w:type="dxa"/>
          </w:tcPr>
          <w:p>
            <w:pPr/>
            <w:r>
              <w:t xml:space="preserve">role</w:t>
            </w:r>
          </w:p>
        </w:tc>
        <w:tc>
          <w:tcPr>
            <w:tcW w:w="2340" w:type="dxa"/>
          </w:tcPr>
          <w:p>
            <w:pPr/>
            <w:r>
              <w:t xml:space="preserve">UserRole</w:t>
            </w:r>
          </w:p>
        </w:tc>
        <w:tc>
          <w:tcPr>
            <w:tcW w:w="2340" w:type="dxa"/>
          </w:tcPr>
          <w:p>
            <w:pPr/>
            <w:r>
              <w:t xml:space="preserve">NOT NULL, default STUDENT</w:t>
            </w:r>
          </w:p>
        </w:tc>
        <w:tc>
          <w:tcPr>
            <w:tcW w:w="2340" w:type="dxa"/>
          </w:tcPr>
          <w:p>
            <w:pPr>
              <w:bidi/>
            </w:pPr>
            <w:r>
              <w:rPr>
                <w:rtl/>
              </w:rPr>
              <w:t xml:space="preserve">הרשאה: תלמיד או מנהל</w:t>
            </w:r>
          </w:p>
        </w:tc>
      </w:tr>
      <w:tr>
        <w:tc>
          <w:tcPr>
            <w:tcW w:w="2340" w:type="dxa"/>
          </w:tcPr>
          <w:p>
            <w:pPr/>
            <w:r>
              <w:t xml:space="preserve">token_version</w:t>
            </w:r>
          </w:p>
        </w:tc>
        <w:tc>
          <w:tcPr>
            <w:tcW w:w="2340" w:type="dxa"/>
          </w:tcPr>
          <w:p>
            <w:pPr/>
            <w:r>
              <w:t xml:space="preserve">int</w:t>
            </w:r>
          </w:p>
        </w:tc>
        <w:tc>
          <w:tcPr>
            <w:tcW w:w="2340" w:type="dxa"/>
          </w:tcPr>
          <w:p>
            <w:pPr/>
            <w:r>
              <w:t xml:space="preserve">NOT NULL, default 0</w:t>
            </w:r>
          </w:p>
        </w:tc>
        <w:tc>
          <w:tcPr>
            <w:tcW w:w="2340" w:type="dxa"/>
          </w:tcPr>
          <w:p>
            <w:pPr>
              <w:bidi/>
            </w:pPr>
            <w:r>
              <w:rPr>
                <w:rtl/>
              </w:rPr>
              <w:t xml:space="preserve">עולה ב-1 בכל החלפה או איפוס סיסמה; מבטל את כל ה-JWT הישנים</w:t>
            </w:r>
          </w:p>
        </w:tc>
      </w:tr>
      <w:tr>
        <w:tc>
          <w:tcPr>
            <w:tcW w:w="2340" w:type="dxa"/>
          </w:tcPr>
          <w:p>
            <w:pPr/>
            <w:r>
              <w:t xml:space="preserve">failed_login_count</w:t>
            </w:r>
          </w:p>
        </w:tc>
        <w:tc>
          <w:tcPr>
            <w:tcW w:w="2340" w:type="dxa"/>
          </w:tcPr>
          <w:p>
            <w:pPr/>
            <w:r>
              <w:t xml:space="preserve">smallint</w:t>
            </w:r>
          </w:p>
        </w:tc>
        <w:tc>
          <w:tcPr>
            <w:tcW w:w="2340" w:type="dxa"/>
          </w:tcPr>
          <w:p>
            <w:pPr/>
            <w:r>
              <w:t xml:space="preserve">NOT NULL, default 0</w:t>
            </w:r>
          </w:p>
        </w:tc>
        <w:tc>
          <w:tcPr>
            <w:tcW w:w="2340" w:type="dxa"/>
          </w:tcPr>
          <w:p>
            <w:pPr>
              <w:bidi/>
            </w:pPr>
            <w:r>
              <w:rPr>
                <w:rtl/>
              </w:rPr>
              <w:t xml:space="preserve">מונה ניסיונות התחברות כושלים ברצף</w:t>
            </w:r>
          </w:p>
        </w:tc>
      </w:tr>
      <w:tr>
        <w:tc>
          <w:tcPr>
            <w:tcW w:w="2340" w:type="dxa"/>
          </w:tcPr>
          <w:p>
            <w:pPr/>
            <w:r>
              <w:t xml:space="preserve">locked_until</w:t>
            </w:r>
          </w:p>
        </w:tc>
        <w:tc>
          <w:tcPr>
            <w:tcW w:w="2340" w:type="dxa"/>
          </w:tcPr>
          <w:p>
            <w:pPr/>
            <w:r>
              <w:t xml:space="preserve">timestamptz</w:t>
            </w:r>
          </w:p>
        </w:tc>
        <w:tc>
          <w:tcPr>
            <w:tcW w:w="2340" w:type="dxa"/>
          </w:tcPr>
          <w:p>
            <w:pPr/>
            <w:r>
              <w:t xml:space="preserve">NULL</w:t>
            </w:r>
          </w:p>
        </w:tc>
        <w:tc>
          <w:tcPr>
            <w:tcW w:w="2340" w:type="dxa"/>
          </w:tcPr>
          <w:p>
            <w:pPr>
              <w:bidi/>
            </w:pPr>
            <w:r>
              <w:rPr>
                <w:rtl/>
              </w:rPr>
              <w:t xml:space="preserve">עד מתי החשבון נעול (לתלמידים בלבד)</w:t>
            </w:r>
          </w:p>
        </w:tc>
      </w:tr>
      <w:tr>
        <w:tc>
          <w:tcPr>
            <w:tcW w:w="2340" w:type="dxa"/>
          </w:tcPr>
          <w:p>
            <w:pPr/>
            <w:r>
              <w:t xml:space="preserve">created_at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מועד ההרשמה</w:t>
            </w:r>
          </w:p>
        </w:tc>
      </w:tr>
      <w:tr>
        <w:tc>
          <w:tcPr>
            <w:tcW w:w="2340" w:type="dxa"/>
          </w:tcPr>
          <w:p>
            <w:pPr/>
            <w:r>
              <w:t xml:space="preserve">updated_at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עדכון אחרון</w:t>
            </w:r>
          </w:p>
        </w:tc>
      </w:tr>
    </w:tbl>
    <w:p>
      <w:pPr>
        <w:bidi/>
      </w:pPr>
      <w:r>
        <w:rPr>
          <w:b/>
          <w:rtl/>
        </w:rPr>
        <w:t xml:space="preserve">פסקה למסמך האפיון:</w:t>
      </w:r>
      <w:r>
        <w:rPr>
          <w:rtl/>
        </w:rPr>
        <w:t xml:space="preserve"> טבלת Users מכילה את כל המשתמשים הרשומים: התלמידים וחשבון המנהל המשותף. מספר הטלפון (ייחודי) משמש שם משתמש, והסיסמה נשמרת כ-Hash בלבד. השדה role קובע את ההרשאות. השדה token_version מאפשר לבטל את כל ה-JWT שהונפקו למשתמש בעת החלפה או איפוס סיסמה, בלי לשמור טוקנים בשרת, כך שהמערכת נשארת חסרת מצב (Stateless). השדות failed_login_count ו-locked_until מממשים נעילה זמנית של תלמיד לאחר ניסיונות התחברות כושלים. לכל משתמש יכולות להיות הזמנות רבות (קשר אחד-לרבים לטבלת Orders).</w:t>
      </w:r>
    </w:p>
    <w:p>
      <w:pPr>
        <w:pStyle w:val="Heading3"/>
      </w:pPr>
      <w:r>
        <w:t xml:space="preserve">4.3 Categories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category_id</w:t>
            </w:r>
          </w:p>
        </w:tc>
        <w:tc>
          <w:tcPr>
            <w:tcW w:w="2340" w:type="dxa"/>
          </w:tcPr>
          <w:p>
            <w:pPr/>
            <w:r>
              <w:t xml:space="preserve">smallint</w:t>
            </w:r>
          </w:p>
        </w:tc>
        <w:tc>
          <w:tcPr>
            <w:tcW w:w="2340" w:type="dxa"/>
          </w:tcPr>
          <w:p>
            <w:pPr/>
            <w:r>
              <w:t xml:space="preserve">PK, identity</w:t>
            </w:r>
          </w:p>
        </w:tc>
        <w:tc>
          <w:tcPr>
            <w:tcW w:w="2340" w:type="dxa"/>
          </w:tcPr>
          <w:p>
            <w:pPr>
              <w:bidi/>
            </w:pPr>
            <w:r>
              <w:rPr>
                <w:rtl/>
              </w:rPr>
              <w:t xml:space="preserve">מזהה</w:t>
            </w:r>
          </w:p>
        </w:tc>
      </w:tr>
      <w:tr>
        <w:tc>
          <w:tcPr>
            <w:tcW w:w="2340" w:type="dxa"/>
          </w:tcPr>
          <w:p>
            <w:pPr/>
            <w:r>
              <w:t xml:space="preserve">name</w:t>
            </w:r>
          </w:p>
        </w:tc>
        <w:tc>
          <w:tcPr>
            <w:tcW w:w="2340" w:type="dxa"/>
          </w:tcPr>
          <w:p>
            <w:pPr/>
            <w:r>
              <w:t xml:space="preserve">varchar(50)</w:t>
            </w:r>
          </w:p>
        </w:tc>
        <w:tc>
          <w:tcPr>
            <w:tcW w:w="2340" w:type="dxa"/>
          </w:tcPr>
          <w:p>
            <w:pPr/>
            <w:r>
              <w:t xml:space="preserve">NOT NULL, UNIQUE</w:t>
            </w:r>
          </w:p>
        </w:tc>
        <w:tc>
          <w:tcPr>
            <w:tcW w:w="2340" w:type="dxa"/>
          </w:tcPr>
          <w:p>
            <w:pPr>
              <w:bidi/>
            </w:pPr>
            <w:r>
              <w:rPr>
                <w:rtl/>
              </w:rPr>
              <w:t xml:space="preserve">שם הקטגוריה בעברית</w:t>
            </w:r>
          </w:p>
        </w:tc>
      </w:tr>
      <w:tr>
        <w:tc>
          <w:tcPr>
            <w:tcW w:w="2340" w:type="dxa"/>
          </w:tcPr>
          <w:p>
            <w:pPr/>
            <w:r>
              <w:t xml:space="preserve">sort_order</w:t>
            </w:r>
          </w:p>
        </w:tc>
        <w:tc>
          <w:tcPr>
            <w:tcW w:w="2340" w:type="dxa"/>
          </w:tcPr>
          <w:p>
            <w:pPr/>
            <w:r>
              <w:t xml:space="preserve">smallint</w:t>
            </w:r>
          </w:p>
        </w:tc>
        <w:tc>
          <w:tcPr>
            <w:tcW w:w="2340" w:type="dxa"/>
          </w:tcPr>
          <w:p>
            <w:pPr/>
            <w:r>
              <w:t xml:space="preserve">NOT NULL, default 0</w:t>
            </w:r>
          </w:p>
        </w:tc>
        <w:tc>
          <w:tcPr>
            <w:tcW w:w="2340" w:type="dxa"/>
          </w:tcPr>
          <w:p>
            <w:pPr>
              <w:bidi/>
            </w:pPr>
            <w:r>
              <w:rPr>
                <w:rtl/>
              </w:rPr>
              <w:t xml:space="preserve">סדר הצגה בלשוניות</w:t>
            </w:r>
          </w:p>
        </w:tc>
      </w:tr>
      <w:tr>
        <w:tc>
          <w:tcPr>
            <w:tcW w:w="2340" w:type="dxa"/>
          </w:tcPr>
          <w:p>
            <w:pPr/>
            <w:r>
              <w:t xml:space="preserve">allows_toppings</w:t>
            </w:r>
          </w:p>
        </w:tc>
        <w:tc>
          <w:tcPr>
            <w:tcW w:w="2340" w:type="dxa"/>
          </w:tcPr>
          <w:p>
            <w:pPr/>
            <w:r>
              <w:t xml:space="preserve">boolean</w:t>
            </w:r>
          </w:p>
        </w:tc>
        <w:tc>
          <w:tcPr>
            <w:tcW w:w="2340" w:type="dxa"/>
          </w:tcPr>
          <w:p>
            <w:pPr/>
            <w:r>
              <w:t xml:space="preserve">NOT NULL, default false</w:t>
            </w:r>
          </w:p>
        </w:tc>
        <w:tc>
          <w:tcPr>
            <w:tcW w:w="2340" w:type="dxa"/>
          </w:tcPr>
          <w:p>
            <w:pPr>
              <w:bidi/>
            </w:pPr>
            <w:r>
              <w:rPr>
                <w:rtl/>
              </w:rPr>
              <w:t xml:space="preserve">האם למוצרים בקטגוריה מותר לשייך תוספות</w:t>
            </w:r>
          </w:p>
        </w:tc>
      </w:tr>
      <w:tr>
        <w:tc>
          <w:tcPr>
            <w:tcW w:w="2340" w:type="dxa"/>
          </w:tcPr>
          <w:p>
            <w:pPr/>
            <w:r>
              <w:t xml:space="preserve">allows_sauces</w:t>
            </w:r>
          </w:p>
        </w:tc>
        <w:tc>
          <w:tcPr>
            <w:tcW w:w="2340" w:type="dxa"/>
          </w:tcPr>
          <w:p>
            <w:pPr/>
            <w:r>
              <w:t xml:space="preserve">boolean</w:t>
            </w:r>
          </w:p>
        </w:tc>
        <w:tc>
          <w:tcPr>
            <w:tcW w:w="2340" w:type="dxa"/>
          </w:tcPr>
          <w:p>
            <w:pPr/>
            <w:r>
              <w:t xml:space="preserve">NOT NULL, default false</w:t>
            </w:r>
          </w:p>
        </w:tc>
        <w:tc>
          <w:tcPr>
            <w:tcW w:w="2340" w:type="dxa"/>
          </w:tcPr>
          <w:p>
            <w:pPr>
              <w:bidi/>
            </w:pPr>
            <w:r>
              <w:rPr>
                <w:rtl/>
              </w:rPr>
              <w:t xml:space="preserve">האם למוצרים בקטגוריה מותר לשייך רטבים</w:t>
            </w:r>
          </w:p>
        </w:tc>
      </w:tr>
    </w:tbl>
    <w:p>
      <w:pPr>
        <w:bidi/>
      </w:pPr>
      <w:r>
        <w:rPr>
          <w:rtl/>
        </w:rPr>
        <w:t xml:space="preserve">נתוני פתיחה (Seed): מנה ראשית (תוספות: כן, רטבים: כן), מנה צדדית (תוספות: לא, רטבים: כן), שתייה (לא, לא).</w:t>
      </w:r>
    </w:p>
    <w:p>
      <w:pPr>
        <w:bidi/>
      </w:pPr>
      <w:r>
        <w:rPr>
          <w:b/>
          <w:rtl/>
        </w:rPr>
        <w:t xml:space="preserve">פסקה למסמך האפיון:</w:t>
      </w:r>
      <w:r>
        <w:rPr>
          <w:rtl/>
        </w:rPr>
        <w:t xml:space="preserve"> טבלת Categories היא טבלת עזר קטנה המגדירה את קטגוריות התפריט: מנה ראשית, מנה צדדית ושתייה. לכל קטגוריה שני דגלים, allows_toppings ו-allows_sauces, הקובעים אם ניתן לשייך למוצרים בה תוספות ורטבים. כך חוקי התצוגה (תוספות למנות ראשיות בלבד, רטבים למנות ראשיות וצדדיות) נשמרים כנתונים ולא מקודדים בתוך הקוד. הטבלה מאוכלסת מראש ומשמשת מפתח זר בטבלת Products.</w:t>
      </w:r>
    </w:p>
    <w:p>
      <w:pPr>
        <w:pStyle w:val="Heading3"/>
      </w:pPr>
      <w:r>
        <w:t xml:space="preserve">4.4 Products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product_id</w:t>
            </w:r>
          </w:p>
        </w:tc>
        <w:tc>
          <w:tcPr>
            <w:tcW w:w="2340" w:type="dxa"/>
          </w:tcPr>
          <w:p>
            <w:pPr/>
            <w:r>
              <w:t xml:space="preserve">int</w:t>
            </w:r>
          </w:p>
        </w:tc>
        <w:tc>
          <w:tcPr>
            <w:tcW w:w="2340" w:type="dxa"/>
          </w:tcPr>
          <w:p>
            <w:pPr/>
            <w:r>
              <w:t xml:space="preserve">PK, identity</w:t>
            </w:r>
          </w:p>
        </w:tc>
        <w:tc>
          <w:tcPr>
            <w:tcW w:w="2340" w:type="dxa"/>
          </w:tcPr>
          <w:p>
            <w:pPr>
              <w:bidi/>
            </w:pPr>
            <w:r>
              <w:rPr>
                <w:rtl/>
              </w:rPr>
              <w:t xml:space="preserve">מזהה</w:t>
            </w:r>
          </w:p>
        </w:tc>
      </w:tr>
      <w:tr>
        <w:tc>
          <w:tcPr>
            <w:tcW w:w="2340" w:type="dxa"/>
          </w:tcPr>
          <w:p>
            <w:pPr/>
            <w:r>
              <w:t xml:space="preserve">category_id</w:t>
            </w:r>
          </w:p>
        </w:tc>
        <w:tc>
          <w:tcPr>
            <w:tcW w:w="2340" w:type="dxa"/>
          </w:tcPr>
          <w:p>
            <w:pPr/>
            <w:r>
              <w:t xml:space="preserve">smallint</w:t>
            </w:r>
          </w:p>
        </w:tc>
        <w:tc>
          <w:tcPr>
            <w:tcW w:w="2340" w:type="dxa"/>
          </w:tcPr>
          <w:p>
            <w:pPr/>
            <w:r>
              <w:t xml:space="preserve">NOT NULL, FK → Categories, RESTRICT</w:t>
            </w:r>
          </w:p>
        </w:tc>
        <w:tc>
          <w:tcPr>
            <w:tcW w:w="2340" w:type="dxa"/>
          </w:tcPr>
          <w:p>
            <w:pPr>
              <w:bidi/>
            </w:pPr>
            <w:r>
              <w:rPr>
                <w:rtl/>
              </w:rPr>
              <w:t xml:space="preserve">הקטגוריה</w:t>
            </w:r>
          </w:p>
        </w:tc>
      </w:tr>
      <w:tr>
        <w:tc>
          <w:tcPr>
            <w:tcW w:w="2340" w:type="dxa"/>
          </w:tcPr>
          <w:p>
            <w:pPr/>
            <w:r>
              <w:t xml:space="preserve">name</w:t>
            </w:r>
          </w:p>
        </w:tc>
        <w:tc>
          <w:tcPr>
            <w:tcW w:w="2340" w:type="dxa"/>
          </w:tcPr>
          <w:p>
            <w:pPr/>
            <w:r>
              <w:t xml:space="preserve">varchar(100)</w:t>
            </w:r>
          </w:p>
        </w:tc>
        <w:tc>
          <w:tcPr>
            <w:tcW w:w="2340" w:type="dxa"/>
          </w:tcPr>
          <w:p>
            <w:pPr/>
            <w:r>
              <w:t xml:space="preserve">NOT NULL, UNIQUE יחד עם category_id</w:t>
            </w:r>
          </w:p>
        </w:tc>
        <w:tc>
          <w:tcPr>
            <w:tcW w:w="2340" w:type="dxa"/>
          </w:tcPr>
          <w:p>
            <w:pPr>
              <w:bidi/>
            </w:pPr>
            <w:r>
              <w:rPr>
                <w:rtl/>
              </w:rPr>
              <w:t xml:space="preserve">שם המוצר</w:t>
            </w:r>
          </w:p>
        </w:tc>
      </w:tr>
      <w:tr>
        <w:tc>
          <w:tcPr>
            <w:tcW w:w="2340" w:type="dxa"/>
          </w:tcPr>
          <w:p>
            <w:pPr/>
            <w:r>
              <w:t xml:space="preserve">description</w:t>
            </w:r>
          </w:p>
        </w:tc>
        <w:tc>
          <w:tcPr>
            <w:tcW w:w="2340" w:type="dxa"/>
          </w:tcPr>
          <w:p>
            <w:pPr/>
            <w:r>
              <w:t xml:space="preserve">varchar(255)</w:t>
            </w:r>
          </w:p>
        </w:tc>
        <w:tc>
          <w:tcPr>
            <w:tcW w:w="2340" w:type="dxa"/>
          </w:tcPr>
          <w:p>
            <w:pPr/>
            <w:r>
              <w:t xml:space="preserve">NULL</w:t>
            </w:r>
          </w:p>
        </w:tc>
        <w:tc>
          <w:tcPr>
            <w:tcW w:w="2340" w:type="dxa"/>
          </w:tcPr>
          <w:p>
            <w:pPr>
              <w:bidi/>
            </w:pPr>
            <w:r>
              <w:rPr>
                <w:rtl/>
              </w:rPr>
              <w:t xml:space="preserve">תיאור קצר</w:t>
            </w:r>
          </w:p>
        </w:tc>
      </w:tr>
      <w:tr>
        <w:tc>
          <w:tcPr>
            <w:tcW w:w="2340" w:type="dxa"/>
          </w:tcPr>
          <w:p>
            <w:pPr/>
            <w:r>
              <w:t xml:space="preserve">price</w:t>
            </w:r>
          </w:p>
        </w:tc>
        <w:tc>
          <w:tcPr>
            <w:tcW w:w="2340" w:type="dxa"/>
          </w:tcPr>
          <w:p>
            <w:pPr/>
            <w:r>
              <w:t xml:space="preserve">numeric(8,2)</w:t>
            </w:r>
          </w:p>
        </w:tc>
        <w:tc>
          <w:tcPr>
            <w:tcW w:w="2340" w:type="dxa"/>
          </w:tcPr>
          <w:p>
            <w:pPr/>
            <w:r>
              <w:t xml:space="preserve">NOT NULL, CHECK &gt;= 0</w:t>
            </w:r>
          </w:p>
        </w:tc>
        <w:tc>
          <w:tcPr>
            <w:tcW w:w="2340" w:type="dxa"/>
          </w:tcPr>
          <w:p>
            <w:pPr>
              <w:bidi/>
            </w:pPr>
            <w:r>
              <w:rPr>
                <w:rtl/>
              </w:rPr>
              <w:t xml:space="preserve">מחיר בסיס בשקלים</w:t>
            </w:r>
          </w:p>
        </w:tc>
      </w:tr>
      <w:tr>
        <w:tc>
          <w:tcPr>
            <w:tcW w:w="2340" w:type="dxa"/>
          </w:tcPr>
          <w:p>
            <w:pPr/>
            <w:r>
              <w:t xml:space="preserve">stock_quantity</w:t>
            </w:r>
          </w:p>
        </w:tc>
        <w:tc>
          <w:tcPr>
            <w:tcW w:w="2340" w:type="dxa"/>
          </w:tcPr>
          <w:p>
            <w:pPr/>
            <w:r>
              <w:t xml:space="preserve">int</w:t>
            </w:r>
          </w:p>
        </w:tc>
        <w:tc>
          <w:tcPr>
            <w:tcW w:w="2340" w:type="dxa"/>
          </w:tcPr>
          <w:p>
            <w:pPr/>
            <w:r>
              <w:t xml:space="preserve">NULL</w:t>
            </w:r>
          </w:p>
        </w:tc>
        <w:tc>
          <w:tcPr>
            <w:tcW w:w="2340" w:type="dxa"/>
          </w:tcPr>
          <w:p>
            <w:pPr>
              <w:bidi/>
            </w:pPr>
            <w:r>
              <w:rPr>
                <w:rtl/>
              </w:rPr>
              <w:t xml:space="preserve">כמות במלאי; NULL = ללא הגבלה (או אזל, לפי is_available)</w:t>
            </w:r>
          </w:p>
        </w:tc>
      </w:tr>
      <w:tr>
        <w:tc>
          <w:tcPr>
            <w:tcW w:w="2340" w:type="dxa"/>
          </w:tcPr>
          <w:p>
            <w:pPr/>
            <w:r>
              <w:t xml:space="preserve">is_available</w:t>
            </w:r>
          </w:p>
        </w:tc>
        <w:tc>
          <w:tcPr>
            <w:tcW w:w="2340" w:type="dxa"/>
          </w:tcPr>
          <w:p>
            <w:pPr/>
            <w:r>
              <w:t xml:space="preserve">boolean</w:t>
            </w:r>
          </w:p>
        </w:tc>
        <w:tc>
          <w:tcPr>
            <w:tcW w:w="2340" w:type="dxa"/>
          </w:tcPr>
          <w:p>
            <w:pPr/>
            <w:r>
              <w:t xml:space="preserve">NOT NULL, default true</w:t>
            </w:r>
          </w:p>
        </w:tc>
        <w:tc>
          <w:tcPr>
            <w:tcW w:w="2340" w:type="dxa"/>
          </w:tcPr>
          <w:p>
            <w:pPr/>
            <w:r>
              <w:t xml:space="preserve">false = אזל</w:t>
            </w:r>
          </w:p>
        </w:tc>
      </w:tr>
      <w:tr>
        <w:tc>
          <w:tcPr>
            <w:tcW w:w="2340" w:type="dxa"/>
          </w:tcPr>
          <w:p>
            <w:pPr/>
            <w:r>
              <w:t xml:space="preserve">created_at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יצירה</w:t>
            </w:r>
          </w:p>
        </w:tc>
      </w:tr>
      <w:tr>
        <w:tc>
          <w:tcPr>
            <w:tcW w:w="2340" w:type="dxa"/>
          </w:tcPr>
          <w:p>
            <w:pPr/>
            <w:r>
              <w:t xml:space="preserve">updated_at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עדכון אחרון</w:t>
            </w:r>
          </w:p>
        </w:tc>
      </w:tr>
    </w:tbl>
    <w:p>
      <w:pPr>
        <w:bidi/>
      </w:pPr>
      <w:r>
        <w:rPr>
          <w:rtl/>
        </w:rPr>
        <w:t xml:space="preserve">אילוץ מלאי (CHECK): stock_quantity IS NULL OR (stock_quantity &gt; 0 AND is_available). כלומר מותרים רק שלושה מצבים: (NULL, true) ללא הגבלה; (N&gt;0, true) כמות מוגבלת; (NULL, false) אזל.</w:t>
      </w:r>
    </w:p>
    <w:p>
      <w:pPr>
        <w:bidi/>
      </w:pPr>
      <w:r>
        <w:rPr>
          <w:b/>
          <w:rtl/>
        </w:rPr>
        <w:t xml:space="preserve">פסקה למסמך האפיון:</w:t>
      </w:r>
      <w:r>
        <w:rPr>
          <w:rtl/>
        </w:rPr>
        <w:t xml:space="preserve"> טבלת Products היא קטלוג המוצרים של הקיוסק. כל מוצר שייך לקטגוריה אחת ומכיל שם, תיאור אופציונלי ומחיר בסיס. מצב המלאי מנוהל באמצעות שני שדות, stock_quantity ו-is_available, המגדירים שלושה מצבים בלבד: במלאי ללא הגבלה, כמות מוגבלת, ואזל. אילוץ CHECK בבסיס הנתונים מונע שילובים לא חוקיים. בעת הזמנה הכמות מופחתת באופן אטומי, וכשהיא מגיעה לאפס המוצר עובר אוטומטית למצב אזל. מוצרים אינם נמחקים פיזית כדי לא לפגוע בהיסטוריית ההזמנות; הוצאת מוצר מהתפריט נעשית על ידי סימונו כאזל.</w:t>
      </w:r>
    </w:p>
    <w:p>
      <w:pPr>
        <w:pStyle w:val="Heading3"/>
      </w:pPr>
      <w:r>
        <w:t xml:space="preserve">4.5 Toppings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topping_id</w:t>
            </w:r>
          </w:p>
        </w:tc>
        <w:tc>
          <w:tcPr>
            <w:tcW w:w="2340" w:type="dxa"/>
          </w:tcPr>
          <w:p>
            <w:pPr/>
            <w:r>
              <w:t xml:space="preserve">int</w:t>
            </w:r>
          </w:p>
        </w:tc>
        <w:tc>
          <w:tcPr>
            <w:tcW w:w="2340" w:type="dxa"/>
          </w:tcPr>
          <w:p>
            <w:pPr/>
            <w:r>
              <w:t xml:space="preserve">PK, identity</w:t>
            </w:r>
          </w:p>
        </w:tc>
        <w:tc>
          <w:tcPr>
            <w:tcW w:w="2340" w:type="dxa"/>
          </w:tcPr>
          <w:p>
            <w:pPr>
              <w:bidi/>
            </w:pPr>
            <w:r>
              <w:rPr>
                <w:rtl/>
              </w:rPr>
              <w:t xml:space="preserve">מזהה</w:t>
            </w:r>
          </w:p>
        </w:tc>
      </w:tr>
      <w:tr>
        <w:tc>
          <w:tcPr>
            <w:tcW w:w="2340" w:type="dxa"/>
          </w:tcPr>
          <w:p>
            <w:pPr/>
            <w:r>
              <w:t xml:space="preserve">kind</w:t>
            </w:r>
          </w:p>
        </w:tc>
        <w:tc>
          <w:tcPr>
            <w:tcW w:w="2340" w:type="dxa"/>
          </w:tcPr>
          <w:p>
            <w:pPr/>
            <w:r>
              <w:t xml:space="preserve">ToppingKind</w:t>
            </w:r>
          </w:p>
        </w:tc>
        <w:tc>
          <w:tcPr>
            <w:tcW w:w="2340" w:type="dxa"/>
          </w:tcPr>
          <w:p>
            <w:pPr/>
            <w:r>
              <w:t xml:space="preserve">NOT NULL</w:t>
            </w:r>
          </w:p>
        </w:tc>
        <w:tc>
          <w:tcPr>
            <w:tcW w:w="2340" w:type="dxa"/>
          </w:tcPr>
          <w:p>
            <w:pPr>
              <w:bidi/>
            </w:pPr>
            <w:r>
              <w:rPr>
                <w:rtl/>
              </w:rPr>
              <w:t xml:space="preserve">תוספת או רוטב</w:t>
            </w:r>
          </w:p>
        </w:tc>
      </w:tr>
      <w:tr>
        <w:tc>
          <w:tcPr>
            <w:tcW w:w="2340" w:type="dxa"/>
          </w:tcPr>
          <w:p>
            <w:pPr/>
            <w:r>
              <w:t xml:space="preserve">name</w:t>
            </w:r>
          </w:p>
        </w:tc>
        <w:tc>
          <w:tcPr>
            <w:tcW w:w="2340" w:type="dxa"/>
          </w:tcPr>
          <w:p>
            <w:pPr/>
            <w:r>
              <w:t xml:space="preserve">varchar(100)</w:t>
            </w:r>
          </w:p>
        </w:tc>
        <w:tc>
          <w:tcPr>
            <w:tcW w:w="2340" w:type="dxa"/>
          </w:tcPr>
          <w:p>
            <w:pPr/>
            <w:r>
              <w:t xml:space="preserve">NOT NULL, UNIQUE יחד עם kind</w:t>
            </w:r>
          </w:p>
        </w:tc>
        <w:tc>
          <w:tcPr>
            <w:tcW w:w="2340" w:type="dxa"/>
          </w:tcPr>
          <w:p>
            <w:pPr>
              <w:bidi/>
            </w:pPr>
            <w:r>
              <w:rPr>
                <w:rtl/>
              </w:rPr>
              <w:t xml:space="preserve">שם</w:t>
            </w:r>
          </w:p>
        </w:tc>
      </w:tr>
      <w:tr>
        <w:tc>
          <w:tcPr>
            <w:tcW w:w="2340" w:type="dxa"/>
          </w:tcPr>
          <w:p>
            <w:pPr/>
            <w:r>
              <w:t xml:space="preserve">extra_price</w:t>
            </w:r>
          </w:p>
        </w:tc>
        <w:tc>
          <w:tcPr>
            <w:tcW w:w="2340" w:type="dxa"/>
          </w:tcPr>
          <w:p>
            <w:pPr/>
            <w:r>
              <w:t xml:space="preserve">numeric(8,2)</w:t>
            </w:r>
          </w:p>
        </w:tc>
        <w:tc>
          <w:tcPr>
            <w:tcW w:w="2340" w:type="dxa"/>
          </w:tcPr>
          <w:p>
            <w:pPr/>
            <w:r>
              <w:t xml:space="preserve">NOT NULL, default 0, CHECK &gt;= 0</w:t>
            </w:r>
          </w:p>
        </w:tc>
        <w:tc>
          <w:tcPr>
            <w:tcW w:w="2340" w:type="dxa"/>
          </w:tcPr>
          <w:p>
            <w:pPr>
              <w:bidi/>
            </w:pPr>
            <w:r>
              <w:rPr>
                <w:rtl/>
              </w:rPr>
              <w:t xml:space="preserve">תוספת מחיר בשקלים (יכולה להיות 0)</w:t>
            </w:r>
          </w:p>
        </w:tc>
      </w:tr>
      <w:tr>
        <w:tc>
          <w:tcPr>
            <w:tcW w:w="2340" w:type="dxa"/>
          </w:tcPr>
          <w:p>
            <w:pPr/>
            <w:r>
              <w:t xml:space="preserve">stock_quantity</w:t>
            </w:r>
          </w:p>
        </w:tc>
        <w:tc>
          <w:tcPr>
            <w:tcW w:w="2340" w:type="dxa"/>
          </w:tcPr>
          <w:p>
            <w:pPr/>
            <w:r>
              <w:t xml:space="preserve">int</w:t>
            </w:r>
          </w:p>
        </w:tc>
        <w:tc>
          <w:tcPr>
            <w:tcW w:w="2340" w:type="dxa"/>
          </w:tcPr>
          <w:p>
            <w:pPr/>
            <w:r>
              <w:t xml:space="preserve">NULL</w:t>
            </w:r>
          </w:p>
        </w:tc>
        <w:tc>
          <w:tcPr>
            <w:tcW w:w="2340" w:type="dxa"/>
          </w:tcPr>
          <w:p>
            <w:pPr>
              <w:bidi/>
            </w:pPr>
            <w:r>
              <w:rPr>
                <w:rtl/>
              </w:rPr>
              <w:t xml:space="preserve">כמו ב-Products</w:t>
            </w:r>
          </w:p>
        </w:tc>
      </w:tr>
      <w:tr>
        <w:tc>
          <w:tcPr>
            <w:tcW w:w="2340" w:type="dxa"/>
          </w:tcPr>
          <w:p>
            <w:pPr/>
            <w:r>
              <w:t xml:space="preserve">is_available</w:t>
            </w:r>
          </w:p>
        </w:tc>
        <w:tc>
          <w:tcPr>
            <w:tcW w:w="2340" w:type="dxa"/>
          </w:tcPr>
          <w:p>
            <w:pPr/>
            <w:r>
              <w:t xml:space="preserve">boolean</w:t>
            </w:r>
          </w:p>
        </w:tc>
        <w:tc>
          <w:tcPr>
            <w:tcW w:w="2340" w:type="dxa"/>
          </w:tcPr>
          <w:p>
            <w:pPr/>
            <w:r>
              <w:t xml:space="preserve">NOT NULL, default true</w:t>
            </w:r>
          </w:p>
        </w:tc>
        <w:tc>
          <w:tcPr>
            <w:tcW w:w="2340" w:type="dxa"/>
          </w:tcPr>
          <w:p>
            <w:pPr>
              <w:bidi/>
            </w:pPr>
            <w:r>
              <w:rPr>
                <w:rtl/>
              </w:rPr>
              <w:t xml:space="preserve">כמו ב-Products</w:t>
            </w:r>
          </w:p>
        </w:tc>
      </w:tr>
      <w:tr>
        <w:tc>
          <w:tcPr>
            <w:tcW w:w="2340" w:type="dxa"/>
          </w:tcPr>
          <w:p>
            <w:pPr/>
            <w:r>
              <w:t xml:space="preserve">created_at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יצירה</w:t>
            </w:r>
          </w:p>
        </w:tc>
      </w:tr>
    </w:tbl>
    <w:p>
      <w:pPr>
        <w:bidi/>
      </w:pPr>
      <w:r>
        <w:rPr>
          <w:rtl/>
        </w:rPr>
        <w:t xml:space="preserve">אותו אילוץ מלאי תלת-מצבי כמו ב-Products.</w:t>
      </w:r>
    </w:p>
    <w:p>
      <w:pPr>
        <w:bidi/>
      </w:pPr>
      <w:r>
        <w:rPr>
          <w:b/>
          <w:rtl/>
        </w:rPr>
        <w:t xml:space="preserve">פסקה למסמך האפיון:</w:t>
      </w:r>
      <w:r>
        <w:rPr>
          <w:rtl/>
        </w:rPr>
        <w:t xml:space="preserve"> טבלת Toppings מאחדת את התוספות (למשל חסה וחצילים) ואת הרטבים (למשל קטשופ ומיונז) בטבלה אחת, כשהשדה kind מבחין ביניהם. לכל פריט יש מחיר תוספת (extra_price, שיכול להיות 0) ואותו מנגנון מלאי תלת-מצבי כמו במוצרים, כך שמסך ניהול המלאי פועל באופן אחיד על כל סוגי הפריטים. השם ייחודי בתוך כל סוג.</w:t>
      </w:r>
    </w:p>
    <w:p>
      <w:pPr>
        <w:pStyle w:val="Heading3"/>
      </w:pPr>
      <w:r>
        <w:t xml:space="preserve">4.6 ProductToppings (טבלה מקשרת)</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product_id</w:t>
            </w:r>
          </w:p>
        </w:tc>
        <w:tc>
          <w:tcPr>
            <w:tcW w:w="2340" w:type="dxa"/>
          </w:tcPr>
          <w:p>
            <w:pPr/>
            <w:r>
              <w:t xml:space="preserve">int</w:t>
            </w:r>
          </w:p>
        </w:tc>
        <w:tc>
          <w:tcPr>
            <w:tcW w:w="2340" w:type="dxa"/>
          </w:tcPr>
          <w:p>
            <w:pPr/>
            <w:r>
              <w:t xml:space="preserve">PK (חלק ממפתח מורכב), FK → Products, CASCADE</w:t>
            </w:r>
          </w:p>
        </w:tc>
        <w:tc>
          <w:tcPr>
            <w:tcW w:w="2340" w:type="dxa"/>
          </w:tcPr>
          <w:p>
            <w:pPr>
              <w:bidi/>
            </w:pPr>
            <w:r>
              <w:rPr>
                <w:rtl/>
              </w:rPr>
              <w:t xml:space="preserve">המוצר</w:t>
            </w:r>
          </w:p>
        </w:tc>
      </w:tr>
      <w:tr>
        <w:tc>
          <w:tcPr>
            <w:tcW w:w="2340" w:type="dxa"/>
          </w:tcPr>
          <w:p>
            <w:pPr/>
            <w:r>
              <w:t xml:space="preserve">topping_id</w:t>
            </w:r>
          </w:p>
        </w:tc>
        <w:tc>
          <w:tcPr>
            <w:tcW w:w="2340" w:type="dxa"/>
          </w:tcPr>
          <w:p>
            <w:pPr/>
            <w:r>
              <w:t xml:space="preserve">int</w:t>
            </w:r>
          </w:p>
        </w:tc>
        <w:tc>
          <w:tcPr>
            <w:tcW w:w="2340" w:type="dxa"/>
          </w:tcPr>
          <w:p>
            <w:pPr/>
            <w:r>
              <w:t xml:space="preserve">PK (חלק ממפתח מורכב), FK → Toppings, CASCADE</w:t>
            </w:r>
          </w:p>
        </w:tc>
        <w:tc>
          <w:tcPr>
            <w:tcW w:w="2340" w:type="dxa"/>
          </w:tcPr>
          <w:p>
            <w:pPr>
              <w:bidi/>
            </w:pPr>
            <w:r>
              <w:rPr>
                <w:rtl/>
              </w:rPr>
              <w:t xml:space="preserve">התוספת או הרוטב</w:t>
            </w:r>
          </w:p>
        </w:tc>
      </w:tr>
    </w:tbl>
    <w:p>
      <w:pPr>
        <w:bidi/>
      </w:pPr>
      <w:r>
        <w:rPr>
          <w:rtl/>
        </w:rPr>
        <w:t xml:space="preserve">אינדקס נוסף על topping_id.</w:t>
      </w:r>
    </w:p>
    <w:p>
      <w:pPr>
        <w:bidi/>
      </w:pPr>
      <w:r>
        <w:rPr>
          <w:b/>
          <w:rtl/>
        </w:rPr>
        <w:t xml:space="preserve">פסקה למסמך האפיון:</w:t>
      </w:r>
      <w:r>
        <w:rPr>
          <w:rtl/>
        </w:rPr>
        <w:t xml:space="preserve"> טבלה מקשרת (רבים-לרבים) בין Products ל-Toppings, המגדירה אילו תוספות ורטבים מתאימים לכל מוצר. זהו המידע שמנהל הקיוסק קובע בעמוד ניהול המלאי ושמוצג לתלמיד בעת הרכבת מנה. המפתח הראשי מורכב משני המפתחות הזרים, ולכן אי אפשר לשייך את אותה תוספת פעמיים לאותו מוצר. מחיקת מוצר או תוספת מוחקת אוטומטית את השיוך (CASCADE). הטבלה קובעת התאמה בלבד; זמינות במלאי נבדקת בנפרד בכל הזמנה.</w:t>
      </w:r>
    </w:p>
    <w:p>
      <w:pPr>
        <w:pStyle w:val="Heading3"/>
      </w:pPr>
      <w:r>
        <w:t xml:space="preserve">4.7 KioskSettings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id</w:t>
            </w:r>
          </w:p>
        </w:tc>
        <w:tc>
          <w:tcPr>
            <w:tcW w:w="2340" w:type="dxa"/>
          </w:tcPr>
          <w:p>
            <w:pPr/>
            <w:r>
              <w:t xml:space="preserve">smallint</w:t>
            </w:r>
          </w:p>
        </w:tc>
        <w:tc>
          <w:tcPr>
            <w:tcW w:w="2340" w:type="dxa"/>
          </w:tcPr>
          <w:p>
            <w:pPr/>
            <w:r>
              <w:t xml:space="preserve">PK, default 1, CHECK id = 1</w:t>
            </w:r>
          </w:p>
        </w:tc>
        <w:tc>
          <w:tcPr>
            <w:tcW w:w="2340" w:type="dxa"/>
          </w:tcPr>
          <w:p>
            <w:pPr>
              <w:bidi/>
            </w:pPr>
            <w:r>
              <w:rPr>
                <w:rtl/>
              </w:rPr>
              <w:t xml:space="preserve">מבטיח שורה אחת בלבד</w:t>
            </w:r>
          </w:p>
        </w:tc>
      </w:tr>
      <w:tr>
        <w:tc>
          <w:tcPr>
            <w:tcW w:w="2340" w:type="dxa"/>
          </w:tcPr>
          <w:p>
            <w:pPr/>
            <w:r>
              <w:t xml:space="preserve">is_open</w:t>
            </w:r>
          </w:p>
        </w:tc>
        <w:tc>
          <w:tcPr>
            <w:tcW w:w="2340" w:type="dxa"/>
          </w:tcPr>
          <w:p>
            <w:pPr/>
            <w:r>
              <w:t xml:space="preserve">boolean</w:t>
            </w:r>
          </w:p>
        </w:tc>
        <w:tc>
          <w:tcPr>
            <w:tcW w:w="2340" w:type="dxa"/>
          </w:tcPr>
          <w:p>
            <w:pPr/>
            <w:r>
              <w:t xml:space="preserve">NOT NULL, default false</w:t>
            </w:r>
          </w:p>
        </w:tc>
        <w:tc>
          <w:tcPr>
            <w:tcW w:w="2340" w:type="dxa"/>
          </w:tcPr>
          <w:p>
            <w:pPr>
              <w:bidi/>
            </w:pPr>
            <w:r>
              <w:rPr>
                <w:rtl/>
              </w:rPr>
              <w:t xml:space="preserve">האם מנהל פתח את הקיוסק</w:t>
            </w:r>
          </w:p>
        </w:tc>
      </w:tr>
      <w:tr>
        <w:tc>
          <w:tcPr>
            <w:tcW w:w="2340" w:type="dxa"/>
          </w:tcPr>
          <w:p>
            <w:pPr/>
            <w:r>
              <w:t xml:space="preserve">closes_at</w:t>
            </w:r>
          </w:p>
        </w:tc>
        <w:tc>
          <w:tcPr>
            <w:tcW w:w="2340" w:type="dxa"/>
          </w:tcPr>
          <w:p>
            <w:pPr/>
            <w:r>
              <w:t xml:space="preserve">timestamptz</w:t>
            </w:r>
          </w:p>
        </w:tc>
        <w:tc>
          <w:tcPr>
            <w:tcW w:w="2340" w:type="dxa"/>
          </w:tcPr>
          <w:p>
            <w:pPr/>
            <w:r>
              <w:t xml:space="preserve">NULL</w:t>
            </w:r>
          </w:p>
        </w:tc>
        <w:tc>
          <w:tcPr>
            <w:tcW w:w="2340" w:type="dxa"/>
          </w:tcPr>
          <w:p>
            <w:pPr>
              <w:bidi/>
            </w:pPr>
            <w:r>
              <w:rPr>
                <w:rtl/>
              </w:rPr>
              <w:t xml:space="preserve">שעת סגירה אוטומטית (ריק = פתוח עד סגירה ידנית)</w:t>
            </w:r>
          </w:p>
        </w:tc>
      </w:tr>
      <w:tr>
        <w:tc>
          <w:tcPr>
            <w:tcW w:w="2340" w:type="dxa"/>
          </w:tcPr>
          <w:p>
            <w:pPr/>
            <w:r>
              <w:t xml:space="preserve">updated_at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עדכון אחרון</w:t>
            </w:r>
          </w:p>
        </w:tc>
      </w:tr>
    </w:tbl>
    <w:p>
      <w:pPr>
        <w:bidi/>
      </w:pPr>
      <w:r>
        <w:rPr>
          <w:rtl/>
        </w:rPr>
        <w:t xml:space="preserve">הסטטוס האפקטיבי: פתוח רק אם is_open = true וגם (closes_at IS NULL או closes_at &gt; now()).</w:t>
      </w:r>
    </w:p>
    <w:p>
      <w:pPr>
        <w:bidi/>
      </w:pPr>
      <w:r>
        <w:rPr>
          <w:b/>
          <w:rtl/>
        </w:rPr>
        <w:t xml:space="preserve">פסקה למסמך האפיון:</w:t>
      </w:r>
      <w:r>
        <w:rPr>
          <w:rtl/>
        </w:rPr>
        <w:t xml:space="preserve"> טבלת KioskSettings מכילה שורה יחידה (id=1, נאכף באילוץ CHECK) עם מצב הקיוסק. השדה is_open מציין אם מנהל פתח את הקיוסק, והשדה האופציונלי closes_at מציין שעת סגירה אוטומטית. הסטטוס האפקטיבי מחושב בכל קריאה: הקיוסק פתוח רק אם is_open נכון וגם closes_at ריק או עתידי, ולכן אין צורך במשימה מתוזמנת לסגירה. הזמן נשמר ב-UTC ומוצג בשעון ישראל. הסטטוס מוצג בראש כל המסכים ונבדק בשרת בעת קבלת כל הזמנה.</w:t>
      </w:r>
    </w:p>
    <w:p>
      <w:pPr>
        <w:pStyle w:val="Heading3"/>
      </w:pPr>
      <w:r>
        <w:t xml:space="preserve">4.8 Orders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order_id</w:t>
            </w:r>
          </w:p>
        </w:tc>
        <w:tc>
          <w:tcPr>
            <w:tcW w:w="2340" w:type="dxa"/>
          </w:tcPr>
          <w:p>
            <w:pPr/>
            <w:r>
              <w:t xml:space="preserve">int</w:t>
            </w:r>
          </w:p>
        </w:tc>
        <w:tc>
          <w:tcPr>
            <w:tcW w:w="2340" w:type="dxa"/>
          </w:tcPr>
          <w:p>
            <w:pPr/>
            <w:r>
              <w:t xml:space="preserve">PK, identity</w:t>
            </w:r>
          </w:p>
        </w:tc>
        <w:tc>
          <w:tcPr>
            <w:tcW w:w="2340" w:type="dxa"/>
          </w:tcPr>
          <w:p>
            <w:pPr>
              <w:bidi/>
            </w:pPr>
            <w:r>
              <w:rPr>
                <w:rtl/>
              </w:rPr>
              <w:t xml:space="preserve">מזהה פנימי</w:t>
            </w:r>
          </w:p>
        </w:tc>
      </w:tr>
      <w:tr>
        <w:tc>
          <w:tcPr>
            <w:tcW w:w="2340" w:type="dxa"/>
          </w:tcPr>
          <w:p>
            <w:pPr/>
            <w:r>
              <w:t xml:space="preserve">public_code</w:t>
            </w:r>
          </w:p>
        </w:tc>
        <w:tc>
          <w:tcPr>
            <w:tcW w:w="2340" w:type="dxa"/>
          </w:tcPr>
          <w:p>
            <w:pPr/>
            <w:r>
              <w:t xml:space="preserve">char(4)</w:t>
            </w:r>
          </w:p>
        </w:tc>
        <w:tc>
          <w:tcPr>
            <w:tcW w:w="2340" w:type="dxa"/>
          </w:tcPr>
          <w:p>
            <w:pPr/>
            <w:r>
              <w:t xml:space="preserve">NOT NULL, UNIQUE, CHECK ~ '^[a-z0-9]{4}$'</w:t>
            </w:r>
          </w:p>
        </w:tc>
        <w:tc>
          <w:tcPr>
            <w:tcW w:w="2340" w:type="dxa"/>
          </w:tcPr>
          <w:p>
            <w:pPr>
              <w:bidi/>
            </w:pPr>
            <w:r>
              <w:rPr>
                <w:rtl/>
              </w:rPr>
              <w:t xml:space="preserve">קוד ההזמנה המוצג לתלמיד ולצוות</w:t>
            </w:r>
          </w:p>
        </w:tc>
      </w:tr>
      <w:tr>
        <w:tc>
          <w:tcPr>
            <w:tcW w:w="2340" w:type="dxa"/>
          </w:tcPr>
          <w:p>
            <w:pPr/>
            <w:r>
              <w:t xml:space="preserve">user_id</w:t>
            </w:r>
          </w:p>
        </w:tc>
        <w:tc>
          <w:tcPr>
            <w:tcW w:w="2340" w:type="dxa"/>
          </w:tcPr>
          <w:p>
            <w:pPr/>
            <w:r>
              <w:t xml:space="preserve">int</w:t>
            </w:r>
          </w:p>
        </w:tc>
        <w:tc>
          <w:tcPr>
            <w:tcW w:w="2340" w:type="dxa"/>
          </w:tcPr>
          <w:p>
            <w:pPr/>
            <w:r>
              <w:t xml:space="preserve">NOT NULL, FK → Users, RESTRICT</w:t>
            </w:r>
          </w:p>
        </w:tc>
        <w:tc>
          <w:tcPr>
            <w:tcW w:w="2340" w:type="dxa"/>
          </w:tcPr>
          <w:p>
            <w:pPr>
              <w:bidi/>
            </w:pPr>
            <w:r>
              <w:rPr>
                <w:rtl/>
              </w:rPr>
              <w:t xml:space="preserve">המזמין</w:t>
            </w:r>
          </w:p>
        </w:tc>
      </w:tr>
      <w:tr>
        <w:tc>
          <w:tcPr>
            <w:tcW w:w="2340" w:type="dxa"/>
          </w:tcPr>
          <w:p>
            <w:pPr/>
            <w:r>
              <w:t xml:space="preserve">status</w:t>
            </w:r>
          </w:p>
        </w:tc>
        <w:tc>
          <w:tcPr>
            <w:tcW w:w="2340" w:type="dxa"/>
          </w:tcPr>
          <w:p>
            <w:pPr/>
            <w:r>
              <w:t xml:space="preserve">OrderStatus</w:t>
            </w:r>
          </w:p>
        </w:tc>
        <w:tc>
          <w:tcPr>
            <w:tcW w:w="2340" w:type="dxa"/>
          </w:tcPr>
          <w:p>
            <w:pPr/>
            <w:r>
              <w:t xml:space="preserve">NOT NULL, default PENDING</w:t>
            </w:r>
          </w:p>
        </w:tc>
        <w:tc>
          <w:tcPr>
            <w:tcW w:w="2340" w:type="dxa"/>
          </w:tcPr>
          <w:p>
            <w:pPr>
              <w:bidi/>
            </w:pPr>
            <w:r>
              <w:rPr>
                <w:rtl/>
              </w:rPr>
              <w:t xml:space="preserve">סטטוס</w:t>
            </w:r>
          </w:p>
        </w:tc>
      </w:tr>
      <w:tr>
        <w:tc>
          <w:tcPr>
            <w:tcW w:w="2340" w:type="dxa"/>
          </w:tcPr>
          <w:p>
            <w:pPr/>
            <w:r>
              <w:t xml:space="preserve">total_amount</w:t>
            </w:r>
          </w:p>
        </w:tc>
        <w:tc>
          <w:tcPr>
            <w:tcW w:w="2340" w:type="dxa"/>
          </w:tcPr>
          <w:p>
            <w:pPr/>
            <w:r>
              <w:t xml:space="preserve">numeric(10,2)</w:t>
            </w:r>
          </w:p>
        </w:tc>
        <w:tc>
          <w:tcPr>
            <w:tcW w:w="2340" w:type="dxa"/>
          </w:tcPr>
          <w:p>
            <w:pPr/>
            <w:r>
              <w:t xml:space="preserve">NOT NULL, CHECK &gt;= 0</w:t>
            </w:r>
          </w:p>
        </w:tc>
        <w:tc>
          <w:tcPr>
            <w:tcW w:w="2340" w:type="dxa"/>
          </w:tcPr>
          <w:p>
            <w:pPr>
              <w:bidi/>
            </w:pPr>
            <w:r>
              <w:rPr>
                <w:rtl/>
              </w:rPr>
              <w:t xml:space="preserve">סכום כולל, מחושב בשרת</w:t>
            </w:r>
          </w:p>
        </w:tc>
      </w:tr>
      <w:tr>
        <w:tc>
          <w:tcPr>
            <w:tcW w:w="2340" w:type="dxa"/>
          </w:tcPr>
          <w:p>
            <w:pPr/>
            <w:r>
              <w:t xml:space="preserve">created_at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מועד ההזמנה (order_time)</w:t>
            </w:r>
          </w:p>
        </w:tc>
      </w:tr>
      <w:tr>
        <w:tc>
          <w:tcPr>
            <w:tcW w:w="2340" w:type="dxa"/>
          </w:tcPr>
          <w:p>
            <w:pPr/>
            <w:r>
              <w:t xml:space="preserve">ready_at</w:t>
            </w:r>
          </w:p>
        </w:tc>
        <w:tc>
          <w:tcPr>
            <w:tcW w:w="2340" w:type="dxa"/>
          </w:tcPr>
          <w:p>
            <w:pPr/>
            <w:r>
              <w:t xml:space="preserve">timestamptz</w:t>
            </w:r>
          </w:p>
        </w:tc>
        <w:tc>
          <w:tcPr>
            <w:tcW w:w="2340" w:type="dxa"/>
          </w:tcPr>
          <w:p>
            <w:pPr/>
            <w:r>
              <w:t xml:space="preserve">NULL</w:t>
            </w:r>
          </w:p>
        </w:tc>
        <w:tc>
          <w:tcPr>
            <w:tcW w:w="2340" w:type="dxa"/>
          </w:tcPr>
          <w:p>
            <w:pPr>
              <w:bidi/>
            </w:pPr>
            <w:r>
              <w:rPr>
                <w:rtl/>
              </w:rPr>
              <w:t xml:space="preserve">מועד המעבר ל-READY</w:t>
            </w:r>
          </w:p>
        </w:tc>
      </w:tr>
      <w:tr>
        <w:tc>
          <w:tcPr>
            <w:tcW w:w="2340" w:type="dxa"/>
          </w:tcPr>
          <w:p>
            <w:pPr/>
            <w:r>
              <w:t xml:space="preserve">closed_at</w:t>
            </w:r>
          </w:p>
        </w:tc>
        <w:tc>
          <w:tcPr>
            <w:tcW w:w="2340" w:type="dxa"/>
          </w:tcPr>
          <w:p>
            <w:pPr/>
            <w:r>
              <w:t xml:space="preserve">timestamptz</w:t>
            </w:r>
          </w:p>
        </w:tc>
        <w:tc>
          <w:tcPr>
            <w:tcW w:w="2340" w:type="dxa"/>
          </w:tcPr>
          <w:p>
            <w:pPr/>
            <w:r>
              <w:t xml:space="preserve">NULL</w:t>
            </w:r>
          </w:p>
        </w:tc>
        <w:tc>
          <w:tcPr>
            <w:tcW w:w="2340" w:type="dxa"/>
          </w:tcPr>
          <w:p>
            <w:pPr>
              <w:bidi/>
            </w:pPr>
            <w:r>
              <w:rPr>
                <w:rtl/>
              </w:rPr>
              <w:t xml:space="preserve">מועד המעבר ל-PAID או CANCELED</w:t>
            </w:r>
          </w:p>
        </w:tc>
      </w:tr>
      <w:tr>
        <w:tc>
          <w:tcPr>
            <w:tcW w:w="2340" w:type="dxa"/>
          </w:tcPr>
          <w:p>
            <w:pPr/>
            <w:r>
              <w:t xml:space="preserve">updated_at</w:t>
            </w:r>
          </w:p>
        </w:tc>
        <w:tc>
          <w:tcPr>
            <w:tcW w:w="2340" w:type="dxa"/>
          </w:tcPr>
          <w:p>
            <w:pPr/>
            <w:r>
              <w:t xml:space="preserve">timestamptz</w:t>
            </w:r>
          </w:p>
        </w:tc>
        <w:tc>
          <w:tcPr>
            <w:tcW w:w="2340" w:type="dxa"/>
          </w:tcPr>
          <w:p>
            <w:pPr/>
            <w:r>
              <w:t xml:space="preserve">NOT NULL, default now()</w:t>
            </w:r>
          </w:p>
        </w:tc>
        <w:tc>
          <w:tcPr>
            <w:tcW w:w="2340" w:type="dxa"/>
          </w:tcPr>
          <w:p>
            <w:pPr>
              <w:bidi/>
            </w:pPr>
            <w:r>
              <w:rPr>
                <w:rtl/>
              </w:rPr>
              <w:t xml:space="preserve">עדכון אחרון; משמש לרענון מחזורי</w:t>
            </w:r>
          </w:p>
        </w:tc>
      </w:tr>
    </w:tbl>
    <w:p>
      <w:pPr>
        <w:bidi/>
      </w:pPr>
      <w:r>
        <w:rPr>
          <w:rtl/>
        </w:rPr>
        <w:t xml:space="preserve">אינדקסים: (status, created_at) למסך ההזמנות הפעילות; (user_id, created_at DESC) למעקב התלמיד.</w:t>
      </w:r>
    </w:p>
    <w:p>
      <w:pPr>
        <w:bidi/>
      </w:pPr>
      <w:r>
        <w:rPr>
          <w:b/>
          <w:rtl/>
        </w:rPr>
        <w:t xml:space="preserve">פסקה למסמך האפיון:</w:t>
      </w:r>
      <w:r>
        <w:rPr>
          <w:rtl/>
        </w:rPr>
        <w:t xml:space="preserve"> טבלת Orders מתעדת כל הזמנה של תלמיד: המזמין, הסטטוס, הסכום הכולל וזמני ההזמנה. קוד ההזמנה להצגה (public_code, 4 תווים של אותיות קטנות וספרות) נפרד מהמפתח הראשי ומוצג לתלמיד ולצוות. הסטטוס הוא Enum: PENDING (בהכנה), READY (מוכנה לאיסוף), PAID (נסגרה), או CANCELED (בוטלה) מהמצב PENDING בלבד. הזמנות אינן נמחקות; ביטול הוא שינוי סטטוס. השדות ready_at ו-closed_at מאפשרים לחשב את מדד ההצלחה של זמן ההמתנה הממוצע, והשדה updated_at מאפשר לרענון המחזורי להביא רק שינויים. הסכום מחושב בשרת בלבד.</w:t>
      </w:r>
    </w:p>
    <w:p>
      <w:pPr>
        <w:pStyle w:val="Heading3"/>
      </w:pPr>
      <w:r>
        <w:t xml:space="preserve">4.9 OrderItems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order_item_id</w:t>
            </w:r>
          </w:p>
        </w:tc>
        <w:tc>
          <w:tcPr>
            <w:tcW w:w="2340" w:type="dxa"/>
          </w:tcPr>
          <w:p>
            <w:pPr/>
            <w:r>
              <w:t xml:space="preserve">int</w:t>
            </w:r>
          </w:p>
        </w:tc>
        <w:tc>
          <w:tcPr>
            <w:tcW w:w="2340" w:type="dxa"/>
          </w:tcPr>
          <w:p>
            <w:pPr/>
            <w:r>
              <w:t xml:space="preserve">PK, identity</w:t>
            </w:r>
          </w:p>
        </w:tc>
        <w:tc>
          <w:tcPr>
            <w:tcW w:w="2340" w:type="dxa"/>
          </w:tcPr>
          <w:p>
            <w:pPr>
              <w:bidi/>
            </w:pPr>
            <w:r>
              <w:rPr>
                <w:rtl/>
              </w:rPr>
              <w:t xml:space="preserve">מזהה</w:t>
            </w:r>
          </w:p>
        </w:tc>
      </w:tr>
      <w:tr>
        <w:tc>
          <w:tcPr>
            <w:tcW w:w="2340" w:type="dxa"/>
          </w:tcPr>
          <w:p>
            <w:pPr/>
            <w:r>
              <w:t xml:space="preserve">order_id</w:t>
            </w:r>
          </w:p>
        </w:tc>
        <w:tc>
          <w:tcPr>
            <w:tcW w:w="2340" w:type="dxa"/>
          </w:tcPr>
          <w:p>
            <w:pPr/>
            <w:r>
              <w:t xml:space="preserve">int</w:t>
            </w:r>
          </w:p>
        </w:tc>
        <w:tc>
          <w:tcPr>
            <w:tcW w:w="2340" w:type="dxa"/>
          </w:tcPr>
          <w:p>
            <w:pPr/>
            <w:r>
              <w:t xml:space="preserve">NOT NULL, FK → Orders, CASCADE</w:t>
            </w:r>
          </w:p>
        </w:tc>
        <w:tc>
          <w:tcPr>
            <w:tcW w:w="2340" w:type="dxa"/>
          </w:tcPr>
          <w:p>
            <w:pPr>
              <w:bidi/>
            </w:pPr>
            <w:r>
              <w:rPr>
                <w:rtl/>
              </w:rPr>
              <w:t xml:space="preserve">ההזמנה</w:t>
            </w:r>
          </w:p>
        </w:tc>
      </w:tr>
      <w:tr>
        <w:tc>
          <w:tcPr>
            <w:tcW w:w="2340" w:type="dxa"/>
          </w:tcPr>
          <w:p>
            <w:pPr/>
            <w:r>
              <w:t xml:space="preserve">product_id</w:t>
            </w:r>
          </w:p>
        </w:tc>
        <w:tc>
          <w:tcPr>
            <w:tcW w:w="2340" w:type="dxa"/>
          </w:tcPr>
          <w:p>
            <w:pPr/>
            <w:r>
              <w:t xml:space="preserve">int</w:t>
            </w:r>
          </w:p>
        </w:tc>
        <w:tc>
          <w:tcPr>
            <w:tcW w:w="2340" w:type="dxa"/>
          </w:tcPr>
          <w:p>
            <w:pPr/>
            <w:r>
              <w:t xml:space="preserve">NOT NULL, FK → Products, RESTRICT</w:t>
            </w:r>
          </w:p>
        </w:tc>
        <w:tc>
          <w:tcPr>
            <w:tcW w:w="2340" w:type="dxa"/>
          </w:tcPr>
          <w:p>
            <w:pPr>
              <w:bidi/>
            </w:pPr>
            <w:r>
              <w:rPr>
                <w:rtl/>
              </w:rPr>
              <w:t xml:space="preserve">המוצר</w:t>
            </w:r>
          </w:p>
        </w:tc>
      </w:tr>
      <w:tr>
        <w:tc>
          <w:tcPr>
            <w:tcW w:w="2340" w:type="dxa"/>
          </w:tcPr>
          <w:p>
            <w:pPr/>
            <w:r>
              <w:t xml:space="preserve">product_name</w:t>
            </w:r>
          </w:p>
        </w:tc>
        <w:tc>
          <w:tcPr>
            <w:tcW w:w="2340" w:type="dxa"/>
          </w:tcPr>
          <w:p>
            <w:pPr/>
            <w:r>
              <w:t xml:space="preserve">varchar(100)</w:t>
            </w:r>
          </w:p>
        </w:tc>
        <w:tc>
          <w:tcPr>
            <w:tcW w:w="2340" w:type="dxa"/>
          </w:tcPr>
          <w:p>
            <w:pPr/>
            <w:r>
              <w:t xml:space="preserve">NOT NULL</w:t>
            </w:r>
          </w:p>
        </w:tc>
        <w:tc>
          <w:tcPr>
            <w:tcW w:w="2340" w:type="dxa"/>
          </w:tcPr>
          <w:p>
            <w:pPr>
              <w:bidi/>
            </w:pPr>
            <w:r>
              <w:rPr>
                <w:rtl/>
              </w:rPr>
              <w:t xml:space="preserve">צילום שם המוצר ברגע ההזמנה</w:t>
            </w:r>
          </w:p>
        </w:tc>
      </w:tr>
      <w:tr>
        <w:tc>
          <w:tcPr>
            <w:tcW w:w="2340" w:type="dxa"/>
          </w:tcPr>
          <w:p>
            <w:pPr/>
            <w:r>
              <w:t xml:space="preserve">quantity</w:t>
            </w:r>
          </w:p>
        </w:tc>
        <w:tc>
          <w:tcPr>
            <w:tcW w:w="2340" w:type="dxa"/>
          </w:tcPr>
          <w:p>
            <w:pPr/>
            <w:r>
              <w:t xml:space="preserve">smallint</w:t>
            </w:r>
          </w:p>
        </w:tc>
        <w:tc>
          <w:tcPr>
            <w:tcW w:w="2340" w:type="dxa"/>
          </w:tcPr>
          <w:p>
            <w:pPr/>
            <w:r>
              <w:t xml:space="preserve">NOT NULL, CHECK בין 1 ל-10</w:t>
            </w:r>
          </w:p>
        </w:tc>
        <w:tc>
          <w:tcPr>
            <w:tcW w:w="2340" w:type="dxa"/>
          </w:tcPr>
          <w:p>
            <w:pPr>
              <w:bidi/>
            </w:pPr>
            <w:r>
              <w:rPr>
                <w:rtl/>
              </w:rPr>
              <w:t xml:space="preserve">כמות</w:t>
            </w:r>
          </w:p>
        </w:tc>
      </w:tr>
      <w:tr>
        <w:tc>
          <w:tcPr>
            <w:tcW w:w="2340" w:type="dxa"/>
          </w:tcPr>
          <w:p>
            <w:pPr/>
            <w:r>
              <w:t xml:space="preserve">unit_price</w:t>
            </w:r>
          </w:p>
        </w:tc>
        <w:tc>
          <w:tcPr>
            <w:tcW w:w="2340" w:type="dxa"/>
          </w:tcPr>
          <w:p>
            <w:pPr/>
            <w:r>
              <w:t xml:space="preserve">numeric(8,2)</w:t>
            </w:r>
          </w:p>
        </w:tc>
        <w:tc>
          <w:tcPr>
            <w:tcW w:w="2340" w:type="dxa"/>
          </w:tcPr>
          <w:p>
            <w:pPr/>
            <w:r>
              <w:t xml:space="preserve">NOT NULL, CHECK &gt;= 0</w:t>
            </w:r>
          </w:p>
        </w:tc>
        <w:tc>
          <w:tcPr>
            <w:tcW w:w="2340" w:type="dxa"/>
          </w:tcPr>
          <w:p>
            <w:pPr>
              <w:bidi/>
            </w:pPr>
            <w:r>
              <w:rPr>
                <w:rtl/>
              </w:rPr>
              <w:t xml:space="preserve">צילום מחיר המוצר ברגע ההזמנה</w:t>
            </w:r>
          </w:p>
        </w:tc>
      </w:tr>
      <w:tr>
        <w:tc>
          <w:tcPr>
            <w:tcW w:w="2340" w:type="dxa"/>
          </w:tcPr>
          <w:p>
            <w:pPr/>
            <w:r>
              <w:t xml:space="preserve">line_price</w:t>
            </w:r>
          </w:p>
        </w:tc>
        <w:tc>
          <w:tcPr>
            <w:tcW w:w="2340" w:type="dxa"/>
          </w:tcPr>
          <w:p>
            <w:pPr/>
            <w:r>
              <w:t xml:space="preserve">numeric(10,2)</w:t>
            </w:r>
          </w:p>
        </w:tc>
        <w:tc>
          <w:tcPr>
            <w:tcW w:w="2340" w:type="dxa"/>
          </w:tcPr>
          <w:p>
            <w:pPr/>
            <w:r>
              <w:t xml:space="preserve">NOT NULL, CHECK &gt;= 0</w:t>
            </w:r>
          </w:p>
        </w:tc>
        <w:tc>
          <w:tcPr>
            <w:tcW w:w="2340" w:type="dxa"/>
          </w:tcPr>
          <w:p>
            <w:pPr/>
            <w:r>
              <w:t xml:space="preserve">(unit_price + סכום תוספות) × quantity</w:t>
            </w:r>
          </w:p>
        </w:tc>
      </w:tr>
    </w:tbl>
    <w:p>
      <w:pPr>
        <w:bidi/>
      </w:pPr>
      <w:r>
        <w:rPr>
          <w:rtl/>
        </w:rPr>
        <w:t xml:space="preserve">אינדקסים: order_id; product_id.</w:t>
      </w:r>
    </w:p>
    <w:p>
      <w:pPr>
        <w:bidi/>
      </w:pPr>
      <w:r>
        <w:rPr>
          <w:b/>
          <w:rtl/>
        </w:rPr>
        <w:t xml:space="preserve">פסקה למסמך האפיון:</w:t>
      </w:r>
      <w:r>
        <w:rPr>
          <w:rtl/>
        </w:rPr>
        <w:t xml:space="preserve"> טבלת OrderItems מכילה את שורות ההזמנה: מוצר אחד בכמות מסוימת עם אותן תוספות. בכל שורה נשמר צילום (Snapshot) של שם המוצר ומחירו ברגע ההזמנה, ולכן שינוי מחיר או שם בקטלוג אינו משנה הזמנות קיימות. מחיר השורה הוא (מחיר המוצר + סכום התוספות) × כמות. כדי להזמין שתי מנות עם תוספות שונות יוצרים שתי שורות. מחיקת הזמנה מוחקת את שורותיה (CASCADE), ומוצר שהוזמן אי אפשר למחוק (RESTRICT).</w:t>
      </w:r>
    </w:p>
    <w:p>
      <w:pPr>
        <w:pStyle w:val="Heading3"/>
      </w:pPr>
      <w:r>
        <w:t xml:space="preserve">4.10 OrderItemToppings (טבלה מקשרת)</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שדה</w:t>
            </w:r>
          </w:p>
        </w:tc>
        <w:tc>
          <w:tcPr>
            <w:tcW w:w="2340" w:type="dxa"/>
            <w:shd w:val="clear" w:color="auto" w:fill="F2F2F2"/>
          </w:tcPr>
          <w:p>
            <w:pPr>
              <w:bidi/>
            </w:pPr>
            <w:r>
              <w:rPr>
                <w:rtl/>
              </w:rPr>
              <w:t xml:space="preserve">טיפוס</w:t>
            </w:r>
          </w:p>
        </w:tc>
        <w:tc>
          <w:tcPr>
            <w:tcW w:w="2340" w:type="dxa"/>
            <w:shd w:val="clear" w:color="auto" w:fill="F2F2F2"/>
          </w:tcPr>
          <w:p>
            <w:pPr>
              <w:bidi/>
            </w:pPr>
            <w:r>
              <w:rPr>
                <w:rtl/>
              </w:rPr>
              <w:t xml:space="preserve">אילוצים / ברירת מחדל</w:t>
            </w:r>
          </w:p>
        </w:tc>
        <w:tc>
          <w:tcPr>
            <w:tcW w:w="2340" w:type="dxa"/>
            <w:shd w:val="clear" w:color="auto" w:fill="F2F2F2"/>
          </w:tcPr>
          <w:p>
            <w:pPr>
              <w:bidi/>
            </w:pPr>
            <w:r>
              <w:rPr>
                <w:rtl/>
              </w:rPr>
              <w:t xml:space="preserve">תיאור</w:t>
            </w:r>
          </w:p>
        </w:tc>
      </w:tr>
      <w:tr>
        <w:tc>
          <w:tcPr>
            <w:tcW w:w="2340" w:type="dxa"/>
          </w:tcPr>
          <w:p>
            <w:pPr/>
            <w:r>
              <w:t xml:space="preserve">order_item_id</w:t>
            </w:r>
          </w:p>
        </w:tc>
        <w:tc>
          <w:tcPr>
            <w:tcW w:w="2340" w:type="dxa"/>
          </w:tcPr>
          <w:p>
            <w:pPr/>
            <w:r>
              <w:t xml:space="preserve">int</w:t>
            </w:r>
          </w:p>
        </w:tc>
        <w:tc>
          <w:tcPr>
            <w:tcW w:w="2340" w:type="dxa"/>
          </w:tcPr>
          <w:p>
            <w:pPr/>
            <w:r>
              <w:t xml:space="preserve">PK (חלק ממפתח מורכב), FK → OrderItems, CASCADE</w:t>
            </w:r>
          </w:p>
        </w:tc>
        <w:tc>
          <w:tcPr>
            <w:tcW w:w="2340" w:type="dxa"/>
          </w:tcPr>
          <w:p>
            <w:pPr>
              <w:bidi/>
            </w:pPr>
            <w:r>
              <w:rPr>
                <w:rtl/>
              </w:rPr>
              <w:t xml:space="preserve">שורת ההזמנה</w:t>
            </w:r>
          </w:p>
        </w:tc>
      </w:tr>
      <w:tr>
        <w:tc>
          <w:tcPr>
            <w:tcW w:w="2340" w:type="dxa"/>
          </w:tcPr>
          <w:p>
            <w:pPr/>
            <w:r>
              <w:t xml:space="preserve">topping_id</w:t>
            </w:r>
          </w:p>
        </w:tc>
        <w:tc>
          <w:tcPr>
            <w:tcW w:w="2340" w:type="dxa"/>
          </w:tcPr>
          <w:p>
            <w:pPr/>
            <w:r>
              <w:t xml:space="preserve">int</w:t>
            </w:r>
          </w:p>
        </w:tc>
        <w:tc>
          <w:tcPr>
            <w:tcW w:w="2340" w:type="dxa"/>
          </w:tcPr>
          <w:p>
            <w:pPr/>
            <w:r>
              <w:t xml:space="preserve">PK (חלק ממפתח מורכב), FK → Toppings, RESTRICT</w:t>
            </w:r>
          </w:p>
        </w:tc>
        <w:tc>
          <w:tcPr>
            <w:tcW w:w="2340" w:type="dxa"/>
          </w:tcPr>
          <w:p>
            <w:pPr>
              <w:bidi/>
            </w:pPr>
            <w:r>
              <w:rPr>
                <w:rtl/>
              </w:rPr>
              <w:t xml:space="preserve">התוספת או הרוטב שנבחרו</w:t>
            </w:r>
          </w:p>
        </w:tc>
      </w:tr>
      <w:tr>
        <w:tc>
          <w:tcPr>
            <w:tcW w:w="2340" w:type="dxa"/>
          </w:tcPr>
          <w:p>
            <w:pPr/>
            <w:r>
              <w:t xml:space="preserve">topping_name</w:t>
            </w:r>
          </w:p>
        </w:tc>
        <w:tc>
          <w:tcPr>
            <w:tcW w:w="2340" w:type="dxa"/>
          </w:tcPr>
          <w:p>
            <w:pPr/>
            <w:r>
              <w:t xml:space="preserve">varchar(100)</w:t>
            </w:r>
          </w:p>
        </w:tc>
        <w:tc>
          <w:tcPr>
            <w:tcW w:w="2340" w:type="dxa"/>
          </w:tcPr>
          <w:p>
            <w:pPr/>
            <w:r>
              <w:t xml:space="preserve">NOT NULL</w:t>
            </w:r>
          </w:p>
        </w:tc>
        <w:tc>
          <w:tcPr>
            <w:tcW w:w="2340" w:type="dxa"/>
          </w:tcPr>
          <w:p>
            <w:pPr>
              <w:bidi/>
            </w:pPr>
            <w:r>
              <w:rPr>
                <w:rtl/>
              </w:rPr>
              <w:t xml:space="preserve">צילום שם ברגע ההזמנה</w:t>
            </w:r>
          </w:p>
        </w:tc>
      </w:tr>
      <w:tr>
        <w:tc>
          <w:tcPr>
            <w:tcW w:w="2340" w:type="dxa"/>
          </w:tcPr>
          <w:p>
            <w:pPr/>
            <w:r>
              <w:t xml:space="preserve">extra_price</w:t>
            </w:r>
          </w:p>
        </w:tc>
        <w:tc>
          <w:tcPr>
            <w:tcW w:w="2340" w:type="dxa"/>
          </w:tcPr>
          <w:p>
            <w:pPr/>
            <w:r>
              <w:t xml:space="preserve">numeric(8,2)</w:t>
            </w:r>
          </w:p>
        </w:tc>
        <w:tc>
          <w:tcPr>
            <w:tcW w:w="2340" w:type="dxa"/>
          </w:tcPr>
          <w:p>
            <w:pPr/>
            <w:r>
              <w:t xml:space="preserve">NOT NULL, CHECK &gt;= 0</w:t>
            </w:r>
          </w:p>
        </w:tc>
        <w:tc>
          <w:tcPr>
            <w:tcW w:w="2340" w:type="dxa"/>
          </w:tcPr>
          <w:p>
            <w:pPr>
              <w:bidi/>
            </w:pPr>
            <w:r>
              <w:rPr>
                <w:rtl/>
              </w:rPr>
              <w:t xml:space="preserve">צילום תוספת המחיר ברגע ההזמנה</w:t>
            </w:r>
          </w:p>
        </w:tc>
      </w:tr>
    </w:tbl>
    <w:p>
      <w:pPr>
        <w:bidi/>
      </w:pPr>
      <w:r>
        <w:rPr>
          <w:b/>
          <w:rtl/>
        </w:rPr>
        <w:t xml:space="preserve">פסקה למסמך האפיון:</w:t>
      </w:r>
      <w:r>
        <w:rPr>
          <w:rtl/>
        </w:rPr>
        <w:t xml:space="preserve"> טבלה מקשרת בין שורת הזמנה לבין התוספות והרטבים שנבחרו עבורה. היא מחליפה את השדה selected_toppings שהיה בטבלת OrderItems, ובכך מקיימת נורמליזציה (אין ערכים מרובים בתא אחד) ומאפשרת שאילתות כמו כמה פעמים הוזמן רוטב מסוים. גם כאן נשמרים שם ותוספת המחיר ברגע ההזמנה. המפתח הראשי מורכב מ-order_item_id ומ-topping_id, ולכן אי אפשר לבחור את אותה תוספת פעמיים באותה שורה.</w:t>
      </w:r>
    </w:p>
    <w:p>
      <w:pPr>
        <w:pStyle w:val="Heading2"/>
        <w:bidi/>
      </w:pPr>
      <w:r>
        <w:rPr>
          <w:rtl/>
        </w:rPr>
        <w:t xml:space="preserve">5. טבלת קשרים (לשרטוט תרשים ERD)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bidi/>
            </w:pPr>
            <w:r>
              <w:rPr>
                <w:rtl/>
              </w:rPr>
              <w:t xml:space="preserve">מטבלה</w:t>
            </w:r>
          </w:p>
        </w:tc>
        <w:tc>
          <w:tcPr>
            <w:tcW w:w="1872" w:type="dxa"/>
            <w:shd w:val="clear" w:color="auto" w:fill="F2F2F2"/>
          </w:tcPr>
          <w:p>
            <w:pPr>
              <w:bidi/>
            </w:pPr>
            <w:r>
              <w:rPr>
                <w:rtl/>
              </w:rPr>
              <w:t xml:space="preserve">לטבלה</w:t>
            </w:r>
          </w:p>
        </w:tc>
        <w:tc>
          <w:tcPr>
            <w:tcW w:w="1872" w:type="dxa"/>
            <w:shd w:val="clear" w:color="auto" w:fill="F2F2F2"/>
          </w:tcPr>
          <w:p>
            <w:pPr>
              <w:bidi/>
            </w:pPr>
            <w:r>
              <w:rPr>
                <w:rtl/>
              </w:rPr>
              <w:t xml:space="preserve">סוג קשר</w:t>
            </w:r>
          </w:p>
        </w:tc>
        <w:tc>
          <w:tcPr>
            <w:tcW w:w="1872" w:type="dxa"/>
            <w:shd w:val="clear" w:color="auto" w:fill="F2F2F2"/>
          </w:tcPr>
          <w:p>
            <w:pPr>
              <w:bidi/>
            </w:pPr>
            <w:r>
              <w:rPr>
                <w:rtl/>
              </w:rPr>
              <w:t xml:space="preserve">עמודת FK</w:t>
            </w:r>
          </w:p>
        </w:tc>
        <w:tc>
          <w:tcPr>
            <w:tcW w:w="1872" w:type="dxa"/>
            <w:shd w:val="clear" w:color="auto" w:fill="F2F2F2"/>
          </w:tcPr>
          <w:p>
            <w:pPr>
              <w:bidi/>
            </w:pPr>
            <w:r>
              <w:rPr>
                <w:rtl/>
              </w:rPr>
              <w:t xml:space="preserve">בעת מחיקה</w:t>
            </w:r>
          </w:p>
        </w:tc>
      </w:tr>
      <w:tr>
        <w:tc>
          <w:tcPr>
            <w:tcW w:w="1872" w:type="dxa"/>
          </w:tcPr>
          <w:p>
            <w:pPr/>
            <w:r>
              <w:t xml:space="preserve">Categories</w:t>
            </w:r>
          </w:p>
        </w:tc>
        <w:tc>
          <w:tcPr>
            <w:tcW w:w="1872" w:type="dxa"/>
          </w:tcPr>
          <w:p>
            <w:pPr/>
            <w:r>
              <w:t xml:space="preserve">Products</w:t>
            </w:r>
          </w:p>
        </w:tc>
        <w:tc>
          <w:tcPr>
            <w:tcW w:w="1872" w:type="dxa"/>
          </w:tcPr>
          <w:p>
            <w:pPr/>
            <w:r>
              <w:t xml:space="preserve">1:N</w:t>
            </w:r>
          </w:p>
        </w:tc>
        <w:tc>
          <w:tcPr>
            <w:tcW w:w="1872" w:type="dxa"/>
          </w:tcPr>
          <w:p>
            <w:pPr/>
            <w:r>
              <w:t xml:space="preserve">Products.category_id</w:t>
            </w:r>
          </w:p>
        </w:tc>
        <w:tc>
          <w:tcPr>
            <w:tcW w:w="1872" w:type="dxa"/>
          </w:tcPr>
          <w:p>
            <w:pPr/>
            <w:r>
              <w:t xml:space="preserve">RESTRICT</w:t>
            </w:r>
          </w:p>
        </w:tc>
      </w:tr>
      <w:tr>
        <w:tc>
          <w:tcPr>
            <w:tcW w:w="1872" w:type="dxa"/>
          </w:tcPr>
          <w:p>
            <w:pPr/>
            <w:r>
              <w:t xml:space="preserve">Products</w:t>
            </w:r>
          </w:p>
        </w:tc>
        <w:tc>
          <w:tcPr>
            <w:tcW w:w="1872" w:type="dxa"/>
          </w:tcPr>
          <w:p>
            <w:pPr/>
            <w:r>
              <w:t xml:space="preserve">ProductToppings</w:t>
            </w:r>
          </w:p>
        </w:tc>
        <w:tc>
          <w:tcPr>
            <w:tcW w:w="1872" w:type="dxa"/>
          </w:tcPr>
          <w:p>
            <w:pPr/>
            <w:r>
              <w:t xml:space="preserve">1:N</w:t>
            </w:r>
          </w:p>
        </w:tc>
        <w:tc>
          <w:tcPr>
            <w:tcW w:w="1872" w:type="dxa"/>
          </w:tcPr>
          <w:p>
            <w:pPr/>
            <w:r>
              <w:t xml:space="preserve">ProductToppings.product_id</w:t>
            </w:r>
          </w:p>
        </w:tc>
        <w:tc>
          <w:tcPr>
            <w:tcW w:w="1872" w:type="dxa"/>
          </w:tcPr>
          <w:p>
            <w:pPr/>
            <w:r>
              <w:t xml:space="preserve">CASCADE</w:t>
            </w:r>
          </w:p>
        </w:tc>
      </w:tr>
      <w:tr>
        <w:tc>
          <w:tcPr>
            <w:tcW w:w="1872" w:type="dxa"/>
          </w:tcPr>
          <w:p>
            <w:pPr/>
            <w:r>
              <w:t xml:space="preserve">Toppings</w:t>
            </w:r>
          </w:p>
        </w:tc>
        <w:tc>
          <w:tcPr>
            <w:tcW w:w="1872" w:type="dxa"/>
          </w:tcPr>
          <w:p>
            <w:pPr/>
            <w:r>
              <w:t xml:space="preserve">ProductToppings</w:t>
            </w:r>
          </w:p>
        </w:tc>
        <w:tc>
          <w:tcPr>
            <w:tcW w:w="1872" w:type="dxa"/>
          </w:tcPr>
          <w:p>
            <w:pPr/>
            <w:r>
              <w:t xml:space="preserve">1:N</w:t>
            </w:r>
          </w:p>
        </w:tc>
        <w:tc>
          <w:tcPr>
            <w:tcW w:w="1872" w:type="dxa"/>
          </w:tcPr>
          <w:p>
            <w:pPr/>
            <w:r>
              <w:t xml:space="preserve">ProductToppings.topping_id</w:t>
            </w:r>
          </w:p>
        </w:tc>
        <w:tc>
          <w:tcPr>
            <w:tcW w:w="1872" w:type="dxa"/>
          </w:tcPr>
          <w:p>
            <w:pPr/>
            <w:r>
              <w:t xml:space="preserve">CASCADE</w:t>
            </w:r>
          </w:p>
        </w:tc>
      </w:tr>
      <w:tr>
        <w:tc>
          <w:tcPr>
            <w:tcW w:w="1872" w:type="dxa"/>
          </w:tcPr>
          <w:p>
            <w:pPr/>
            <w:r>
              <w:t xml:space="preserve">Users</w:t>
            </w:r>
          </w:p>
        </w:tc>
        <w:tc>
          <w:tcPr>
            <w:tcW w:w="1872" w:type="dxa"/>
          </w:tcPr>
          <w:p>
            <w:pPr/>
            <w:r>
              <w:t xml:space="preserve">Orders</w:t>
            </w:r>
          </w:p>
        </w:tc>
        <w:tc>
          <w:tcPr>
            <w:tcW w:w="1872" w:type="dxa"/>
          </w:tcPr>
          <w:p>
            <w:pPr/>
            <w:r>
              <w:t xml:space="preserve">1:N</w:t>
            </w:r>
          </w:p>
        </w:tc>
        <w:tc>
          <w:tcPr>
            <w:tcW w:w="1872" w:type="dxa"/>
          </w:tcPr>
          <w:p>
            <w:pPr/>
            <w:r>
              <w:t xml:space="preserve">Orders.user_id</w:t>
            </w:r>
          </w:p>
        </w:tc>
        <w:tc>
          <w:tcPr>
            <w:tcW w:w="1872" w:type="dxa"/>
          </w:tcPr>
          <w:p>
            <w:pPr/>
            <w:r>
              <w:t xml:space="preserve">RESTRICT</w:t>
            </w:r>
          </w:p>
        </w:tc>
      </w:tr>
      <w:tr>
        <w:tc>
          <w:tcPr>
            <w:tcW w:w="1872" w:type="dxa"/>
          </w:tcPr>
          <w:p>
            <w:pPr/>
            <w:r>
              <w:t xml:space="preserve">Orders</w:t>
            </w:r>
          </w:p>
        </w:tc>
        <w:tc>
          <w:tcPr>
            <w:tcW w:w="1872" w:type="dxa"/>
          </w:tcPr>
          <w:p>
            <w:pPr/>
            <w:r>
              <w:t xml:space="preserve">OrderItems</w:t>
            </w:r>
          </w:p>
        </w:tc>
        <w:tc>
          <w:tcPr>
            <w:tcW w:w="1872" w:type="dxa"/>
          </w:tcPr>
          <w:p>
            <w:pPr/>
            <w:r>
              <w:t xml:space="preserve">1:N</w:t>
            </w:r>
          </w:p>
        </w:tc>
        <w:tc>
          <w:tcPr>
            <w:tcW w:w="1872" w:type="dxa"/>
          </w:tcPr>
          <w:p>
            <w:pPr/>
            <w:r>
              <w:t xml:space="preserve">OrderItems.order_id</w:t>
            </w:r>
          </w:p>
        </w:tc>
        <w:tc>
          <w:tcPr>
            <w:tcW w:w="1872" w:type="dxa"/>
          </w:tcPr>
          <w:p>
            <w:pPr/>
            <w:r>
              <w:t xml:space="preserve">CASCADE</w:t>
            </w:r>
          </w:p>
        </w:tc>
      </w:tr>
      <w:tr>
        <w:tc>
          <w:tcPr>
            <w:tcW w:w="1872" w:type="dxa"/>
          </w:tcPr>
          <w:p>
            <w:pPr/>
            <w:r>
              <w:t xml:space="preserve">Products</w:t>
            </w:r>
          </w:p>
        </w:tc>
        <w:tc>
          <w:tcPr>
            <w:tcW w:w="1872" w:type="dxa"/>
          </w:tcPr>
          <w:p>
            <w:pPr/>
            <w:r>
              <w:t xml:space="preserve">OrderItems</w:t>
            </w:r>
          </w:p>
        </w:tc>
        <w:tc>
          <w:tcPr>
            <w:tcW w:w="1872" w:type="dxa"/>
          </w:tcPr>
          <w:p>
            <w:pPr/>
            <w:r>
              <w:t xml:space="preserve">1:N</w:t>
            </w:r>
          </w:p>
        </w:tc>
        <w:tc>
          <w:tcPr>
            <w:tcW w:w="1872" w:type="dxa"/>
          </w:tcPr>
          <w:p>
            <w:pPr/>
            <w:r>
              <w:t xml:space="preserve">OrderItems.product_id</w:t>
            </w:r>
          </w:p>
        </w:tc>
        <w:tc>
          <w:tcPr>
            <w:tcW w:w="1872" w:type="dxa"/>
          </w:tcPr>
          <w:p>
            <w:pPr/>
            <w:r>
              <w:t xml:space="preserve">RESTRICT</w:t>
            </w:r>
          </w:p>
        </w:tc>
      </w:tr>
      <w:tr>
        <w:tc>
          <w:tcPr>
            <w:tcW w:w="1872" w:type="dxa"/>
          </w:tcPr>
          <w:p>
            <w:pPr/>
            <w:r>
              <w:t xml:space="preserve">OrderItems</w:t>
            </w:r>
          </w:p>
        </w:tc>
        <w:tc>
          <w:tcPr>
            <w:tcW w:w="1872" w:type="dxa"/>
          </w:tcPr>
          <w:p>
            <w:pPr/>
            <w:r>
              <w:t xml:space="preserve">OrderItemToppings</w:t>
            </w:r>
          </w:p>
        </w:tc>
        <w:tc>
          <w:tcPr>
            <w:tcW w:w="1872" w:type="dxa"/>
          </w:tcPr>
          <w:p>
            <w:pPr/>
            <w:r>
              <w:t xml:space="preserve">1:N</w:t>
            </w:r>
          </w:p>
        </w:tc>
        <w:tc>
          <w:tcPr>
            <w:tcW w:w="1872" w:type="dxa"/>
          </w:tcPr>
          <w:p>
            <w:pPr/>
            <w:r>
              <w:t xml:space="preserve">OrderItemToppings.order_item_id</w:t>
            </w:r>
          </w:p>
        </w:tc>
        <w:tc>
          <w:tcPr>
            <w:tcW w:w="1872" w:type="dxa"/>
          </w:tcPr>
          <w:p>
            <w:pPr/>
            <w:r>
              <w:t xml:space="preserve">CASCADE</w:t>
            </w:r>
          </w:p>
        </w:tc>
      </w:tr>
      <w:tr>
        <w:tc>
          <w:tcPr>
            <w:tcW w:w="1872" w:type="dxa"/>
          </w:tcPr>
          <w:p>
            <w:pPr/>
            <w:r>
              <w:t xml:space="preserve">Toppings</w:t>
            </w:r>
          </w:p>
        </w:tc>
        <w:tc>
          <w:tcPr>
            <w:tcW w:w="1872" w:type="dxa"/>
          </w:tcPr>
          <w:p>
            <w:pPr/>
            <w:r>
              <w:t xml:space="preserve">OrderItemToppings</w:t>
            </w:r>
          </w:p>
        </w:tc>
        <w:tc>
          <w:tcPr>
            <w:tcW w:w="1872" w:type="dxa"/>
          </w:tcPr>
          <w:p>
            <w:pPr/>
            <w:r>
              <w:t xml:space="preserve">1:N</w:t>
            </w:r>
          </w:p>
        </w:tc>
        <w:tc>
          <w:tcPr>
            <w:tcW w:w="1872" w:type="dxa"/>
          </w:tcPr>
          <w:p>
            <w:pPr/>
            <w:r>
              <w:t xml:space="preserve">OrderItemToppings.topping_id</w:t>
            </w:r>
          </w:p>
        </w:tc>
        <w:tc>
          <w:tcPr>
            <w:tcW w:w="1872" w:type="dxa"/>
          </w:tcPr>
          <w:p>
            <w:pPr/>
            <w:r>
              <w:t xml:space="preserve">RESTRICT</w:t>
            </w:r>
          </w:p>
        </w:tc>
      </w:tr>
      <w:tr>
        <w:tc>
          <w:tcPr>
            <w:tcW w:w="1872" w:type="dxa"/>
          </w:tcPr>
          <w:p>
            <w:pPr/>
            <w:r>
              <w:t xml:space="preserve">AllowedStudents</w:t>
            </w:r>
          </w:p>
        </w:tc>
        <w:tc>
          <w:tcPr>
            <w:tcW w:w="1872" w:type="dxa"/>
          </w:tcPr>
          <w:p>
            <w:pPr/>
            <w:r>
              <w:t xml:space="preserve">Users</w:t>
            </w:r>
          </w:p>
        </w:tc>
        <w:tc>
          <w:tcPr>
            <w:tcW w:w="1872" w:type="dxa"/>
          </w:tcPr>
          <w:p>
            <w:pPr>
              <w:bidi/>
            </w:pPr>
            <w:r>
              <w:rPr>
                <w:rtl/>
              </w:rPr>
              <w:t xml:space="preserve">קשר לוגי בלבד</w:t>
            </w:r>
          </w:p>
        </w:tc>
        <w:tc>
          <w:tcPr>
            <w:tcW w:w="1872" w:type="dxa"/>
          </w:tcPr>
          <w:p>
            <w:pPr/>
            <w:r>
              <w:t xml:space="preserve">phone_number (ללא FK)</w:t>
            </w:r>
          </w:p>
        </w:tc>
        <w:tc>
          <w:tcPr>
            <w:tcW w:w="1872" w:type="dxa"/>
          </w:tcPr>
          <w:p>
            <w:pPr>
              <w:bidi/>
            </w:pPr>
            <w:r>
              <w:rPr>
                <w:rtl/>
              </w:rPr>
              <w:t xml:space="preserve">לא רלוונטי</w:t>
            </w:r>
          </w:p>
        </w:tc>
      </w:tr>
      <w:tr>
        <w:tc>
          <w:tcPr>
            <w:tcW w:w="1872" w:type="dxa"/>
          </w:tcPr>
          <w:p>
            <w:pPr/>
            <w:r>
              <w:t xml:space="preserve">KioskSettings</w:t>
            </w:r>
          </w:p>
        </w:tc>
        <w:tc>
          <w:tcPr>
            <w:tcW w:w="1872" w:type="dxa"/>
          </w:tcPr>
          <w:p>
            <w:pPr/>
            <w:r>
              <w:t xml:space="preserve">—</w:t>
            </w:r>
          </w:p>
        </w:tc>
        <w:tc>
          <w:tcPr>
            <w:tcW w:w="1872" w:type="dxa"/>
          </w:tcPr>
          <w:p>
            <w:pPr>
              <w:bidi/>
            </w:pPr>
            <w:r>
              <w:rPr>
                <w:rtl/>
              </w:rPr>
              <w:t xml:space="preserve">טבלה עצמאית</w:t>
            </w:r>
          </w:p>
        </w:tc>
        <w:tc>
          <w:tcPr>
            <w:tcW w:w="1872" w:type="dxa"/>
          </w:tcPr>
          <w:p>
            <w:pPr/>
            <w:r>
              <w:t xml:space="preserve">—</w:t>
            </w:r>
          </w:p>
        </w:tc>
        <w:tc>
          <w:tcPr>
            <w:tcW w:w="1872" w:type="dxa"/>
          </w:tcPr>
          <w:p>
            <w:pPr/>
            <w:r>
              <w:t xml:space="preserve">—</w:t>
            </w:r>
          </w:p>
        </w:tc>
      </w:tr>
    </w:tbl>
    <w:p>
      <w:pPr>
        <w:bidi/>
      </w:pPr>
      <w:r>
        <w:rPr>
          <w:rtl/>
        </w:rPr>
        <w:t xml:space="preserve">משמעות: Products ו-Toppings מחוברות רבים-לרבים דרך ProductToppings, ו-OrderItems ו-Toppings מחוברות רבים-לרבים דרך OrderItemToppings.</w:t>
      </w:r>
    </w:p>
    <w:p>
      <w:pPr>
        <w:pStyle w:val="Heading3"/>
        <w:bidi/>
      </w:pPr>
      <w:r>
        <w:rPr>
          <w:rtl/>
        </w:rPr>
        <w:t xml:space="preserve">קוד Mermaid לשרטוט (להדבקה ב-mermaid.live)</w:t>
      </w:r>
    </w:p>
    <w:p>
      <w:pPr>
        <w:pStyle w:val="Code"/>
      </w:pPr>
      <w:bookmarkStart w:id="1" w:name="bongo_lang_mermaid_1"/>
      <w:bookmarkEnd w:id="1"/>
      <w:r>
        <w:t xml:space="preserve">erDiagram</w:t>
        <w:br/>
        <w:t xml:space="preserve">  Categories ||--o{ Products : has</w:t>
        <w:br/>
        <w:t xml:space="preserve">  Products ||--o{ ProductToppings : allows</w:t>
        <w:br/>
        <w:t xml:space="preserve">  Toppings ||--o{ ProductToppings : fits</w:t>
        <w:br/>
        <w:t xml:space="preserve">  Users ||--o{ Orders : places</w:t>
        <w:br/>
        <w:t xml:space="preserve">  Orders ||--|{ OrderItems : contains</w:t>
        <w:br/>
        <w:t xml:space="preserve">  Products ||--o{ OrderItems : orderedAs</w:t>
        <w:br/>
        <w:t xml:space="preserve">  OrderItems ||--o{ OrderItemToppings : has</w:t>
        <w:br/>
        <w:t xml:space="preserve">  Toppings ||--o{ OrderItemToppings : chosenIn</w:t>
        <w:br/>
        <w:t xml:space="preserve">  AllowedStudents {</w:t>
        <w:br/>
        <w:t xml:space="preserve">    int allowed_id PK</w:t>
        <w:br/>
        <w:t xml:space="preserve">    string phone_number UK</w:t>
        <w:br/>
        <w:t xml:space="preserve">  }</w:t>
        <w:br/>
        <w:t xml:space="preserve">  KioskSettings {</w:t>
        <w:br/>
        <w:t xml:space="preserve">    int id PK</w:t>
        <w:br/>
        <w:t xml:space="preserve">    boolean is_open</w:t>
        <w:br/>
        <w:t xml:space="preserve">    datetime closes_at</w:t>
        <w:br/>
        <w:t xml:space="preserve">  }</w:t>
      </w:r>
    </w:p>
    <w:p>
      <w:pPr>
        <w:pStyle w:val="Heading2"/>
        <w:bidi/>
      </w:pPr>
      <w:r>
        <w:rPr>
          <w:rtl/>
        </w:rPr>
        <w:t xml:space="preserve">6. הערות ליישום</w:t>
      </w:r>
    </w:p>
    <w:p>
      <w:pPr>
        <w:bidi/>
      </w:pPr>
      <w:r>
        <w:rPr>
          <w:b/>
          <w:rtl/>
        </w:rPr>
        <w:t xml:space="preserve">הורדת מלאי אטומית.</w:t>
      </w:r>
      <w:r>
        <w:rPr>
          <w:rtl/>
        </w:rPr>
        <w:t xml:space="preserve"> הבדיקה וההורדה מתבצעות בפקודת UPDATE אחת בתוך הטרנזקציה של יצירת ההזמנה. אם הפקודה לא עדכנה אף שורה, המוצר אזל או שאין מספיק כמות, וכל ההזמנה מבוטלת (Rollback):</w:t>
      </w:r>
    </w:p>
    <w:p>
      <w:pPr>
        <w:pStyle w:val="Code"/>
      </w:pPr>
      <w:bookmarkStart w:id="2" w:name="bongo_lang_sql_2"/>
      <w:bookmarkEnd w:id="2"/>
      <w:r>
        <w:t xml:space="preserve">UPDATE Products</w:t>
        <w:br/>
        <w:t xml:space="preserve">SET stock_quantity = CASE WHEN stock_quantity - :q = 0 THEN NULL ELSE stock_quantity - :q END,</w:t>
        <w:br/>
        <w:t xml:space="preserve">    is_available   = (stock_quantity IS NULL) OR (stock_quantity - :q &gt; 0)</w:t>
        <w:br/>
        <w:t xml:space="preserve">WHERE product_id = :id</w:t>
        <w:br/>
        <w:t xml:space="preserve">  AND is_available</w:t>
        <w:br/>
        <w:t xml:space="preserve">  AND (stock_quantity IS NULL OR stock_quantity &gt;= :q);</w:t>
      </w:r>
    </w:p>
    <w:p>
      <w:pPr>
        <w:bidi/>
      </w:pPr>
      <w:r>
        <w:rPr>
          <w:rtl/>
        </w:rPr>
        <w:t xml:space="preserve">אותו עיקרון חל על Toppings (כמות ההורדה היא הכמות בשורת ההזמנה).</w:t>
      </w:r>
    </w:p>
    <w:p>
      <w:pPr>
        <w:bidi/>
      </w:pPr>
      <w:r>
        <w:rPr>
          <w:b/>
          <w:rtl/>
        </w:rPr>
        <w:t xml:space="preserve">ביטול הזמנה.</w:t>
      </w:r>
      <w:r>
        <w:rPr>
          <w:rtl/>
        </w:rPr>
        <w:t xml:space="preserve"> מחזירים מלאי רק לפריטים שכרגע במצב כמות מוגבלת (stock_quantity IS NOT NULL). פריט שמסומן אזל נשאר אזל, והמנהל מחזיר אותו ידנית.</w:t>
      </w:r>
    </w:p>
    <w:p>
      <w:pPr>
        <w:bidi/>
      </w:pPr>
      <w:r>
        <w:rPr>
          <w:b/>
          <w:rtl/>
        </w:rPr>
        <w:t xml:space="preserve">נתוני פתיחה (Seed).</w:t>
      </w:r>
      <w:r>
        <w:rPr>
          <w:rtl/>
        </w:rPr>
        <w:t xml:space="preserve"> שלוש שורות ב-Categories, שורה אחת ב-KioskSettings, חשבון המנהל, וסקריפט חד-פעמי שמייבא את ה-AllowedStudents מייצוא הוואטסאפ ומנרמל כל מספר לפורמט 05XXXXXXXX (הסרת +972, רווחים ומקפים) ומסנן כפילויות.</w:t>
      </w:r>
    </w:p>
    <w:p>
      <w:pPr>
        <w:bidi/>
      </w:pPr>
      <w:r>
        <w:rPr>
          <w:b/>
          <w:rtl/>
        </w:rPr>
        <w:t xml:space="preserve">קוד הזמנה.</w:t>
      </w:r>
      <w:r>
        <w:rPr>
          <w:rtl/>
        </w:rPr>
        <w:t xml:space="preserve"> יוצרים קוד אקראי בן 4 תווים; בהתנגשות עם UNIQUE מנסים שוב.</w:t>
      </w:r>
    </w:p>
    <w:p>
      <w:pPr>
        <w:bidi/>
      </w:pPr>
      <w:r>
        <w:rPr>
          <w:b/>
          <w:rtl/>
        </w:rPr>
        <w:t xml:space="preserve">כסף וזמן.</w:t>
      </w:r>
      <w:r>
        <w:rPr>
          <w:rtl/>
        </w:rPr>
        <w:t xml:space="preserve"> numeric(8,2) בבסיס הנתונים (ב-Prisma: Decimal), ו-timestamptz ב-UTC.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Kiosk Tamar — תכנון בסיס הנתונים</dc:title>
  <dc:description>Claude Docs node/e1757adc-3656@1 docx-w6</dc:description>
  <cp:revision>1</cp:revision>
</cp:coreProperties>
</file>