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right"/>
        <w:rPr>
          <w:lang w:val="ru-RU"/>
        </w:rPr>
      </w:pPr>
      <w:r>
        <w:rPr>
          <w:lang w:val="ru-RU"/>
        </w:rPr>
        <w:t>Сабельников ПКС-41</w:t>
      </w:r>
    </w:p>
    <w:p>
      <w:pPr>
        <w:pStyle w:val="Normal"/>
        <w:spacing w:before="0" w:after="0"/>
        <w:ind w:firstLine="709"/>
        <w:jc w:val="right"/>
        <w:rPr>
          <w:lang w:val="en-US"/>
        </w:rPr>
      </w:pPr>
      <w:r>
        <w:rPr>
          <w:lang w:val="en-US"/>
        </w:rPr>
        <w:t>User_010</w:t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  <w:t xml:space="preserve">Модуль </w:t>
      </w:r>
      <w:r>
        <w:rPr>
          <w:lang w:val="ru-RU"/>
        </w:rPr>
        <w:t>2</w:t>
      </w:r>
      <w:r>
        <w:rPr>
          <w:lang w:val="ru-RU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Была разработана </w:t>
      </w:r>
      <w:r>
        <w:rPr>
          <w:lang w:val="en-US"/>
        </w:rPr>
        <w:t>ER-</w:t>
      </w:r>
      <w:r>
        <w:rPr>
          <w:lang w:val="ru-RU"/>
        </w:rPr>
        <w:t>диаграмма для базы данных учета заявок на ремонт оборудования: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28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С помощью средств </w:t>
      </w:r>
      <w:r>
        <w:rPr>
          <w:lang w:val="en-US"/>
        </w:rPr>
        <w:t>Visual Studio</w:t>
      </w:r>
      <w:r>
        <w:rPr>
          <w:lang w:val="ru-RU"/>
        </w:rPr>
        <w:t xml:space="preserve"> на сервере баз данных</w:t>
      </w:r>
      <w:r>
        <w:rPr>
          <w:lang w:val="en-US"/>
        </w:rPr>
        <w:t xml:space="preserve"> SQL Server </w:t>
      </w:r>
      <w:r>
        <w:rPr>
          <w:lang w:val="ru-RU"/>
        </w:rPr>
        <w:t xml:space="preserve">была создана база данных </w:t>
      </w:r>
      <w:r>
        <w:rPr>
          <w:lang w:val="en-US"/>
        </w:rPr>
        <w:t>User_009: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1684655</wp:posOffset>
            </wp:positionH>
            <wp:positionV relativeFrom="paragraph">
              <wp:posOffset>74930</wp:posOffset>
            </wp:positionV>
            <wp:extent cx="2657475" cy="16859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С помощью следующего </w:t>
      </w:r>
      <w:r>
        <w:rPr>
          <w:lang w:val="en-US"/>
        </w:rPr>
        <w:t>SQL-</w:t>
      </w:r>
      <w:r>
        <w:rPr>
          <w:lang w:val="ru-RU"/>
        </w:rPr>
        <w:t>запроса была создана таблица «</w:t>
      </w:r>
      <w:r>
        <w:rPr>
          <w:lang w:val="en-US"/>
        </w:rPr>
        <w:t>Role</w:t>
      </w:r>
      <w:r>
        <w:rPr>
          <w:lang w:val="ru-RU"/>
        </w:rPr>
        <w:t>»(роль):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[Role]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[RoleName]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50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С помощью следующего </w:t>
      </w:r>
      <w:r>
        <w:rPr>
          <w:lang w:val="en-US"/>
        </w:rPr>
        <w:t>SQL-</w:t>
      </w:r>
      <w:r>
        <w:rPr>
          <w:lang w:val="ru-RU"/>
        </w:rPr>
        <w:t>запроса была создана таблица «</w:t>
      </w:r>
      <w:r>
        <w:rPr>
          <w:lang w:val="en-US"/>
        </w:rPr>
        <w:t>User</w:t>
      </w:r>
      <w:r>
        <w:rPr>
          <w:lang w:val="ru-RU"/>
        </w:rPr>
        <w:t>»(пользователь):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[User]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[Name]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70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[Login]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70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[Password]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70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[RoleId]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CONSTRAINT</w:t>
      </w:r>
      <w:r>
        <w:rPr>
          <w:rFonts w:ascii="Cascadia Mono" w:hAnsi="Cascadia Mono"/>
          <w:color w:val="000000"/>
          <w:sz w:val="19"/>
        </w:rPr>
        <w:t xml:space="preserve"> [FK_User_ToRole] </w:t>
      </w:r>
      <w:r>
        <w:rPr>
          <w:rFonts w:ascii="Cascadia Mono" w:hAnsi="Cascadia Mono"/>
          <w:color w:val="0000FF"/>
          <w:sz w:val="19"/>
        </w:rPr>
        <w:t>FOREIGN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KEY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[RoleId]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REFERENCES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[Role]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[Id]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С помощью следующего </w:t>
      </w:r>
      <w:r>
        <w:rPr>
          <w:lang w:val="en-US"/>
        </w:rPr>
        <w:t>SQL-</w:t>
      </w:r>
      <w:r>
        <w:rPr>
          <w:lang w:val="ru-RU"/>
        </w:rPr>
        <w:t>запроса была создана таблица «</w:t>
      </w:r>
      <w:r>
        <w:rPr>
          <w:lang w:val="en-US"/>
        </w:rPr>
        <w:t>Defect</w:t>
      </w:r>
      <w:r>
        <w:rPr>
          <w:lang w:val="ru-RU"/>
        </w:rPr>
        <w:t>»</w:t>
      </w:r>
      <w:r>
        <w:rPr>
          <w:lang w:val="en-US"/>
        </w:rPr>
        <w:t>(</w:t>
      </w:r>
      <w:r>
        <w:rPr>
          <w:lang w:val="ru-RU"/>
        </w:rPr>
        <w:t>тип неисправности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[Defect]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[DefectName]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50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С помощью следующего </w:t>
      </w:r>
      <w:r>
        <w:rPr>
          <w:lang w:val="en-US"/>
        </w:rPr>
        <w:t>SQL-</w:t>
      </w:r>
      <w:r>
        <w:rPr>
          <w:lang w:val="ru-RU"/>
        </w:rPr>
        <w:t>запроса была создана таблица «</w:t>
      </w:r>
      <w:r>
        <w:rPr>
          <w:lang w:val="en-US"/>
        </w:rPr>
        <w:t>Device</w:t>
      </w:r>
      <w:r>
        <w:rPr>
          <w:lang w:val="ru-RU"/>
        </w:rPr>
        <w:t>»</w:t>
      </w:r>
      <w:r>
        <w:rPr>
          <w:lang w:val="en-US"/>
        </w:rPr>
        <w:t>(</w:t>
      </w:r>
      <w:r>
        <w:rPr>
          <w:lang w:val="ru-RU"/>
        </w:rPr>
        <w:t>оборудование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[Device]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[DeviceName]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50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С помощью следующего </w:t>
      </w:r>
      <w:r>
        <w:rPr>
          <w:lang w:val="en-US"/>
        </w:rPr>
        <w:t>SQL-</w:t>
      </w:r>
      <w:r>
        <w:rPr>
          <w:lang w:val="ru-RU"/>
        </w:rPr>
        <w:t>запроса была создана таблица «</w:t>
      </w:r>
      <w:r>
        <w:rPr>
          <w:lang w:val="en-US"/>
        </w:rPr>
        <w:t>Invoice</w:t>
      </w:r>
      <w:r>
        <w:rPr>
          <w:lang w:val="ru-RU"/>
        </w:rPr>
        <w:t>»</w:t>
      </w:r>
      <w:r>
        <w:rPr>
          <w:lang w:val="en-US"/>
        </w:rPr>
        <w:t>(</w:t>
      </w:r>
      <w:r>
        <w:rPr>
          <w:lang w:val="ru-RU"/>
        </w:rPr>
        <w:t>заявка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[Invoice]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[ClintName]    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[ClientEmail]  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[DeviceId]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[SerialNumber] 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[DefectId]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[DefectDescription]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[ExecutorId]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[ExecutorComment]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[CreationDate]      </w:t>
      </w:r>
      <w:r>
        <w:rPr>
          <w:rFonts w:ascii="Cascadia Mono" w:hAnsi="Cascadia Mono"/>
          <w:color w:val="0000FF"/>
          <w:sz w:val="19"/>
        </w:rPr>
        <w:t>DATE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[FinishDate]        </w:t>
      </w:r>
      <w:r>
        <w:rPr>
          <w:rFonts w:ascii="Cascadia Mono" w:hAnsi="Cascadia Mono"/>
          <w:color w:val="0000FF"/>
          <w:sz w:val="19"/>
        </w:rPr>
        <w:t>DATE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[Status]       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),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CONSTRAINT</w:t>
      </w:r>
      <w:r>
        <w:rPr>
          <w:rFonts w:ascii="Cascadia Mono" w:hAnsi="Cascadia Mono"/>
          <w:color w:val="000000"/>
          <w:sz w:val="19"/>
        </w:rPr>
        <w:t xml:space="preserve"> [FK_Invoice_ToDevice] </w:t>
      </w:r>
      <w:r>
        <w:rPr>
          <w:rFonts w:ascii="Cascadia Mono" w:hAnsi="Cascadia Mono"/>
          <w:color w:val="0000FF"/>
          <w:sz w:val="19"/>
        </w:rPr>
        <w:t>FOREIGN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KEY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DeviceId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REFERENCES</w:t>
      </w:r>
      <w:r>
        <w:rPr>
          <w:rFonts w:ascii="Cascadia Mono" w:hAnsi="Cascadia Mono"/>
          <w:color w:val="000000"/>
          <w:sz w:val="19"/>
        </w:rPr>
        <w:t xml:space="preserve"> [Device]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808080"/>
          <w:sz w:val="19"/>
        </w:rPr>
        <w:t>),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CONSTRAINT</w:t>
      </w:r>
      <w:r>
        <w:rPr>
          <w:rFonts w:ascii="Cascadia Mono" w:hAnsi="Cascadia Mono"/>
          <w:color w:val="000000"/>
          <w:sz w:val="19"/>
        </w:rPr>
        <w:t xml:space="preserve"> [FK_Invoice_ToDefect] </w:t>
      </w:r>
      <w:r>
        <w:rPr>
          <w:rFonts w:ascii="Cascadia Mono" w:hAnsi="Cascadia Mono"/>
          <w:color w:val="0000FF"/>
          <w:sz w:val="19"/>
        </w:rPr>
        <w:t>FOREIGN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KEY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DefectId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REFERENCES</w:t>
      </w:r>
      <w:r>
        <w:rPr>
          <w:rFonts w:ascii="Cascadia Mono" w:hAnsi="Cascadia Mono"/>
          <w:color w:val="000000"/>
          <w:sz w:val="19"/>
        </w:rPr>
        <w:t xml:space="preserve"> [Defect]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808080"/>
          <w:sz w:val="19"/>
        </w:rPr>
        <w:t>),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CONSTRAINT</w:t>
      </w:r>
      <w:r>
        <w:rPr>
          <w:rFonts w:ascii="Cascadia Mono" w:hAnsi="Cascadia Mono"/>
          <w:color w:val="000000"/>
          <w:sz w:val="19"/>
        </w:rPr>
        <w:t xml:space="preserve"> [FK_Invoice_ToUser] </w:t>
      </w:r>
      <w:r>
        <w:rPr>
          <w:rFonts w:ascii="Cascadia Mono" w:hAnsi="Cascadia Mono"/>
          <w:color w:val="0000FF"/>
          <w:sz w:val="19"/>
        </w:rPr>
        <w:t>FOREIGN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KEY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ExecutorId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REFERENCES</w:t>
      </w:r>
      <w:r>
        <w:rPr>
          <w:rFonts w:ascii="Cascadia Mono" w:hAnsi="Cascadia Mono"/>
          <w:color w:val="000000"/>
          <w:sz w:val="19"/>
        </w:rPr>
        <w:t xml:space="preserve"> [User]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База данных была заполнена данными: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3053715</wp:posOffset>
                </wp:positionH>
                <wp:positionV relativeFrom="paragraph">
                  <wp:posOffset>3202305</wp:posOffset>
                </wp:positionV>
                <wp:extent cx="163830" cy="3053715"/>
                <wp:effectExtent l="635" t="635" r="635" b="635"/>
                <wp:wrapNone/>
                <wp:docPr id="3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3053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252.15pt" to="253.3pt,492.55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1715135</wp:posOffset>
            </wp:positionH>
            <wp:positionV relativeFrom="paragraph">
              <wp:posOffset>41910</wp:posOffset>
            </wp:positionV>
            <wp:extent cx="2647950" cy="14763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226695</wp:posOffset>
            </wp:positionH>
            <wp:positionV relativeFrom="paragraph">
              <wp:posOffset>1576070</wp:posOffset>
            </wp:positionV>
            <wp:extent cx="5677535" cy="17526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1766570</wp:posOffset>
            </wp:positionH>
            <wp:positionV relativeFrom="paragraph">
              <wp:posOffset>3377565</wp:posOffset>
            </wp:positionV>
            <wp:extent cx="2752725" cy="199072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1806575</wp:posOffset>
            </wp:positionH>
            <wp:positionV relativeFrom="paragraph">
              <wp:posOffset>5434965</wp:posOffset>
            </wp:positionV>
            <wp:extent cx="2620010" cy="200977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5026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В итоге создания БД имеет вид: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597281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Был определен принцип регистрации пользователей: 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новых пользователей создает системный администратор и добавляет записи о них в базу данных.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Были созданы группы пользователей «Пользователь» и «Исполнитель»: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1476375"/>
            <wp:effectExtent l="0" t="0" r="0" b="0"/>
            <wp:wrapTopAndBottom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были разработаны запросы на работу с  данными: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Запросы на получение </w:t>
      </w:r>
      <w:r>
        <w:rPr>
          <w:lang w:val="en-US"/>
        </w:rPr>
        <w:t xml:space="preserve">ID </w:t>
      </w:r>
      <w:r>
        <w:rPr>
          <w:lang w:val="ru-RU"/>
        </w:rPr>
        <w:t>таблиц оборудования, дефектов, заявок и иполнитлеей: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rFonts w:ascii="Cascadia Mono" w:hAnsi="Cascadia Mono"/>
          <w:color w:val="A31515"/>
          <w:sz w:val="19"/>
          <w:lang w:val="ru-RU"/>
        </w:rPr>
        <w:t>SELECT Id FROM Device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rFonts w:ascii="Cascadia Mono" w:hAnsi="Cascadia Mono"/>
          <w:color w:val="A31515"/>
          <w:sz w:val="19"/>
          <w:lang w:val="ru-RU"/>
        </w:rPr>
        <w:t>SELECT Id FROM Defect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rFonts w:ascii="Cascadia Mono" w:hAnsi="Cascadia Mono"/>
          <w:color w:val="A31515"/>
          <w:sz w:val="19"/>
          <w:lang w:val="ru-RU"/>
        </w:rPr>
        <w:t>SELECT Id FROM [User] WHERE RoleId = 2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rFonts w:ascii="Cascadia Mono" w:hAnsi="Cascadia Mono"/>
          <w:color w:val="A31515"/>
          <w:sz w:val="19"/>
          <w:lang w:val="ru-RU"/>
        </w:rPr>
        <w:t>SELECT Id FROM Invoice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Запрос на редактирование заявки: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rFonts w:ascii="Cascadia Mono" w:hAnsi="Cascadia Mono"/>
          <w:color w:val="A31515"/>
          <w:sz w:val="19"/>
          <w:lang w:val="ru-RU"/>
        </w:rPr>
        <w:t xml:space="preserve">UPDATE Invoice SET ExecutorId = </w:t>
      </w:r>
      <w:r>
        <w:rPr>
          <w:rFonts w:ascii="Cascadia Mono" w:hAnsi="Cascadia Mono"/>
          <w:color w:val="000000"/>
          <w:sz w:val="19"/>
          <w:lang w:val="ru-RU"/>
        </w:rPr>
        <w:t>{executorId}</w:t>
      </w:r>
      <w:r>
        <w:rPr>
          <w:rFonts w:ascii="Cascadia Mono" w:hAnsi="Cascadia Mono"/>
          <w:color w:val="A31515"/>
          <w:sz w:val="19"/>
          <w:lang w:val="ru-RU"/>
        </w:rPr>
        <w:t>, DefectDescription = '</w:t>
      </w:r>
      <w:r>
        <w:rPr>
          <w:rFonts w:ascii="Cascadia Mono" w:hAnsi="Cascadia Mono"/>
          <w:color w:val="000000"/>
          <w:sz w:val="19"/>
          <w:lang w:val="ru-RU"/>
        </w:rPr>
        <w:t>{defectDescription}</w:t>
      </w:r>
      <w:r>
        <w:rPr>
          <w:rFonts w:ascii="Cascadia Mono" w:hAnsi="Cascadia Mono"/>
          <w:color w:val="A31515"/>
          <w:sz w:val="19"/>
          <w:lang w:val="ru-RU"/>
        </w:rPr>
        <w:t xml:space="preserve">' Where Id = </w:t>
      </w:r>
      <w:r>
        <w:rPr>
          <w:rFonts w:ascii="Cascadia Mono" w:hAnsi="Cascadia Mono"/>
          <w:color w:val="000000"/>
          <w:sz w:val="19"/>
          <w:lang w:val="ru-RU"/>
        </w:rPr>
        <w:t>{invoiceId}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Запрос на получение спсика всех заявок: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rFonts w:ascii="Cascadia Mono" w:hAnsi="Cascadia Mono"/>
          <w:color w:val="A31515"/>
          <w:sz w:val="19"/>
          <w:lang w:val="ru-RU"/>
        </w:rPr>
        <w:t>Select * FROM Invoice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Запрос на добавление заявки: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A31515"/>
          <w:sz w:val="19"/>
        </w:rPr>
        <w:t>INSERT INTO Invoice (ClientName, ClientEmail, DeviceId, SerialNumber, DefectId, DefectDescription, CreationDate, FinishDate, Status)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  <w:lang w:val="ru-RU"/>
        </w:rPr>
        <w:t>VALUES (@ClientName, @ClientEmail, @DeviceId, @SerialNumber, @DefectId, @DefectDescription, @CreationDate, @FinishDate, 'В ожидании')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Запрос на принятие заявки в работу: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rFonts w:ascii="Cascadia Mono" w:hAnsi="Cascadia Mono"/>
          <w:color w:val="A31515"/>
          <w:sz w:val="19"/>
          <w:lang w:val="ru-RU"/>
        </w:rPr>
        <w:t xml:space="preserve">UPDATE Invoice SET Status = 'В работе'  Where Id = </w:t>
      </w:r>
      <w:r>
        <w:rPr>
          <w:rFonts w:ascii="Cascadia Mono" w:hAnsi="Cascadia Mono"/>
          <w:color w:val="000000"/>
          <w:sz w:val="19"/>
          <w:lang w:val="ru-RU"/>
        </w:rPr>
        <w:t>{invoiceId}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Запрос на завершение заявки: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rFonts w:ascii="Cascadia Mono" w:hAnsi="Cascadia Mono"/>
          <w:color w:val="A31515"/>
          <w:sz w:val="19"/>
          <w:lang w:val="ru-RU"/>
        </w:rPr>
        <w:t>UPDATE Invoice SET Status = 'Выполнено', ExecutorComment = '</w:t>
      </w:r>
      <w:r>
        <w:rPr>
          <w:rFonts w:ascii="Cascadia Mono" w:hAnsi="Cascadia Mono"/>
          <w:color w:val="000000"/>
          <w:sz w:val="19"/>
          <w:lang w:val="ru-RU"/>
        </w:rPr>
        <w:t>{executorComment}</w:t>
      </w:r>
      <w:r>
        <w:rPr>
          <w:rFonts w:ascii="Cascadia Mono" w:hAnsi="Cascadia Mono"/>
          <w:color w:val="A31515"/>
          <w:sz w:val="19"/>
          <w:lang w:val="ru-RU"/>
        </w:rPr>
        <w:t xml:space="preserve">' Where Id = </w:t>
      </w:r>
      <w:r>
        <w:rPr>
          <w:rFonts w:ascii="Cascadia Mono" w:hAnsi="Cascadia Mono"/>
          <w:color w:val="000000"/>
          <w:sz w:val="19"/>
          <w:lang w:val="ru-RU"/>
        </w:rPr>
        <w:t>{invoiceId}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71f0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971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3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Application>LibreOffice/7.6.4.1$Windows_X86_64 LibreOffice_project/e19e193f88cd6c0525a17fb7a176ed8e6a3e2aa1</Application>
  <AppVersion>15.0000</AppVersion>
  <Pages>5</Pages>
  <Words>429</Words>
  <Characters>2813</Characters>
  <CharactersWithSpaces>3550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2024-05-18T07:16:00Z</dcterms:created>
  <dc:creator>Ivan Sabelnikov</dc:creator>
  <dc:description/>
  <dc:language>ru-RU</dc:language>
  <cp:lastModifiedBy/>
  <dcterms:modified xsi:type="dcterms:W3CDTF">2024-05-19T19:47:40Z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