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8C3" w:rsidRPr="004214D2" w:rsidRDefault="004214D2" w:rsidP="004214D2">
      <w:pPr>
        <w:jc w:val="center"/>
        <w:rPr>
          <w:b/>
          <w:sz w:val="28"/>
          <w:szCs w:val="24"/>
        </w:rPr>
      </w:pPr>
      <w:r w:rsidRPr="004214D2">
        <w:rPr>
          <w:b/>
          <w:sz w:val="28"/>
          <w:szCs w:val="24"/>
        </w:rPr>
        <w:t xml:space="preserve">Пунктуация в сложноподчиненных предложениях и сложносочиненных </w:t>
      </w:r>
    </w:p>
    <w:p w:rsidR="00E7068E" w:rsidRPr="00E7068E" w:rsidRDefault="00E7068E" w:rsidP="00E7068E">
      <w:pPr>
        <w:pStyle w:val="a3"/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</w:pPr>
      <w:r w:rsidRPr="00E7068E"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  <w:t>Знаки препинания при однородных членах</w:t>
      </w:r>
      <w:bookmarkStart w:id="0" w:name="_GoBack"/>
      <w:bookmarkEnd w:id="0"/>
    </w:p>
    <w:p w:rsidR="00E7068E" w:rsidRPr="00E7068E" w:rsidRDefault="00E7068E" w:rsidP="00E7068E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Однородные члены предложения — это </w:t>
      </w:r>
      <w:proofErr w:type="spellStart"/>
      <w:proofErr w:type="gramStart"/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слова,которые</w:t>
      </w:r>
      <w:proofErr w:type="spellEnd"/>
      <w:proofErr w:type="gramEnd"/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являются одним и тем же членом предложения, зависят от одного и того же слова и отвечают на один и тот же вопрос.</w:t>
      </w:r>
    </w:p>
    <w:p w:rsidR="00E7068E" w:rsidRPr="00E7068E" w:rsidRDefault="00E7068E" w:rsidP="00E7068E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Однородные члены в предложении </w:t>
      </w:r>
      <w:r w:rsidRPr="00E7068E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разделяются запятой</w:t>
      </w:r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, если:</w:t>
      </w:r>
    </w:p>
    <w:p w:rsidR="00E7068E" w:rsidRPr="00E7068E" w:rsidRDefault="00E7068E" w:rsidP="00E7068E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между однородными членами нет союзов. </w:t>
      </w:r>
      <w:proofErr w:type="gramStart"/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: </w:t>
      </w:r>
      <w:r w:rsidRPr="00E7068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Наш путь лежит через Воронеж, Рязань, Пензу.</w:t>
      </w:r>
    </w:p>
    <w:p w:rsidR="00E7068E" w:rsidRPr="00E7068E" w:rsidRDefault="00E7068E" w:rsidP="00E7068E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между однородными членами есть повторяющиеся союзы: </w:t>
      </w:r>
      <w:proofErr w:type="gramStart"/>
      <w:r w:rsidRPr="00E7068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и...</w:t>
      </w:r>
      <w:proofErr w:type="gramEnd"/>
      <w:r w:rsidRPr="00E7068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и, или...или, не то...не то</w:t>
      </w:r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 и т.д. Например: </w:t>
      </w:r>
      <w:r w:rsidRPr="00E7068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Мы собрали и одежду, и книги, и посуду.</w:t>
      </w:r>
    </w:p>
    <w:p w:rsidR="00E7068E" w:rsidRPr="00E7068E" w:rsidRDefault="00E7068E" w:rsidP="00E7068E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Запятая ставится перед второй частью двойного союза </w:t>
      </w:r>
      <w:r w:rsidRPr="00E7068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как…, так; не только…, но и; не столько…, сколько; насколько…, настолько; хотя и…, но; если не…, то; не только не…, а; не то чтобы…, а</w:t>
      </w:r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 и </w:t>
      </w:r>
      <w:proofErr w:type="gramStart"/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др. Например</w:t>
      </w:r>
      <w:proofErr w:type="gramEnd"/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: </w:t>
      </w:r>
      <w:r w:rsidRPr="00E7068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Перед нами появились не только мужественные воины, но и прекрасные амазонки.</w:t>
      </w:r>
    </w:p>
    <w:p w:rsidR="00E7068E" w:rsidRPr="00E7068E" w:rsidRDefault="00E7068E" w:rsidP="00E7068E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E7068E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Запятая между однородными членами не ставится</w:t>
      </w:r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 в следующих случаях:</w:t>
      </w:r>
    </w:p>
    <w:p w:rsidR="00E7068E" w:rsidRPr="00E7068E" w:rsidRDefault="00E7068E" w:rsidP="00E7068E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между однородными членами есть одиночные союзы </w:t>
      </w:r>
      <w:r w:rsidRPr="00E7068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и, или, да</w:t>
      </w:r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 (в значении </w:t>
      </w:r>
      <w:r w:rsidRPr="00E7068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). </w:t>
      </w:r>
      <w:proofErr w:type="gramStart"/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: </w:t>
      </w:r>
      <w:r w:rsidRPr="00E7068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Надень пальто или куртку.</w:t>
      </w:r>
    </w:p>
    <w:p w:rsidR="00E7068E" w:rsidRPr="00E7068E" w:rsidRDefault="00E7068E" w:rsidP="00E7068E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однородные члены представляют собой фразеологический оборот с повторяющимися союзами. </w:t>
      </w:r>
      <w:proofErr w:type="gramStart"/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: </w:t>
      </w:r>
      <w:r w:rsidRPr="00E7068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и день и ночь, и смех и грех, и там и сям, ни то ни се, и так и сяк</w:t>
      </w:r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 и т. д.</w:t>
      </w:r>
    </w:p>
    <w:p w:rsidR="00E7068E" w:rsidRPr="00DC4E00" w:rsidRDefault="00E7068E" w:rsidP="00E7068E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Однородные и неоднородные определения.</w:t>
      </w:r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br/>
        <w:t xml:space="preserve">Однородные определения, выраженные прилагательными и причастиями и стоящие перед определяемым словом, отделяются друг от друга запятой, неоднородные – не отделяются. </w:t>
      </w:r>
      <w:proofErr w:type="gramStart"/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: </w:t>
      </w:r>
      <w:r w:rsidRPr="00E7068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Бестужев снял с её руки зелёную вязаную перчатку.</w:t>
      </w:r>
    </w:p>
    <w:p w:rsidR="00E7068E" w:rsidRPr="00E7068E" w:rsidRDefault="00E7068E" w:rsidP="00E7068E">
      <w:pPr>
        <w:pStyle w:val="a3"/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</w:pPr>
      <w:r w:rsidRPr="00E7068E"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  <w:t>Знаки препинания при однородных членах с обобщающим словом</w:t>
      </w:r>
    </w:p>
    <w:p w:rsidR="00E7068E" w:rsidRPr="00E7068E" w:rsidRDefault="00E7068E" w:rsidP="00E7068E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Обобщающие слова – слова, имеющие общее значение для всех однородных.</w:t>
      </w:r>
    </w:p>
    <w:p w:rsidR="00E7068E" w:rsidRPr="00E7068E" w:rsidRDefault="00E7068E" w:rsidP="00E7068E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Если обобщающее слово стоит перед однородными членами, то между ними ставится двоеточие. </w:t>
      </w:r>
      <w:proofErr w:type="gramStart"/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: </w:t>
      </w:r>
      <w:r w:rsidRPr="00E7068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Снег лежал всюду: на крышах, на скамейках, на траве.</w:t>
      </w:r>
    </w:p>
    <w:p w:rsidR="00E7068E" w:rsidRPr="00E7068E" w:rsidRDefault="00E7068E" w:rsidP="00E7068E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Если обобщающее слово стоит после ряда однородных членов, то между ними ставится тире. </w:t>
      </w:r>
      <w:proofErr w:type="gramStart"/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: </w:t>
      </w:r>
      <w:r w:rsidRPr="00E7068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В театре, в цирке, в кино — везде мне было скучно.</w:t>
      </w:r>
    </w:p>
    <w:p w:rsidR="00E7068E" w:rsidRPr="00E7068E" w:rsidRDefault="00E7068E" w:rsidP="00E7068E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Если обобщающее слово стоит перед однородными членами, но дальше предложение продолжается, то после ряда однородных ставим тире. </w:t>
      </w:r>
      <w:proofErr w:type="gramStart"/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E7068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: </w:t>
      </w:r>
      <w:r w:rsidRPr="00E7068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Во всех мировых столицах: Лондоне, Париже, Риме — есть свои достопримечательности.</w:t>
      </w:r>
    </w:p>
    <w:p w:rsidR="00E7068E" w:rsidRPr="00E7068E" w:rsidRDefault="00E7068E" w:rsidP="00DC4E0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1A1A1A"/>
          <w:spacing w:val="3"/>
          <w:sz w:val="24"/>
          <w:szCs w:val="24"/>
          <w:lang w:eastAsia="ru-RU"/>
        </w:rPr>
      </w:pPr>
      <w:r w:rsidRPr="00E7068E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ru-RU"/>
        </w:rPr>
        <w:br/>
      </w:r>
      <w:r w:rsidRPr="00E7068E">
        <w:rPr>
          <w:rFonts w:ascii="Times New Roman" w:eastAsia="Times New Roman" w:hAnsi="Times New Roman" w:cs="Times New Roman"/>
          <w:b/>
          <w:color w:val="000000"/>
          <w:spacing w:val="3"/>
          <w:sz w:val="24"/>
          <w:szCs w:val="24"/>
          <w:u w:val="single"/>
          <w:lang w:eastAsia="ru-RU"/>
        </w:rPr>
        <w:t>В сложносочиненном предложении между двумя грамматическими основами обычно ставится запятая.</w:t>
      </w:r>
      <w:r w:rsidRPr="00E7068E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ru-RU"/>
        </w:rPr>
        <w:t>   Природа просыпается, и люди готовятся к зиме.</w:t>
      </w:r>
    </w:p>
    <w:tbl>
      <w:tblPr>
        <w:tblW w:w="90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  <w:gridCol w:w="4538"/>
      </w:tblGrid>
      <w:tr w:rsidR="00E7068E" w:rsidRPr="00E7068E" w:rsidTr="00E7068E">
        <w:tc>
          <w:tcPr>
            <w:tcW w:w="500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7068E" w:rsidRDefault="00E7068E" w:rsidP="00DC4E00">
            <w:pPr>
              <w:spacing w:after="24" w:line="240" w:lineRule="auto"/>
              <w:divId w:val="1131168809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3"/>
                <w:sz w:val="24"/>
                <w:szCs w:val="24"/>
                <w:u w:val="single"/>
                <w:lang w:eastAsia="ru-RU"/>
              </w:rPr>
            </w:pPr>
            <w:r w:rsidRPr="00E7068E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3"/>
                <w:sz w:val="24"/>
                <w:szCs w:val="24"/>
                <w:u w:val="single"/>
                <w:lang w:eastAsia="ru-RU"/>
              </w:rPr>
              <w:t>Запятая в сложносочиненном предложении не нужна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4645"/>
              <w:gridCol w:w="4120"/>
            </w:tblGrid>
            <w:tr w:rsidR="00DC4E00" w:rsidTr="00DC4E00">
              <w:trPr>
                <w:divId w:val="1131168809"/>
              </w:trPr>
              <w:tc>
                <w:tcPr>
                  <w:tcW w:w="4645" w:type="dxa"/>
                </w:tcPr>
                <w:p w:rsidR="00DC4E00" w:rsidRDefault="00DC4E00" w:rsidP="00DC4E00">
                  <w:pPr>
                    <w:spacing w:after="24"/>
                    <w:rPr>
                      <w:rFonts w:ascii="Times New Roman" w:eastAsia="Times New Roman" w:hAnsi="Times New Roman" w:cs="Times New Roman"/>
                      <w:b/>
                      <w:color w:val="1A1A1A"/>
                      <w:spacing w:val="3"/>
                      <w:sz w:val="24"/>
                      <w:szCs w:val="24"/>
                      <w:u w:val="single"/>
                      <w:lang w:eastAsia="ru-RU"/>
                    </w:rPr>
                  </w:pP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t>1. Если есть общий второстепенный член предложения</w:t>
                  </w:r>
                </w:p>
              </w:tc>
              <w:tc>
                <w:tcPr>
                  <w:tcW w:w="4120" w:type="dxa"/>
                </w:tcPr>
                <w:p w:rsidR="00DC4E00" w:rsidRDefault="00DC4E00" w:rsidP="00DC4E00">
                  <w:pPr>
                    <w:spacing w:after="24"/>
                    <w:rPr>
                      <w:rFonts w:ascii="Times New Roman" w:eastAsia="Times New Roman" w:hAnsi="Times New Roman" w:cs="Times New Roman"/>
                      <w:b/>
                      <w:color w:val="1A1A1A"/>
                      <w:spacing w:val="3"/>
                      <w:sz w:val="24"/>
                      <w:szCs w:val="24"/>
                      <w:u w:val="single"/>
                      <w:lang w:eastAsia="ru-RU"/>
                    </w:rPr>
                  </w:pP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t>Осенью природа засыпает и люди готовятся к зиме.</w:t>
                  </w:r>
                </w:p>
              </w:tc>
            </w:tr>
            <w:tr w:rsidR="00DC4E00" w:rsidTr="00DC4E00">
              <w:trPr>
                <w:divId w:val="1131168809"/>
              </w:trPr>
              <w:tc>
                <w:tcPr>
                  <w:tcW w:w="4645" w:type="dxa"/>
                </w:tcPr>
                <w:p w:rsidR="00DC4E00" w:rsidRDefault="00DC4E00" w:rsidP="00DC4E00">
                  <w:pPr>
                    <w:spacing w:after="24"/>
                    <w:rPr>
                      <w:rFonts w:ascii="Times New Roman" w:eastAsia="Times New Roman" w:hAnsi="Times New Roman" w:cs="Times New Roman"/>
                      <w:b/>
                      <w:color w:val="1A1A1A"/>
                      <w:spacing w:val="3"/>
                      <w:sz w:val="24"/>
                      <w:szCs w:val="24"/>
                      <w:u w:val="single"/>
                      <w:lang w:eastAsia="ru-RU"/>
                    </w:rPr>
                  </w:pP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t>2. Если есть  общее для частей вводное слово, словосочетание, или предложение, частица, обособленный член предложения (сравнительный оборот).</w:t>
                  </w:r>
                </w:p>
              </w:tc>
              <w:tc>
                <w:tcPr>
                  <w:tcW w:w="4120" w:type="dxa"/>
                  <w:shd w:val="clear" w:color="auto" w:fill="FFFFFF"/>
                </w:tcPr>
                <w:p w:rsidR="00DC4E00" w:rsidRPr="00E7068E" w:rsidRDefault="00DC4E00" w:rsidP="00DC4E00">
                  <w:pPr>
                    <w:spacing w:after="24"/>
                    <w:rPr>
                      <w:rFonts w:ascii="Times New Roman" w:eastAsia="Times New Roman" w:hAnsi="Times New Roman" w:cs="Times New Roman"/>
                      <w:color w:val="1A1A1A"/>
                      <w:spacing w:val="3"/>
                      <w:sz w:val="24"/>
                      <w:szCs w:val="24"/>
                      <w:lang w:eastAsia="ru-RU"/>
                    </w:rPr>
                  </w:pP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t>К удивлению, погода резко переменилась и наступила настоящая жара.</w:t>
                  </w: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br/>
                    <w:t>Да з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t>дравствует свет и скроется тьма!</w:t>
                  </w: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br/>
                    <w:t>Дальнейшие встречи были так же приятны и беседы так же полезны, как в первый раз.</w:t>
                  </w:r>
                </w:p>
              </w:tc>
            </w:tr>
            <w:tr w:rsidR="00DC4E00" w:rsidTr="007365C3">
              <w:trPr>
                <w:divId w:val="1131168809"/>
              </w:trPr>
              <w:tc>
                <w:tcPr>
                  <w:tcW w:w="4645" w:type="dxa"/>
                  <w:shd w:val="clear" w:color="auto" w:fill="FFFFFF"/>
                </w:tcPr>
                <w:p w:rsidR="00DC4E00" w:rsidRPr="00E7068E" w:rsidRDefault="00DC4E00" w:rsidP="00DC4E00">
                  <w:pPr>
                    <w:spacing w:after="24"/>
                    <w:rPr>
                      <w:rFonts w:ascii="Times New Roman" w:eastAsia="Times New Roman" w:hAnsi="Times New Roman" w:cs="Times New Roman"/>
                      <w:color w:val="1A1A1A"/>
                      <w:spacing w:val="3"/>
                      <w:sz w:val="24"/>
                      <w:szCs w:val="24"/>
                      <w:lang w:eastAsia="ru-RU"/>
                    </w:rPr>
                  </w:pP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t>3. Если у частей сложносочинённого предложения есть общее придаточное или общая бессоюзная часть</w:t>
                  </w:r>
                </w:p>
              </w:tc>
              <w:tc>
                <w:tcPr>
                  <w:tcW w:w="4120" w:type="dxa"/>
                  <w:shd w:val="clear" w:color="auto" w:fill="FFFFFF"/>
                </w:tcPr>
                <w:p w:rsidR="00DC4E00" w:rsidRPr="00E7068E" w:rsidRDefault="00DC4E00" w:rsidP="00DC4E00">
                  <w:pPr>
                    <w:spacing w:after="24"/>
                    <w:rPr>
                      <w:rFonts w:ascii="Times New Roman" w:eastAsia="Times New Roman" w:hAnsi="Times New Roman" w:cs="Times New Roman"/>
                      <w:color w:val="1A1A1A"/>
                      <w:spacing w:val="3"/>
                      <w:sz w:val="24"/>
                      <w:szCs w:val="24"/>
                      <w:lang w:eastAsia="ru-RU"/>
                    </w:rPr>
                  </w:pP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t>Когда мама вошла в комнату,</w:t>
                  </w: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vertAlign w:val="superscript"/>
                      <w:lang w:eastAsia="ru-RU"/>
                    </w:rPr>
                    <w:t>1</w:t>
                  </w: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t>/осколки вазы валялись на полу</w:t>
                  </w: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vertAlign w:val="superscript"/>
                      <w:lang w:eastAsia="ru-RU"/>
                    </w:rPr>
                    <w:t>2</w:t>
                  </w: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t>/ и дети пытались их собрать</w:t>
                  </w: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vertAlign w:val="superscript"/>
                      <w:lang w:eastAsia="ru-RU"/>
                    </w:rPr>
                    <w:t>3</w:t>
                  </w: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br/>
                    <w:t>Как это часто бывает, вспоминается плохое и забывается хорошее </w:t>
                  </w:r>
                </w:p>
              </w:tc>
            </w:tr>
            <w:tr w:rsidR="00DC4E00" w:rsidTr="005047ED">
              <w:trPr>
                <w:divId w:val="1131168809"/>
              </w:trPr>
              <w:tc>
                <w:tcPr>
                  <w:tcW w:w="4645" w:type="dxa"/>
                </w:tcPr>
                <w:p w:rsidR="00DC4E00" w:rsidRDefault="00DC4E00" w:rsidP="00DC4E00">
                  <w:pPr>
                    <w:spacing w:after="24"/>
                    <w:rPr>
                      <w:rFonts w:ascii="Times New Roman" w:eastAsia="Times New Roman" w:hAnsi="Times New Roman" w:cs="Times New Roman"/>
                      <w:b/>
                      <w:color w:val="1A1A1A"/>
                      <w:spacing w:val="3"/>
                      <w:sz w:val="24"/>
                      <w:szCs w:val="24"/>
                      <w:u w:val="single"/>
                      <w:lang w:eastAsia="ru-RU"/>
                    </w:rPr>
                  </w:pP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t>4. Если части сложносочинённого предложения являются:</w:t>
                  </w: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br/>
                  </w: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lastRenderedPageBreak/>
                    <w:t>1) вопросительными предложениями;</w:t>
                  </w: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br/>
                  </w: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br/>
                    <w:t>2) побудительными предложениями;</w:t>
                  </w: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br/>
                  </w: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br/>
                  </w: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br/>
                    <w:t>3) восклицательными предложениями;</w:t>
                  </w: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br/>
                  </w: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br/>
                    <w:t>4) назывными предложениями;</w:t>
                  </w: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br/>
                  </w: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br/>
                    <w:t>5)безличными предложениями,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t>имеющими синонимичные слова в составе сказуемых</w:t>
                  </w:r>
                </w:p>
              </w:tc>
              <w:tc>
                <w:tcPr>
                  <w:tcW w:w="4120" w:type="dxa"/>
                  <w:shd w:val="clear" w:color="auto" w:fill="FFFFFF"/>
                </w:tcPr>
                <w:p w:rsidR="00DC4E00" w:rsidRDefault="00DC4E00" w:rsidP="00DC4E00">
                  <w:pPr>
                    <w:spacing w:after="24"/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</w:pPr>
                </w:p>
                <w:p w:rsidR="00DC4E00" w:rsidRDefault="00DC4E00" w:rsidP="00DC4E00">
                  <w:pPr>
                    <w:spacing w:after="24"/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</w:pP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lastRenderedPageBreak/>
                    <w:t>1) Когда вы приедете ещё р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t>аз и сможем ли мы встретиться?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br/>
                  </w: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t>2) Старайся всё делать хорошо и пусть у тебя всё получится!</w:t>
                  </w: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br/>
                  </w:r>
                </w:p>
                <w:p w:rsidR="00DC4E00" w:rsidRPr="00E7068E" w:rsidRDefault="00DC4E00" w:rsidP="00DC4E00">
                  <w:pPr>
                    <w:spacing w:after="24"/>
                    <w:rPr>
                      <w:rFonts w:ascii="Times New Roman" w:eastAsia="Times New Roman" w:hAnsi="Times New Roman" w:cs="Times New Roman"/>
                      <w:color w:val="1A1A1A"/>
                      <w:spacing w:val="3"/>
                      <w:sz w:val="24"/>
                      <w:szCs w:val="24"/>
                      <w:lang w:eastAsia="ru-RU"/>
                    </w:rPr>
                  </w:pP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t>3)Как у вас хорошо и как мне всё нравится!</w:t>
                  </w: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br/>
                    <w:t>4)Жара и духота. Холод и дождь.</w:t>
                  </w: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br/>
                  </w:r>
                  <w:r w:rsidRPr="00E7068E">
                    <w:rPr>
                      <w:rFonts w:ascii="Times New Roman" w:eastAsia="Times New Roman" w:hAnsi="Times New Roman" w:cs="Times New Roman"/>
                      <w:color w:val="000000"/>
                      <w:spacing w:val="3"/>
                      <w:sz w:val="24"/>
                      <w:szCs w:val="24"/>
                      <w:lang w:eastAsia="ru-RU"/>
                    </w:rPr>
                    <w:br/>
                    <w:t>5) Жарко и душно. Холодно и дождливо.</w:t>
                  </w:r>
                </w:p>
              </w:tc>
            </w:tr>
          </w:tbl>
          <w:p w:rsidR="00DC4E00" w:rsidRPr="00E7068E" w:rsidRDefault="00DC4E00" w:rsidP="00DC4E00">
            <w:pPr>
              <w:spacing w:after="24" w:line="240" w:lineRule="auto"/>
              <w:divId w:val="1131168809"/>
              <w:rPr>
                <w:rFonts w:ascii="Times New Roman" w:eastAsia="Times New Roman" w:hAnsi="Times New Roman" w:cs="Times New Roman"/>
                <w:b/>
                <w:color w:val="1A1A1A"/>
                <w:spacing w:val="3"/>
                <w:sz w:val="24"/>
                <w:szCs w:val="24"/>
                <w:u w:val="single"/>
                <w:lang w:eastAsia="ru-RU"/>
              </w:rPr>
            </w:pPr>
          </w:p>
        </w:tc>
      </w:tr>
      <w:tr w:rsidR="00E7068E" w:rsidRPr="00E7068E" w:rsidTr="00DC4E00"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7068E" w:rsidRPr="00E7068E" w:rsidRDefault="00E7068E" w:rsidP="00E7068E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1A1A1A"/>
                <w:spacing w:val="3"/>
                <w:sz w:val="24"/>
                <w:szCs w:val="24"/>
                <w:lang w:eastAsia="ru-RU"/>
              </w:rPr>
            </w:pPr>
          </w:p>
        </w:tc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68E" w:rsidRPr="00E7068E" w:rsidRDefault="00E7068E" w:rsidP="00E7068E">
            <w:pPr>
              <w:spacing w:after="24" w:line="240" w:lineRule="auto"/>
              <w:rPr>
                <w:rFonts w:ascii="Times New Roman" w:eastAsia="Times New Roman" w:hAnsi="Times New Roman" w:cs="Times New Roman"/>
                <w:color w:val="1A1A1A"/>
                <w:spacing w:val="3"/>
                <w:sz w:val="24"/>
                <w:szCs w:val="24"/>
                <w:lang w:eastAsia="ru-RU"/>
              </w:rPr>
            </w:pPr>
          </w:p>
        </w:tc>
      </w:tr>
      <w:tr w:rsidR="00E7068E" w:rsidRPr="00E7068E" w:rsidTr="00DC4E00"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68E" w:rsidRPr="00E7068E" w:rsidRDefault="00E7068E" w:rsidP="00E7068E">
            <w:pPr>
              <w:spacing w:after="24" w:line="240" w:lineRule="auto"/>
              <w:rPr>
                <w:rFonts w:ascii="Times New Roman" w:eastAsia="Times New Roman" w:hAnsi="Times New Roman" w:cs="Times New Roman"/>
                <w:color w:val="1A1A1A"/>
                <w:spacing w:val="3"/>
                <w:sz w:val="24"/>
                <w:szCs w:val="24"/>
                <w:lang w:eastAsia="ru-RU"/>
              </w:rPr>
            </w:pPr>
          </w:p>
        </w:tc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68E" w:rsidRPr="00E7068E" w:rsidRDefault="00E7068E" w:rsidP="00E7068E">
            <w:pPr>
              <w:spacing w:after="24" w:line="240" w:lineRule="auto"/>
              <w:rPr>
                <w:rFonts w:ascii="Times New Roman" w:eastAsia="Times New Roman" w:hAnsi="Times New Roman" w:cs="Times New Roman"/>
                <w:color w:val="1A1A1A"/>
                <w:spacing w:val="3"/>
                <w:sz w:val="24"/>
                <w:szCs w:val="24"/>
                <w:lang w:eastAsia="ru-RU"/>
              </w:rPr>
            </w:pPr>
          </w:p>
        </w:tc>
      </w:tr>
      <w:tr w:rsidR="00E7068E" w:rsidRPr="00DC4E00" w:rsidTr="00DC4E00"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7068E" w:rsidRPr="00DC4E00" w:rsidRDefault="00E7068E" w:rsidP="00DC4E00">
            <w:pPr>
              <w:pStyle w:val="a3"/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68E" w:rsidRPr="00DC4E00" w:rsidRDefault="00E7068E" w:rsidP="00DC4E00">
            <w:pPr>
              <w:pStyle w:val="a3"/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</w:tr>
    </w:tbl>
    <w:p w:rsidR="00E7068E" w:rsidRPr="00DC4E00" w:rsidRDefault="00E7068E" w:rsidP="00DC4E00">
      <w:pPr>
        <w:pStyle w:val="a3"/>
        <w:rPr>
          <w:rFonts w:ascii="Times New Roman" w:hAnsi="Times New Roman" w:cs="Times New Roman"/>
          <w:i/>
          <w:iCs/>
          <w:color w:val="000000"/>
          <w:sz w:val="24"/>
          <w:lang w:eastAsia="ru-RU"/>
        </w:rPr>
      </w:pPr>
      <w:r w:rsidRPr="00DC4E00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  <w:lang w:eastAsia="ru-RU"/>
        </w:rPr>
        <w:t>Примечания:  </w:t>
      </w:r>
      <w:r w:rsidRPr="00DC4E00">
        <w:rPr>
          <w:rFonts w:ascii="Times New Roman" w:hAnsi="Times New Roman" w:cs="Times New Roman"/>
          <w:color w:val="000000"/>
          <w:sz w:val="24"/>
          <w:shd w:val="clear" w:color="auto" w:fill="FFFFFF"/>
          <w:lang w:eastAsia="ru-RU"/>
        </w:rPr>
        <w:br/>
        <w:t>1.При наличии общего второстепенного члена предложения запятая перед союз</w:t>
      </w:r>
      <w:r w:rsidR="00DC4E00">
        <w:rPr>
          <w:rFonts w:ascii="Times New Roman" w:hAnsi="Times New Roman" w:cs="Times New Roman"/>
          <w:color w:val="000000"/>
          <w:sz w:val="24"/>
          <w:shd w:val="clear" w:color="auto" w:fill="FFFFFF"/>
          <w:lang w:eastAsia="ru-RU"/>
        </w:rPr>
        <w:t>а</w:t>
      </w:r>
      <w:r w:rsidRPr="00DC4E00">
        <w:rPr>
          <w:rFonts w:ascii="Times New Roman" w:hAnsi="Times New Roman" w:cs="Times New Roman"/>
          <w:color w:val="000000"/>
          <w:sz w:val="24"/>
          <w:shd w:val="clear" w:color="auto" w:fill="FFFFFF"/>
          <w:lang w:eastAsia="ru-RU"/>
        </w:rPr>
        <w:t>ми ставится, если союз повторяется:</w:t>
      </w:r>
      <w:r w:rsidR="00DC4E00">
        <w:rPr>
          <w:rFonts w:ascii="Times New Roman" w:hAnsi="Times New Roman" w:cs="Times New Roman"/>
          <w:color w:val="000000"/>
          <w:sz w:val="24"/>
          <w:shd w:val="clear" w:color="auto" w:fill="FFFFFF"/>
          <w:lang w:eastAsia="ru-RU"/>
        </w:rPr>
        <w:t xml:space="preserve"> </w:t>
      </w:r>
      <w:r w:rsidR="00DC4E00" w:rsidRPr="00DC4E00">
        <w:rPr>
          <w:rFonts w:ascii="Times New Roman" w:hAnsi="Times New Roman" w:cs="Times New Roman"/>
          <w:i/>
          <w:color w:val="000000"/>
          <w:sz w:val="24"/>
          <w:shd w:val="clear" w:color="auto" w:fill="FFFFFF"/>
          <w:lang w:eastAsia="ru-RU"/>
        </w:rPr>
        <w:t xml:space="preserve"> </w:t>
      </w:r>
      <w:r w:rsidRPr="00DC4E00">
        <w:rPr>
          <w:rFonts w:ascii="Times New Roman" w:hAnsi="Times New Roman" w:cs="Times New Roman"/>
          <w:i/>
          <w:color w:val="000000"/>
          <w:sz w:val="24"/>
          <w:shd w:val="clear" w:color="auto" w:fill="FFFFFF"/>
          <w:lang w:eastAsia="ru-RU"/>
        </w:rPr>
        <w:t>В такую погоду и волк не рыщет, и медведь не вылезает из берлоги.</w:t>
      </w:r>
      <w:r w:rsidRPr="00DC4E00">
        <w:rPr>
          <w:rFonts w:ascii="Times New Roman" w:hAnsi="Times New Roman" w:cs="Times New Roman"/>
          <w:sz w:val="24"/>
          <w:lang w:eastAsia="ru-RU"/>
        </w:rPr>
        <w:br/>
      </w:r>
      <w:r w:rsidRPr="00DC4E00">
        <w:rPr>
          <w:rFonts w:ascii="Times New Roman" w:hAnsi="Times New Roman" w:cs="Times New Roman"/>
          <w:color w:val="000000"/>
          <w:sz w:val="24"/>
          <w:shd w:val="clear" w:color="auto" w:fill="FFFFFF"/>
          <w:lang w:eastAsia="ru-RU"/>
        </w:rPr>
        <w:t>2.Не является объединяющим элементом противительный союз, после которого или перед которым находятся два соединенных союзом и простых предложения, поэтому запятая перед и ставится:</w:t>
      </w:r>
      <w:r w:rsidRPr="00DC4E00">
        <w:rPr>
          <w:rFonts w:ascii="Times New Roman" w:hAnsi="Times New Roman" w:cs="Times New Roman"/>
          <w:sz w:val="24"/>
          <w:lang w:eastAsia="ru-RU"/>
        </w:rPr>
        <w:br/>
      </w:r>
      <w:r w:rsidRPr="00DC4E00">
        <w:rPr>
          <w:rFonts w:ascii="Times New Roman" w:hAnsi="Times New Roman" w:cs="Times New Roman"/>
          <w:i/>
          <w:color w:val="000000"/>
          <w:sz w:val="24"/>
          <w:shd w:val="clear" w:color="auto" w:fill="FFFFFF"/>
          <w:lang w:eastAsia="ru-RU"/>
        </w:rPr>
        <w:t>Ибрагим был бы очень рад избавиться, но ассамблея была дело должностное, и государь строго требовал присутствия своих приближённых (П.); Он подавил вздох и не спеша стал сворачивать папироску, но почему-то дрогнули руки, и он рассыпал на колени табак (Ш.); Гроза прошла, и тучи рассеялись, но духота ещё сохранялась.  </w:t>
      </w:r>
    </w:p>
    <w:p w:rsidR="00E7068E" w:rsidRDefault="00E7068E" w:rsidP="00E7068E">
      <w:pPr>
        <w:pStyle w:val="a3"/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:rsidR="003719D3" w:rsidRPr="00E7068E" w:rsidRDefault="003719D3" w:rsidP="00E7068E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3719D3" w:rsidRPr="00E7068E" w:rsidSect="00E706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879DF"/>
    <w:multiLevelType w:val="multilevel"/>
    <w:tmpl w:val="895AD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405594"/>
    <w:multiLevelType w:val="multilevel"/>
    <w:tmpl w:val="C234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656CE1"/>
    <w:multiLevelType w:val="multilevel"/>
    <w:tmpl w:val="93047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D054CB"/>
    <w:multiLevelType w:val="hybridMultilevel"/>
    <w:tmpl w:val="62FCB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86522"/>
    <w:multiLevelType w:val="hybridMultilevel"/>
    <w:tmpl w:val="2DE89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B0C7A"/>
    <w:multiLevelType w:val="multilevel"/>
    <w:tmpl w:val="9314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69222B"/>
    <w:multiLevelType w:val="multilevel"/>
    <w:tmpl w:val="EA88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532BFA"/>
    <w:multiLevelType w:val="multilevel"/>
    <w:tmpl w:val="8AD0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AF6CEC"/>
    <w:multiLevelType w:val="multilevel"/>
    <w:tmpl w:val="E5D6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CF525B"/>
    <w:multiLevelType w:val="multilevel"/>
    <w:tmpl w:val="6BAA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F549A3"/>
    <w:multiLevelType w:val="multilevel"/>
    <w:tmpl w:val="568A8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604627"/>
    <w:multiLevelType w:val="multilevel"/>
    <w:tmpl w:val="EE3A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9751F1"/>
    <w:multiLevelType w:val="multilevel"/>
    <w:tmpl w:val="8B14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8710BB"/>
    <w:multiLevelType w:val="hybridMultilevel"/>
    <w:tmpl w:val="257C816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64DC2335"/>
    <w:multiLevelType w:val="multilevel"/>
    <w:tmpl w:val="AB764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6EB0E37"/>
    <w:multiLevelType w:val="multilevel"/>
    <w:tmpl w:val="0EB2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706314"/>
    <w:multiLevelType w:val="hybridMultilevel"/>
    <w:tmpl w:val="8436A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6"/>
  </w:num>
  <w:num w:numId="4">
    <w:abstractNumId w:val="4"/>
  </w:num>
  <w:num w:numId="5">
    <w:abstractNumId w:val="3"/>
  </w:num>
  <w:num w:numId="6">
    <w:abstractNumId w:val="16"/>
  </w:num>
  <w:num w:numId="7">
    <w:abstractNumId w:val="7"/>
  </w:num>
  <w:num w:numId="8">
    <w:abstractNumId w:val="2"/>
  </w:num>
  <w:num w:numId="9">
    <w:abstractNumId w:val="12"/>
  </w:num>
  <w:num w:numId="10">
    <w:abstractNumId w:val="1"/>
  </w:num>
  <w:num w:numId="11">
    <w:abstractNumId w:val="10"/>
  </w:num>
  <w:num w:numId="12">
    <w:abstractNumId w:val="5"/>
  </w:num>
  <w:num w:numId="13">
    <w:abstractNumId w:val="8"/>
  </w:num>
  <w:num w:numId="14">
    <w:abstractNumId w:val="0"/>
  </w:num>
  <w:num w:numId="15">
    <w:abstractNumId w:val="14"/>
  </w:num>
  <w:num w:numId="16">
    <w:abstractNumId w:val="9"/>
  </w:num>
  <w:num w:numId="1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8E"/>
    <w:rsid w:val="003719D3"/>
    <w:rsid w:val="004214D2"/>
    <w:rsid w:val="00DC4E00"/>
    <w:rsid w:val="00E7068E"/>
    <w:rsid w:val="00F8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49253A-A449-4B79-BE50-F3529C07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0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068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706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DC4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F848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88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596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80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_Алан_</cp:lastModifiedBy>
  <cp:revision>2</cp:revision>
  <dcterms:created xsi:type="dcterms:W3CDTF">2025-02-09T13:05:00Z</dcterms:created>
  <dcterms:modified xsi:type="dcterms:W3CDTF">2025-02-09T13:05:00Z</dcterms:modified>
</cp:coreProperties>
</file>