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88B" w:rsidP="00E66E0F" w:rsidRDefault="00E66E0F" w14:paraId="01B88434" w14:textId="100FDEEC">
      <w:r>
        <w:rPr>
          <w:noProof/>
        </w:rPr>
        <w:drawing>
          <wp:inline distT="0" distB="0" distL="0" distR="0" wp14:anchorId="4BE7B9E8" wp14:editId="13D3DFA3">
            <wp:extent cx="5753100" cy="647065"/>
            <wp:effectExtent l="0" t="0" r="0" b="0"/>
            <wp:docPr id="1947560569" name="img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720" cy="6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0F" w:rsidP="00E66E0F" w:rsidRDefault="00E66E0F" w14:paraId="2CAE704C" w14:textId="77777777">
      <w:pPr>
        <w:spacing w:after="0" w:line="240" w:lineRule="auto"/>
        <w:jc w:val="center"/>
      </w:pPr>
      <w:r>
        <w:t xml:space="preserve">African Institute </w:t>
      </w:r>
      <w:proofErr w:type="gramStart"/>
      <w:r>
        <w:t>For</w:t>
      </w:r>
      <w:proofErr w:type="gramEnd"/>
      <w:r>
        <w:t xml:space="preserve"> Policy Development6th Floor (Block A), </w:t>
      </w:r>
      <w:proofErr w:type="spellStart"/>
      <w:r>
        <w:t>Westcom</w:t>
      </w:r>
      <w:proofErr w:type="spellEnd"/>
      <w:r>
        <w:t xml:space="preserve"> Point Building, </w:t>
      </w:r>
      <w:proofErr w:type="spellStart"/>
      <w:r>
        <w:t>Mahig</w:t>
      </w:r>
      <w:proofErr w:type="spellEnd"/>
    </w:p>
    <w:p w:rsidR="00E66E0F" w:rsidP="00E66E0F" w:rsidRDefault="00E66E0F" w14:paraId="3B16DC4A" w14:textId="77777777">
      <w:pPr>
        <w:spacing w:after="0" w:line="240" w:lineRule="auto"/>
        <w:jc w:val="center"/>
      </w:pPr>
      <w:r>
        <w:rPr>
          <w:rFonts w:ascii="Calibri" w:hAnsi="Calibri" w:eastAsia="Calibri"/>
          <w:b/>
          <w:color w:val="000000"/>
          <w:sz w:val="16"/>
        </w:rPr>
        <w:t xml:space="preserve">6th </w:t>
      </w:r>
      <w:proofErr w:type="gramStart"/>
      <w:r>
        <w:rPr>
          <w:rFonts w:ascii="Calibri" w:hAnsi="Calibri" w:eastAsia="Calibri"/>
          <w:b/>
          <w:color w:val="000000"/>
          <w:sz w:val="16"/>
        </w:rPr>
        <w:t>Floor(</w:t>
      </w:r>
      <w:proofErr w:type="gramEnd"/>
      <w:r>
        <w:rPr>
          <w:rFonts w:ascii="Calibri" w:hAnsi="Calibri" w:eastAsia="Calibri"/>
          <w:b/>
          <w:color w:val="000000"/>
          <w:sz w:val="16"/>
        </w:rPr>
        <w:t xml:space="preserve">Wing A), </w:t>
      </w:r>
      <w:proofErr w:type="spellStart"/>
      <w:r>
        <w:rPr>
          <w:rFonts w:ascii="Calibri" w:hAnsi="Calibri" w:eastAsia="Calibri"/>
          <w:b/>
          <w:color w:val="000000"/>
          <w:sz w:val="16"/>
        </w:rPr>
        <w:t>Westcom</w:t>
      </w:r>
      <w:proofErr w:type="spellEnd"/>
      <w:r>
        <w:rPr>
          <w:rFonts w:ascii="Calibri" w:hAnsi="Calibri" w:eastAsia="Calibri"/>
          <w:b/>
          <w:color w:val="000000"/>
          <w:sz w:val="16"/>
        </w:rPr>
        <w:t xml:space="preserve"> Point </w:t>
      </w:r>
      <w:proofErr w:type="spellStart"/>
      <w:r>
        <w:rPr>
          <w:rFonts w:ascii="Calibri" w:hAnsi="Calibri" w:eastAsia="Calibri"/>
          <w:b/>
          <w:color w:val="000000"/>
          <w:sz w:val="16"/>
        </w:rPr>
        <w:t>Building|Mahiga</w:t>
      </w:r>
      <w:proofErr w:type="spellEnd"/>
      <w:r>
        <w:rPr>
          <w:rFonts w:ascii="Calibri" w:hAnsi="Calibri" w:eastAsia="Calibri"/>
          <w:b/>
          <w:color w:val="000000"/>
          <w:sz w:val="16"/>
        </w:rPr>
        <w:t xml:space="preserve"> </w:t>
      </w:r>
      <w:proofErr w:type="spellStart"/>
      <w:r>
        <w:rPr>
          <w:rFonts w:ascii="Calibri" w:hAnsi="Calibri" w:eastAsia="Calibri"/>
          <w:b/>
          <w:color w:val="000000"/>
          <w:sz w:val="16"/>
        </w:rPr>
        <w:t>Mairu</w:t>
      </w:r>
      <w:proofErr w:type="spellEnd"/>
      <w:r>
        <w:rPr>
          <w:rFonts w:ascii="Calibri" w:hAnsi="Calibri" w:eastAsia="Calibri"/>
          <w:b/>
          <w:color w:val="000000"/>
          <w:sz w:val="16"/>
        </w:rPr>
        <w:t xml:space="preserve"> </w:t>
      </w:r>
      <w:proofErr w:type="spellStart"/>
      <w:r>
        <w:rPr>
          <w:rFonts w:ascii="Calibri" w:hAnsi="Calibri" w:eastAsia="Calibri"/>
          <w:b/>
          <w:color w:val="000000"/>
          <w:sz w:val="16"/>
        </w:rPr>
        <w:t>Avenue,off</w:t>
      </w:r>
      <w:proofErr w:type="spellEnd"/>
      <w:r>
        <w:rPr>
          <w:rFonts w:ascii="Calibri" w:hAnsi="Calibri" w:eastAsia="Calibri"/>
          <w:b/>
          <w:color w:val="000000"/>
          <w:sz w:val="16"/>
        </w:rPr>
        <w:t xml:space="preserve"> Waiyaki </w:t>
      </w:r>
      <w:proofErr w:type="spellStart"/>
      <w:r>
        <w:rPr>
          <w:rFonts w:ascii="Calibri" w:hAnsi="Calibri" w:eastAsia="Calibri"/>
          <w:b/>
          <w:color w:val="000000"/>
          <w:sz w:val="16"/>
        </w:rPr>
        <w:t>Way,Westalnds,Nairobi,Kenya</w:t>
      </w:r>
      <w:proofErr w:type="spellEnd"/>
    </w:p>
    <w:p w:rsidR="00E66E0F" w:rsidP="00E66E0F" w:rsidRDefault="00E66E0F" w14:paraId="770DE410" w14:textId="77777777">
      <w:pPr>
        <w:spacing w:after="0" w:line="240" w:lineRule="auto"/>
        <w:jc w:val="center"/>
      </w:pPr>
      <w:r>
        <w:rPr>
          <w:rFonts w:ascii="Calibri" w:hAnsi="Calibri" w:eastAsia="Calibri"/>
          <w:b/>
          <w:color w:val="000000"/>
          <w:sz w:val="16"/>
        </w:rPr>
        <w:t>P.O. Box 14688-</w:t>
      </w:r>
      <w:proofErr w:type="gramStart"/>
      <w:r>
        <w:rPr>
          <w:rFonts w:ascii="Calibri" w:hAnsi="Calibri" w:eastAsia="Calibri"/>
          <w:b/>
          <w:color w:val="000000"/>
          <w:sz w:val="16"/>
        </w:rPr>
        <w:t>00800,Westlands</w:t>
      </w:r>
      <w:proofErr w:type="gramEnd"/>
      <w:r>
        <w:rPr>
          <w:rFonts w:ascii="Calibri" w:hAnsi="Calibri" w:eastAsia="Calibri"/>
          <w:b/>
          <w:color w:val="000000"/>
          <w:sz w:val="16"/>
        </w:rPr>
        <w:t>,Nairobi,Kenya|+254 20 4343 116;+254 20 4343 117|M:+254 716 002 059;</w:t>
      </w:r>
    </w:p>
    <w:p w:rsidR="00E66E0F" w:rsidP="00E66E0F" w:rsidRDefault="00E66E0F" w14:paraId="33AA1407" w14:textId="1BD735FD">
      <w:pPr>
        <w:jc w:val="center"/>
        <w:rPr>
          <w:rFonts w:ascii="Calibri" w:hAnsi="Calibri" w:eastAsia="Calibri"/>
          <w:b/>
          <w:color w:val="000000"/>
          <w:sz w:val="16"/>
        </w:rPr>
      </w:pPr>
      <w:proofErr w:type="gramStart"/>
      <w:r>
        <w:rPr>
          <w:rFonts w:ascii="Calibri" w:hAnsi="Calibri" w:eastAsia="Calibri"/>
          <w:b/>
          <w:color w:val="000000"/>
          <w:sz w:val="16"/>
        </w:rPr>
        <w:t>Web;www.afidep.org</w:t>
      </w:r>
      <w:proofErr w:type="gramEnd"/>
      <w:r>
        <w:rPr>
          <w:rFonts w:ascii="Calibri" w:hAnsi="Calibri" w:eastAsia="Calibri"/>
          <w:b/>
          <w:color w:val="000000"/>
          <w:sz w:val="16"/>
        </w:rPr>
        <w:t>          </w:t>
      </w:r>
    </w:p>
    <w:tbl>
      <w:tblPr>
        <w:tblStyle w:val="TableGrid"/>
        <w:tblpPr w:leftFromText="180" w:rightFromText="180" w:vertAnchor="text" w:horzAnchor="margin" w:tblpY="990"/>
        <w:tblW w:w="9746" w:type="dxa"/>
        <w:tblLook w:val="04A0" w:firstRow="1" w:lastRow="0" w:firstColumn="1" w:lastColumn="0" w:noHBand="0" w:noVBand="1"/>
      </w:tblPr>
      <w:tblGrid>
        <w:gridCol w:w="2120"/>
        <w:gridCol w:w="3116"/>
        <w:gridCol w:w="2080"/>
        <w:gridCol w:w="2430"/>
      </w:tblGrid>
      <w:tr w:rsidR="00E66E0F" w:rsidTr="000866E9" w14:paraId="4C533462" w14:textId="77777777">
        <w:trPr>
          <w:trHeight w:val="455"/>
        </w:trPr>
        <w:tc>
          <w:tcPr>
            <w:tcW w:w="2120" w:type="dxa"/>
          </w:tcPr>
          <w:p w:rsidR="00E66E0F" w:rsidP="00E66E0F" w:rsidRDefault="00E66E0F" w14:paraId="36B51BA8" w14:textId="21E6F07B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  <w:r>
              <w:rPr>
                <w:rFonts w:ascii="Arial" w:hAnsi="Arial" w:eastAsia="Arial"/>
                <w:b/>
                <w:color w:val="000000"/>
                <w:sz w:val="16"/>
              </w:rPr>
              <w:t>Payment To:</w:t>
            </w:r>
          </w:p>
        </w:tc>
        <w:sdt>
          <w:sdtPr>
            <w:rPr>
              <w:rFonts w:ascii="Calibri" w:hAnsi="Calibri" w:eastAsia="Calibri"/>
              <w:b/>
              <w:color w:val="000000"/>
              <w:sz w:val="16"/>
            </w:rPr>
            <w:id w:val="28538750"/>
            <w:placeholder>
              <w:docPart w:val="DefaultPlaceholder_-1854013440"/>
            </w:placeholder>
            <w:dataBinding w:prefixMappings="xmlns:ns0='urn:microsoft-dynamics-nav/reports/Claims_Vaucher/50089/'" w:xpath="/ns0:NavWordReportXmlPart[1]/ns0:Purchase_Header[1]/ns0:Payment_Naration[1]" w:storeItemID="{48D6397F-C372-4473-B3E4-690CC187C155}"/>
            <w:text/>
            <w:alias w:val="#Nav: /Purchase_Header/Payment_Naration"/>
            <w:tag w:val="#Nav: Claims_Vaucher/50089"/>
          </w:sdtPr>
          <w:sdtContent>
            <w:tc>
              <w:tcPr>
                <w:tcW w:w="3116" w:type="dxa"/>
              </w:tcPr>
              <w:p w:rsidR="00E66E0F" w:rsidP="00E66E0F" w:rsidRDefault="000866E9" w14:paraId="5CF2D139" w14:textId="539CD7AA">
                <w:pPr>
                  <w:rPr>
                    <w:rFonts w:ascii="Calibri" w:hAnsi="Calibri" w:eastAsia="Calibri"/>
                    <w:b/>
                    <w:color w:val="000000"/>
                    <w:sz w:val="16"/>
                  </w:rPr>
                </w:pPr>
                <w:proofErr w:type="spellStart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Payment_Naration</w:t>
                </w:r>
                <w:proofErr w:type="spellEnd"/>
              </w:p>
            </w:tc>
          </w:sdtContent>
        </w:sdt>
        <w:tc>
          <w:tcPr>
            <w:tcW w:w="2080" w:type="dxa"/>
          </w:tcPr>
          <w:p w:rsidR="00E66E0F" w:rsidP="00E66E0F" w:rsidRDefault="00E66E0F" w14:paraId="6A5165B3" w14:textId="6A9E9C5C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  <w:r>
              <w:rPr>
                <w:rFonts w:ascii="Arial" w:hAnsi="Arial" w:eastAsia="Arial"/>
                <w:b/>
                <w:color w:val="000000"/>
                <w:sz w:val="16"/>
              </w:rPr>
              <w:t>Document No.:</w:t>
            </w:r>
          </w:p>
        </w:tc>
        <w:sdt>
          <w:sdtPr>
            <w:rPr>
              <w:rFonts w:ascii="Calibri" w:hAnsi="Calibri" w:eastAsia="Calibri"/>
              <w:b/>
              <w:color w:val="000000"/>
              <w:sz w:val="16"/>
            </w:rPr>
            <w:alias w:val="#Nav: /Purchase_Header/No_PurchaseHeader"/>
            <w:tag w:val="#Nav: Claims_Vaucher/50089"/>
            <w:id w:val="-1745178930"/>
            <w:placeholder>
              <w:docPart w:val="DefaultPlaceholder_-1854013440"/>
            </w:placeholder>
            <w:dataBinding w:prefixMappings="xmlns:ns0='urn:microsoft-dynamics-nav/reports/Claims_Vaucher/50089/'" w:xpath="/ns0:NavWordReportXmlPart[1]/ns0:Purchase_Header[1]/ns0:No_PurchaseHeader[1]" w:storeItemID="{48D6397F-C372-4473-B3E4-690CC187C155}"/>
            <w:text/>
          </w:sdtPr>
          <w:sdtContent>
            <w:tc>
              <w:tcPr>
                <w:tcW w:w="2430" w:type="dxa"/>
              </w:tcPr>
              <w:p w:rsidR="00E66E0F" w:rsidP="00E66E0F" w:rsidRDefault="00E66E0F" w14:paraId="4FB776BE" w14:textId="78474B57">
                <w:pPr>
                  <w:rPr>
                    <w:rFonts w:ascii="Calibri" w:hAnsi="Calibri" w:eastAsia="Calibri"/>
                    <w:b/>
                    <w:color w:val="000000"/>
                    <w:sz w:val="16"/>
                  </w:rPr>
                </w:pPr>
                <w:proofErr w:type="spellStart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No_PurchaseHeader</w:t>
                </w:r>
                <w:proofErr w:type="spellEnd"/>
              </w:p>
            </w:tc>
          </w:sdtContent>
        </w:sdt>
      </w:tr>
      <w:tr w:rsidR="00E66E0F" w:rsidTr="000866E9" w14:paraId="2E65756F" w14:textId="77777777">
        <w:trPr>
          <w:trHeight w:val="455"/>
        </w:trPr>
        <w:tc>
          <w:tcPr>
            <w:tcW w:w="2120" w:type="dxa"/>
          </w:tcPr>
          <w:p w:rsidR="00E66E0F" w:rsidP="00E66E0F" w:rsidRDefault="00E66E0F" w14:paraId="252DEA30" w14:textId="644673DF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  <w:r>
              <w:rPr>
                <w:rFonts w:ascii="Calibri" w:hAnsi="Calibri" w:eastAsia="Calibri"/>
                <w:b/>
                <w:color w:val="000000"/>
                <w:sz w:val="16"/>
              </w:rPr>
              <w:t>Payee:</w:t>
            </w:r>
          </w:p>
        </w:tc>
        <w:sdt>
          <w:sdtPr>
            <w:rPr>
              <w:rFonts w:ascii="Calibri" w:hAnsi="Calibri" w:eastAsia="Calibri"/>
              <w:b/>
              <w:color w:val="000000"/>
              <w:sz w:val="16"/>
            </w:rPr>
            <w:id w:val="1529911619"/>
            <w:placeholder>
              <w:docPart w:val="DefaultPlaceholder_-1854013440"/>
            </w:placeholder>
            <w:dataBinding w:prefixMappings="xmlns:ns0='urn:microsoft-dynamics-nav/reports/Claims_Vaucher/50089/'" w:xpath="/ns0:NavWordReportXmlPart[1]/ns0:Purchase_Header[1]/ns0:Payee_Naration[1]" w:storeItemID="{48D6397F-C372-4473-B3E4-690CC187C155}"/>
            <w:text/>
            <w:alias w:val="#Nav: /Purchase_Header/Payee_Naration"/>
            <w:tag w:val="#Nav: Claims_Vaucher/50089"/>
          </w:sdtPr>
          <w:sdtContent>
            <w:tc>
              <w:tcPr>
                <w:tcW w:w="3116" w:type="dxa"/>
              </w:tcPr>
              <w:p w:rsidR="00E66E0F" w:rsidP="00E66E0F" w:rsidRDefault="000866E9" w14:paraId="6D7E0734" w14:textId="56BF1FE4">
                <w:pPr>
                  <w:rPr>
                    <w:rFonts w:ascii="Calibri" w:hAnsi="Calibri" w:eastAsia="Calibri"/>
                    <w:b/>
                    <w:color w:val="000000"/>
                    <w:sz w:val="16"/>
                  </w:rPr>
                </w:pPr>
                <w:proofErr w:type="spellStart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Payee_Naration</w:t>
                </w:r>
                <w:proofErr w:type="spellEnd"/>
              </w:p>
            </w:tc>
          </w:sdtContent>
        </w:sdt>
        <w:tc>
          <w:tcPr>
            <w:tcW w:w="2080" w:type="dxa"/>
          </w:tcPr>
          <w:p w:rsidR="00E66E0F" w:rsidP="00E66E0F" w:rsidRDefault="00E66E0F" w14:paraId="16E758F1" w14:textId="4B107BDF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  <w:r>
              <w:rPr>
                <w:rFonts w:ascii="Arial" w:hAnsi="Arial" w:eastAsia="Arial"/>
                <w:b/>
                <w:color w:val="000000"/>
                <w:sz w:val="16"/>
              </w:rPr>
              <w:t>Document Date:</w:t>
            </w:r>
          </w:p>
        </w:tc>
        <w:sdt>
          <w:sdtPr>
            <w:rPr>
              <w:rFonts w:ascii="Calibri" w:hAnsi="Calibri" w:eastAsia="Calibri"/>
              <w:b/>
              <w:color w:val="000000"/>
              <w:sz w:val="16"/>
            </w:rPr>
            <w:alias w:val="#Nav: /Purchase_Header/DocumentDate_PurchaseHeader"/>
            <w:tag w:val="#Nav: Claims_Vaucher/50089"/>
            <w:id w:val="-257302951"/>
            <w:placeholder>
              <w:docPart w:val="DefaultPlaceholder_-1854013440"/>
            </w:placeholder>
            <w:dataBinding w:prefixMappings="xmlns:ns0='urn:microsoft-dynamics-nav/reports/Claims_Vaucher/50089/'" w:xpath="/ns0:NavWordReportXmlPart[1]/ns0:Purchase_Header[1]/ns0:DocumentDate_PurchaseHeader[1]" w:storeItemID="{48D6397F-C372-4473-B3E4-690CC187C155}"/>
            <w:text/>
          </w:sdtPr>
          <w:sdtContent>
            <w:tc>
              <w:tcPr>
                <w:tcW w:w="2430" w:type="dxa"/>
              </w:tcPr>
              <w:p w:rsidR="00E66E0F" w:rsidP="00E66E0F" w:rsidRDefault="00E66E0F" w14:paraId="444BE38D" w14:textId="685F000A">
                <w:pPr>
                  <w:rPr>
                    <w:rFonts w:ascii="Calibri" w:hAnsi="Calibri" w:eastAsia="Calibri"/>
                    <w:b/>
                    <w:color w:val="000000"/>
                    <w:sz w:val="16"/>
                  </w:rPr>
                </w:pPr>
                <w:proofErr w:type="spellStart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DocumentDate_PurchaseHeader</w:t>
                </w:r>
                <w:proofErr w:type="spellEnd"/>
              </w:p>
            </w:tc>
          </w:sdtContent>
        </w:sdt>
      </w:tr>
      <w:tr w:rsidR="00E66E0F" w:rsidTr="000866E9" w14:paraId="44EA485C" w14:textId="77777777">
        <w:trPr>
          <w:trHeight w:val="455"/>
        </w:trPr>
        <w:tc>
          <w:tcPr>
            <w:tcW w:w="2120" w:type="dxa"/>
          </w:tcPr>
          <w:p w:rsidR="00E66E0F" w:rsidP="00E66E0F" w:rsidRDefault="00E66E0F" w14:paraId="11251096" w14:textId="4C331A32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  <w:r w:rsidRPr="00E66E0F">
              <w:rPr>
                <w:rFonts w:ascii="Calibri" w:hAnsi="Calibri" w:eastAsia="Calibri"/>
                <w:b/>
                <w:color w:val="000000"/>
                <w:sz w:val="16"/>
              </w:rPr>
              <w:t>Project/donor Code</w:t>
            </w:r>
            <w:r>
              <w:rPr>
                <w:rFonts w:ascii="Calibri" w:hAnsi="Calibri" w:eastAsia="Calibri"/>
                <w:b/>
                <w:color w:val="000000"/>
                <w:sz w:val="16"/>
              </w:rPr>
              <w:t>:</w:t>
            </w:r>
          </w:p>
        </w:tc>
        <w:sdt>
          <w:sdtPr>
            <w:rPr>
              <w:rFonts w:ascii="Calibri" w:hAnsi="Calibri" w:eastAsia="Calibri"/>
              <w:b/>
              <w:color w:val="000000"/>
              <w:sz w:val="16"/>
            </w:rPr>
            <w:alias w:val="#Nav: /Purchase_Header/ShortcutDimension2Code_PurchaseHeader"/>
            <w:tag w:val="#Nav: Claims_Vaucher/50089"/>
            <w:id w:val="-526412745"/>
            <w:placeholder>
              <w:docPart w:val="DefaultPlaceholder_-1854013440"/>
            </w:placeholder>
            <w:dataBinding w:prefixMappings="xmlns:ns0='urn:microsoft-dynamics-nav/reports/Claims_Vaucher/50089/'" w:xpath="/ns0:NavWordReportXmlPart[1]/ns0:Purchase_Header[1]/ns0:ShortcutDimension2Code_PurchaseHeader[1]" w:storeItemID="{48D6397F-C372-4473-B3E4-690CC187C155}"/>
            <w:text/>
          </w:sdtPr>
          <w:sdtContent>
            <w:tc>
              <w:tcPr>
                <w:tcW w:w="3116" w:type="dxa"/>
              </w:tcPr>
              <w:p w:rsidR="00E66E0F" w:rsidP="00E66E0F" w:rsidRDefault="00E66E0F" w14:paraId="55FA181E" w14:textId="41C0B2E7">
                <w:pPr>
                  <w:rPr>
                    <w:rFonts w:ascii="Calibri" w:hAnsi="Calibri" w:eastAsia="Calibri"/>
                    <w:b/>
                    <w:color w:val="000000"/>
                    <w:sz w:val="16"/>
                  </w:rPr>
                </w:pP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ShortcutDimension2Code_PurchaseHeader</w:t>
                </w:r>
              </w:p>
            </w:tc>
          </w:sdtContent>
        </w:sdt>
        <w:tc>
          <w:tcPr>
            <w:tcW w:w="2080" w:type="dxa"/>
          </w:tcPr>
          <w:p w:rsidR="00E66E0F" w:rsidP="00E66E0F" w:rsidRDefault="00E66E0F" w14:paraId="767C17A1" w14:textId="77777777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</w:p>
        </w:tc>
        <w:tc>
          <w:tcPr>
            <w:tcW w:w="2430" w:type="dxa"/>
          </w:tcPr>
          <w:p w:rsidR="00E66E0F" w:rsidP="00E66E0F" w:rsidRDefault="00E66E0F" w14:paraId="11A36870" w14:textId="77777777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</w:p>
        </w:tc>
      </w:tr>
      <w:tr w:rsidR="00E66E0F" w:rsidTr="000866E9" w14:paraId="48D525CF" w14:textId="77777777">
        <w:trPr>
          <w:trHeight w:val="455"/>
        </w:trPr>
        <w:tc>
          <w:tcPr>
            <w:tcW w:w="2120" w:type="dxa"/>
          </w:tcPr>
          <w:p w:rsidRPr="00E66E0F" w:rsidR="00E66E0F" w:rsidP="00E66E0F" w:rsidRDefault="00E66E0F" w14:paraId="75582F48" w14:textId="341859B4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  <w:r>
              <w:rPr>
                <w:rFonts w:ascii="Arial" w:hAnsi="Arial" w:eastAsia="Arial"/>
                <w:b/>
                <w:color w:val="000000"/>
                <w:sz w:val="16"/>
              </w:rPr>
              <w:t>Purpose:</w:t>
            </w:r>
          </w:p>
        </w:tc>
        <w:tc>
          <w:tcPr>
            <w:tcW w:w="3116" w:type="dxa"/>
          </w:tcPr>
          <w:p w:rsidR="00E66E0F" w:rsidP="00E66E0F" w:rsidRDefault="00E66E0F" w14:paraId="531AD8C9" w14:textId="77777777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</w:p>
        </w:tc>
        <w:tc>
          <w:tcPr>
            <w:tcW w:w="2080" w:type="dxa"/>
          </w:tcPr>
          <w:p w:rsidR="00E66E0F" w:rsidP="00E66E0F" w:rsidRDefault="00E66E0F" w14:paraId="47FB8C22" w14:textId="77777777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</w:p>
        </w:tc>
        <w:tc>
          <w:tcPr>
            <w:tcW w:w="2430" w:type="dxa"/>
          </w:tcPr>
          <w:p w:rsidR="00E66E0F" w:rsidP="00E66E0F" w:rsidRDefault="00E66E0F" w14:paraId="183BCA86" w14:textId="77777777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</w:p>
        </w:tc>
      </w:tr>
      <w:tr w:rsidR="00E66E0F" w:rsidTr="000866E9" w14:paraId="3C3EC635" w14:textId="77777777">
        <w:trPr>
          <w:trHeight w:val="458"/>
        </w:trPr>
        <w:tc>
          <w:tcPr>
            <w:tcW w:w="2120" w:type="dxa"/>
          </w:tcPr>
          <w:p w:rsidR="00E66E0F" w:rsidP="00E66E0F" w:rsidRDefault="00E66E0F" w14:paraId="2F0D79E1" w14:textId="72E105F3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  <w:r>
              <w:rPr>
                <w:rFonts w:ascii="Arial" w:hAnsi="Arial" w:eastAsia="Arial"/>
                <w:b/>
                <w:color w:val="000000"/>
                <w:sz w:val="16"/>
              </w:rPr>
              <w:t>Currency:</w:t>
            </w:r>
          </w:p>
        </w:tc>
        <w:tc>
          <w:tcPr>
            <w:tcW w:w="3116" w:type="dxa"/>
          </w:tcPr>
          <w:p w:rsidR="00E66E0F" w:rsidP="00E66E0F" w:rsidRDefault="00E66E0F" w14:paraId="33098441" w14:textId="77777777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</w:p>
        </w:tc>
        <w:tc>
          <w:tcPr>
            <w:tcW w:w="2080" w:type="dxa"/>
          </w:tcPr>
          <w:p w:rsidR="00E66E0F" w:rsidP="00E66E0F" w:rsidRDefault="00E66E0F" w14:paraId="0F239173" w14:textId="77777777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</w:p>
        </w:tc>
        <w:tc>
          <w:tcPr>
            <w:tcW w:w="2430" w:type="dxa"/>
          </w:tcPr>
          <w:p w:rsidR="00E66E0F" w:rsidP="00E66E0F" w:rsidRDefault="00E66E0F" w14:paraId="628FA877" w14:textId="77777777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</w:p>
        </w:tc>
      </w:tr>
      <w:tr w:rsidR="00E66E0F" w:rsidTr="000866E9" w14:paraId="113198D4" w14:textId="77777777">
        <w:trPr>
          <w:trHeight w:val="458"/>
        </w:trPr>
        <w:tc>
          <w:tcPr>
            <w:tcW w:w="2120" w:type="dxa"/>
          </w:tcPr>
          <w:p w:rsidR="00E66E0F" w:rsidP="00E66E0F" w:rsidRDefault="00E66E0F" w14:paraId="3A62199A" w14:textId="200DCB0B">
            <w:pPr>
              <w:rPr>
                <w:rFonts w:ascii="Arial" w:hAnsi="Arial" w:eastAsia="Arial"/>
                <w:b/>
                <w:color w:val="000000"/>
                <w:sz w:val="16"/>
              </w:rPr>
            </w:pPr>
            <w:r>
              <w:rPr>
                <w:rFonts w:ascii="Arial" w:hAnsi="Arial" w:eastAsia="Arial"/>
                <w:b/>
                <w:color w:val="000000"/>
                <w:sz w:val="16"/>
              </w:rPr>
              <w:t>Cheque No:</w:t>
            </w:r>
          </w:p>
        </w:tc>
        <w:tc>
          <w:tcPr>
            <w:tcW w:w="3116" w:type="dxa"/>
          </w:tcPr>
          <w:p w:rsidR="00E66E0F" w:rsidP="00E66E0F" w:rsidRDefault="00E66E0F" w14:paraId="607D057B" w14:textId="77777777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</w:p>
        </w:tc>
        <w:tc>
          <w:tcPr>
            <w:tcW w:w="2080" w:type="dxa"/>
          </w:tcPr>
          <w:p w:rsidR="00E66E0F" w:rsidP="00E66E0F" w:rsidRDefault="00E66E0F" w14:paraId="37482609" w14:textId="77777777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</w:p>
        </w:tc>
        <w:tc>
          <w:tcPr>
            <w:tcW w:w="2430" w:type="dxa"/>
          </w:tcPr>
          <w:p w:rsidR="00E66E0F" w:rsidP="00E66E0F" w:rsidRDefault="00E66E0F" w14:paraId="65E805C1" w14:textId="77777777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</w:p>
        </w:tc>
      </w:tr>
      <w:tr w:rsidR="00F00955" w:rsidTr="000866E9" w14:paraId="62853D25" w14:textId="77777777">
        <w:trPr>
          <w:trHeight w:val="458"/>
        </w:trPr>
        <w:tc>
          <w:tcPr>
            <w:tcW w:w="2120" w:type="dxa"/>
          </w:tcPr>
          <w:p w:rsidR="00F00955" w:rsidP="00E66E0F" w:rsidRDefault="00F00955" w14:paraId="276EC847" w14:textId="77777777">
            <w:pPr>
              <w:rPr>
                <w:rFonts w:ascii="Arial" w:hAnsi="Arial" w:eastAsia="Arial"/>
                <w:b/>
                <w:color w:val="000000"/>
                <w:sz w:val="16"/>
              </w:rPr>
            </w:pPr>
          </w:p>
        </w:tc>
        <w:tc>
          <w:tcPr>
            <w:tcW w:w="3116" w:type="dxa"/>
          </w:tcPr>
          <w:p w:rsidR="00F00955" w:rsidP="00E66E0F" w:rsidRDefault="00F00955" w14:paraId="60060A0F" w14:textId="77777777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</w:p>
        </w:tc>
        <w:tc>
          <w:tcPr>
            <w:tcW w:w="2080" w:type="dxa"/>
          </w:tcPr>
          <w:p w:rsidR="00F00955" w:rsidP="00E66E0F" w:rsidRDefault="00F00955" w14:paraId="62BCB91D" w14:textId="77777777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</w:p>
        </w:tc>
        <w:tc>
          <w:tcPr>
            <w:tcW w:w="2430" w:type="dxa"/>
          </w:tcPr>
          <w:p w:rsidR="00F00955" w:rsidP="00E66E0F" w:rsidRDefault="00F00955" w14:paraId="7D167B4D" w14:textId="77777777">
            <w:pPr>
              <w:rPr>
                <w:rFonts w:ascii="Calibri" w:hAnsi="Calibri" w:eastAsia="Calibri"/>
                <w:b/>
                <w:color w:val="000000"/>
                <w:sz w:val="16"/>
              </w:rPr>
            </w:pPr>
          </w:p>
        </w:tc>
      </w:tr>
    </w:tbl>
    <w:p w:rsidR="00E66E0F" w:rsidP="00E66E0F" w:rsidRDefault="00E66E0F" w14:paraId="0BDEEBAF" w14:textId="3AC81DB1">
      <w:pPr>
        <w:jc w:val="center"/>
        <w:rPr>
          <w:rFonts w:ascii="Arial" w:hAnsi="Arial" w:eastAsia="Arial"/>
          <w:b/>
          <w:color w:val="000000"/>
          <w:sz w:val="24"/>
        </w:rPr>
      </w:pPr>
      <w:bookmarkStart w:name="_Hlk151950687" w:id="0"/>
      <w:r>
        <w:rPr>
          <w:rFonts w:ascii="Arial" w:hAnsi="Arial" w:eastAsia="Arial"/>
          <w:b/>
          <w:color w:val="000000"/>
          <w:sz w:val="24"/>
        </w:rPr>
        <w:t>CASH &amp; CLAIMS REQUEST</w:t>
      </w:r>
      <w:bookmarkEnd w:id="0"/>
    </w:p>
    <w:p w:rsidR="00F00955" w:rsidP="00E66E0F" w:rsidRDefault="00F00955" w14:paraId="3FEF7068" w14:textId="77777777">
      <w:pPr>
        <w:jc w:val="center"/>
        <w:rPr>
          <w:rFonts w:ascii="Arial" w:hAnsi="Arial" w:eastAsia="Arial"/>
          <w:b/>
          <w:color w:val="000000"/>
          <w:sz w:val="24"/>
        </w:rPr>
      </w:pPr>
    </w:p>
    <w:p w:rsidR="00F00955" w:rsidP="00E66E0F" w:rsidRDefault="00F00955" w14:paraId="289D4320" w14:textId="77777777">
      <w:pPr>
        <w:jc w:val="center"/>
        <w:rPr>
          <w:rFonts w:ascii="Arial" w:hAnsi="Arial" w:eastAsia="Arial"/>
          <w:b/>
          <w:color w:val="00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00955" w:rsidTr="00F00955" w14:paraId="5EA09B0C" w14:textId="77777777">
        <w:tc>
          <w:tcPr>
            <w:tcW w:w="3209" w:type="dxa"/>
          </w:tcPr>
          <w:p w:rsidR="00F00955" w:rsidP="00E66E0F" w:rsidRDefault="00F00955" w14:paraId="64EF0700" w14:textId="3676B473">
            <w:pPr>
              <w:jc w:val="center"/>
            </w:pPr>
            <w:r>
              <w:rPr>
                <w:rFonts w:ascii="Arial" w:hAnsi="Arial" w:eastAsia="Arial"/>
                <w:color w:val="000000"/>
                <w:sz w:val="16"/>
              </w:rPr>
              <w:t>PAYEMENT DETAILS</w:t>
            </w:r>
          </w:p>
        </w:tc>
        <w:tc>
          <w:tcPr>
            <w:tcW w:w="3209" w:type="dxa"/>
          </w:tcPr>
          <w:p w:rsidR="00F00955" w:rsidP="00E66E0F" w:rsidRDefault="00F00955" w14:paraId="40EC6F8E" w14:textId="4053E2D6">
            <w:pPr>
              <w:jc w:val="center"/>
            </w:pPr>
            <w:r>
              <w:t>PURPOSE</w:t>
            </w:r>
          </w:p>
        </w:tc>
        <w:tc>
          <w:tcPr>
            <w:tcW w:w="3210" w:type="dxa"/>
          </w:tcPr>
          <w:p w:rsidR="00F00955" w:rsidP="00E66E0F" w:rsidRDefault="00F00955" w14:paraId="49806B49" w14:textId="265943BD">
            <w:pPr>
              <w:jc w:val="center"/>
            </w:pPr>
            <w:r>
              <w:t>AMOUNT</w:t>
            </w:r>
          </w:p>
        </w:tc>
      </w:tr>
      <w:sdt>
        <w:sdtPr>
          <w:alias w:val="#Nav: /Purchase_Header/Purchase_Line"/>
          <w:tag w:val="#Nav: Claims_Vaucher/50089"/>
          <w:id w:val="1699268175"/>
          <w15:dataBinding w:prefixMappings="xmlns:ns0='urn:microsoft-dynamics-nav/reports/Claims_Vaucher/50089/'" w:xpath="/ns0:NavWordReportXmlPart[1]/ns0:Purchase_Header[1]/ns0:Purchase_Line" w:storeItemID="{48D6397F-C372-4473-B3E4-690CC187C155}"/>
          <w15:repeatingSection/>
        </w:sdtPr>
        <w:sdtContent>
          <w:sdt>
            <w:sdtPr>
              <w:id w:val="895397710"/>
              <w:placeholder>
                <w:docPart w:val="DefaultPlaceholder_-1854013435"/>
              </w:placeholder>
              <w15:repeatingSectionItem/>
            </w:sdtPr>
            <w:sdtContent>
              <w:tr w:rsidR="00F00955" w:rsidTr="00FF3591" w14:paraId="0D21E755" w14:textId="77777777">
                <w:trPr>
                  <w:trHeight w:val="368"/>
                </w:trPr>
                <w:tc>
                  <w:tcPr>
                    <w:tcW w:w="3209" w:type="dxa"/>
                  </w:tcPr>
                  <w:p w:rsidR="00F00955" w:rsidP="000866E9" w:rsidRDefault="000866E9" w14:paraId="5268F8CB" w14:textId="6085ADF3">
                    <w:pPr>
                      <w:tabs>
                        <w:tab w:val="left" w:pos="2145"/>
                      </w:tabs>
                    </w:pPr>
                    <w:sdt>
                      <w:sdtPr>
                        <w:id w:val="-44916751"/>
                        <w:placeholder>
                          <w:docPart w:val="DefaultPlaceholder_-1854013440"/>
                        </w:placeholder>
                        <w:dataBinding w:prefixMappings="xmlns:ns0='urn:microsoft-dynamics-nav/reports/Claims_Vaucher/50089/'" w:xpath="/ns0:NavWordReportXmlPart[1]/ns0:Purchase_Header[1]/ns0:Purchase_Line[1]/ns0:Account_No_New[1]" w:storeItemID="{48D6397F-C372-4473-B3E4-690CC187C155}"/>
                        <w:text/>
                        <w:alias w:val="#Nav: /Purchase_Header/Purchase_Line/Account_No_New"/>
                        <w:tag w:val="#Nav: Claims_Vaucher/50089"/>
                      </w:sdtPr>
                      <w:sdtContent>
                        <w:proofErr w:type="spellStart"/>
                        <w:r>
                          <w:t>Account_No_New</w:t>
                        </w:r>
                        <w:proofErr w:type="spellEnd"/>
                      </w:sdtContent>
                    </w:sdt>
                    <w:r>
                      <w:t>-</w:t>
                    </w:r>
                    <w:sdt>
                      <w:sdtPr>
                        <w:id w:val="-1003511458"/>
                        <w:placeholder>
                          <w:docPart w:val="DefaultPlaceholder_-1854013440"/>
                        </w:placeholder>
                        <w:dataBinding w:prefixMappings="xmlns:ns0='urn:microsoft-dynamics-nav/reports/Claims_Vaucher/50089/'" w:xpath="/ns0:NavWordReportXmlPart[1]/ns0:Purchase_Header[1]/ns0:Purchase_Line[1]/ns0:Description[1]" w:storeItemID="{48D6397F-C372-4473-B3E4-690CC187C155}"/>
                        <w:text/>
                        <w:alias w:val="#Nav: /Purchase_Header/Purchase_Line/Description"/>
                        <w:tag w:val="#Nav: Claims_Vaucher/50089"/>
                      </w:sdtPr>
                      <w:sdtContent>
                        <w:r>
                          <w:t>Description</w:t>
                        </w:r>
                      </w:sdtContent>
                    </w:sdt>
                  </w:p>
                </w:tc>
                <w:sdt>
                  <w:sdtPr>
                    <w:alias w:val="#Nav: /Purchase_Header/Purchase_Line/Description2_PurchaseLine"/>
                    <w:tag w:val="#Nav: Claims_Vaucher/50089"/>
                    <w:id w:val="185714986"/>
                    <w:placeholder>
                      <w:docPart w:val="DefaultPlaceholder_-1854013440"/>
                    </w:placeholder>
                    <w:dataBinding w:prefixMappings="xmlns:ns0='urn:microsoft-dynamics-nav/reports/Claims_Vaucher/50089/'" w:xpath="/ns0:NavWordReportXmlPart[1]/ns0:Purchase_Header[1]/ns0:Purchase_Line[1]/ns0:Description2_PurchaseLine[1]" w:storeItemID="{48D6397F-C372-4473-B3E4-690CC187C155}"/>
                    <w:text/>
                  </w:sdtPr>
                  <w:sdtContent>
                    <w:tc>
                      <w:tcPr>
                        <w:tcW w:w="3209" w:type="dxa"/>
                      </w:tcPr>
                      <w:p w:rsidR="00F00955" w:rsidP="000866E9" w:rsidRDefault="000866E9" w14:paraId="201D70FE" w14:textId="2221C88B">
                        <w:r>
                          <w:t>Description2_Pu</w:t>
                        </w:r>
                      </w:p>
                    </w:tc>
                  </w:sdtContent>
                </w:sdt>
                <w:sdt>
                  <w:sdtPr>
                    <w:alias w:val="#Nav: /Purchase_Header/Purchase_Line/Amount_PurchaseLine"/>
                    <w:tag w:val="#Nav: Claims_Vaucher/50089"/>
                    <w:id w:val="813457923"/>
                    <w:placeholder>
                      <w:docPart w:val="DefaultPlaceholder_-1854013440"/>
                    </w:placeholder>
                    <w:dataBinding w:prefixMappings="xmlns:ns0='urn:microsoft-dynamics-nav/reports/Claims_Vaucher/50089/'" w:xpath="/ns0:NavWordReportXmlPart[1]/ns0:Purchase_Header[1]/ns0:Purchase_Line[1]/ns0:Amount_PurchaseLine[1]" w:storeItemID="{48D6397F-C372-4473-B3E4-690CC187C155}"/>
                    <w:text/>
                  </w:sdtPr>
                  <w:sdtContent>
                    <w:tc>
                      <w:tcPr>
                        <w:tcW w:w="3210" w:type="dxa"/>
                      </w:tcPr>
                      <w:p w:rsidR="00F00955" w:rsidP="000866E9" w:rsidRDefault="00F00955" w14:paraId="248493AC" w14:textId="648F77CE">
                        <w:proofErr w:type="spellStart"/>
                        <w:r>
                          <w:t>Amount_PurchaseLine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FF3591" w:rsidTr="00FF3591" w14:paraId="37A031CB" w14:textId="77777777">
        <w:trPr>
          <w:trHeight w:val="368"/>
        </w:trPr>
        <w:tc>
          <w:tcPr>
            <w:tcW w:w="3209" w:type="dxa"/>
          </w:tcPr>
          <w:p w:rsidR="00FF3591" w:rsidP="00E66E0F" w:rsidRDefault="00FF3591" w14:paraId="0D459FAD" w14:textId="77777777">
            <w:pPr>
              <w:jc w:val="center"/>
            </w:pPr>
          </w:p>
        </w:tc>
        <w:tc>
          <w:tcPr>
            <w:tcW w:w="3209" w:type="dxa"/>
          </w:tcPr>
          <w:p w:rsidR="00FF3591" w:rsidP="00E66E0F" w:rsidRDefault="00FF3591" w14:paraId="430B6220" w14:textId="77777777">
            <w:pPr>
              <w:jc w:val="center"/>
            </w:pPr>
          </w:p>
        </w:tc>
        <w:tc>
          <w:tcPr>
            <w:tcW w:w="3210" w:type="dxa"/>
          </w:tcPr>
          <w:p w:rsidR="00FF3591" w:rsidP="00E66E0F" w:rsidRDefault="00FF3591" w14:paraId="26C03AE5" w14:textId="77777777">
            <w:pPr>
              <w:jc w:val="center"/>
            </w:pPr>
          </w:p>
        </w:tc>
      </w:tr>
      <w:tr w:rsidR="00FF3591" w:rsidTr="00FF3591" w14:paraId="057628E2" w14:textId="77777777">
        <w:trPr>
          <w:trHeight w:val="368"/>
        </w:trPr>
        <w:tc>
          <w:tcPr>
            <w:tcW w:w="3209" w:type="dxa"/>
          </w:tcPr>
          <w:p w:rsidR="00FF3591" w:rsidP="00E66E0F" w:rsidRDefault="00FF3591" w14:paraId="17A300FB" w14:textId="77777777">
            <w:pPr>
              <w:jc w:val="center"/>
            </w:pPr>
          </w:p>
        </w:tc>
        <w:tc>
          <w:tcPr>
            <w:tcW w:w="3209" w:type="dxa"/>
          </w:tcPr>
          <w:p w:rsidR="00FF3591" w:rsidP="00E66E0F" w:rsidRDefault="00FF3591" w14:paraId="6369548E" w14:textId="77777777">
            <w:pPr>
              <w:jc w:val="center"/>
            </w:pPr>
          </w:p>
        </w:tc>
        <w:tc>
          <w:tcPr>
            <w:tcW w:w="3210" w:type="dxa"/>
          </w:tcPr>
          <w:p w:rsidR="00FF3591" w:rsidP="00E66E0F" w:rsidRDefault="00FF3591" w14:paraId="5ADDAE57" w14:textId="77777777">
            <w:pPr>
              <w:jc w:val="center"/>
            </w:pPr>
          </w:p>
        </w:tc>
      </w:tr>
    </w:tbl>
    <w:p w:rsidR="00F00955" w:rsidP="00E66E0F" w:rsidRDefault="00F00955" w14:paraId="09E7D38D" w14:textId="77777777">
      <w:pPr>
        <w:jc w:val="center"/>
      </w:pPr>
    </w:p>
    <w:sectPr w:rsidR="00F009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0F"/>
    <w:rsid w:val="000866E9"/>
    <w:rsid w:val="0078488B"/>
    <w:rsid w:val="00CD4C2B"/>
    <w:rsid w:val="00E66E0F"/>
    <w:rsid w:val="00F00955"/>
    <w:rsid w:val="00F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18CF"/>
  <w15:docId w15:val="{23941E13-ADBC-4B6E-AE84-3D969083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E66E0F"/>
    <w:rPr>
      <w:rFonts w:ascii="Times New Roman" w:eastAsia="Times New Roman" w:hAnsi="Times New Roman" w:cs="Times New Roman"/>
      <w:kern w:val="0"/>
      <w:sz w:val="2"/>
      <w:szCs w:val="20"/>
      <w14:ligatures w14:val="none"/>
    </w:rPr>
  </w:style>
  <w:style w:type="table" w:styleId="TableGrid">
    <w:name w:val="Table Grid"/>
    <w:basedOn w:val="TableNormal"/>
    <w:uiPriority w:val="39"/>
    <w:rsid w:val="00E66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6E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E2897-0613-40AE-99AF-60F99BB99A39}"/>
      </w:docPartPr>
      <w:docPartBody>
        <w:p w:rsidR="00580644" w:rsidRDefault="00AC785F">
          <w:r w:rsidRPr="00404B6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3A3EF-165A-4E59-9919-EA8F7B169F1C}"/>
      </w:docPartPr>
      <w:docPartBody>
        <w:p w:rsidR="00580644" w:rsidRDefault="00AC785F">
          <w:r w:rsidRPr="00404B6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5F"/>
    <w:rsid w:val="00070E94"/>
    <w:rsid w:val="002643F4"/>
    <w:rsid w:val="00580644"/>
    <w:rsid w:val="00A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785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C l a i m s _ V a u c h e r / 5 0 0 8 9 / " >  
     < P u r c h a s e _ H e a d e r >  
         < A c c o u n t N a m e _ P u r c h a s e H e a d e r > A c c o u n t N a m e _ P u r c h a s e H e a d e r < / A c c o u n t N a m e _ P u r c h a s e H e a d e r >  
         < C o m p a n y I N f o A d d > C o m p a n y I N f o A d d < / C o m p a n y I N f o A d d >  
         < C o m p a n y I N f o N a m e > C o m p a n y I N f o N a m e < / C o m p a n y I N f o N a m e >  
         < C o m p a n y I N f o P i c t u r e > C o m p a n y I N f o P i c t u r e < / C o m p a n y I N f o P i c t u r e >  
         < d i m 1 n a m e > d i m 1 n a m e < / d i m 1 n a m e >  
         < d i m 2 n a m e > d i m 2 n a m e < / d i m 2 n a m e >  
         < D o c u m e n t D a t e _ P u r c h a s e H e a d e r > D o c u m e n t D a t e _ P u r c h a s e H e a d e r < / D o c u m e n t D a t e _ P u r c h a s e H e a d e r >  
         < E x p e c t e d R e c e i p t D a t e _ P u r c h a s e H e a d e r > E x p e c t e d R e c e i p t D a t e _ P u r c h a s e H e a d e r < / E x p e c t e d R e c e i p t D a t e _ P u r c h a s e H e a d e r >  
         < L o c a t i o n C o d e _ P u r c h a s e H e a d e r > L o c a t i o n C o d e _ P u r c h a s e H e a d e r < / L o c a t i o n C o d e _ P u r c h a s e H e a d e r >  
         < N o _ P u r c h a s e H e a d e r > N o _ P u r c h a s e H e a d e r < / N o _ P u r c h a s e H e a d e r >  
         < P a y e e _ N a r a t i o n > P a y e e _ N a r a t i o n < / P a y e e _ N a r a t i o n >  
         < P a y m e n t _ N a r a t i o n > P a y m e n t _ N a r a t i o n < / P a y m e n t _ N a r a t i o n >  
         < P o s t i n g D a t e _ P u r c h a s e H e a d e r > P o s t i n g D a t e _ P u r c h a s e H e a d e r < / P o s t i n g D a t e _ P u r c h a s e H e a d e r >  
         < R e p o r t F o r N a v I d _ 1 1 0 2 7 5 5 0 0 0 > R e p o r t F o r N a v I d _ 1 1 0 2 7 5 5 0 0 0 < / R e p o r t F o r N a v I d _ 1 1 0 2 7 5 5 0 0 0 >  
         < S h o r t c u t D i m e n s i o n 1 C o d e _ P u r c h a s e H e a d e r > S h o r t c u t D i m e n s i o n 1 C o d e _ P u r c h a s e H e a d e r < / S h o r t c u t D i m e n s i o n 1 C o d e _ P u r c h a s e H e a d e r >  
         < S h o r t c u t D i m e n s i o n 2 C o d e _ P u r c h a s e H e a d e r > S h o r t c u t D i m e n s i o n 2 C o d e _ P u r c h a s e H e a d e r < / S h o r t c u t D i m e n s i o n 2 C o d e _ P u r c h a s e H e a d e r >  
         < U s e r I d > U s e r I d < / U s e r I d >  
         < P u r c h a s e _ L i n e >  
             < A c c o u n t _ N o _ N e w > A c c o u n t _ N o _ N e w < / A c c o u n t _ N o _ N e w >  
             < A m o u n t _ P u r c h a s e L i n e > A m o u n t _ P u r c h a s e L i n e < / A m o u n t _ P u r c h a s e L i n e >  
             < D e s c r i p t i o n > D e s c r i p t i o n < / D e s c r i p t i o n >  
             < D e s c r i p t i o n 2 _ P u r c h a s e L i n e > D e s c r i p t i o n 2 _ P u r c h a s e L i n e < / D e s c r i p t i o n 2 _ P u r c h a s e L i n e >  
             < D e s c r i p t i o n _ P u r c h a s e L i n e > D e s c r i p t i o n _ P u r c h a s e L i n e < / D e s c r i p t i o n _ P u r c h a s e L i n e >  
             < D i r e c t _ U n i t _ C o s t > D i r e c t _ U n i t _ C o s t < / D i r e c t _ U n i t _ C o s t >  
             < E x p e c t e d R e c e i p t D a t e _ P u r c h a s e L i n e > E x p e c t e d R e c e i p t D a t e _ P u r c h a s e L i n e < / E x p e c t e d R e c e i p t D a t e _ P u r c h a s e L i n e >  
             < E x p e n s e _ C a t e g o r y > E x p e n s e _ C a t e g o r y < / E x p e n s e _ C a t e g o r y >  
             < i n v e n t o r y > i n v e n t o r y < / i n v e n t o r y >  
             < L i n e _ A m o u n t > L i n e _ A m o u n t < / L i n e _ A m o u n t >  
             < N o _ P u r c h a s e L i n e > N o _ P u r c h a s e L i n e < / N o _ P u r c h a s e L i n e >  
             < Q u a n t i t y _ P u r c h a s e L i n e > Q u a n t i t y _ P u r c h a s e L i n e < / Q u a n t i t y _ P u r c h a s e L i n e >  
             < R e p o r t F o r N a v I d _ 1 1 0 2 7 5 5 0 0 1 > R e p o r t F o r N a v I d _ 1 1 0 2 7 5 5 0 0 1 < / R e p o r t F o r N a v I d _ 1 1 0 2 7 5 5 0 0 1 >  
             < s n o > s n o < / s n o >  
             < S t a n d a r d t x t V a l u e > S t a n d a r d t x t V a l u e < / S t a n d a r d t x t V a l u e >  
             < T y p e _ P u r c h a s e L i n e > T y p e _ P u r c h a s e L i n e < / T y p e _ P u r c h a s e L i n e >  
             < U n i t o f M e a s u r e _ P u r c h a s e L i n e > U n i t o f M e a s u r e _ P u r c h a s e L i n e < / U n i t o f M e a s u r e _ P u r c h a s e L i n e >  
         < / P u r c h a s e _ L i n e >  
         < A p p r o v a l _ E n t r y >  
             < A p p r o v e r I D _ A p p r o v a l E n t r y > A p p r o v e r I D _ A p p r o v a l E n t r y < / A p p r o v e r I D _ A p p r o v a l E n t r y >  
             < D a t e T i m e S e n t f o r A p p r o v a l _ A p p r o v a l E n t r y > D a t e T i m e S e n t f o r A p p r o v a l _ A p p r o v a l E n t r y < / D a t e T i m e S e n t f o r A p p r o v a l _ A p p r o v a l E n t r y >  
             < L a s t D a t e T i m e M o d i f i e d _ A p p r o v a l E n t r y > L a s t D a t e T i m e M o d i f i e d _ A p p r o v a l E n t r y < / L a s t D a t e T i m e M o d i f i e d _ A p p r o v a l E n t r y >  
             < R e p o r t F o r N a v I d _ 1 1 0 2 7 5 5 0 0 2 > R e p o r t F o r N a v I d _ 1 1 0 2 7 5 5 0 0 2 < / R e p o r t F o r N a v I d _ 1 1 0 2 7 5 5 0 0 2 >  
             < S e n d e r I D _ A p p r o v a l E n t r y > S e n d e r I D _ A p p r o v a l E n t r y < / S e n d e r I D _ A p p r o v a l E n t r y >  
             < S e q u e n c e N o _ A p p r o v a l E n t r y > S e q u e n c e N o _ A p p r o v a l E n t r y < / S e q u e n c e N o _ A p p r o v a l E n t r y >  
         < / A p p r o v a l _ E n t r y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1609E5EE-5336-4C59-9047-AF40ED3A80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D6397F-C372-4473-B3E4-690CC187C155}">
  <ds:schemaRefs>
    <ds:schemaRef ds:uri="urn:microsoft-dynamics-nav/reports/Claims_Vaucher/5008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 Au innovation</cp:lastModifiedBy>
  <cp:revision>9</cp:revision>
  <dcterms:created xsi:type="dcterms:W3CDTF">2023-11-27T01:06:00Z</dcterms:created>
  <dcterms:modified xsi:type="dcterms:W3CDTF">2023-11-27T08:49:00Z</dcterms:modified>
</cp:coreProperties>
</file>