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6BE05" w14:textId="77777777" w:rsidR="00614085" w:rsidRDefault="00614085" w:rsidP="0099565C">
      <w:pPr>
        <w:pStyle w:val="Title"/>
        <w:jc w:val="center"/>
      </w:pPr>
      <w:r>
        <w:t>Heritage to DIP</w:t>
      </w:r>
      <w:r w:rsidR="00CF093B">
        <w:t xml:space="preserve"> Migration – </w:t>
      </w:r>
    </w:p>
    <w:p w14:paraId="6F6EC9C8" w14:textId="24EC75CF" w:rsidR="00CF093B" w:rsidRDefault="00CF093B" w:rsidP="0099565C">
      <w:pPr>
        <w:pStyle w:val="Title"/>
        <w:jc w:val="center"/>
      </w:pPr>
      <w:r>
        <w:t>Issues &amp; Planning</w:t>
      </w:r>
      <w:r w:rsidR="00614085">
        <w:t xml:space="preserve"> for CRADC/Exclusions</w:t>
      </w:r>
    </w:p>
    <w:p w14:paraId="05C66CD6" w14:textId="78C4CA7F" w:rsidR="00696EB8" w:rsidRDefault="00264C44" w:rsidP="00696EB8">
      <w:r>
        <w:t>Latest version: Friday 26</w:t>
      </w:r>
      <w:r w:rsidRPr="00264C44">
        <w:rPr>
          <w:vertAlign w:val="superscript"/>
        </w:rPr>
        <w:t>th</w:t>
      </w:r>
      <w:r>
        <w:t xml:space="preserve"> July 2019</w:t>
      </w:r>
    </w:p>
    <w:p w14:paraId="284A033E" w14:textId="0432E1DB" w:rsidR="00696EB8" w:rsidRPr="004660E1" w:rsidRDefault="00696EB8" w:rsidP="004660E1">
      <w:pPr>
        <w:pStyle w:val="Heading1"/>
      </w:pPr>
      <w:r w:rsidRPr="004660E1">
        <w:t>Summary</w:t>
      </w:r>
    </w:p>
    <w:p w14:paraId="2800794F" w14:textId="19B9FB38" w:rsidR="00DE7ED3" w:rsidRDefault="00DE7ED3"/>
    <w:p w14:paraId="4A44658E" w14:textId="39BCC4D7" w:rsidR="004660E1" w:rsidRDefault="004660E1" w:rsidP="004660E1">
      <w:r>
        <w:t>The campaigns run by the Analytics team</w:t>
      </w:r>
      <w:r w:rsidR="00897A26">
        <w:t xml:space="preserve"> </w:t>
      </w:r>
      <w:r>
        <w:t>rely on a set of SAS programs “CRADC/Exclusions</w:t>
      </w:r>
      <w:r w:rsidR="00DC2554">
        <w:t>”</w:t>
      </w:r>
      <w:r>
        <w:rPr>
          <w:rStyle w:val="FootnoteReference"/>
        </w:rPr>
        <w:footnoteReference w:id="1"/>
      </w:r>
      <w:r>
        <w:t xml:space="preserve"> that run</w:t>
      </w:r>
      <w:r w:rsidR="00DC2554">
        <w:t>s</w:t>
      </w:r>
      <w:r>
        <w:t xml:space="preserve"> on the heritage platform. A lack of disk-space and inadequate processing power there means that the overnight processing often fails or extends well into the next business day</w:t>
      </w:r>
      <w:r>
        <w:rPr>
          <w:rStyle w:val="FootnoteReference"/>
        </w:rPr>
        <w:footnoteReference w:id="2"/>
      </w:r>
      <w:r>
        <w:t>.</w:t>
      </w:r>
    </w:p>
    <w:p w14:paraId="3CF8DD37" w14:textId="7CCDB6D9" w:rsidR="004660E1" w:rsidRDefault="004660E1" w:rsidP="004660E1">
      <w:r>
        <w:t xml:space="preserve">The main output is a “Single view of Customer” – a detailed snapshot of the current customer-base. Lack of resources described above means that it has not been possible to keep a history of these snapshots, thus preventing </w:t>
      </w:r>
      <w:r w:rsidR="006D0DC7">
        <w:t xml:space="preserve">its use </w:t>
      </w:r>
      <w:r>
        <w:t xml:space="preserve">by other areas of the business </w:t>
      </w:r>
      <w:proofErr w:type="spellStart"/>
      <w:r>
        <w:t>eg</w:t>
      </w:r>
      <w:proofErr w:type="spellEnd"/>
      <w:r>
        <w:t xml:space="preserve"> for monitoring trends over time.</w:t>
      </w:r>
    </w:p>
    <w:p w14:paraId="6BF619CC" w14:textId="28582771" w:rsidR="003C599F" w:rsidRDefault="00C1481E" w:rsidP="00634FD1">
      <w:r>
        <w:t>O</w:t>
      </w:r>
      <w:r w:rsidR="004660E1">
        <w:t xml:space="preserve">ne option in the short-medium term (1-2years) is to migrate the CRADC processing to the DIP to take advantage of plentiful storage and processing power to keep the </w:t>
      </w:r>
      <w:r>
        <w:t>Analytics team</w:t>
      </w:r>
      <w:r w:rsidR="004660E1">
        <w:t xml:space="preserve"> running more smoothly</w:t>
      </w:r>
      <w:r w:rsidR="00F435B1">
        <w:t xml:space="preserve"> </w:t>
      </w:r>
      <w:r w:rsidR="00C7238F">
        <w:t>while</w:t>
      </w:r>
      <w:r w:rsidR="00CF357F">
        <w:t xml:space="preserve"> the future workings of that team on the DIP are worked out</w:t>
      </w:r>
      <w:r w:rsidR="00634FD1">
        <w:t xml:space="preserve">. </w:t>
      </w:r>
      <w:r w:rsidR="00403D65">
        <w:t>Assuming that continuing to run the code on heritage is not an option</w:t>
      </w:r>
      <w:r w:rsidR="005C222D">
        <w:rPr>
          <w:rStyle w:val="FootnoteReference"/>
        </w:rPr>
        <w:footnoteReference w:id="3"/>
      </w:r>
      <w:r w:rsidR="00634FD1">
        <w:t>, migration</w:t>
      </w:r>
      <w:r w:rsidR="003C599F">
        <w:t xml:space="preserve"> of the code to the DIP is an </w:t>
      </w:r>
      <w:proofErr w:type="gramStart"/>
      <w:r w:rsidR="00B80D3F">
        <w:t xml:space="preserve">gives </w:t>
      </w:r>
      <w:r w:rsidR="003C599F">
        <w:t xml:space="preserve"> the</w:t>
      </w:r>
      <w:proofErr w:type="gramEnd"/>
      <w:r w:rsidR="003C599F">
        <w:t xml:space="preserve"> following benefits:</w:t>
      </w:r>
    </w:p>
    <w:p w14:paraId="5CEA1FD1" w14:textId="000E24F6" w:rsidR="003C599F" w:rsidRDefault="003C599F" w:rsidP="003C599F">
      <w:pPr>
        <w:pStyle w:val="ListParagraph"/>
        <w:numPr>
          <w:ilvl w:val="0"/>
          <w:numId w:val="14"/>
        </w:numPr>
      </w:pPr>
      <w:r>
        <w:t>It eliminates</w:t>
      </w:r>
      <w:r w:rsidR="009077D7">
        <w:t xml:space="preserve"> the problems with running on the heritage platform (estimate 4x faster)</w:t>
      </w:r>
    </w:p>
    <w:p w14:paraId="47148AA7" w14:textId="61214FE2" w:rsidR="009077D7" w:rsidRDefault="007C5E2E" w:rsidP="003C599F">
      <w:pPr>
        <w:pStyle w:val="ListParagraph"/>
        <w:numPr>
          <w:ilvl w:val="0"/>
          <w:numId w:val="14"/>
        </w:numPr>
      </w:pPr>
      <w:r>
        <w:t xml:space="preserve">Offers </w:t>
      </w:r>
      <w:r w:rsidR="00CF6E77">
        <w:t xml:space="preserve">a way to familiarise staff with </w:t>
      </w:r>
      <w:r w:rsidR="009077D7">
        <w:t xml:space="preserve">new SAS tools and </w:t>
      </w:r>
      <w:r w:rsidR="00CF6E77">
        <w:t xml:space="preserve">version control </w:t>
      </w:r>
    </w:p>
    <w:p w14:paraId="39E1F7A9" w14:textId="76029995" w:rsidR="00DE7ED3" w:rsidRDefault="00E44FB0" w:rsidP="003C599F">
      <w:pPr>
        <w:pStyle w:val="ListParagraph"/>
        <w:numPr>
          <w:ilvl w:val="0"/>
          <w:numId w:val="14"/>
        </w:numPr>
      </w:pPr>
      <w:r>
        <w:t>It lets</w:t>
      </w:r>
      <w:r w:rsidR="009077D7">
        <w:t xml:space="preserve"> us deploy version 1 of Tina’s Customer Analytic Record CAR</w:t>
      </w:r>
      <w:r w:rsidR="008C2F49">
        <w:t xml:space="preserve">, especially if we </w:t>
      </w:r>
      <w:r w:rsidR="00327B8D">
        <w:t>use the faster DIP processing to build up a history of snapshots.</w:t>
      </w:r>
    </w:p>
    <w:p w14:paraId="78DFBDF5" w14:textId="017B4698" w:rsidR="00C33429" w:rsidRDefault="00C33429" w:rsidP="003C599F">
      <w:pPr>
        <w:pStyle w:val="ListParagraph"/>
        <w:numPr>
          <w:ilvl w:val="0"/>
          <w:numId w:val="14"/>
        </w:numPr>
      </w:pPr>
      <w:r>
        <w:t>It would also support the work of the Debt &amp; Returns delivery team</w:t>
      </w:r>
      <w:r w:rsidR="002846D5">
        <w:br/>
      </w:r>
    </w:p>
    <w:tbl>
      <w:tblPr>
        <w:tblStyle w:val="TableGrid"/>
        <w:tblW w:w="0" w:type="auto"/>
        <w:tblInd w:w="754" w:type="dxa"/>
        <w:tblLook w:val="04A0" w:firstRow="1" w:lastRow="0" w:firstColumn="1" w:lastColumn="0" w:noHBand="0" w:noVBand="1"/>
      </w:tblPr>
      <w:tblGrid>
        <w:gridCol w:w="2263"/>
        <w:gridCol w:w="2552"/>
        <w:gridCol w:w="2693"/>
      </w:tblGrid>
      <w:tr w:rsidR="000A6E62" w14:paraId="2EF88263" w14:textId="77777777" w:rsidTr="00B46BFB">
        <w:tc>
          <w:tcPr>
            <w:tcW w:w="2263" w:type="dxa"/>
          </w:tcPr>
          <w:p w14:paraId="70F2AF60" w14:textId="77777777" w:rsidR="000A6E62" w:rsidRDefault="000A6E62" w:rsidP="00A10081">
            <w:r>
              <w:t xml:space="preserve">What </w:t>
            </w:r>
            <w:r>
              <w:sym w:font="Wingdings" w:char="F0E0"/>
            </w:r>
            <w:r>
              <w:t xml:space="preserve"> </w:t>
            </w:r>
          </w:p>
        </w:tc>
        <w:tc>
          <w:tcPr>
            <w:tcW w:w="2552" w:type="dxa"/>
          </w:tcPr>
          <w:p w14:paraId="293EF362" w14:textId="77777777" w:rsidR="000A6E62" w:rsidRDefault="000A6E62" w:rsidP="00A10081">
            <w:r>
              <w:t>Migrated CRADC</w:t>
            </w:r>
          </w:p>
        </w:tc>
        <w:tc>
          <w:tcPr>
            <w:tcW w:w="2693" w:type="dxa"/>
          </w:tcPr>
          <w:p w14:paraId="6F0BB3AA" w14:textId="77777777" w:rsidR="000A6E62" w:rsidRDefault="000A6E62" w:rsidP="00A10081">
            <w:r>
              <w:t>CRADC Re-engineered using Refined layer</w:t>
            </w:r>
          </w:p>
        </w:tc>
      </w:tr>
      <w:tr w:rsidR="000A6E62" w14:paraId="23612DF4" w14:textId="77777777" w:rsidTr="00B46BFB">
        <w:tc>
          <w:tcPr>
            <w:tcW w:w="2263" w:type="dxa"/>
          </w:tcPr>
          <w:p w14:paraId="0EAECCBC" w14:textId="77777777" w:rsidR="000A6E62" w:rsidRDefault="000A6E62" w:rsidP="00A10081">
            <w:r>
              <w:t>Assurance</w:t>
            </w:r>
          </w:p>
        </w:tc>
        <w:tc>
          <w:tcPr>
            <w:tcW w:w="2552" w:type="dxa"/>
          </w:tcPr>
          <w:p w14:paraId="62F107AF" w14:textId="77777777" w:rsidR="000A6E62" w:rsidRDefault="000A6E62" w:rsidP="00A10081">
            <w:r>
              <w:t>High</w:t>
            </w:r>
          </w:p>
        </w:tc>
        <w:tc>
          <w:tcPr>
            <w:tcW w:w="2693" w:type="dxa"/>
          </w:tcPr>
          <w:p w14:paraId="53C0B80A" w14:textId="77777777" w:rsidR="000A6E62" w:rsidRDefault="000A6E62" w:rsidP="00A10081">
            <w:r>
              <w:t>V. High</w:t>
            </w:r>
          </w:p>
        </w:tc>
      </w:tr>
      <w:tr w:rsidR="000A6E62" w14:paraId="29ADD724" w14:textId="77777777" w:rsidTr="00B46BFB">
        <w:tc>
          <w:tcPr>
            <w:tcW w:w="2263" w:type="dxa"/>
          </w:tcPr>
          <w:p w14:paraId="622CA6B5" w14:textId="77777777" w:rsidR="000A6E62" w:rsidRDefault="000A6E62" w:rsidP="00A10081">
            <w:r>
              <w:t>Frequency</w:t>
            </w:r>
          </w:p>
        </w:tc>
        <w:tc>
          <w:tcPr>
            <w:tcW w:w="2552" w:type="dxa"/>
          </w:tcPr>
          <w:p w14:paraId="66044904" w14:textId="77777777" w:rsidR="000A6E62" w:rsidRDefault="000A6E62" w:rsidP="00A10081">
            <w:r>
              <w:t>High</w:t>
            </w:r>
          </w:p>
        </w:tc>
        <w:tc>
          <w:tcPr>
            <w:tcW w:w="2693" w:type="dxa"/>
          </w:tcPr>
          <w:p w14:paraId="4D72016F" w14:textId="77777777" w:rsidR="000A6E62" w:rsidRDefault="000A6E62" w:rsidP="00A10081">
            <w:r>
              <w:t>High</w:t>
            </w:r>
          </w:p>
        </w:tc>
      </w:tr>
      <w:tr w:rsidR="000A6E62" w14:paraId="10EBC907" w14:textId="77777777" w:rsidTr="00B46BFB">
        <w:tc>
          <w:tcPr>
            <w:tcW w:w="2263" w:type="dxa"/>
          </w:tcPr>
          <w:p w14:paraId="0D23556D" w14:textId="77777777" w:rsidR="000A6E62" w:rsidRDefault="000A6E62" w:rsidP="00A10081">
            <w:r>
              <w:t>Engineering</w:t>
            </w:r>
          </w:p>
        </w:tc>
        <w:tc>
          <w:tcPr>
            <w:tcW w:w="2552" w:type="dxa"/>
          </w:tcPr>
          <w:p w14:paraId="1F90E5CE" w14:textId="77777777" w:rsidR="000A6E62" w:rsidRDefault="000A6E62" w:rsidP="00A10081">
            <w:r>
              <w:t>Medium</w:t>
            </w:r>
          </w:p>
        </w:tc>
        <w:tc>
          <w:tcPr>
            <w:tcW w:w="2693" w:type="dxa"/>
          </w:tcPr>
          <w:p w14:paraId="14CCD3F3" w14:textId="77777777" w:rsidR="000A6E62" w:rsidRDefault="000A6E62" w:rsidP="00A10081">
            <w:r>
              <w:t>High</w:t>
            </w:r>
          </w:p>
        </w:tc>
      </w:tr>
      <w:tr w:rsidR="000A6E62" w14:paraId="57698B4C" w14:textId="77777777" w:rsidTr="00B46BFB">
        <w:tc>
          <w:tcPr>
            <w:tcW w:w="2263" w:type="dxa"/>
          </w:tcPr>
          <w:p w14:paraId="408BCA6A" w14:textId="77777777" w:rsidR="000A6E62" w:rsidRDefault="000A6E62" w:rsidP="00A10081">
            <w:r>
              <w:t>Delivery</w:t>
            </w:r>
          </w:p>
        </w:tc>
        <w:tc>
          <w:tcPr>
            <w:tcW w:w="2552" w:type="dxa"/>
          </w:tcPr>
          <w:p w14:paraId="4DE1192D" w14:textId="77777777" w:rsidR="000A6E62" w:rsidRDefault="000A6E62" w:rsidP="00A10081">
            <w:r>
              <w:t>Q3 2019</w:t>
            </w:r>
          </w:p>
        </w:tc>
        <w:tc>
          <w:tcPr>
            <w:tcW w:w="2693" w:type="dxa"/>
          </w:tcPr>
          <w:p w14:paraId="4F8FB6ED" w14:textId="77777777" w:rsidR="000A6E62" w:rsidRDefault="000A6E62" w:rsidP="00A10081">
            <w:r>
              <w:t>2021?</w:t>
            </w:r>
          </w:p>
        </w:tc>
      </w:tr>
    </w:tbl>
    <w:p w14:paraId="62981B1E" w14:textId="117CF2CC" w:rsidR="00015C76" w:rsidRDefault="002846D5" w:rsidP="00FB2AE7">
      <w:r>
        <w:br/>
      </w:r>
      <w:r w:rsidR="00372BE9">
        <w:t xml:space="preserve">But the migration is not trivial: </w:t>
      </w:r>
      <w:r w:rsidR="00FB2AE7">
        <w:t xml:space="preserve">there is a long list </w:t>
      </w:r>
      <w:r w:rsidR="00DB1B30">
        <w:t xml:space="preserve">of issues </w:t>
      </w:r>
      <w:r w:rsidR="00FB2AE7">
        <w:t xml:space="preserve">that </w:t>
      </w:r>
      <w:r w:rsidR="00DA02E8">
        <w:t>must be addressed before a successful migration to the DIP can occur</w:t>
      </w:r>
      <w:r w:rsidR="00BE0721">
        <w:t>.</w:t>
      </w:r>
      <w:r w:rsidR="009B04A5">
        <w:t xml:space="preserve"> This document suggests a plan of attack.</w:t>
      </w:r>
    </w:p>
    <w:p w14:paraId="5D5F0346" w14:textId="77777777" w:rsidR="00B27FBF" w:rsidRDefault="00E9556C" w:rsidP="002A00C1">
      <w:pPr>
        <w:pStyle w:val="Heading1"/>
      </w:pPr>
      <w:r>
        <w:br w:type="page"/>
      </w:r>
    </w:p>
    <w:p w14:paraId="51B43C3F" w14:textId="77777777" w:rsidR="0033672B" w:rsidRDefault="0033672B" w:rsidP="0033672B">
      <w:pPr>
        <w:pStyle w:val="Heading1"/>
      </w:pPr>
      <w:r>
        <w:lastRenderedPageBreak/>
        <w:t>The Experiment</w:t>
      </w:r>
    </w:p>
    <w:p w14:paraId="3F6B0872" w14:textId="77777777" w:rsidR="0033672B" w:rsidRDefault="0033672B" w:rsidP="0033672B"/>
    <w:p w14:paraId="43188D37" w14:textId="7DADF138" w:rsidR="0033672B" w:rsidRDefault="0033672B" w:rsidP="0033672B">
      <w:r>
        <w:t xml:space="preserve">I took a recent version of first overnight CRADC job and ran it against a subset of data (Tax Agents and their clients) on the heritage platform, a standalone laptop and on SAS Studio as available in the Lab environment to learn the perils and pitfalls of migrating code off the heritage platform and onto the DIP. </w:t>
      </w:r>
    </w:p>
    <w:tbl>
      <w:tblPr>
        <w:tblStyle w:val="TableGrid"/>
        <w:tblW w:w="0" w:type="auto"/>
        <w:tblLook w:val="04A0" w:firstRow="1" w:lastRow="0" w:firstColumn="1" w:lastColumn="0" w:noHBand="0" w:noVBand="1"/>
      </w:tblPr>
      <w:tblGrid>
        <w:gridCol w:w="2830"/>
        <w:gridCol w:w="1834"/>
      </w:tblGrid>
      <w:tr w:rsidR="0033672B" w14:paraId="73147597" w14:textId="77777777" w:rsidTr="00A10081">
        <w:tc>
          <w:tcPr>
            <w:tcW w:w="2830" w:type="dxa"/>
          </w:tcPr>
          <w:p w14:paraId="1FEE6162" w14:textId="77777777" w:rsidR="0033672B" w:rsidRDefault="0033672B" w:rsidP="00A10081">
            <w:r>
              <w:t>Environment</w:t>
            </w:r>
          </w:p>
        </w:tc>
        <w:tc>
          <w:tcPr>
            <w:tcW w:w="1834" w:type="dxa"/>
          </w:tcPr>
          <w:p w14:paraId="171A9D62" w14:textId="77777777" w:rsidR="0033672B" w:rsidRDefault="0033672B" w:rsidP="00A10081">
            <w:r>
              <w:t>Processing</w:t>
            </w:r>
          </w:p>
        </w:tc>
      </w:tr>
      <w:tr w:rsidR="0033672B" w14:paraId="315DA1B0" w14:textId="77777777" w:rsidTr="00A10081">
        <w:tc>
          <w:tcPr>
            <w:tcW w:w="2830" w:type="dxa"/>
          </w:tcPr>
          <w:p w14:paraId="72F01C83" w14:textId="77777777" w:rsidR="0033672B" w:rsidRDefault="0033672B" w:rsidP="00A10081">
            <w:r>
              <w:t>Heritage</w:t>
            </w:r>
          </w:p>
        </w:tc>
        <w:tc>
          <w:tcPr>
            <w:tcW w:w="1834" w:type="dxa"/>
          </w:tcPr>
          <w:p w14:paraId="0082B4C5" w14:textId="77777777" w:rsidR="0033672B" w:rsidRDefault="0033672B" w:rsidP="00A10081">
            <w:r>
              <w:t>6mins</w:t>
            </w:r>
          </w:p>
        </w:tc>
      </w:tr>
      <w:tr w:rsidR="0033672B" w14:paraId="31F78DA6" w14:textId="77777777" w:rsidTr="00A10081">
        <w:tc>
          <w:tcPr>
            <w:tcW w:w="2830" w:type="dxa"/>
          </w:tcPr>
          <w:p w14:paraId="7010B8A6" w14:textId="77777777" w:rsidR="0033672B" w:rsidRDefault="0033672B" w:rsidP="00A10081">
            <w:r>
              <w:t>2015 i5 laptop</w:t>
            </w:r>
          </w:p>
        </w:tc>
        <w:tc>
          <w:tcPr>
            <w:tcW w:w="1834" w:type="dxa"/>
          </w:tcPr>
          <w:p w14:paraId="4C88AA3C" w14:textId="77777777" w:rsidR="0033672B" w:rsidRDefault="0033672B" w:rsidP="00A10081">
            <w:r>
              <w:t>10mins</w:t>
            </w:r>
          </w:p>
        </w:tc>
      </w:tr>
      <w:tr w:rsidR="0033672B" w14:paraId="75B17357" w14:textId="77777777" w:rsidTr="00A10081">
        <w:tc>
          <w:tcPr>
            <w:tcW w:w="2830" w:type="dxa"/>
          </w:tcPr>
          <w:p w14:paraId="0101E895" w14:textId="77777777" w:rsidR="0033672B" w:rsidRDefault="0033672B" w:rsidP="00A10081">
            <w:r>
              <w:t xml:space="preserve">SAS Studio on DIP Lab </w:t>
            </w:r>
            <w:proofErr w:type="spellStart"/>
            <w:r>
              <w:t>Viya</w:t>
            </w:r>
            <w:proofErr w:type="spellEnd"/>
          </w:p>
        </w:tc>
        <w:tc>
          <w:tcPr>
            <w:tcW w:w="1834" w:type="dxa"/>
          </w:tcPr>
          <w:p w14:paraId="41445659" w14:textId="77777777" w:rsidR="0033672B" w:rsidRDefault="0033672B" w:rsidP="00A10081">
            <w:r>
              <w:t>1.5mins</w:t>
            </w:r>
          </w:p>
        </w:tc>
      </w:tr>
    </w:tbl>
    <w:p w14:paraId="33A2C233" w14:textId="77777777" w:rsidR="0033672B" w:rsidRDefault="0033672B" w:rsidP="0033672B"/>
    <w:p w14:paraId="643BCC98" w14:textId="1D7F93CC" w:rsidR="0033672B" w:rsidRDefault="0033672B" w:rsidP="00747A49">
      <w:proofErr w:type="gramStart"/>
      <w:r>
        <w:t>So</w:t>
      </w:r>
      <w:proofErr w:type="gramEnd"/>
      <w:r>
        <w:t xml:space="preserve"> the new platform is considerably quicker than heritage when running in single threaded mode</w:t>
      </w:r>
      <w:r w:rsidR="000476B2">
        <w:t>,</w:t>
      </w:r>
      <w:r w:rsidR="00747A49">
        <w:t xml:space="preserve"> presumably</w:t>
      </w:r>
      <w:r w:rsidR="000476B2">
        <w:t xml:space="preserve"> a result of more modern hardware</w:t>
      </w:r>
      <w:r w:rsidR="00747A49">
        <w:t xml:space="preserve">. </w:t>
      </w:r>
      <w:r>
        <w:t>Even further processing gains should be possible with parallelisation.</w:t>
      </w:r>
    </w:p>
    <w:p w14:paraId="1D2C2925" w14:textId="57C9B090" w:rsidR="00B27FBF" w:rsidRDefault="00B27FBF" w:rsidP="002A00C1">
      <w:pPr>
        <w:pStyle w:val="Heading1"/>
      </w:pPr>
      <w:r>
        <w:t>Migration Issues</w:t>
      </w:r>
    </w:p>
    <w:p w14:paraId="1453F014" w14:textId="732DFB2A" w:rsidR="00B27FBF" w:rsidRDefault="00B27FBF" w:rsidP="00B27FBF"/>
    <w:p w14:paraId="6CFF3B69" w14:textId="07F8486C" w:rsidR="00B27FBF" w:rsidRDefault="00B27FBF" w:rsidP="00B27FBF">
      <w:r>
        <w:t xml:space="preserve">The CRADC code has been tended carefully over the years to capture </w:t>
      </w:r>
      <w:r w:rsidR="00CA7722">
        <w:t>com</w:t>
      </w:r>
      <w:r w:rsidR="001C1112">
        <w:t>p</w:t>
      </w:r>
      <w:r w:rsidR="00CA7722">
        <w:t xml:space="preserve">lex </w:t>
      </w:r>
      <w:r>
        <w:t>business logic but an in-depth review shows that it lacks the structure required in a production environment</w:t>
      </w:r>
      <w:r>
        <w:rPr>
          <w:rStyle w:val="FootnoteReference"/>
        </w:rPr>
        <w:footnoteReference w:id="4"/>
      </w:r>
      <w:r w:rsidR="00CA7722">
        <w:t>:</w:t>
      </w:r>
    </w:p>
    <w:p w14:paraId="16972043" w14:textId="77777777" w:rsidR="00B27FBF" w:rsidRDefault="00B27FBF" w:rsidP="00B27FBF">
      <w:pPr>
        <w:pStyle w:val="ListParagraph"/>
        <w:numPr>
          <w:ilvl w:val="0"/>
          <w:numId w:val="2"/>
        </w:numPr>
      </w:pPr>
      <w:r>
        <w:t>Hardwired library names – preventing easy promotion from dev to test to prod</w:t>
      </w:r>
    </w:p>
    <w:p w14:paraId="3EBD5A38" w14:textId="77777777" w:rsidR="00B27FBF" w:rsidRDefault="00B27FBF" w:rsidP="00B27FBF">
      <w:pPr>
        <w:pStyle w:val="ListParagraph"/>
        <w:numPr>
          <w:ilvl w:val="0"/>
          <w:numId w:val="2"/>
        </w:numPr>
      </w:pPr>
      <w:r>
        <w:t>Monolithic blocks of code with very few comments</w:t>
      </w:r>
    </w:p>
    <w:p w14:paraId="013AF2CF" w14:textId="77777777" w:rsidR="00B27FBF" w:rsidRDefault="00B27FBF" w:rsidP="00B27FBF">
      <w:pPr>
        <w:pStyle w:val="ListParagraph"/>
        <w:numPr>
          <w:ilvl w:val="0"/>
          <w:numId w:val="2"/>
        </w:numPr>
      </w:pPr>
      <w:r>
        <w:t xml:space="preserve">Inconsistent use of macros </w:t>
      </w:r>
      <w:proofErr w:type="spellStart"/>
      <w:r>
        <w:t>eg</w:t>
      </w:r>
      <w:proofErr w:type="spellEnd"/>
      <w:r>
        <w:t xml:space="preserve"> in-lined rather than use of </w:t>
      </w:r>
      <w:proofErr w:type="spellStart"/>
      <w:r>
        <w:t>autocall</w:t>
      </w:r>
      <w:proofErr w:type="spellEnd"/>
      <w:r>
        <w:t xml:space="preserve"> libraries</w:t>
      </w:r>
    </w:p>
    <w:p w14:paraId="4D81A838" w14:textId="77777777" w:rsidR="00B27FBF" w:rsidRDefault="00B27FBF" w:rsidP="00B27FBF">
      <w:pPr>
        <w:pStyle w:val="ListParagraph"/>
        <w:numPr>
          <w:ilvl w:val="0"/>
          <w:numId w:val="2"/>
        </w:numPr>
      </w:pPr>
      <w:r>
        <w:t xml:space="preserve">No coding standards to speak of </w:t>
      </w:r>
      <w:proofErr w:type="spellStart"/>
      <w:r>
        <w:t>eg</w:t>
      </w:r>
      <w:proofErr w:type="spellEnd"/>
      <w:r>
        <w:t xml:space="preserve"> much coding is all UPPERCASE</w:t>
      </w:r>
    </w:p>
    <w:p w14:paraId="021F4EF4" w14:textId="19341DB6" w:rsidR="00B27FBF" w:rsidRDefault="00B27FBF" w:rsidP="00B27FBF">
      <w:pPr>
        <w:pStyle w:val="ListParagraph"/>
        <w:numPr>
          <w:ilvl w:val="0"/>
          <w:numId w:val="2"/>
        </w:numPr>
      </w:pPr>
      <w:r>
        <w:t xml:space="preserve">Bespoke SAS-based error-logging and notification macros </w:t>
      </w:r>
      <w:r w:rsidR="005C0A7A">
        <w:t xml:space="preserve">have been used </w:t>
      </w:r>
      <w:r>
        <w:t xml:space="preserve">rather than using </w:t>
      </w:r>
      <w:r w:rsidR="006B2EF8">
        <w:t xml:space="preserve">functionality of </w:t>
      </w:r>
      <w:r>
        <w:t>the underlying operating system or scheduling engine</w:t>
      </w:r>
    </w:p>
    <w:p w14:paraId="0624A715" w14:textId="66F87039" w:rsidR="00B27FBF" w:rsidRDefault="00B27FBF" w:rsidP="00B27FBF">
      <w:pPr>
        <w:pStyle w:val="ListParagraph"/>
        <w:numPr>
          <w:ilvl w:val="0"/>
          <w:numId w:val="2"/>
        </w:numPr>
      </w:pPr>
      <w:r>
        <w:t>Reaching into personal schemas in EDW (read and write)</w:t>
      </w:r>
      <w:r w:rsidR="00CA7EFB">
        <w:t>: campaign tables in 67AWCH, and struck-off companies in 17THHO</w:t>
      </w:r>
      <w:r w:rsidR="006B2EF8">
        <w:t xml:space="preserve">, and temporary tables in the </w:t>
      </w:r>
      <w:proofErr w:type="gramStart"/>
      <w:r w:rsidR="006B2EF8">
        <w:t>users</w:t>
      </w:r>
      <w:proofErr w:type="gramEnd"/>
      <w:r w:rsidR="006B2EF8">
        <w:t xml:space="preserve"> home schema</w:t>
      </w:r>
      <w:r w:rsidR="002D10D8">
        <w:t>.</w:t>
      </w:r>
    </w:p>
    <w:p w14:paraId="4231228C" w14:textId="77777777" w:rsidR="0050074C" w:rsidRDefault="00B27FBF" w:rsidP="0050074C">
      <w:pPr>
        <w:pStyle w:val="ListParagraph"/>
        <w:numPr>
          <w:ilvl w:val="0"/>
          <w:numId w:val="2"/>
        </w:numPr>
      </w:pPr>
      <w:r>
        <w:t xml:space="preserve">Lack of awareness of </w:t>
      </w:r>
      <w:proofErr w:type="spellStart"/>
      <w:r>
        <w:t>sas</w:t>
      </w:r>
      <w:proofErr w:type="spellEnd"/>
      <w:r>
        <w:t xml:space="preserve"> data-management routines </w:t>
      </w:r>
      <w:proofErr w:type="spellStart"/>
      <w:r>
        <w:t>eg</w:t>
      </w:r>
      <w:proofErr w:type="spellEnd"/>
      <w:r>
        <w:t xml:space="preserve"> macro</w:t>
      </w:r>
      <w:r w:rsidRPr="009708E7">
        <w:rPr>
          <w:b/>
        </w:rPr>
        <w:t xml:space="preserve"> %</w:t>
      </w:r>
      <w:proofErr w:type="spellStart"/>
      <w:r w:rsidRPr="009708E7">
        <w:rPr>
          <w:b/>
        </w:rPr>
        <w:t>add_sufix</w:t>
      </w:r>
      <w:proofErr w:type="spellEnd"/>
      <w:r>
        <w:rPr>
          <w:rStyle w:val="FootnoteReference"/>
          <w:b/>
        </w:rPr>
        <w:footnoteReference w:id="5"/>
      </w:r>
      <w:r w:rsidRPr="009708E7">
        <w:t xml:space="preserve"> </w:t>
      </w:r>
      <w:r>
        <w:t>re-writes a dataset to rename variables rather than just using proc datasets.</w:t>
      </w:r>
    </w:p>
    <w:p w14:paraId="0FD1E074" w14:textId="037B04A2" w:rsidR="0050074C" w:rsidRDefault="00CA7EFB" w:rsidP="0050074C">
      <w:pPr>
        <w:pStyle w:val="ListParagraph"/>
        <w:numPr>
          <w:ilvl w:val="0"/>
          <w:numId w:val="2"/>
        </w:numPr>
      </w:pPr>
      <w:r>
        <w:t xml:space="preserve">The code runs against EDW/TDW and </w:t>
      </w:r>
      <w:r w:rsidR="0050074C">
        <w:t>these</w:t>
      </w:r>
      <w:r>
        <w:t xml:space="preserve"> tables are not the same as raw START tables - </w:t>
      </w:r>
      <w:r w:rsidR="0050074C">
        <w:t>The TDW tables often have IRD_NUMBER inserted as part of the processing and this is an intrinsic</w:t>
      </w:r>
      <w:r w:rsidR="00EB3F79">
        <w:t xml:space="preserve"> part of the logic in </w:t>
      </w:r>
      <w:r w:rsidR="0050074C">
        <w:t>the CRADC/Exclusions code</w:t>
      </w:r>
      <w:r w:rsidR="00EB3F79">
        <w:t>.</w:t>
      </w:r>
    </w:p>
    <w:p w14:paraId="216D730D" w14:textId="39CAC4E3" w:rsidR="00EB3F79" w:rsidRDefault="00597249" w:rsidP="0050074C">
      <w:pPr>
        <w:pStyle w:val="ListParagraph"/>
        <w:numPr>
          <w:ilvl w:val="0"/>
          <w:numId w:val="2"/>
        </w:numPr>
      </w:pPr>
      <w:r>
        <w:t xml:space="preserve">Some processing is written as complex SQL pass-through queries </w:t>
      </w:r>
      <w:proofErr w:type="spellStart"/>
      <w:r>
        <w:t>eg</w:t>
      </w:r>
      <w:proofErr w:type="spellEnd"/>
      <w:r>
        <w:t xml:space="preserve"> FIRST Arrangements</w:t>
      </w:r>
    </w:p>
    <w:p w14:paraId="678AD17D" w14:textId="5526BA9C" w:rsidR="003A22A0" w:rsidRDefault="003A22A0" w:rsidP="001A4F2D">
      <w:pPr>
        <w:pStyle w:val="ListParagraph"/>
        <w:numPr>
          <w:ilvl w:val="0"/>
          <w:numId w:val="2"/>
        </w:numPr>
      </w:pPr>
      <w:r>
        <w:t>The heritage code is written against the SAS9 engine</w:t>
      </w:r>
      <w:r w:rsidR="00E50D91">
        <w:t xml:space="preserve"> and does not run against a CASLIB engine</w:t>
      </w:r>
      <w:r w:rsidR="00CA7722">
        <w:t xml:space="preserve">- see below - </w:t>
      </w:r>
      <w:r w:rsidR="00E50D91">
        <w:t>so some reconfiguration of the Lab/Factory environment will be needed</w:t>
      </w:r>
      <w:r w:rsidR="00B4042E">
        <w:t xml:space="preserve"> </w:t>
      </w:r>
    </w:p>
    <w:p w14:paraId="49D1DD98" w14:textId="0CBC7C76" w:rsidR="00092829" w:rsidRDefault="00092829" w:rsidP="001A4F2D">
      <w:pPr>
        <w:pStyle w:val="ListParagraph"/>
        <w:numPr>
          <w:ilvl w:val="0"/>
          <w:numId w:val="2"/>
        </w:numPr>
      </w:pPr>
      <w:r>
        <w:t xml:space="preserve">Weird mix of _VIEW and _VALL data – depending on the access </w:t>
      </w:r>
      <w:r w:rsidR="00696F70">
        <w:t>available to the different staff writing the code.</w:t>
      </w:r>
      <w:r w:rsidR="00EA1EA7">
        <w:t xml:space="preserve"> This makes it </w:t>
      </w:r>
      <w:r w:rsidR="006F7F6A">
        <w:t xml:space="preserve">inconvenient </w:t>
      </w:r>
      <w:r w:rsidR="00EA1EA7">
        <w:t xml:space="preserve">for </w:t>
      </w:r>
      <w:r w:rsidR="006F7F6A">
        <w:t>the</w:t>
      </w:r>
      <w:r w:rsidR="00EA1EA7">
        <w:t xml:space="preserve"> platform team to </w:t>
      </w:r>
      <w:r w:rsidR="006F7F6A">
        <w:t xml:space="preserve">take over the code developed by experts in the business </w:t>
      </w:r>
      <w:r w:rsidR="00D23FC0">
        <w:t>unless the platform team have permissions to see everything.</w:t>
      </w:r>
    </w:p>
    <w:p w14:paraId="36B49738" w14:textId="1B079A36" w:rsidR="00696F70" w:rsidRDefault="00696F70" w:rsidP="001A4F2D">
      <w:pPr>
        <w:pStyle w:val="ListParagraph"/>
        <w:numPr>
          <w:ilvl w:val="0"/>
          <w:numId w:val="2"/>
        </w:numPr>
      </w:pPr>
      <w:r>
        <w:t>Mi</w:t>
      </w:r>
      <w:r w:rsidR="00992F53">
        <w:t>x</w:t>
      </w:r>
      <w:r>
        <w:t xml:space="preserve">ed use of SYSDATE and </w:t>
      </w:r>
      <w:proofErr w:type="gramStart"/>
      <w:r>
        <w:t>Today(</w:t>
      </w:r>
      <w:proofErr w:type="gramEnd"/>
      <w:r>
        <w:t xml:space="preserve">) instead of </w:t>
      </w:r>
      <w:r w:rsidR="00992F53">
        <w:t xml:space="preserve">macro variable </w:t>
      </w:r>
      <w:proofErr w:type="spellStart"/>
      <w:r w:rsidR="00992F53">
        <w:t>Effective_date</w:t>
      </w:r>
      <w:proofErr w:type="spellEnd"/>
      <w:r w:rsidR="00992F53">
        <w:t>.</w:t>
      </w:r>
    </w:p>
    <w:p w14:paraId="46515A82" w14:textId="111FE9AF" w:rsidR="00B27FBF" w:rsidRDefault="00B27FBF" w:rsidP="00B27FBF">
      <w:pPr>
        <w:pStyle w:val="ListParagraph"/>
        <w:numPr>
          <w:ilvl w:val="0"/>
          <w:numId w:val="2"/>
        </w:numPr>
      </w:pPr>
      <w:r>
        <w:lastRenderedPageBreak/>
        <w:t>There also appears to be a security breach in the CRADC implementation – see section below</w:t>
      </w:r>
    </w:p>
    <w:p w14:paraId="50A2AED2" w14:textId="53D0C855" w:rsidR="00CA7722" w:rsidRDefault="00CA7722" w:rsidP="00CA7722">
      <w:pPr>
        <w:pStyle w:val="Heading2"/>
      </w:pPr>
      <w:r>
        <w:t>Problems with running heritage code in DIP environment</w:t>
      </w:r>
    </w:p>
    <w:p w14:paraId="0C199ADE" w14:textId="77777777" w:rsidR="00CA7722" w:rsidRPr="001E4439" w:rsidRDefault="00CA7722" w:rsidP="00CA7722"/>
    <w:p w14:paraId="4D56E255" w14:textId="77777777" w:rsidR="00CA7722" w:rsidRDefault="00CA7722" w:rsidP="00CA7722">
      <w:r>
        <w:t xml:space="preserve">The assumption behind the current configuration of the SAS Studio Lab environment is that users will be using SAS’ Cloud Analytics Services (CAS) to take advantage of parallel processing and the large amount of HDFS storage available on the DIP. Unfortunately running heritage code against a CAS engine will not be possible without some rework because HDFS datasets cannot be updated in place.  </w:t>
      </w:r>
      <w:proofErr w:type="spellStart"/>
      <w:r>
        <w:t>Eg</w:t>
      </w:r>
      <w:proofErr w:type="spellEnd"/>
      <w:r>
        <w:t xml:space="preserve"> one cannot sort in place a dataset referred to in a CASLIB.</w:t>
      </w:r>
    </w:p>
    <w:p w14:paraId="1935ACC0" w14:textId="77777777" w:rsidR="00CA7722" w:rsidRDefault="00CA7722" w:rsidP="00CA7722">
      <w:r>
        <w:rPr>
          <w:noProof/>
        </w:rPr>
        <w:drawing>
          <wp:inline distT="0" distB="0" distL="0" distR="0" wp14:anchorId="5F24D472" wp14:editId="22F7065D">
            <wp:extent cx="1855536" cy="895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8816" cy="901758"/>
                    </a:xfrm>
                    <a:prstGeom prst="rect">
                      <a:avLst/>
                    </a:prstGeom>
                  </pic:spPr>
                </pic:pic>
              </a:graphicData>
            </a:graphic>
          </wp:inline>
        </w:drawing>
      </w:r>
      <w:r>
        <w:rPr>
          <w:noProof/>
        </w:rPr>
        <w:drawing>
          <wp:inline distT="0" distB="0" distL="0" distR="0" wp14:anchorId="79BBD54E" wp14:editId="35F30207">
            <wp:extent cx="3138488" cy="968738"/>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631" cy="987919"/>
                    </a:xfrm>
                    <a:prstGeom prst="rect">
                      <a:avLst/>
                    </a:prstGeom>
                  </pic:spPr>
                </pic:pic>
              </a:graphicData>
            </a:graphic>
          </wp:inline>
        </w:drawing>
      </w:r>
    </w:p>
    <w:p w14:paraId="3B30FB5F" w14:textId="77777777" w:rsidR="00CA7722" w:rsidRDefault="00CA7722" w:rsidP="00CA7722"/>
    <w:p w14:paraId="61283923" w14:textId="77777777" w:rsidR="00CA7722" w:rsidRDefault="00CA7722" w:rsidP="00CA7722">
      <w:r>
        <w:t>Running heritage code against a traditional SAS9 engine makes more sense – but no large, persistent storage area has been set up in the current environment, and user home directories at present are very small. According to Matt Knight from SAS, this can be easily remedied by SAS Global Hosting team but requires some analysis of requirements beforehand.</w:t>
      </w:r>
    </w:p>
    <w:p w14:paraId="1671D9EE" w14:textId="28C22F44" w:rsidR="00272F84" w:rsidRDefault="00272F84"/>
    <w:p w14:paraId="54D3EFBE" w14:textId="3489185D" w:rsidR="008133F0" w:rsidRDefault="004B3647" w:rsidP="008133F0">
      <w:pPr>
        <w:pStyle w:val="Heading2"/>
      </w:pPr>
      <w:r>
        <w:t xml:space="preserve">Possible </w:t>
      </w:r>
      <w:r w:rsidR="008133F0">
        <w:t>Security Breach</w:t>
      </w:r>
      <w:r>
        <w:t xml:space="preserve"> in CRADC?</w:t>
      </w:r>
    </w:p>
    <w:p w14:paraId="15FE5430" w14:textId="77777777" w:rsidR="008133F0" w:rsidRDefault="008133F0" w:rsidP="008133F0">
      <w:pPr>
        <w:pStyle w:val="Heading2"/>
      </w:pPr>
    </w:p>
    <w:p w14:paraId="6AC6E7D9" w14:textId="297DA948" w:rsidR="009F3F67" w:rsidRDefault="00F63FB7">
      <w:r>
        <w:t>CRADC working directories contains a dataset “</w:t>
      </w:r>
      <w:proofErr w:type="spellStart"/>
      <w:r>
        <w:t>special_</w:t>
      </w:r>
      <w:r w:rsidR="005B0491">
        <w:t>custs</w:t>
      </w:r>
      <w:proofErr w:type="spellEnd"/>
      <w:r>
        <w:t xml:space="preserve">” </w:t>
      </w:r>
      <w:r w:rsidR="009F3F67">
        <w:t xml:space="preserve">from START </w:t>
      </w:r>
      <w:r>
        <w:t xml:space="preserve">readable by everyone.    </w:t>
      </w:r>
      <w:r w:rsidR="009F3F67">
        <w:br/>
      </w:r>
    </w:p>
    <w:p w14:paraId="424B6F31" w14:textId="78027DDC" w:rsidR="009F3F67" w:rsidRDefault="00ED3ABA">
      <w:r>
        <w:rPr>
          <w:noProof/>
        </w:rPr>
        <w:drawing>
          <wp:inline distT="0" distB="0" distL="0" distR="0" wp14:anchorId="6F04414B" wp14:editId="24C1E7AE">
            <wp:extent cx="1561451" cy="2109787"/>
            <wp:effectExtent l="0" t="0" r="127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5471" cy="2128730"/>
                    </a:xfrm>
                    <a:prstGeom prst="rect">
                      <a:avLst/>
                    </a:prstGeom>
                  </pic:spPr>
                </pic:pic>
              </a:graphicData>
            </a:graphic>
          </wp:inline>
        </w:drawing>
      </w:r>
      <w:r w:rsidR="000C16C1">
        <w:rPr>
          <w:noProof/>
        </w:rPr>
        <w:drawing>
          <wp:inline distT="0" distB="0" distL="0" distR="0" wp14:anchorId="12A361BA" wp14:editId="20E8D957">
            <wp:extent cx="1928690" cy="1262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4670" cy="1272519"/>
                    </a:xfrm>
                    <a:prstGeom prst="rect">
                      <a:avLst/>
                    </a:prstGeom>
                  </pic:spPr>
                </pic:pic>
              </a:graphicData>
            </a:graphic>
          </wp:inline>
        </w:drawing>
      </w:r>
    </w:p>
    <w:p w14:paraId="6FDB8D08" w14:textId="54BE5987" w:rsidR="001F7723" w:rsidRDefault="001F7723"/>
    <w:p w14:paraId="55D865D8" w14:textId="41C6321F" w:rsidR="001F7723" w:rsidRDefault="001F7723" w:rsidP="001F7723">
      <w:r>
        <w:t>Same for the EDW equivalent “</w:t>
      </w:r>
      <w:proofErr w:type="spellStart"/>
      <w:r>
        <w:t>special_clients</w:t>
      </w:r>
      <w:proofErr w:type="spellEnd"/>
      <w:r>
        <w:t>”</w:t>
      </w:r>
    </w:p>
    <w:p w14:paraId="257D5FFE" w14:textId="48FAA058" w:rsidR="00ED778C" w:rsidRDefault="00ED778C"/>
    <w:p w14:paraId="51E63C17" w14:textId="77777777" w:rsidR="00E06826" w:rsidRDefault="00E06826"/>
    <w:p w14:paraId="45560C89" w14:textId="00228FFD" w:rsidR="00747A49" w:rsidRDefault="00E06826" w:rsidP="00ED778C">
      <w:pPr>
        <w:rPr>
          <w:rStyle w:val="Heading1Char"/>
        </w:rPr>
      </w:pPr>
      <w:r>
        <w:rPr>
          <w:rStyle w:val="Heading1Char"/>
        </w:rPr>
        <w:lastRenderedPageBreak/>
        <w:t>Proposed Approach</w:t>
      </w:r>
    </w:p>
    <w:p w14:paraId="406CC6F2" w14:textId="77777777" w:rsidR="00E06826" w:rsidRDefault="00F0260C">
      <w:pPr>
        <w:rPr>
          <w:rStyle w:val="Heading1Char"/>
        </w:rPr>
      </w:pPr>
      <w:r>
        <w:rPr>
          <w:rFonts w:asciiTheme="majorHAnsi" w:eastAsiaTheme="majorEastAsia" w:hAnsiTheme="majorHAnsi" w:cstheme="majorBidi"/>
          <w:noProof/>
          <w:color w:val="2F5496" w:themeColor="accent1" w:themeShade="BF"/>
          <w:sz w:val="32"/>
          <w:szCs w:val="32"/>
        </w:rPr>
        <w:drawing>
          <wp:inline distT="0" distB="0" distL="0" distR="0" wp14:anchorId="09B3FBFD" wp14:editId="7F66E0FA">
            <wp:extent cx="5731510" cy="81083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ritage_to_DI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8108315"/>
                    </a:xfrm>
                    <a:prstGeom prst="rect">
                      <a:avLst/>
                    </a:prstGeom>
                  </pic:spPr>
                </pic:pic>
              </a:graphicData>
            </a:graphic>
          </wp:inline>
        </w:drawing>
      </w:r>
    </w:p>
    <w:p w14:paraId="58D8FB87" w14:textId="4C4B4F00" w:rsidR="00747A49" w:rsidRDefault="00747A49">
      <w:pPr>
        <w:rPr>
          <w:rStyle w:val="Heading1Char"/>
        </w:rPr>
      </w:pPr>
      <w:r>
        <w:rPr>
          <w:rStyle w:val="Heading1Char"/>
        </w:rPr>
        <w:br w:type="page"/>
      </w:r>
    </w:p>
    <w:p w14:paraId="21AF8DED" w14:textId="48188B41" w:rsidR="00B67E45" w:rsidRDefault="000C16C1" w:rsidP="00ED778C">
      <w:r>
        <w:rPr>
          <w:rStyle w:val="Heading1Char"/>
        </w:rPr>
        <w:lastRenderedPageBreak/>
        <w:t xml:space="preserve">Migration </w:t>
      </w:r>
      <w:r w:rsidR="00ED778C" w:rsidRPr="000C16C1">
        <w:rPr>
          <w:rStyle w:val="Heading1Char"/>
        </w:rPr>
        <w:t>Plan</w:t>
      </w:r>
      <w:r w:rsidR="00ED778C">
        <w:br/>
      </w:r>
      <w:r w:rsidR="00ED778C">
        <w:br/>
        <w:t>Goal: Moving CRADC/</w:t>
      </w:r>
      <w:r w:rsidR="006D5228">
        <w:t>Exclusions</w:t>
      </w:r>
      <w:r w:rsidR="00F80140">
        <w:t xml:space="preserve"> </w:t>
      </w:r>
      <w:r w:rsidR="0084051B">
        <w:t xml:space="preserve">processing </w:t>
      </w:r>
      <w:r w:rsidR="00ED778C">
        <w:t>to DIP</w:t>
      </w:r>
      <w:r w:rsidR="005E1076">
        <w:t xml:space="preserve"> Lab/Heritage environment</w:t>
      </w:r>
      <w:r w:rsidR="00ED778C">
        <w:t xml:space="preserve"> </w:t>
      </w:r>
      <w:proofErr w:type="gramStart"/>
      <w:r w:rsidR="00F80140">
        <w:t xml:space="preserve">in </w:t>
      </w:r>
      <w:r w:rsidR="00B14FD4">
        <w:t>order to</w:t>
      </w:r>
      <w:proofErr w:type="gramEnd"/>
    </w:p>
    <w:p w14:paraId="4A45CFC5" w14:textId="3FC2C350" w:rsidR="00AB16CC" w:rsidRDefault="00B67E45" w:rsidP="00F61A3F">
      <w:pPr>
        <w:pStyle w:val="ListParagraph"/>
        <w:numPr>
          <w:ilvl w:val="0"/>
          <w:numId w:val="17"/>
        </w:numPr>
      </w:pPr>
      <w:r>
        <w:t>F</w:t>
      </w:r>
      <w:r w:rsidR="00C06600">
        <w:t xml:space="preserve">eed the new </w:t>
      </w:r>
      <w:proofErr w:type="spellStart"/>
      <w:r w:rsidR="00C06600">
        <w:t>Debt&amp;Returns</w:t>
      </w:r>
      <w:proofErr w:type="spellEnd"/>
      <w:r w:rsidR="00C06600">
        <w:t xml:space="preserve"> dashboard</w:t>
      </w:r>
      <w:r w:rsidR="00AE2C13">
        <w:t xml:space="preserve"> c/o Megan Sinclair</w:t>
      </w:r>
    </w:p>
    <w:p w14:paraId="07AD3293" w14:textId="71613761" w:rsidR="00AB16CC" w:rsidRDefault="00AB16CC" w:rsidP="00F61A3F">
      <w:pPr>
        <w:pStyle w:val="ListParagraph"/>
        <w:numPr>
          <w:ilvl w:val="0"/>
          <w:numId w:val="17"/>
        </w:numPr>
      </w:pPr>
      <w:r>
        <w:t>H</w:t>
      </w:r>
      <w:r w:rsidR="00872470">
        <w:t>elp the analytics team on their migration to the DIP</w:t>
      </w:r>
      <w:r>
        <w:t xml:space="preserve">, </w:t>
      </w:r>
      <w:proofErr w:type="spellStart"/>
      <w:r>
        <w:t>esp</w:t>
      </w:r>
      <w:proofErr w:type="spellEnd"/>
      <w:r>
        <w:t xml:space="preserve"> by reducing processing time</w:t>
      </w:r>
    </w:p>
    <w:p w14:paraId="59F68BDF" w14:textId="1A79E1BC" w:rsidR="00F80140" w:rsidRDefault="00B67E45" w:rsidP="00F61A3F">
      <w:pPr>
        <w:pStyle w:val="ListParagraph"/>
        <w:numPr>
          <w:ilvl w:val="0"/>
          <w:numId w:val="17"/>
        </w:numPr>
      </w:pPr>
      <w:r>
        <w:t>Perhaps also bring Data-science into the fold with CAR as "feature-factory" for predictive models. (We need "as-at" functionality for this).</w:t>
      </w:r>
    </w:p>
    <w:p w14:paraId="0A04663C" w14:textId="514F7F70" w:rsidR="00265CF7" w:rsidRDefault="00A277E4" w:rsidP="00C422D0">
      <w:r>
        <w:t xml:space="preserve">In the first instance we will run against </w:t>
      </w:r>
      <w:r w:rsidR="00011E58">
        <w:t xml:space="preserve">EDW/TDW tables </w:t>
      </w:r>
      <w:r w:rsidR="0074060C">
        <w:t xml:space="preserve">and </w:t>
      </w:r>
      <w:r w:rsidR="00011E58">
        <w:t xml:space="preserve">then introduce a ‘shim’ so that START raw tables are made to look like </w:t>
      </w:r>
      <w:proofErr w:type="gramStart"/>
      <w:r w:rsidR="00011E58">
        <w:t>TDW</w:t>
      </w:r>
      <w:proofErr w:type="gramEnd"/>
      <w:r w:rsidR="006B67C7">
        <w:t xml:space="preserve"> so this</w:t>
      </w:r>
      <w:r w:rsidR="0074060C">
        <w:t xml:space="preserve"> system</w:t>
      </w:r>
      <w:r w:rsidR="006B67C7">
        <w:t xml:space="preserve"> can be decommissioned.</w:t>
      </w:r>
      <w:r w:rsidR="0001736C">
        <w:t xml:space="preserve"> Or wrap EDW/TDW ingest in as-at-date parameterised macros that can be worked on in parallel. “Making the new world look like the old one”.</w:t>
      </w:r>
    </w:p>
    <w:p w14:paraId="40F3A4F8" w14:textId="77777777" w:rsidR="00BE1422" w:rsidRDefault="00BE1422" w:rsidP="00C422D0"/>
    <w:p w14:paraId="61C46E2B" w14:textId="5E0CA378" w:rsidR="00533184" w:rsidRDefault="00533184" w:rsidP="00575541">
      <w:pPr>
        <w:pStyle w:val="Heading3"/>
      </w:pPr>
      <w:r>
        <w:t>Outline of PI 3</w:t>
      </w:r>
    </w:p>
    <w:p w14:paraId="25E82995" w14:textId="5A31C0FD" w:rsidR="00BE1422" w:rsidRDefault="00BE1422" w:rsidP="00BE1422"/>
    <w:p w14:paraId="01CF2E46" w14:textId="12AC34D8" w:rsidR="00533184" w:rsidRDefault="00186E3E" w:rsidP="00C422D0">
      <w:r>
        <w:t xml:space="preserve">Sprint </w:t>
      </w:r>
      <w:r w:rsidR="009E1999">
        <w:t>3.</w:t>
      </w:r>
      <w:r>
        <w:t xml:space="preserve">1 </w:t>
      </w:r>
      <w:r w:rsidR="007C277B">
        <w:t>–</w:t>
      </w:r>
      <w:r w:rsidR="00524609">
        <w:t xml:space="preserve"> </w:t>
      </w:r>
      <w:r>
        <w:t>Prep</w:t>
      </w:r>
      <w:r w:rsidR="00C7344C">
        <w:t>aration</w:t>
      </w:r>
      <w:r w:rsidR="007C277B">
        <w:t xml:space="preserve"> – Analysis &amp; Experiment</w:t>
      </w:r>
      <w:r w:rsidR="009E1999">
        <w:tab/>
      </w:r>
      <w:r w:rsidR="009E1999">
        <w:tab/>
      </w:r>
      <w:r w:rsidR="009E1999">
        <w:tab/>
      </w:r>
      <w:r w:rsidR="00DB34D2">
        <w:t>Mon 24</w:t>
      </w:r>
      <w:r w:rsidR="00DB34D2" w:rsidRPr="00DB34D2">
        <w:rPr>
          <w:vertAlign w:val="superscript"/>
        </w:rPr>
        <w:t>th</w:t>
      </w:r>
      <w:r w:rsidR="00DB34D2">
        <w:t xml:space="preserve"> June </w:t>
      </w:r>
      <w:r w:rsidR="009E1999">
        <w:t>–</w:t>
      </w:r>
      <w:r w:rsidR="00DB34D2">
        <w:t xml:space="preserve"> Fri</w:t>
      </w:r>
      <w:r w:rsidR="009E1999">
        <w:t xml:space="preserve"> 5</w:t>
      </w:r>
      <w:r w:rsidR="009E1999" w:rsidRPr="009E1999">
        <w:rPr>
          <w:vertAlign w:val="superscript"/>
        </w:rPr>
        <w:t>th</w:t>
      </w:r>
      <w:r w:rsidR="009E1999">
        <w:t xml:space="preserve"> July</w:t>
      </w:r>
    </w:p>
    <w:p w14:paraId="66D1DD31" w14:textId="629A7C19" w:rsidR="009E1999" w:rsidRDefault="009E1999" w:rsidP="00C422D0">
      <w:r>
        <w:t>Sprint 3.2</w:t>
      </w:r>
      <w:r w:rsidR="003923EB">
        <w:t xml:space="preserve"> </w:t>
      </w:r>
      <w:r w:rsidR="007C277B">
        <w:t>–</w:t>
      </w:r>
      <w:r w:rsidR="003923EB">
        <w:t xml:space="preserve"> </w:t>
      </w:r>
      <w:r w:rsidR="00783B9C">
        <w:t>Migrate to heritage Dev</w:t>
      </w:r>
      <w:r w:rsidR="000447EB">
        <w:t xml:space="preserve">, with </w:t>
      </w:r>
      <w:r w:rsidR="007C277B">
        <w:t>test data</w:t>
      </w:r>
      <w:r w:rsidR="000447EB">
        <w:t>. List of tables.</w:t>
      </w:r>
      <w:r w:rsidR="00850058">
        <w:tab/>
      </w:r>
      <w:r w:rsidR="003923EB">
        <w:t>Mon</w:t>
      </w:r>
      <w:r w:rsidR="00850058">
        <w:t xml:space="preserve"> </w:t>
      </w:r>
      <w:r w:rsidR="003923EB">
        <w:t>8</w:t>
      </w:r>
      <w:r w:rsidR="003923EB" w:rsidRPr="003923EB">
        <w:rPr>
          <w:vertAlign w:val="superscript"/>
        </w:rPr>
        <w:t>th</w:t>
      </w:r>
      <w:r w:rsidR="003923EB">
        <w:t xml:space="preserve"> July </w:t>
      </w:r>
      <w:r w:rsidR="00360967">
        <w:t>–</w:t>
      </w:r>
      <w:r w:rsidR="003923EB">
        <w:t xml:space="preserve"> </w:t>
      </w:r>
      <w:r w:rsidR="00360967">
        <w:t>Fri 19</w:t>
      </w:r>
      <w:r w:rsidR="00360967" w:rsidRPr="00360967">
        <w:rPr>
          <w:vertAlign w:val="superscript"/>
        </w:rPr>
        <w:t>th</w:t>
      </w:r>
      <w:r w:rsidR="00360967">
        <w:t xml:space="preserve"> July</w:t>
      </w:r>
    </w:p>
    <w:p w14:paraId="0F62DAA0" w14:textId="7F56110A" w:rsidR="00360967" w:rsidRDefault="00360967" w:rsidP="00C422D0">
      <w:r>
        <w:t xml:space="preserve">Sprint 3.3 </w:t>
      </w:r>
      <w:r w:rsidR="00BE52F1">
        <w:t xml:space="preserve">– </w:t>
      </w:r>
      <w:r w:rsidR="000447EB">
        <w:t>Final refactoring</w:t>
      </w:r>
      <w:r w:rsidR="00204A2E">
        <w:t xml:space="preserve"> </w:t>
      </w:r>
      <w:r w:rsidR="00250C0F">
        <w:t>on heritag</w:t>
      </w:r>
      <w:r w:rsidR="00530BF2">
        <w:t xml:space="preserve">e </w:t>
      </w:r>
      <w:r w:rsidR="00204A2E">
        <w:t>and f</w:t>
      </w:r>
      <w:r w:rsidR="00A57464">
        <w:t>inal li</w:t>
      </w:r>
      <w:r w:rsidR="00BE52F1">
        <w:t>st of tables</w:t>
      </w:r>
      <w:r w:rsidR="00204A2E">
        <w:t>.</w:t>
      </w:r>
      <w:r w:rsidR="00204A2E">
        <w:tab/>
      </w:r>
      <w:r w:rsidR="00791410">
        <w:tab/>
      </w:r>
      <w:r>
        <w:t>Mo</w:t>
      </w:r>
      <w:r w:rsidR="00BE52F1">
        <w:t>n</w:t>
      </w:r>
      <w:r>
        <w:t xml:space="preserve"> 22</w:t>
      </w:r>
      <w:r w:rsidRPr="00360967">
        <w:rPr>
          <w:vertAlign w:val="superscript"/>
        </w:rPr>
        <w:t>nd</w:t>
      </w:r>
      <w:r>
        <w:t xml:space="preserve"> July – Fri </w:t>
      </w:r>
      <w:r w:rsidR="00B1686C">
        <w:t>2</w:t>
      </w:r>
      <w:r w:rsidR="00B1686C" w:rsidRPr="00B1686C">
        <w:rPr>
          <w:vertAlign w:val="superscript"/>
        </w:rPr>
        <w:t>nd</w:t>
      </w:r>
      <w:r w:rsidR="00B1686C">
        <w:t xml:space="preserve"> Aug</w:t>
      </w:r>
    </w:p>
    <w:p w14:paraId="6198A5DC" w14:textId="58C69169" w:rsidR="00B1686C" w:rsidRDefault="00B1686C" w:rsidP="00C422D0">
      <w:r>
        <w:t xml:space="preserve">Sprint 3.4 </w:t>
      </w:r>
      <w:r w:rsidR="001B54DE">
        <w:t>–</w:t>
      </w:r>
      <w:r w:rsidR="001B36B0">
        <w:t xml:space="preserve"> </w:t>
      </w:r>
      <w:r w:rsidR="00631B2E">
        <w:t>Migrate to DIP. Data Integration Studio, scheduling</w:t>
      </w:r>
      <w:r w:rsidR="00631B2E">
        <w:tab/>
      </w:r>
      <w:r w:rsidR="00BE52F1">
        <w:tab/>
      </w:r>
      <w:r w:rsidR="00483031">
        <w:t>Mon 5</w:t>
      </w:r>
      <w:r w:rsidR="00483031" w:rsidRPr="00483031">
        <w:rPr>
          <w:vertAlign w:val="superscript"/>
        </w:rPr>
        <w:t>th</w:t>
      </w:r>
      <w:r w:rsidR="00483031">
        <w:t xml:space="preserve"> Aug </w:t>
      </w:r>
      <w:r w:rsidR="001B0803">
        <w:t>–</w:t>
      </w:r>
      <w:r w:rsidR="00483031">
        <w:t xml:space="preserve"> </w:t>
      </w:r>
      <w:r w:rsidR="001B0803">
        <w:t>Fr</w:t>
      </w:r>
      <w:r w:rsidR="00BE52F1">
        <w:t>i</w:t>
      </w:r>
      <w:r w:rsidR="001B0803">
        <w:t xml:space="preserve"> 16</w:t>
      </w:r>
      <w:r w:rsidR="001B0803" w:rsidRPr="001B0803">
        <w:rPr>
          <w:vertAlign w:val="superscript"/>
        </w:rPr>
        <w:t>th</w:t>
      </w:r>
      <w:r w:rsidR="001B0803">
        <w:t xml:space="preserve"> Aug</w:t>
      </w:r>
    </w:p>
    <w:p w14:paraId="3A292D49" w14:textId="469D9FC1" w:rsidR="001B0803" w:rsidRDefault="001B0803" w:rsidP="00C422D0">
      <w:r>
        <w:t xml:space="preserve">Sprint 3.5 </w:t>
      </w:r>
      <w:r w:rsidR="001B54DE">
        <w:t>–</w:t>
      </w:r>
      <w:r w:rsidR="00631B2E">
        <w:t xml:space="preserve"> Contingency</w:t>
      </w:r>
      <w:r w:rsidR="00631B2E">
        <w:tab/>
      </w:r>
      <w:r w:rsidR="00631B2E">
        <w:tab/>
      </w:r>
      <w:r w:rsidR="00631B2E">
        <w:tab/>
      </w:r>
      <w:r w:rsidR="00631B2E">
        <w:tab/>
      </w:r>
      <w:r w:rsidR="00631B2E">
        <w:tab/>
      </w:r>
      <w:r w:rsidR="00BE52F1">
        <w:tab/>
      </w:r>
      <w:r>
        <w:t>Mon 19</w:t>
      </w:r>
      <w:r w:rsidRPr="001B0803">
        <w:rPr>
          <w:vertAlign w:val="superscript"/>
        </w:rPr>
        <w:t>th</w:t>
      </w:r>
      <w:r>
        <w:t xml:space="preserve"> Aug – Fri 30</w:t>
      </w:r>
      <w:r w:rsidRPr="001B0803">
        <w:rPr>
          <w:vertAlign w:val="superscript"/>
        </w:rPr>
        <w:t>th</w:t>
      </w:r>
      <w:r>
        <w:t xml:space="preserve"> Aug</w:t>
      </w:r>
    </w:p>
    <w:p w14:paraId="2E2D8CA9" w14:textId="0AABF184" w:rsidR="006E5AB9" w:rsidRDefault="006E5AB9" w:rsidP="00C422D0">
      <w:r>
        <w:t xml:space="preserve">Sprint 3.6 </w:t>
      </w:r>
      <w:r w:rsidR="001B54DE">
        <w:t>–</w:t>
      </w:r>
      <w:r>
        <w:t xml:space="preserve"> </w:t>
      </w:r>
      <w:r w:rsidR="001B54DE">
        <w:t xml:space="preserve">Wrap-up, </w:t>
      </w:r>
      <w:proofErr w:type="spellStart"/>
      <w:r w:rsidR="003678B7">
        <w:t>Prezzos</w:t>
      </w:r>
      <w:proofErr w:type="spellEnd"/>
      <w:r w:rsidR="00524609">
        <w:t xml:space="preserve">, </w:t>
      </w:r>
      <w:r w:rsidR="001E0E4F">
        <w:t>EDC</w:t>
      </w:r>
      <w:r>
        <w:tab/>
      </w:r>
      <w:r>
        <w:tab/>
      </w:r>
      <w:r w:rsidR="00BE52F1">
        <w:tab/>
      </w:r>
      <w:r w:rsidR="00BE52F1">
        <w:tab/>
      </w:r>
      <w:r w:rsidR="00BE52F1">
        <w:tab/>
      </w:r>
      <w:r>
        <w:t>M</w:t>
      </w:r>
      <w:r w:rsidR="008B11AD">
        <w:t>o</w:t>
      </w:r>
      <w:r>
        <w:t xml:space="preserve">n </w:t>
      </w:r>
      <w:r w:rsidR="008B11AD">
        <w:t>2</w:t>
      </w:r>
      <w:r w:rsidR="008B11AD" w:rsidRPr="008B11AD">
        <w:rPr>
          <w:vertAlign w:val="superscript"/>
        </w:rPr>
        <w:t>nd</w:t>
      </w:r>
      <w:r w:rsidR="008B11AD">
        <w:t xml:space="preserve"> Sep</w:t>
      </w:r>
      <w:r w:rsidR="00BE52F1">
        <w:t>t</w:t>
      </w:r>
      <w:r w:rsidR="008B11AD">
        <w:t xml:space="preserve"> – Fri 13</w:t>
      </w:r>
      <w:r w:rsidR="008B11AD" w:rsidRPr="008B11AD">
        <w:rPr>
          <w:vertAlign w:val="superscript"/>
        </w:rPr>
        <w:t>th</w:t>
      </w:r>
      <w:r w:rsidR="008B11AD">
        <w:t xml:space="preserve"> Sept</w:t>
      </w:r>
    </w:p>
    <w:p w14:paraId="0634A533" w14:textId="77777777" w:rsidR="004D594B" w:rsidRDefault="004D594B" w:rsidP="00C422D0"/>
    <w:p w14:paraId="3365F535" w14:textId="46BBF497" w:rsidR="001D08D5" w:rsidRDefault="001A47E7" w:rsidP="00CF30B9">
      <w:pPr>
        <w:pStyle w:val="Heading3"/>
      </w:pPr>
      <w:r>
        <w:t xml:space="preserve">Sprint </w:t>
      </w:r>
      <w:r w:rsidR="008748CA">
        <w:t>3.1</w:t>
      </w:r>
      <w:r w:rsidR="00CC127A">
        <w:t xml:space="preserve"> </w:t>
      </w:r>
      <w:r w:rsidR="001E3EA9">
        <w:t>–</w:t>
      </w:r>
      <w:r w:rsidR="00CC127A">
        <w:t xml:space="preserve"> Prep</w:t>
      </w:r>
      <w:r w:rsidR="001E3EA9">
        <w:t>aration – Analysis &amp; Experiment</w:t>
      </w:r>
    </w:p>
    <w:p w14:paraId="048D42B4" w14:textId="3A44B34E" w:rsidR="00CF30B9" w:rsidRDefault="00CF30B9" w:rsidP="00CF30B9"/>
    <w:tbl>
      <w:tblPr>
        <w:tblStyle w:val="TableGrid"/>
        <w:tblW w:w="0" w:type="auto"/>
        <w:tblInd w:w="-5" w:type="dxa"/>
        <w:tblLook w:val="04A0" w:firstRow="1" w:lastRow="0" w:firstColumn="1" w:lastColumn="0" w:noHBand="0" w:noVBand="1"/>
      </w:tblPr>
      <w:tblGrid>
        <w:gridCol w:w="1300"/>
        <w:gridCol w:w="7320"/>
      </w:tblGrid>
      <w:tr w:rsidR="0099340A" w14:paraId="296AA718" w14:textId="77777777" w:rsidTr="00716FF6">
        <w:tc>
          <w:tcPr>
            <w:tcW w:w="1300" w:type="dxa"/>
          </w:tcPr>
          <w:p w14:paraId="55C03545" w14:textId="7C927FE5" w:rsidR="0099340A" w:rsidRDefault="0099340A" w:rsidP="00CF30B9">
            <w:r>
              <w:t>Status</w:t>
            </w:r>
          </w:p>
        </w:tc>
        <w:tc>
          <w:tcPr>
            <w:tcW w:w="7320" w:type="dxa"/>
          </w:tcPr>
          <w:p w14:paraId="49C86F82" w14:textId="0E3CB5AB" w:rsidR="0099340A" w:rsidRDefault="0099340A" w:rsidP="00CF30B9">
            <w:r>
              <w:t>Task</w:t>
            </w:r>
          </w:p>
        </w:tc>
      </w:tr>
      <w:tr w:rsidR="0099340A" w14:paraId="37A04B0A" w14:textId="77777777" w:rsidTr="00716FF6">
        <w:tc>
          <w:tcPr>
            <w:tcW w:w="1300" w:type="dxa"/>
          </w:tcPr>
          <w:p w14:paraId="72E13F80" w14:textId="22B9E19D" w:rsidR="0099340A" w:rsidRDefault="00D147C9" w:rsidP="00CF30B9">
            <w:r>
              <w:t>Done</w:t>
            </w:r>
          </w:p>
        </w:tc>
        <w:tc>
          <w:tcPr>
            <w:tcW w:w="7320" w:type="dxa"/>
          </w:tcPr>
          <w:p w14:paraId="464DF441" w14:textId="4E9DBF48" w:rsidR="0099340A" w:rsidRDefault="0099340A" w:rsidP="00CF30B9">
            <w:r>
              <w:t>Talk to Richard, Ryan, Nisha etc about what we are doing. No surprises.</w:t>
            </w:r>
            <w:r w:rsidR="008B2C4A">
              <w:t xml:space="preserve"> Tester?</w:t>
            </w:r>
          </w:p>
        </w:tc>
      </w:tr>
      <w:tr w:rsidR="0099340A" w14:paraId="395E2F0B" w14:textId="77777777" w:rsidTr="00716FF6">
        <w:tc>
          <w:tcPr>
            <w:tcW w:w="1300" w:type="dxa"/>
          </w:tcPr>
          <w:p w14:paraId="1B6B87EA" w14:textId="0D6404BD" w:rsidR="0099340A" w:rsidRDefault="00D147C9" w:rsidP="00CF30B9">
            <w:r>
              <w:t>Done</w:t>
            </w:r>
          </w:p>
        </w:tc>
        <w:tc>
          <w:tcPr>
            <w:tcW w:w="7320" w:type="dxa"/>
          </w:tcPr>
          <w:p w14:paraId="0749E837" w14:textId="5656F458" w:rsidR="0099340A" w:rsidRDefault="0099340A" w:rsidP="00CF30B9">
            <w:r>
              <w:t>Pick a fork-date away from changes and major development. Emphasise the need for frequent backups after fork so changes can be merged back later</w:t>
            </w:r>
          </w:p>
        </w:tc>
      </w:tr>
      <w:tr w:rsidR="0099340A" w14:paraId="1EE736DA" w14:textId="77777777" w:rsidTr="00716FF6">
        <w:tc>
          <w:tcPr>
            <w:tcW w:w="1300" w:type="dxa"/>
          </w:tcPr>
          <w:p w14:paraId="6D3F8126" w14:textId="77777777" w:rsidR="0099340A" w:rsidRPr="00A1133F" w:rsidRDefault="0099340A" w:rsidP="00CF30B9">
            <w:pPr>
              <w:rPr>
                <w:highlight w:val="yellow"/>
              </w:rPr>
            </w:pPr>
          </w:p>
        </w:tc>
        <w:tc>
          <w:tcPr>
            <w:tcW w:w="7320" w:type="dxa"/>
          </w:tcPr>
          <w:p w14:paraId="384A8BF0" w14:textId="1C66CAE0" w:rsidR="0099340A" w:rsidRPr="00A1133F" w:rsidRDefault="0099340A" w:rsidP="00CF30B9">
            <w:pPr>
              <w:rPr>
                <w:highlight w:val="yellow"/>
              </w:rPr>
            </w:pPr>
            <w:r w:rsidRPr="00A1133F">
              <w:rPr>
                <w:highlight w:val="yellow"/>
              </w:rPr>
              <w:t>Collate all docs for EDC</w:t>
            </w:r>
          </w:p>
        </w:tc>
      </w:tr>
      <w:tr w:rsidR="0099340A" w14:paraId="3DD65508" w14:textId="77777777" w:rsidTr="00716FF6">
        <w:tc>
          <w:tcPr>
            <w:tcW w:w="1300" w:type="dxa"/>
          </w:tcPr>
          <w:p w14:paraId="65A4C96E" w14:textId="74720A50" w:rsidR="0099340A" w:rsidRDefault="00D147C9" w:rsidP="0094117E">
            <w:r>
              <w:t xml:space="preserve">Done </w:t>
            </w:r>
          </w:p>
        </w:tc>
        <w:tc>
          <w:tcPr>
            <w:tcW w:w="7320" w:type="dxa"/>
          </w:tcPr>
          <w:p w14:paraId="7DD05EEB" w14:textId="3CDE1AD8" w:rsidR="0099340A" w:rsidRDefault="0099340A" w:rsidP="0094117E">
            <w:r>
              <w:t>Analysis of structure</w:t>
            </w:r>
          </w:p>
        </w:tc>
      </w:tr>
      <w:tr w:rsidR="0099340A" w14:paraId="7EEB9A3E" w14:textId="77777777" w:rsidTr="00716FF6">
        <w:tc>
          <w:tcPr>
            <w:tcW w:w="1300" w:type="dxa"/>
          </w:tcPr>
          <w:p w14:paraId="6288F0E4" w14:textId="2C308B48" w:rsidR="0099340A" w:rsidRDefault="0061478D" w:rsidP="0094117E">
            <w:r>
              <w:t>Done</w:t>
            </w:r>
          </w:p>
        </w:tc>
        <w:tc>
          <w:tcPr>
            <w:tcW w:w="7320" w:type="dxa"/>
          </w:tcPr>
          <w:p w14:paraId="3A8E44A1" w14:textId="7B00E5E0" w:rsidR="0099340A" w:rsidRDefault="00D33FC0" w:rsidP="0094117E">
            <w:r>
              <w:t>Preliminary list of</w:t>
            </w:r>
            <w:r w:rsidR="0099340A">
              <w:t xml:space="preserve"> tables neede</w:t>
            </w:r>
            <w:r>
              <w:t>d</w:t>
            </w:r>
          </w:p>
        </w:tc>
      </w:tr>
      <w:tr w:rsidR="0099340A" w14:paraId="5781A541" w14:textId="77777777" w:rsidTr="00716FF6">
        <w:tc>
          <w:tcPr>
            <w:tcW w:w="1300" w:type="dxa"/>
          </w:tcPr>
          <w:p w14:paraId="40A30255" w14:textId="73D167D4" w:rsidR="0099340A" w:rsidRDefault="00E44E51" w:rsidP="0094117E">
            <w:r>
              <w:t>Done</w:t>
            </w:r>
          </w:p>
        </w:tc>
        <w:tc>
          <w:tcPr>
            <w:tcW w:w="7320" w:type="dxa"/>
          </w:tcPr>
          <w:p w14:paraId="489D598F" w14:textId="2E43B65F" w:rsidR="0099340A" w:rsidRDefault="0099340A" w:rsidP="0094117E">
            <w:r>
              <w:t xml:space="preserve">Request Training for team: DIS, </w:t>
            </w:r>
            <w:proofErr w:type="spellStart"/>
            <w:r>
              <w:t>Viya</w:t>
            </w:r>
            <w:proofErr w:type="spellEnd"/>
            <w:r>
              <w:t xml:space="preserve"> programming etc</w:t>
            </w:r>
          </w:p>
        </w:tc>
      </w:tr>
      <w:tr w:rsidR="00FC0C1A" w14:paraId="218CC669" w14:textId="77777777" w:rsidTr="00716FF6">
        <w:tc>
          <w:tcPr>
            <w:tcW w:w="1300" w:type="dxa"/>
          </w:tcPr>
          <w:p w14:paraId="724EF72A" w14:textId="15C1FAC3" w:rsidR="00FC0C1A" w:rsidRDefault="00A1133F" w:rsidP="0094117E">
            <w:r>
              <w:t>Done</w:t>
            </w:r>
          </w:p>
        </w:tc>
        <w:tc>
          <w:tcPr>
            <w:tcW w:w="7320" w:type="dxa"/>
          </w:tcPr>
          <w:p w14:paraId="5A6CF8AC" w14:textId="53B41484" w:rsidR="00FC0C1A" w:rsidRDefault="00FC0C1A" w:rsidP="0094117E">
            <w:r>
              <w:t>Data from prod for testing.</w:t>
            </w:r>
          </w:p>
        </w:tc>
      </w:tr>
    </w:tbl>
    <w:p w14:paraId="789F8ED9" w14:textId="77777777" w:rsidR="00CF30B9" w:rsidRPr="00CF30B9" w:rsidRDefault="00CF30B9" w:rsidP="00CF30B9"/>
    <w:p w14:paraId="1AC99E4F" w14:textId="4BAF9C82" w:rsidR="00C06674" w:rsidRDefault="008748CA" w:rsidP="0034766D">
      <w:pPr>
        <w:pStyle w:val="Heading3"/>
      </w:pPr>
      <w:r>
        <w:t>Sprint 3.2</w:t>
      </w:r>
      <w:r w:rsidR="00BE1422">
        <w:t xml:space="preserve"> </w:t>
      </w:r>
      <w:r w:rsidR="00DD0C9B">
        <w:t>–</w:t>
      </w:r>
      <w:r w:rsidR="00BE1422">
        <w:t xml:space="preserve"> </w:t>
      </w:r>
      <w:r w:rsidR="00530BF2">
        <w:t xml:space="preserve">Migrate to development area on heritage </w:t>
      </w:r>
    </w:p>
    <w:p w14:paraId="5119F2EC" w14:textId="6B8921DF" w:rsidR="0034766D" w:rsidRDefault="0034766D" w:rsidP="0034766D"/>
    <w:tbl>
      <w:tblPr>
        <w:tblStyle w:val="TableGrid"/>
        <w:tblW w:w="0" w:type="auto"/>
        <w:tblInd w:w="-5" w:type="dxa"/>
        <w:tblLook w:val="04A0" w:firstRow="1" w:lastRow="0" w:firstColumn="1" w:lastColumn="0" w:noHBand="0" w:noVBand="1"/>
      </w:tblPr>
      <w:tblGrid>
        <w:gridCol w:w="1418"/>
        <w:gridCol w:w="7603"/>
      </w:tblGrid>
      <w:tr w:rsidR="0034766D" w14:paraId="22393BCB" w14:textId="77777777" w:rsidTr="004D594B">
        <w:tc>
          <w:tcPr>
            <w:tcW w:w="1418" w:type="dxa"/>
          </w:tcPr>
          <w:p w14:paraId="388ADF6F" w14:textId="24F2BF6A" w:rsidR="0034766D" w:rsidRDefault="005C5D37" w:rsidP="0034766D">
            <w:r>
              <w:t>Status</w:t>
            </w:r>
          </w:p>
        </w:tc>
        <w:tc>
          <w:tcPr>
            <w:tcW w:w="7603" w:type="dxa"/>
          </w:tcPr>
          <w:p w14:paraId="42AA8190" w14:textId="19AF73CF" w:rsidR="0034766D" w:rsidRDefault="005C5D37" w:rsidP="0034766D">
            <w:r>
              <w:t>Task</w:t>
            </w:r>
          </w:p>
        </w:tc>
      </w:tr>
      <w:tr w:rsidR="00A83CB6" w14:paraId="650AF1CB" w14:textId="77777777" w:rsidTr="004D594B">
        <w:tc>
          <w:tcPr>
            <w:tcW w:w="1418" w:type="dxa"/>
          </w:tcPr>
          <w:p w14:paraId="08B7A35B" w14:textId="2E7D3B91" w:rsidR="00A83CB6" w:rsidRDefault="003F787A" w:rsidP="00A83CB6">
            <w:r>
              <w:t>D</w:t>
            </w:r>
            <w:r w:rsidR="00DD0C9B">
              <w:t>one</w:t>
            </w:r>
          </w:p>
        </w:tc>
        <w:tc>
          <w:tcPr>
            <w:tcW w:w="7603" w:type="dxa"/>
          </w:tcPr>
          <w:p w14:paraId="08028DEA" w14:textId="6F5BA476" w:rsidR="00A83CB6" w:rsidRDefault="00A83CB6" w:rsidP="00A83CB6">
            <w:r>
              <w:t xml:space="preserve">Snapshot heritage EG project(s) </w:t>
            </w:r>
          </w:p>
        </w:tc>
      </w:tr>
      <w:tr w:rsidR="00A83CB6" w14:paraId="20202F78" w14:textId="77777777" w:rsidTr="004D594B">
        <w:tc>
          <w:tcPr>
            <w:tcW w:w="1418" w:type="dxa"/>
          </w:tcPr>
          <w:p w14:paraId="6FEAE3E4" w14:textId="24DADDB7" w:rsidR="00A83CB6" w:rsidRDefault="003F787A" w:rsidP="00A83CB6">
            <w:r>
              <w:t>Done</w:t>
            </w:r>
          </w:p>
        </w:tc>
        <w:tc>
          <w:tcPr>
            <w:tcW w:w="7603" w:type="dxa"/>
          </w:tcPr>
          <w:p w14:paraId="2135984B" w14:textId="499CC153" w:rsidR="00A83CB6" w:rsidRDefault="00A83CB6" w:rsidP="00A83CB6">
            <w:r>
              <w:t>Extract code out of EG project, minimal changes.</w:t>
            </w:r>
            <w:r w:rsidR="00B32D2B">
              <w:t xml:space="preserve"> Insert into new EG project</w:t>
            </w:r>
          </w:p>
        </w:tc>
      </w:tr>
      <w:tr w:rsidR="00DD0C9B" w14:paraId="7BEDC176" w14:textId="77777777" w:rsidTr="004D594B">
        <w:tc>
          <w:tcPr>
            <w:tcW w:w="1418" w:type="dxa"/>
          </w:tcPr>
          <w:p w14:paraId="0DC9C73E" w14:textId="247F90F2" w:rsidR="00DD0C9B" w:rsidRDefault="00AB5777" w:rsidP="00DD0C9B">
            <w:r>
              <w:t>Done</w:t>
            </w:r>
          </w:p>
        </w:tc>
        <w:tc>
          <w:tcPr>
            <w:tcW w:w="7603" w:type="dxa"/>
          </w:tcPr>
          <w:p w14:paraId="10ED554A" w14:textId="3B8957C7" w:rsidR="00DD0C9B" w:rsidRDefault="004D594B" w:rsidP="00DD0C9B">
            <w:r>
              <w:t>Creat</w:t>
            </w:r>
            <w:r w:rsidR="0059209C">
              <w:t>e</w:t>
            </w:r>
            <w:r>
              <w:t xml:space="preserve"> d</w:t>
            </w:r>
            <w:r w:rsidR="00DD0C9B">
              <w:t xml:space="preserve">ata for testing </w:t>
            </w:r>
          </w:p>
        </w:tc>
      </w:tr>
      <w:tr w:rsidR="00DD0C9B" w14:paraId="4978C029" w14:textId="77777777" w:rsidTr="004D594B">
        <w:tc>
          <w:tcPr>
            <w:tcW w:w="1418" w:type="dxa"/>
          </w:tcPr>
          <w:p w14:paraId="6B23B3F1" w14:textId="389D16EB" w:rsidR="00DD0C9B" w:rsidRDefault="00FB6BD6" w:rsidP="00DD0C9B">
            <w:r>
              <w:lastRenderedPageBreak/>
              <w:t>Done</w:t>
            </w:r>
          </w:p>
        </w:tc>
        <w:tc>
          <w:tcPr>
            <w:tcW w:w="7603" w:type="dxa"/>
          </w:tcPr>
          <w:p w14:paraId="53BB09EE" w14:textId="7C8E8967" w:rsidR="00DD0C9B" w:rsidRDefault="008D5750" w:rsidP="00DD0C9B">
            <w:r>
              <w:t xml:space="preserve">First list of tables </w:t>
            </w:r>
            <w:r w:rsidR="007B25A8">
              <w:t>to platform team</w:t>
            </w:r>
          </w:p>
        </w:tc>
      </w:tr>
      <w:tr w:rsidR="00DD0C9B" w14:paraId="42952108" w14:textId="77777777" w:rsidTr="004D594B">
        <w:tc>
          <w:tcPr>
            <w:tcW w:w="1418" w:type="dxa"/>
          </w:tcPr>
          <w:p w14:paraId="55C7B268" w14:textId="644AE0C4" w:rsidR="00DD0C9B" w:rsidRDefault="00B60FDE" w:rsidP="00DD0C9B">
            <w:r>
              <w:t>Done</w:t>
            </w:r>
          </w:p>
        </w:tc>
        <w:tc>
          <w:tcPr>
            <w:tcW w:w="7603" w:type="dxa"/>
          </w:tcPr>
          <w:p w14:paraId="691415CC" w14:textId="14081A73" w:rsidR="00DD0C9B" w:rsidRDefault="00DD0C9B" w:rsidP="00DD0C9B">
            <w:r>
              <w:t xml:space="preserve">Essential refactoring: Autoexec with Environments. Comments Strip out logging, bespoke error trapping, separating </w:t>
            </w:r>
            <w:proofErr w:type="spellStart"/>
            <w:r>
              <w:t>autocall</w:t>
            </w:r>
            <w:proofErr w:type="spellEnd"/>
            <w:r>
              <w:t xml:space="preserve"> macros from programs etc.</w:t>
            </w:r>
          </w:p>
        </w:tc>
      </w:tr>
      <w:tr w:rsidR="00C822B2" w14:paraId="4D060A5A" w14:textId="77777777" w:rsidTr="004D594B">
        <w:tc>
          <w:tcPr>
            <w:tcW w:w="1418" w:type="dxa"/>
          </w:tcPr>
          <w:p w14:paraId="488295DD" w14:textId="31DD3EB8" w:rsidR="00C822B2" w:rsidRDefault="00023B24" w:rsidP="00C822B2">
            <w:r>
              <w:t>Done</w:t>
            </w:r>
          </w:p>
        </w:tc>
        <w:tc>
          <w:tcPr>
            <w:tcW w:w="7603" w:type="dxa"/>
          </w:tcPr>
          <w:p w14:paraId="54BC0B30" w14:textId="6C97DC72" w:rsidR="00C822B2" w:rsidRDefault="00C822B2" w:rsidP="00C822B2">
            <w:r>
              <w:t>Start conversation: SAS9 Environment in Lab</w:t>
            </w:r>
            <w:r w:rsidR="00023B24">
              <w:t>. Work being done by Platform team.</w:t>
            </w:r>
          </w:p>
        </w:tc>
      </w:tr>
      <w:tr w:rsidR="00C822B2" w14:paraId="454AADEC" w14:textId="77777777" w:rsidTr="004D594B">
        <w:tc>
          <w:tcPr>
            <w:tcW w:w="1418" w:type="dxa"/>
          </w:tcPr>
          <w:p w14:paraId="1467FE8C" w14:textId="7528E5A2" w:rsidR="00C822B2" w:rsidRDefault="00E62CCC" w:rsidP="00C822B2">
            <w:r>
              <w:t>Done</w:t>
            </w:r>
          </w:p>
        </w:tc>
        <w:tc>
          <w:tcPr>
            <w:tcW w:w="7603" w:type="dxa"/>
          </w:tcPr>
          <w:p w14:paraId="749CFAB3" w14:textId="5569885A" w:rsidR="00C822B2" w:rsidRDefault="00FC0C1A" w:rsidP="00C822B2">
            <w:r>
              <w:t>Run#0 for timing on test data</w:t>
            </w:r>
          </w:p>
        </w:tc>
      </w:tr>
      <w:tr w:rsidR="00FC0C1A" w14:paraId="0E27BAA7" w14:textId="77777777" w:rsidTr="004D594B">
        <w:tc>
          <w:tcPr>
            <w:tcW w:w="1418" w:type="dxa"/>
          </w:tcPr>
          <w:p w14:paraId="741ED726" w14:textId="5F024097" w:rsidR="00FC0C1A" w:rsidRDefault="00AB5777" w:rsidP="00C822B2">
            <w:r>
              <w:t>Done</w:t>
            </w:r>
          </w:p>
        </w:tc>
        <w:tc>
          <w:tcPr>
            <w:tcW w:w="7603" w:type="dxa"/>
          </w:tcPr>
          <w:p w14:paraId="5E30B8A0" w14:textId="462BEF1B" w:rsidR="00FC0C1A" w:rsidRDefault="005060DD" w:rsidP="00C822B2">
            <w:r>
              <w:t>Proc compare testing</w:t>
            </w:r>
          </w:p>
        </w:tc>
      </w:tr>
    </w:tbl>
    <w:p w14:paraId="1AE300FE" w14:textId="780C7F3F" w:rsidR="00174336" w:rsidRDefault="00134786" w:rsidP="0068340B">
      <w:pPr>
        <w:pStyle w:val="Heading3"/>
      </w:pPr>
      <w:r>
        <w:br/>
      </w:r>
      <w:r w:rsidR="006F7F43">
        <w:t xml:space="preserve">Sprint 3.3 – </w:t>
      </w:r>
      <w:r w:rsidR="00530BF2">
        <w:t>Final refactoring on heritage and final list of tables</w:t>
      </w:r>
    </w:p>
    <w:p w14:paraId="1DE87F38" w14:textId="77777777" w:rsidR="00530BF2" w:rsidRPr="00530BF2" w:rsidRDefault="00530BF2" w:rsidP="00530BF2"/>
    <w:tbl>
      <w:tblPr>
        <w:tblStyle w:val="TableGrid"/>
        <w:tblW w:w="0" w:type="auto"/>
        <w:tblLook w:val="04A0" w:firstRow="1" w:lastRow="0" w:firstColumn="1" w:lastColumn="0" w:noHBand="0" w:noVBand="1"/>
      </w:tblPr>
      <w:tblGrid>
        <w:gridCol w:w="1413"/>
        <w:gridCol w:w="7603"/>
      </w:tblGrid>
      <w:tr w:rsidR="002A2648" w14:paraId="66C86D0B" w14:textId="77777777" w:rsidTr="004D594B">
        <w:tc>
          <w:tcPr>
            <w:tcW w:w="1413" w:type="dxa"/>
          </w:tcPr>
          <w:p w14:paraId="30F35AD7" w14:textId="77777777" w:rsidR="002A2648" w:rsidRDefault="002A2648" w:rsidP="009E7A94">
            <w:r>
              <w:t>Status</w:t>
            </w:r>
          </w:p>
        </w:tc>
        <w:tc>
          <w:tcPr>
            <w:tcW w:w="7603" w:type="dxa"/>
          </w:tcPr>
          <w:p w14:paraId="02F0B124" w14:textId="77777777" w:rsidR="002A2648" w:rsidRDefault="002A2648" w:rsidP="009E7A94">
            <w:r>
              <w:t>Task</w:t>
            </w:r>
          </w:p>
        </w:tc>
      </w:tr>
      <w:tr w:rsidR="00492FD2" w14:paraId="613496D7" w14:textId="77777777" w:rsidTr="004D594B">
        <w:tc>
          <w:tcPr>
            <w:tcW w:w="1413" w:type="dxa"/>
          </w:tcPr>
          <w:p w14:paraId="69F0A2D7" w14:textId="4FBBA899" w:rsidR="00492FD2" w:rsidRDefault="00492FD2" w:rsidP="009E7A94">
            <w:r>
              <w:t>Done</w:t>
            </w:r>
          </w:p>
        </w:tc>
        <w:tc>
          <w:tcPr>
            <w:tcW w:w="7603" w:type="dxa"/>
          </w:tcPr>
          <w:p w14:paraId="4FA3FD2D" w14:textId="6D3FE6DF" w:rsidR="00492FD2" w:rsidRDefault="00492FD2" w:rsidP="009E7A94">
            <w:r>
              <w:t>Revised list of tables to platform team</w:t>
            </w:r>
          </w:p>
        </w:tc>
      </w:tr>
      <w:tr w:rsidR="002A2648" w14:paraId="10B9F3F3" w14:textId="77777777" w:rsidTr="004D594B">
        <w:tc>
          <w:tcPr>
            <w:tcW w:w="1413" w:type="dxa"/>
          </w:tcPr>
          <w:p w14:paraId="320C3D54" w14:textId="77777777" w:rsidR="002A2648" w:rsidRDefault="002A2648" w:rsidP="009E7A94"/>
        </w:tc>
        <w:tc>
          <w:tcPr>
            <w:tcW w:w="7603" w:type="dxa"/>
          </w:tcPr>
          <w:p w14:paraId="1A999370" w14:textId="7CE26C8D" w:rsidR="002A2648" w:rsidRDefault="00821EF3" w:rsidP="009E7A94">
            <w:r>
              <w:t>Shim layer?</w:t>
            </w:r>
          </w:p>
        </w:tc>
      </w:tr>
      <w:tr w:rsidR="002A2648" w14:paraId="79ABA8D6" w14:textId="77777777" w:rsidTr="004D594B">
        <w:tc>
          <w:tcPr>
            <w:tcW w:w="1413" w:type="dxa"/>
          </w:tcPr>
          <w:p w14:paraId="48D076F6" w14:textId="0DB7934C" w:rsidR="002A2648" w:rsidRDefault="00946B53" w:rsidP="009E7A94">
            <w:r>
              <w:t>Done</w:t>
            </w:r>
          </w:p>
        </w:tc>
        <w:tc>
          <w:tcPr>
            <w:tcW w:w="7603" w:type="dxa"/>
          </w:tcPr>
          <w:p w14:paraId="0070925D" w14:textId="6532AD04" w:rsidR="002A2648" w:rsidRDefault="00821EF3" w:rsidP="009E7A94">
            <w:r>
              <w:t>Merge recent changes from heritage prod</w:t>
            </w:r>
          </w:p>
        </w:tc>
      </w:tr>
      <w:tr w:rsidR="00D3216F" w14:paraId="7957F894" w14:textId="77777777" w:rsidTr="004D594B">
        <w:tc>
          <w:tcPr>
            <w:tcW w:w="1413" w:type="dxa"/>
          </w:tcPr>
          <w:p w14:paraId="32BC5ECD" w14:textId="6751DE1B" w:rsidR="00D3216F" w:rsidRDefault="00946B53" w:rsidP="009E7A94">
            <w:r>
              <w:t>Done</w:t>
            </w:r>
          </w:p>
        </w:tc>
        <w:tc>
          <w:tcPr>
            <w:tcW w:w="7603" w:type="dxa"/>
          </w:tcPr>
          <w:p w14:paraId="7F8DADF8" w14:textId="64245462" w:rsidR="00D3216F" w:rsidRDefault="00D3216F" w:rsidP="009E7A94">
            <w:r>
              <w:t xml:space="preserve">Refactor for </w:t>
            </w:r>
            <w:r w:rsidR="000D3319">
              <w:t>general cohort subset</w:t>
            </w:r>
          </w:p>
        </w:tc>
      </w:tr>
      <w:tr w:rsidR="008037BD" w14:paraId="254F1666" w14:textId="77777777" w:rsidTr="004D594B">
        <w:tc>
          <w:tcPr>
            <w:tcW w:w="1413" w:type="dxa"/>
          </w:tcPr>
          <w:p w14:paraId="15CEFCAC" w14:textId="77777777" w:rsidR="008037BD" w:rsidRDefault="008037BD" w:rsidP="009E7A94"/>
        </w:tc>
        <w:tc>
          <w:tcPr>
            <w:tcW w:w="7603" w:type="dxa"/>
          </w:tcPr>
          <w:p w14:paraId="40C01E16" w14:textId="4FAC9BE8" w:rsidR="008037BD" w:rsidRDefault="008037BD" w:rsidP="009E7A94">
            <w:r w:rsidRPr="00A1133F">
              <w:rPr>
                <w:highlight w:val="yellow"/>
              </w:rPr>
              <w:t>Refactor for compliance measures</w:t>
            </w:r>
            <w:r w:rsidR="00B461C8" w:rsidRPr="00A1133F">
              <w:rPr>
                <w:highlight w:val="yellow"/>
              </w:rPr>
              <w:t>???</w:t>
            </w:r>
          </w:p>
        </w:tc>
      </w:tr>
      <w:tr w:rsidR="005E1076" w14:paraId="0E7BF0C2" w14:textId="77777777" w:rsidTr="004D594B">
        <w:tc>
          <w:tcPr>
            <w:tcW w:w="1413" w:type="dxa"/>
          </w:tcPr>
          <w:p w14:paraId="1EFCA50C" w14:textId="0E101793" w:rsidR="005E1076" w:rsidRDefault="00A1133F" w:rsidP="0094117E">
            <w:r>
              <w:t>Done</w:t>
            </w:r>
          </w:p>
        </w:tc>
        <w:tc>
          <w:tcPr>
            <w:tcW w:w="7603" w:type="dxa"/>
          </w:tcPr>
          <w:p w14:paraId="5D5484EA" w14:textId="4E3BB99F" w:rsidR="005E1076" w:rsidRDefault="00A2230E" w:rsidP="0094117E">
            <w:r>
              <w:t>Run #</w:t>
            </w:r>
            <w:r w:rsidR="00FC0C1A">
              <w:t>1</w:t>
            </w:r>
            <w:r w:rsidR="00E256ED">
              <w:t xml:space="preserve"> for timing on test data.</w:t>
            </w:r>
          </w:p>
        </w:tc>
      </w:tr>
      <w:tr w:rsidR="005060DD" w14:paraId="68193DAC" w14:textId="77777777" w:rsidTr="004D594B">
        <w:tc>
          <w:tcPr>
            <w:tcW w:w="1413" w:type="dxa"/>
          </w:tcPr>
          <w:p w14:paraId="2DB804EE" w14:textId="539DC177" w:rsidR="005060DD" w:rsidRDefault="0058684F" w:rsidP="0094117E">
            <w:r>
              <w:t>Done</w:t>
            </w:r>
          </w:p>
        </w:tc>
        <w:tc>
          <w:tcPr>
            <w:tcW w:w="7603" w:type="dxa"/>
          </w:tcPr>
          <w:p w14:paraId="07A1DFF4" w14:textId="6DAAAA0E" w:rsidR="005060DD" w:rsidRDefault="005060DD" w:rsidP="0094117E">
            <w:r>
              <w:t>Proc compare</w:t>
            </w:r>
            <w:r w:rsidR="009E0842">
              <w:t xml:space="preserve"> testing</w:t>
            </w:r>
          </w:p>
        </w:tc>
      </w:tr>
      <w:tr w:rsidR="00E16120" w14:paraId="463588B5" w14:textId="77777777" w:rsidTr="004D594B">
        <w:tc>
          <w:tcPr>
            <w:tcW w:w="1413" w:type="dxa"/>
          </w:tcPr>
          <w:p w14:paraId="13936B6B" w14:textId="77777777" w:rsidR="00E16120" w:rsidRDefault="00E16120" w:rsidP="0094117E"/>
        </w:tc>
        <w:tc>
          <w:tcPr>
            <w:tcW w:w="7603" w:type="dxa"/>
          </w:tcPr>
          <w:p w14:paraId="198CB62D" w14:textId="64271B07" w:rsidR="00E16120" w:rsidRDefault="00E16120" w:rsidP="0094117E">
            <w:r>
              <w:t>Code into version control</w:t>
            </w:r>
          </w:p>
        </w:tc>
      </w:tr>
      <w:tr w:rsidR="00E16120" w14:paraId="432D1F75" w14:textId="77777777" w:rsidTr="004D594B">
        <w:tc>
          <w:tcPr>
            <w:tcW w:w="1413" w:type="dxa"/>
          </w:tcPr>
          <w:p w14:paraId="0ECA4F9D" w14:textId="77777777" w:rsidR="00E16120" w:rsidRDefault="00E16120" w:rsidP="0094117E"/>
        </w:tc>
        <w:tc>
          <w:tcPr>
            <w:tcW w:w="7603" w:type="dxa"/>
          </w:tcPr>
          <w:p w14:paraId="025CF4EF" w14:textId="1725E044" w:rsidR="00E16120" w:rsidRDefault="00AE6899" w:rsidP="0094117E">
            <w:r>
              <w:t>Training for team:</w:t>
            </w:r>
            <w:r>
              <w:t xml:space="preserve"> version control</w:t>
            </w:r>
          </w:p>
        </w:tc>
      </w:tr>
    </w:tbl>
    <w:p w14:paraId="601356BA" w14:textId="3CFE79DA" w:rsidR="002A2648" w:rsidRDefault="002A2648" w:rsidP="00951AE2"/>
    <w:p w14:paraId="7FE4017A" w14:textId="77777777" w:rsidR="006D4543" w:rsidRDefault="006D4543" w:rsidP="00951AE2"/>
    <w:p w14:paraId="31C338E5" w14:textId="77777777" w:rsidR="00A1133F" w:rsidRDefault="00A1133F" w:rsidP="003916D3">
      <w:pPr>
        <w:pStyle w:val="Heading3"/>
      </w:pPr>
    </w:p>
    <w:p w14:paraId="591B04F3" w14:textId="1A650D7D" w:rsidR="003916D3" w:rsidRDefault="003916D3" w:rsidP="003916D3">
      <w:pPr>
        <w:pStyle w:val="Heading3"/>
      </w:pPr>
      <w:r>
        <w:t>Sprint 3.4 – Migrate to DIP. Data Integration Studio &amp; Scheduling</w:t>
      </w:r>
    </w:p>
    <w:p w14:paraId="7C99B7BD" w14:textId="77777777" w:rsidR="003916D3" w:rsidRPr="00530BF2" w:rsidRDefault="003916D3" w:rsidP="003916D3"/>
    <w:tbl>
      <w:tblPr>
        <w:tblStyle w:val="TableGrid"/>
        <w:tblW w:w="0" w:type="auto"/>
        <w:tblLook w:val="04A0" w:firstRow="1" w:lastRow="0" w:firstColumn="1" w:lastColumn="0" w:noHBand="0" w:noVBand="1"/>
      </w:tblPr>
      <w:tblGrid>
        <w:gridCol w:w="1413"/>
        <w:gridCol w:w="7603"/>
      </w:tblGrid>
      <w:tr w:rsidR="003916D3" w14:paraId="7544930A" w14:textId="77777777" w:rsidTr="00A10081">
        <w:tc>
          <w:tcPr>
            <w:tcW w:w="1413" w:type="dxa"/>
          </w:tcPr>
          <w:p w14:paraId="302AC938" w14:textId="77777777" w:rsidR="003916D3" w:rsidRDefault="003916D3" w:rsidP="00A10081">
            <w:r>
              <w:t>Status</w:t>
            </w:r>
          </w:p>
        </w:tc>
        <w:tc>
          <w:tcPr>
            <w:tcW w:w="7603" w:type="dxa"/>
          </w:tcPr>
          <w:p w14:paraId="7476310C" w14:textId="77777777" w:rsidR="003916D3" w:rsidRDefault="003916D3" w:rsidP="00A10081">
            <w:r>
              <w:t>Task</w:t>
            </w:r>
          </w:p>
        </w:tc>
      </w:tr>
      <w:tr w:rsidR="003916D3" w14:paraId="6B4059A4" w14:textId="77777777" w:rsidTr="00A10081">
        <w:tc>
          <w:tcPr>
            <w:tcW w:w="1413" w:type="dxa"/>
          </w:tcPr>
          <w:p w14:paraId="62C9E63C" w14:textId="77777777" w:rsidR="003916D3" w:rsidRDefault="003916D3" w:rsidP="00A10081"/>
        </w:tc>
        <w:tc>
          <w:tcPr>
            <w:tcW w:w="7603" w:type="dxa"/>
          </w:tcPr>
          <w:p w14:paraId="76927285" w14:textId="6E2C63B6" w:rsidR="003916D3" w:rsidRDefault="00E256ED" w:rsidP="00A10081">
            <w:r>
              <w:t xml:space="preserve">Transfer code to </w:t>
            </w:r>
            <w:proofErr w:type="spellStart"/>
            <w:r>
              <w:t>Jumphost</w:t>
            </w:r>
            <w:proofErr w:type="spellEnd"/>
            <w:r>
              <w:t xml:space="preserve"> </w:t>
            </w:r>
            <w:r w:rsidR="00AC021A">
              <w:t xml:space="preserve">and/or clone from </w:t>
            </w:r>
            <w:r w:rsidR="00C16265">
              <w:t>Repository?</w:t>
            </w:r>
          </w:p>
        </w:tc>
      </w:tr>
      <w:tr w:rsidR="003916D3" w14:paraId="733E44E3" w14:textId="77777777" w:rsidTr="00A10081">
        <w:tc>
          <w:tcPr>
            <w:tcW w:w="1413" w:type="dxa"/>
          </w:tcPr>
          <w:p w14:paraId="1EBBD633" w14:textId="77777777" w:rsidR="003916D3" w:rsidRDefault="003916D3" w:rsidP="00A10081"/>
        </w:tc>
        <w:tc>
          <w:tcPr>
            <w:tcW w:w="7603" w:type="dxa"/>
          </w:tcPr>
          <w:p w14:paraId="2715327A" w14:textId="70313824" w:rsidR="003916D3" w:rsidRDefault="00E256ED" w:rsidP="00A10081">
            <w:r>
              <w:t>Transfer test data to DIP</w:t>
            </w:r>
          </w:p>
        </w:tc>
      </w:tr>
      <w:tr w:rsidR="003916D3" w14:paraId="33C83C9B" w14:textId="77777777" w:rsidTr="00A10081">
        <w:tc>
          <w:tcPr>
            <w:tcW w:w="1413" w:type="dxa"/>
          </w:tcPr>
          <w:p w14:paraId="36E5BF1D" w14:textId="77777777" w:rsidR="003916D3" w:rsidRDefault="003916D3" w:rsidP="00A10081"/>
        </w:tc>
        <w:tc>
          <w:tcPr>
            <w:tcW w:w="7603" w:type="dxa"/>
          </w:tcPr>
          <w:p w14:paraId="26E17EBF" w14:textId="49FEC333" w:rsidR="003916D3" w:rsidRDefault="00E96AA6" w:rsidP="00A10081">
            <w:r>
              <w:t>Set up environment</w:t>
            </w:r>
          </w:p>
        </w:tc>
      </w:tr>
      <w:tr w:rsidR="00E96AA6" w14:paraId="2BDAD0A3" w14:textId="77777777" w:rsidTr="00A10081">
        <w:tc>
          <w:tcPr>
            <w:tcW w:w="1413" w:type="dxa"/>
          </w:tcPr>
          <w:p w14:paraId="23C9CA45" w14:textId="77777777" w:rsidR="00E96AA6" w:rsidRDefault="00E96AA6" w:rsidP="00E96AA6"/>
        </w:tc>
        <w:tc>
          <w:tcPr>
            <w:tcW w:w="7603" w:type="dxa"/>
          </w:tcPr>
          <w:p w14:paraId="0F61893E" w14:textId="5702CBCD" w:rsidR="00E96AA6" w:rsidRDefault="00E96AA6" w:rsidP="00E96AA6">
            <w:r>
              <w:t>Get it running in SAS Studio, with minimal changes</w:t>
            </w:r>
          </w:p>
        </w:tc>
      </w:tr>
      <w:tr w:rsidR="00E96AA6" w14:paraId="2B0C0F81" w14:textId="77777777" w:rsidTr="00A10081">
        <w:tc>
          <w:tcPr>
            <w:tcW w:w="1413" w:type="dxa"/>
          </w:tcPr>
          <w:p w14:paraId="0482D123" w14:textId="77777777" w:rsidR="00E96AA6" w:rsidRDefault="00E96AA6" w:rsidP="00E96AA6"/>
        </w:tc>
        <w:tc>
          <w:tcPr>
            <w:tcW w:w="7603" w:type="dxa"/>
          </w:tcPr>
          <w:p w14:paraId="299DEFFA" w14:textId="21515F2D" w:rsidR="00E96AA6" w:rsidRDefault="00E96AA6" w:rsidP="00E96AA6">
            <w:r>
              <w:t>Careful proc compare with heritage output.</w:t>
            </w:r>
          </w:p>
        </w:tc>
      </w:tr>
      <w:tr w:rsidR="00A2230E" w14:paraId="0260AF5C" w14:textId="77777777" w:rsidTr="00A10081">
        <w:tc>
          <w:tcPr>
            <w:tcW w:w="1413" w:type="dxa"/>
          </w:tcPr>
          <w:p w14:paraId="08BB9EDC" w14:textId="77777777" w:rsidR="00A2230E" w:rsidRDefault="00A2230E" w:rsidP="00A2230E"/>
        </w:tc>
        <w:tc>
          <w:tcPr>
            <w:tcW w:w="7603" w:type="dxa"/>
          </w:tcPr>
          <w:p w14:paraId="20CA0CFB" w14:textId="7BA19B6C" w:rsidR="00A2230E" w:rsidRDefault="00A2230E" w:rsidP="00A2230E">
            <w:r>
              <w:t>Run #1 First Lab run for timing etc</w:t>
            </w:r>
          </w:p>
        </w:tc>
      </w:tr>
      <w:tr w:rsidR="00A2230E" w14:paraId="1AFB0135" w14:textId="77777777" w:rsidTr="00A10081">
        <w:tc>
          <w:tcPr>
            <w:tcW w:w="1413" w:type="dxa"/>
          </w:tcPr>
          <w:p w14:paraId="52341C69" w14:textId="77777777" w:rsidR="00A2230E" w:rsidRDefault="00A2230E" w:rsidP="00A2230E"/>
        </w:tc>
        <w:tc>
          <w:tcPr>
            <w:tcW w:w="7603" w:type="dxa"/>
          </w:tcPr>
          <w:p w14:paraId="3432C6A2" w14:textId="0538F777" w:rsidR="00A2230E" w:rsidRDefault="009E0842" w:rsidP="00A2230E">
            <w:r>
              <w:t>Proc compare testing.</w:t>
            </w:r>
          </w:p>
        </w:tc>
      </w:tr>
      <w:tr w:rsidR="009A0BFD" w14:paraId="16C96890" w14:textId="77777777" w:rsidTr="00A10081">
        <w:tc>
          <w:tcPr>
            <w:tcW w:w="1413" w:type="dxa"/>
          </w:tcPr>
          <w:p w14:paraId="2A6A0541" w14:textId="77777777" w:rsidR="009A0BFD" w:rsidRDefault="009A0BFD" w:rsidP="009A0BFD"/>
        </w:tc>
        <w:tc>
          <w:tcPr>
            <w:tcW w:w="7603" w:type="dxa"/>
          </w:tcPr>
          <w:p w14:paraId="40584E87" w14:textId="457978EE" w:rsidR="009A0BFD" w:rsidRDefault="009A0BFD" w:rsidP="009A0BFD">
            <w:r>
              <w:t>Run in DIS</w:t>
            </w:r>
          </w:p>
        </w:tc>
      </w:tr>
      <w:tr w:rsidR="009A0BFD" w14:paraId="40A5DDE8" w14:textId="77777777" w:rsidTr="00A10081">
        <w:tc>
          <w:tcPr>
            <w:tcW w:w="1413" w:type="dxa"/>
          </w:tcPr>
          <w:p w14:paraId="28E4ADAE" w14:textId="77777777" w:rsidR="009A0BFD" w:rsidRDefault="009A0BFD" w:rsidP="009A0BFD"/>
        </w:tc>
        <w:tc>
          <w:tcPr>
            <w:tcW w:w="7603" w:type="dxa"/>
          </w:tcPr>
          <w:p w14:paraId="67E7BF61" w14:textId="6021297C" w:rsidR="009A0BFD" w:rsidRDefault="009A0BFD" w:rsidP="009A0BFD">
            <w:r>
              <w:t>Documentation</w:t>
            </w:r>
          </w:p>
        </w:tc>
      </w:tr>
    </w:tbl>
    <w:p w14:paraId="47BD15C8" w14:textId="77777777" w:rsidR="003916D3" w:rsidRDefault="003916D3" w:rsidP="003916D3"/>
    <w:p w14:paraId="61CF1CD3" w14:textId="363AFBAB" w:rsidR="006F7F43" w:rsidRDefault="00204692" w:rsidP="0099340A">
      <w:pPr>
        <w:pStyle w:val="Heading3"/>
      </w:pPr>
      <w:r>
        <w:t>Other</w:t>
      </w:r>
    </w:p>
    <w:tbl>
      <w:tblPr>
        <w:tblStyle w:val="TableGrid"/>
        <w:tblW w:w="0" w:type="auto"/>
        <w:tblLook w:val="04A0" w:firstRow="1" w:lastRow="0" w:firstColumn="1" w:lastColumn="0" w:noHBand="0" w:noVBand="1"/>
      </w:tblPr>
      <w:tblGrid>
        <w:gridCol w:w="1413"/>
        <w:gridCol w:w="7603"/>
      </w:tblGrid>
      <w:tr w:rsidR="0099340A" w14:paraId="3E7D8ABD" w14:textId="77777777" w:rsidTr="004D594B">
        <w:tc>
          <w:tcPr>
            <w:tcW w:w="1413" w:type="dxa"/>
          </w:tcPr>
          <w:p w14:paraId="064B6F15" w14:textId="77777777" w:rsidR="0099340A" w:rsidRPr="00EB4AF9" w:rsidRDefault="0099340A" w:rsidP="009E7A94">
            <w:pPr>
              <w:rPr>
                <w:strike/>
              </w:rPr>
            </w:pPr>
            <w:r w:rsidRPr="00EB4AF9">
              <w:rPr>
                <w:strike/>
              </w:rPr>
              <w:t>Status</w:t>
            </w:r>
          </w:p>
        </w:tc>
        <w:tc>
          <w:tcPr>
            <w:tcW w:w="7603" w:type="dxa"/>
          </w:tcPr>
          <w:p w14:paraId="16F134A6" w14:textId="77777777" w:rsidR="0099340A" w:rsidRPr="00EB4AF9" w:rsidRDefault="0099340A" w:rsidP="009E7A94">
            <w:pPr>
              <w:rPr>
                <w:strike/>
              </w:rPr>
            </w:pPr>
            <w:r w:rsidRPr="00EB4AF9">
              <w:rPr>
                <w:strike/>
              </w:rPr>
              <w:t>Task</w:t>
            </w:r>
          </w:p>
        </w:tc>
      </w:tr>
      <w:tr w:rsidR="0099340A" w14:paraId="707815F4" w14:textId="77777777" w:rsidTr="004D594B">
        <w:tc>
          <w:tcPr>
            <w:tcW w:w="1413" w:type="dxa"/>
          </w:tcPr>
          <w:p w14:paraId="7140449B" w14:textId="77777777" w:rsidR="0099340A" w:rsidRPr="00EB4AF9" w:rsidRDefault="0099340A" w:rsidP="009E7A94">
            <w:pPr>
              <w:rPr>
                <w:strike/>
              </w:rPr>
            </w:pPr>
          </w:p>
        </w:tc>
        <w:tc>
          <w:tcPr>
            <w:tcW w:w="7603" w:type="dxa"/>
          </w:tcPr>
          <w:p w14:paraId="4994E73E" w14:textId="237E2082" w:rsidR="0099340A" w:rsidRPr="00EB4AF9" w:rsidRDefault="0099340A" w:rsidP="009E7A94">
            <w:pPr>
              <w:rPr>
                <w:strike/>
              </w:rPr>
            </w:pPr>
            <w:r w:rsidRPr="00EB4AF9">
              <w:rPr>
                <w:strike/>
              </w:rPr>
              <w:t>Merge any changes from heritage</w:t>
            </w:r>
          </w:p>
        </w:tc>
      </w:tr>
      <w:tr w:rsidR="0099340A" w14:paraId="7C6E81FF" w14:textId="77777777" w:rsidTr="004D594B">
        <w:tc>
          <w:tcPr>
            <w:tcW w:w="1413" w:type="dxa"/>
          </w:tcPr>
          <w:p w14:paraId="49EF2913" w14:textId="77777777" w:rsidR="0099340A" w:rsidRPr="00EB4AF9" w:rsidRDefault="0099340A" w:rsidP="009E7A94">
            <w:pPr>
              <w:rPr>
                <w:strike/>
              </w:rPr>
            </w:pPr>
          </w:p>
        </w:tc>
        <w:tc>
          <w:tcPr>
            <w:tcW w:w="7603" w:type="dxa"/>
          </w:tcPr>
          <w:p w14:paraId="7707AC6B" w14:textId="333F6EA8" w:rsidR="0099340A" w:rsidRPr="00EB4AF9" w:rsidRDefault="00B461C8" w:rsidP="009E7A94">
            <w:pPr>
              <w:rPr>
                <w:strike/>
              </w:rPr>
            </w:pPr>
            <w:r w:rsidRPr="00EB4AF9">
              <w:rPr>
                <w:strike/>
              </w:rPr>
              <w:t>B</w:t>
            </w:r>
            <w:r w:rsidR="0099340A" w:rsidRPr="00EB4AF9">
              <w:rPr>
                <w:strike/>
              </w:rPr>
              <w:t>ackfilling</w:t>
            </w:r>
            <w:r w:rsidRPr="00EB4AF9">
              <w:rPr>
                <w:strike/>
              </w:rPr>
              <w:t xml:space="preserve"> – First for weekly</w:t>
            </w:r>
          </w:p>
        </w:tc>
      </w:tr>
      <w:tr w:rsidR="00B461C8" w14:paraId="28B595DF" w14:textId="77777777" w:rsidTr="004D594B">
        <w:tc>
          <w:tcPr>
            <w:tcW w:w="1413" w:type="dxa"/>
          </w:tcPr>
          <w:p w14:paraId="6DF33DAD" w14:textId="77777777" w:rsidR="00B461C8" w:rsidRPr="00EB4AF9" w:rsidRDefault="00B461C8" w:rsidP="009E7A94">
            <w:pPr>
              <w:rPr>
                <w:strike/>
              </w:rPr>
            </w:pPr>
          </w:p>
        </w:tc>
        <w:tc>
          <w:tcPr>
            <w:tcW w:w="7603" w:type="dxa"/>
          </w:tcPr>
          <w:p w14:paraId="27920AD0" w14:textId="6E6AD4BE" w:rsidR="00B461C8" w:rsidRPr="00EB4AF9" w:rsidRDefault="00B461C8" w:rsidP="009E7A94">
            <w:pPr>
              <w:rPr>
                <w:strike/>
              </w:rPr>
            </w:pPr>
            <w:r w:rsidRPr="00EB4AF9">
              <w:rPr>
                <w:strike/>
              </w:rPr>
              <w:t xml:space="preserve">Backfilling </w:t>
            </w:r>
            <w:r w:rsidR="00A818BB" w:rsidRPr="00EB4AF9">
              <w:rPr>
                <w:strike/>
              </w:rPr>
              <w:t>–</w:t>
            </w:r>
            <w:r w:rsidRPr="00EB4AF9">
              <w:rPr>
                <w:strike/>
              </w:rPr>
              <w:t xml:space="preserve"> </w:t>
            </w:r>
            <w:r w:rsidR="00A818BB" w:rsidRPr="00EB4AF9">
              <w:rPr>
                <w:strike/>
              </w:rPr>
              <w:t>Monthly for comparison with previous years</w:t>
            </w:r>
          </w:p>
        </w:tc>
      </w:tr>
      <w:tr w:rsidR="0099340A" w14:paraId="044C8850" w14:textId="77777777" w:rsidTr="004D594B">
        <w:tc>
          <w:tcPr>
            <w:tcW w:w="1413" w:type="dxa"/>
          </w:tcPr>
          <w:p w14:paraId="367E2107" w14:textId="77777777" w:rsidR="0099340A" w:rsidRPr="00EB4AF9" w:rsidRDefault="0099340A" w:rsidP="009E7A94">
            <w:pPr>
              <w:rPr>
                <w:strike/>
              </w:rPr>
            </w:pPr>
          </w:p>
        </w:tc>
        <w:tc>
          <w:tcPr>
            <w:tcW w:w="7603" w:type="dxa"/>
          </w:tcPr>
          <w:p w14:paraId="1FC5DA18" w14:textId="0675EF85" w:rsidR="0099340A" w:rsidRPr="00EB4AF9" w:rsidRDefault="003158DD" w:rsidP="009E7A94">
            <w:pPr>
              <w:rPr>
                <w:strike/>
              </w:rPr>
            </w:pPr>
            <w:r w:rsidRPr="00EB4AF9">
              <w:rPr>
                <w:strike/>
              </w:rPr>
              <w:t xml:space="preserve">Think about running against START tables in Raw </w:t>
            </w:r>
            <w:proofErr w:type="spellStart"/>
            <w:r w:rsidRPr="00EB4AF9">
              <w:rPr>
                <w:strike/>
              </w:rPr>
              <w:t>ie</w:t>
            </w:r>
            <w:proofErr w:type="spellEnd"/>
            <w:r w:rsidRPr="00EB4AF9">
              <w:rPr>
                <w:strike/>
              </w:rPr>
              <w:t xml:space="preserve"> moving from EDW/TDW.</w:t>
            </w:r>
            <w:r w:rsidR="0073446E" w:rsidRPr="00EB4AF9">
              <w:rPr>
                <w:strike/>
              </w:rPr>
              <w:t xml:space="preserve"> </w:t>
            </w:r>
          </w:p>
        </w:tc>
      </w:tr>
      <w:tr w:rsidR="0099340A" w14:paraId="46B70DF3" w14:textId="77777777" w:rsidTr="004D594B">
        <w:tc>
          <w:tcPr>
            <w:tcW w:w="1413" w:type="dxa"/>
          </w:tcPr>
          <w:p w14:paraId="07162461" w14:textId="77777777" w:rsidR="0099340A" w:rsidRPr="00EB4AF9" w:rsidRDefault="0099340A" w:rsidP="009E7A94">
            <w:pPr>
              <w:rPr>
                <w:strike/>
              </w:rPr>
            </w:pPr>
          </w:p>
        </w:tc>
        <w:tc>
          <w:tcPr>
            <w:tcW w:w="7603" w:type="dxa"/>
          </w:tcPr>
          <w:p w14:paraId="777E635E" w14:textId="10D28FED" w:rsidR="0099340A" w:rsidRPr="00EB4AF9" w:rsidRDefault="00B461C8" w:rsidP="009E7A94">
            <w:pPr>
              <w:rPr>
                <w:strike/>
              </w:rPr>
            </w:pPr>
            <w:r w:rsidRPr="00EB4AF9">
              <w:rPr>
                <w:strike/>
              </w:rPr>
              <w:t>Run #3 etc Lab run for timing etc</w:t>
            </w:r>
          </w:p>
        </w:tc>
      </w:tr>
      <w:tr w:rsidR="00B461C8" w14:paraId="7C05BA04" w14:textId="77777777" w:rsidTr="004D594B">
        <w:tc>
          <w:tcPr>
            <w:tcW w:w="1413" w:type="dxa"/>
          </w:tcPr>
          <w:p w14:paraId="779F0668" w14:textId="77777777" w:rsidR="00B461C8" w:rsidRPr="00EB4AF9" w:rsidRDefault="00B461C8" w:rsidP="00B461C8">
            <w:pPr>
              <w:rPr>
                <w:strike/>
              </w:rPr>
            </w:pPr>
          </w:p>
        </w:tc>
        <w:tc>
          <w:tcPr>
            <w:tcW w:w="7603" w:type="dxa"/>
          </w:tcPr>
          <w:p w14:paraId="2AC5A989" w14:textId="2C45E857" w:rsidR="00B461C8" w:rsidRPr="00EB4AF9" w:rsidRDefault="00B461C8" w:rsidP="00B461C8">
            <w:pPr>
              <w:rPr>
                <w:strike/>
              </w:rPr>
            </w:pPr>
          </w:p>
        </w:tc>
      </w:tr>
      <w:tr w:rsidR="00B461C8" w14:paraId="1DF91A54" w14:textId="77777777" w:rsidTr="004D594B">
        <w:tc>
          <w:tcPr>
            <w:tcW w:w="1413" w:type="dxa"/>
          </w:tcPr>
          <w:p w14:paraId="02BE3613" w14:textId="77777777" w:rsidR="00B461C8" w:rsidRPr="00EB4AF9" w:rsidRDefault="00B461C8" w:rsidP="00B461C8">
            <w:pPr>
              <w:rPr>
                <w:strike/>
              </w:rPr>
            </w:pPr>
          </w:p>
        </w:tc>
        <w:tc>
          <w:tcPr>
            <w:tcW w:w="7603" w:type="dxa"/>
          </w:tcPr>
          <w:p w14:paraId="562D2BE0" w14:textId="14E40564" w:rsidR="00B461C8" w:rsidRPr="00EB4AF9" w:rsidRDefault="00B461C8" w:rsidP="00B461C8">
            <w:pPr>
              <w:rPr>
                <w:strike/>
              </w:rPr>
            </w:pPr>
            <w:r w:rsidRPr="00EB4AF9">
              <w:rPr>
                <w:strike/>
              </w:rPr>
              <w:t xml:space="preserve">EDC Enterprise Data </w:t>
            </w:r>
            <w:proofErr w:type="spellStart"/>
            <w:r w:rsidRPr="00EB4AF9">
              <w:rPr>
                <w:strike/>
              </w:rPr>
              <w:t>Catalog</w:t>
            </w:r>
            <w:proofErr w:type="spellEnd"/>
            <w:r w:rsidRPr="00EB4AF9">
              <w:rPr>
                <w:strike/>
              </w:rPr>
              <w:t xml:space="preserve"> – Metadata? Documentation? Data Lineage?</w:t>
            </w:r>
          </w:p>
        </w:tc>
      </w:tr>
      <w:tr w:rsidR="00DD0C9B" w14:paraId="7A6666F3" w14:textId="77777777" w:rsidTr="004D594B">
        <w:tc>
          <w:tcPr>
            <w:tcW w:w="1413" w:type="dxa"/>
          </w:tcPr>
          <w:p w14:paraId="57745B4A" w14:textId="77777777" w:rsidR="00DD0C9B" w:rsidRPr="00EB4AF9" w:rsidRDefault="00DD0C9B" w:rsidP="00DD0C9B">
            <w:pPr>
              <w:rPr>
                <w:strike/>
              </w:rPr>
            </w:pPr>
          </w:p>
        </w:tc>
        <w:tc>
          <w:tcPr>
            <w:tcW w:w="7603" w:type="dxa"/>
          </w:tcPr>
          <w:p w14:paraId="25DF1647" w14:textId="5677C1E5" w:rsidR="00DD0C9B" w:rsidRPr="00EB4AF9" w:rsidRDefault="00DD0C9B" w:rsidP="00DD0C9B">
            <w:pPr>
              <w:rPr>
                <w:strike/>
              </w:rPr>
            </w:pPr>
            <w:r w:rsidRPr="00EB4AF9">
              <w:rPr>
                <w:strike/>
              </w:rPr>
              <w:t>Connect to Dashboard</w:t>
            </w:r>
          </w:p>
        </w:tc>
      </w:tr>
      <w:tr w:rsidR="00DD0C9B" w14:paraId="3B097D8B" w14:textId="77777777" w:rsidTr="004D594B">
        <w:tc>
          <w:tcPr>
            <w:tcW w:w="1413" w:type="dxa"/>
          </w:tcPr>
          <w:p w14:paraId="45886B38" w14:textId="77777777" w:rsidR="00DD0C9B" w:rsidRPr="00EB4AF9" w:rsidRDefault="00DD0C9B" w:rsidP="00DD0C9B">
            <w:pPr>
              <w:rPr>
                <w:strike/>
              </w:rPr>
            </w:pPr>
          </w:p>
        </w:tc>
        <w:tc>
          <w:tcPr>
            <w:tcW w:w="7603" w:type="dxa"/>
          </w:tcPr>
          <w:p w14:paraId="1D860F66" w14:textId="4B5656CA" w:rsidR="00DD0C9B" w:rsidRPr="00EB4AF9" w:rsidRDefault="00DD0C9B" w:rsidP="00DD0C9B">
            <w:pPr>
              <w:rPr>
                <w:strike/>
              </w:rPr>
            </w:pPr>
            <w:r w:rsidRPr="00EB4AF9">
              <w:rPr>
                <w:strike/>
              </w:rPr>
              <w:t>Feedback from the business Tracy B etc</w:t>
            </w:r>
          </w:p>
        </w:tc>
      </w:tr>
      <w:tr w:rsidR="00DD0C9B" w14:paraId="12553F2D" w14:textId="77777777" w:rsidTr="004D594B">
        <w:tc>
          <w:tcPr>
            <w:tcW w:w="1413" w:type="dxa"/>
          </w:tcPr>
          <w:p w14:paraId="76220DE4" w14:textId="77777777" w:rsidR="00DD0C9B" w:rsidRPr="00EB4AF9" w:rsidRDefault="00DD0C9B" w:rsidP="00DD0C9B">
            <w:pPr>
              <w:rPr>
                <w:strike/>
              </w:rPr>
            </w:pPr>
          </w:p>
        </w:tc>
        <w:tc>
          <w:tcPr>
            <w:tcW w:w="7603" w:type="dxa"/>
          </w:tcPr>
          <w:p w14:paraId="137BE036" w14:textId="0033100E" w:rsidR="00DD0C9B" w:rsidRPr="00EB4AF9" w:rsidRDefault="00DD0C9B" w:rsidP="00DD0C9B">
            <w:pPr>
              <w:rPr>
                <w:strike/>
              </w:rPr>
            </w:pPr>
          </w:p>
        </w:tc>
      </w:tr>
      <w:tr w:rsidR="00204A2E" w14:paraId="542DC97C" w14:textId="77777777" w:rsidTr="004D594B">
        <w:tc>
          <w:tcPr>
            <w:tcW w:w="1413" w:type="dxa"/>
          </w:tcPr>
          <w:p w14:paraId="6B6566BB" w14:textId="77777777" w:rsidR="00204A2E" w:rsidRPr="00EB4AF9" w:rsidRDefault="00204A2E" w:rsidP="00204A2E">
            <w:pPr>
              <w:rPr>
                <w:strike/>
              </w:rPr>
            </w:pPr>
          </w:p>
        </w:tc>
        <w:tc>
          <w:tcPr>
            <w:tcW w:w="7603" w:type="dxa"/>
          </w:tcPr>
          <w:p w14:paraId="2C22F56B" w14:textId="4A670FB4" w:rsidR="00204A2E" w:rsidRPr="00EB4AF9" w:rsidRDefault="00204A2E" w:rsidP="00204A2E">
            <w:pPr>
              <w:rPr>
                <w:strike/>
              </w:rPr>
            </w:pPr>
            <w:r w:rsidRPr="00EB4AF9">
              <w:rPr>
                <w:strike/>
              </w:rPr>
              <w:t>Refactor for As-at date logic and Backfill (partitioned hive HDFS or SAS?)</w:t>
            </w:r>
          </w:p>
        </w:tc>
      </w:tr>
      <w:tr w:rsidR="00204A2E" w14:paraId="5583670B" w14:textId="77777777" w:rsidTr="004D594B">
        <w:tc>
          <w:tcPr>
            <w:tcW w:w="1413" w:type="dxa"/>
          </w:tcPr>
          <w:p w14:paraId="33227DE4" w14:textId="77777777" w:rsidR="00204A2E" w:rsidRPr="00EB4AF9" w:rsidRDefault="00204A2E" w:rsidP="00204A2E">
            <w:pPr>
              <w:rPr>
                <w:strike/>
              </w:rPr>
            </w:pPr>
          </w:p>
        </w:tc>
        <w:tc>
          <w:tcPr>
            <w:tcW w:w="7603" w:type="dxa"/>
          </w:tcPr>
          <w:p w14:paraId="4D446FD7" w14:textId="2D14E5F7" w:rsidR="00204A2E" w:rsidRPr="00EB4AF9" w:rsidRDefault="00204A2E" w:rsidP="00204A2E">
            <w:pPr>
              <w:rPr>
                <w:strike/>
              </w:rPr>
            </w:pPr>
            <w:r w:rsidRPr="00EB4AF9">
              <w:rPr>
                <w:strike/>
              </w:rPr>
              <w:t>Refactor for Parallel processing: Debt, Returns, Cases should be easy</w:t>
            </w:r>
          </w:p>
        </w:tc>
      </w:tr>
    </w:tbl>
    <w:p w14:paraId="663FBE65" w14:textId="6D727B0E" w:rsidR="004106B4" w:rsidRDefault="004106B4">
      <w:pPr>
        <w:rPr>
          <w:rFonts w:asciiTheme="majorHAnsi" w:eastAsiaTheme="majorEastAsia" w:hAnsiTheme="majorHAnsi" w:cstheme="majorBidi"/>
          <w:color w:val="2F5496" w:themeColor="accent1" w:themeShade="BF"/>
          <w:sz w:val="32"/>
          <w:szCs w:val="32"/>
        </w:rPr>
      </w:pPr>
    </w:p>
    <w:p w14:paraId="59F6F9EC" w14:textId="77777777" w:rsidR="00B42985" w:rsidRDefault="00B42985" w:rsidP="00B42985">
      <w:pPr>
        <w:pStyle w:val="Heading1"/>
      </w:pPr>
      <w:r>
        <w:t xml:space="preserve">Test Results  </w:t>
      </w:r>
    </w:p>
    <w:p w14:paraId="50D4D0CE" w14:textId="4F85C582" w:rsidR="00B42985" w:rsidRDefault="00B42985" w:rsidP="00B42985">
      <w:r>
        <w:t xml:space="preserve">Timing on test data – 485,365 </w:t>
      </w:r>
      <w:proofErr w:type="spellStart"/>
      <w:r>
        <w:t>obs</w:t>
      </w:r>
      <w:proofErr w:type="spellEnd"/>
      <w:r>
        <w:t xml:space="preserve"> in initial client-list and 73,992 </w:t>
      </w:r>
      <w:proofErr w:type="spellStart"/>
      <w:r>
        <w:t>obs</w:t>
      </w:r>
      <w:proofErr w:type="spellEnd"/>
      <w:r>
        <w:t xml:space="preserve"> in CRADC_SVOC</w:t>
      </w:r>
    </w:p>
    <w:tbl>
      <w:tblPr>
        <w:tblStyle w:val="TableGrid"/>
        <w:tblW w:w="0" w:type="auto"/>
        <w:tblLook w:val="04A0" w:firstRow="1" w:lastRow="0" w:firstColumn="1" w:lastColumn="0" w:noHBand="0" w:noVBand="1"/>
      </w:tblPr>
      <w:tblGrid>
        <w:gridCol w:w="2347"/>
        <w:gridCol w:w="2863"/>
        <w:gridCol w:w="2831"/>
        <w:gridCol w:w="975"/>
      </w:tblGrid>
      <w:tr w:rsidR="00B42985" w14:paraId="74211D0F" w14:textId="77777777" w:rsidTr="000B1C75">
        <w:trPr>
          <w:trHeight w:val="578"/>
        </w:trPr>
        <w:tc>
          <w:tcPr>
            <w:tcW w:w="2547" w:type="dxa"/>
          </w:tcPr>
          <w:p w14:paraId="0F5B3EF0" w14:textId="77777777" w:rsidR="00B42985" w:rsidRDefault="00B42985" w:rsidP="00CE17E7">
            <w:r>
              <w:t>Run</w:t>
            </w:r>
          </w:p>
        </w:tc>
        <w:tc>
          <w:tcPr>
            <w:tcW w:w="2653" w:type="dxa"/>
          </w:tcPr>
          <w:p w14:paraId="3A8A3755" w14:textId="77777777" w:rsidR="00B42985" w:rsidRDefault="00B42985" w:rsidP="00CE17E7">
            <w:r>
              <w:t>Time start</w:t>
            </w:r>
            <w:r>
              <w:br/>
              <w:t>000_cradc_excl_autoexec.sas</w:t>
            </w:r>
          </w:p>
          <w:p w14:paraId="63798FEB" w14:textId="77777777" w:rsidR="00B42985" w:rsidRDefault="00B42985" w:rsidP="00CE17E7"/>
        </w:tc>
        <w:tc>
          <w:tcPr>
            <w:tcW w:w="2831" w:type="dxa"/>
          </w:tcPr>
          <w:p w14:paraId="4993149F" w14:textId="77777777" w:rsidR="00B42985" w:rsidRDefault="00B42985" w:rsidP="00CE17E7">
            <w:r>
              <w:t>Time end</w:t>
            </w:r>
          </w:p>
          <w:p w14:paraId="2A8AE0F8" w14:textId="77777777" w:rsidR="00B42985" w:rsidRDefault="00B42985" w:rsidP="00CE17E7">
            <w:r>
              <w:t>013_cradc_test_compare.sas</w:t>
            </w:r>
          </w:p>
        </w:tc>
        <w:tc>
          <w:tcPr>
            <w:tcW w:w="985" w:type="dxa"/>
          </w:tcPr>
          <w:p w14:paraId="2CE54F54" w14:textId="77777777" w:rsidR="00B42985" w:rsidRDefault="00B42985" w:rsidP="00CE17E7">
            <w:r>
              <w:t>Elapsed</w:t>
            </w:r>
          </w:p>
        </w:tc>
      </w:tr>
      <w:tr w:rsidR="00B42985" w14:paraId="1DEAF042" w14:textId="77777777" w:rsidTr="000B1C75">
        <w:tc>
          <w:tcPr>
            <w:tcW w:w="2547" w:type="dxa"/>
          </w:tcPr>
          <w:p w14:paraId="3564B698" w14:textId="77777777" w:rsidR="00B42985" w:rsidRDefault="00B42985" w:rsidP="00CE17E7">
            <w:r>
              <w:t>Run#1 – Heritage Dev</w:t>
            </w:r>
          </w:p>
        </w:tc>
        <w:tc>
          <w:tcPr>
            <w:tcW w:w="2653" w:type="dxa"/>
          </w:tcPr>
          <w:p w14:paraId="73BDBFA8" w14:textId="77777777" w:rsidR="00B42985" w:rsidRDefault="00B42985" w:rsidP="00CE17E7">
            <w:r>
              <w:t>12:16:09</w:t>
            </w:r>
          </w:p>
        </w:tc>
        <w:tc>
          <w:tcPr>
            <w:tcW w:w="2831" w:type="dxa"/>
          </w:tcPr>
          <w:p w14:paraId="516E7316" w14:textId="77777777" w:rsidR="00B42985" w:rsidRDefault="00B42985" w:rsidP="00CE17E7">
            <w:r>
              <w:t>12:32:11</w:t>
            </w:r>
          </w:p>
        </w:tc>
        <w:tc>
          <w:tcPr>
            <w:tcW w:w="985" w:type="dxa"/>
          </w:tcPr>
          <w:p w14:paraId="1541F1EE" w14:textId="77777777" w:rsidR="00B42985" w:rsidRDefault="00B42985" w:rsidP="00CE17E7">
            <w:r>
              <w:t>16:02</w:t>
            </w:r>
          </w:p>
        </w:tc>
      </w:tr>
      <w:tr w:rsidR="00B42985" w14:paraId="47DC438D" w14:textId="77777777" w:rsidTr="000B1C75">
        <w:tc>
          <w:tcPr>
            <w:tcW w:w="2547" w:type="dxa"/>
          </w:tcPr>
          <w:p w14:paraId="590FE1AD" w14:textId="4EF915BA" w:rsidR="00B42985" w:rsidRDefault="000B1C75" w:rsidP="00CE17E7">
            <w:r>
              <w:t>Run#2 – Dip LAB</w:t>
            </w:r>
          </w:p>
        </w:tc>
        <w:tc>
          <w:tcPr>
            <w:tcW w:w="2653" w:type="dxa"/>
          </w:tcPr>
          <w:p w14:paraId="5151918C" w14:textId="77777777" w:rsidR="00B42985" w:rsidRDefault="00B42985" w:rsidP="00CE17E7"/>
        </w:tc>
        <w:tc>
          <w:tcPr>
            <w:tcW w:w="2831" w:type="dxa"/>
          </w:tcPr>
          <w:p w14:paraId="414990AF" w14:textId="77777777" w:rsidR="00B42985" w:rsidRDefault="00B42985" w:rsidP="00CE17E7"/>
        </w:tc>
        <w:tc>
          <w:tcPr>
            <w:tcW w:w="985" w:type="dxa"/>
          </w:tcPr>
          <w:p w14:paraId="3E4067D6" w14:textId="77777777" w:rsidR="00B42985" w:rsidRDefault="00B42985" w:rsidP="00CE17E7"/>
        </w:tc>
      </w:tr>
      <w:tr w:rsidR="00B42985" w14:paraId="0CBD26CA" w14:textId="77777777" w:rsidTr="000B1C75">
        <w:tc>
          <w:tcPr>
            <w:tcW w:w="2547" w:type="dxa"/>
          </w:tcPr>
          <w:p w14:paraId="681844A6" w14:textId="2FBB34D1" w:rsidR="00B42985" w:rsidRDefault="000B1C75" w:rsidP="00CE17E7">
            <w:r>
              <w:t>Run#3 – DIP Lab Parallel</w:t>
            </w:r>
            <w:bookmarkStart w:id="0" w:name="_GoBack"/>
            <w:bookmarkEnd w:id="0"/>
          </w:p>
        </w:tc>
        <w:tc>
          <w:tcPr>
            <w:tcW w:w="2653" w:type="dxa"/>
          </w:tcPr>
          <w:p w14:paraId="060E78A3" w14:textId="77777777" w:rsidR="00B42985" w:rsidRDefault="00B42985" w:rsidP="00CE17E7"/>
        </w:tc>
        <w:tc>
          <w:tcPr>
            <w:tcW w:w="2831" w:type="dxa"/>
          </w:tcPr>
          <w:p w14:paraId="7436C101" w14:textId="77777777" w:rsidR="00B42985" w:rsidRDefault="00B42985" w:rsidP="00CE17E7"/>
        </w:tc>
        <w:tc>
          <w:tcPr>
            <w:tcW w:w="985" w:type="dxa"/>
          </w:tcPr>
          <w:p w14:paraId="7397419D" w14:textId="77777777" w:rsidR="00B42985" w:rsidRDefault="00B42985" w:rsidP="00CE17E7"/>
        </w:tc>
      </w:tr>
    </w:tbl>
    <w:p w14:paraId="4A871562" w14:textId="5A38D1C8" w:rsidR="00B42985" w:rsidRDefault="00B42985">
      <w:pPr>
        <w:rPr>
          <w:rFonts w:asciiTheme="majorHAnsi" w:eastAsiaTheme="majorEastAsia" w:hAnsiTheme="majorHAnsi" w:cstheme="majorBidi"/>
          <w:color w:val="2F5496" w:themeColor="accent1" w:themeShade="BF"/>
          <w:sz w:val="32"/>
          <w:szCs w:val="32"/>
        </w:rPr>
      </w:pPr>
    </w:p>
    <w:p w14:paraId="7AA8FD82" w14:textId="59BD342A" w:rsidR="0054132A" w:rsidRDefault="0054132A" w:rsidP="0054132A">
      <w:pPr>
        <w:pStyle w:val="Heading1"/>
      </w:pPr>
      <w:r>
        <w:t>Appendix - Migration Strategies</w:t>
      </w:r>
      <w:r>
        <w:br/>
      </w:r>
    </w:p>
    <w:p w14:paraId="40126747" w14:textId="77777777" w:rsidR="0054132A" w:rsidRDefault="0054132A" w:rsidP="0054132A">
      <w:pPr>
        <w:ind w:left="360"/>
      </w:pPr>
      <w:r>
        <w:t>There are several approaches to migrating software from heritage/legacy systems to cloud</w:t>
      </w:r>
      <w:r>
        <w:rPr>
          <w:rStyle w:val="FootnoteReference"/>
        </w:rPr>
        <w:footnoteReference w:id="6"/>
      </w:r>
    </w:p>
    <w:p w14:paraId="1D10DCCC" w14:textId="77777777" w:rsidR="0054132A" w:rsidRDefault="0054132A" w:rsidP="0054132A">
      <w:pPr>
        <w:pStyle w:val="ListParagraph"/>
        <w:numPr>
          <w:ilvl w:val="0"/>
          <w:numId w:val="13"/>
        </w:numPr>
      </w:pPr>
      <w:r>
        <w:t xml:space="preserve">Rehost “Lift &amp; Shift” </w:t>
      </w:r>
      <w:r>
        <w:tab/>
      </w:r>
      <w:r>
        <w:tab/>
        <w:t>NOT POSSIBLE WITH INSTALLED PLATFORM</w:t>
      </w:r>
      <w:r>
        <w:rPr>
          <w:rStyle w:val="FootnoteReference"/>
        </w:rPr>
        <w:footnoteReference w:id="7"/>
      </w:r>
    </w:p>
    <w:p w14:paraId="2AF334F5" w14:textId="77777777" w:rsidR="0054132A" w:rsidRDefault="0054132A" w:rsidP="0054132A">
      <w:pPr>
        <w:pStyle w:val="ListParagraph"/>
        <w:numPr>
          <w:ilvl w:val="0"/>
          <w:numId w:val="13"/>
        </w:numPr>
      </w:pPr>
      <w:proofErr w:type="spellStart"/>
      <w:r>
        <w:t>Replatform</w:t>
      </w:r>
      <w:proofErr w:type="spellEnd"/>
      <w:r>
        <w:t xml:space="preserve"> “Lift, Tinker &amp; Shift”</w:t>
      </w:r>
      <w:r>
        <w:tab/>
        <w:t>VIABLE OPTION FOR SHORT/MEDIUM TERM</w:t>
      </w:r>
      <w:r>
        <w:rPr>
          <w:rStyle w:val="FootnoteReference"/>
        </w:rPr>
        <w:footnoteReference w:id="8"/>
      </w:r>
    </w:p>
    <w:p w14:paraId="4F437358" w14:textId="77777777" w:rsidR="0054132A" w:rsidRPr="004238B4" w:rsidRDefault="0054132A" w:rsidP="0054132A">
      <w:pPr>
        <w:pStyle w:val="ListParagraph"/>
        <w:numPr>
          <w:ilvl w:val="0"/>
          <w:numId w:val="13"/>
        </w:numPr>
      </w:pPr>
      <w:r>
        <w:t>Refactor/Rearchitect</w:t>
      </w:r>
      <w:r>
        <w:tab/>
      </w:r>
      <w:r>
        <w:tab/>
        <w:t>NEEDS A LOT OF ANALYSIS</w:t>
      </w:r>
    </w:p>
    <w:p w14:paraId="69ACD6BA" w14:textId="77777777" w:rsidR="0054132A" w:rsidRDefault="0054132A" w:rsidP="0054132A">
      <w:pPr>
        <w:pStyle w:val="ListParagraph"/>
        <w:numPr>
          <w:ilvl w:val="0"/>
          <w:numId w:val="13"/>
        </w:numPr>
      </w:pPr>
      <w:r>
        <w:t xml:space="preserve">Rebuild from scratch:   </w:t>
      </w:r>
      <w:r>
        <w:tab/>
      </w:r>
      <w:r>
        <w:tab/>
        <w:t>FOUNDATIONS IN PROGRESS WITH KYC/RLT</w:t>
      </w:r>
    </w:p>
    <w:p w14:paraId="26B67CA8" w14:textId="77777777" w:rsidR="0054132A" w:rsidRDefault="0054132A" w:rsidP="0054132A">
      <w:pPr>
        <w:pStyle w:val="ListParagraph"/>
        <w:numPr>
          <w:ilvl w:val="0"/>
          <w:numId w:val="13"/>
        </w:numPr>
      </w:pPr>
      <w:r>
        <w:t xml:space="preserve">Replace/Repurchase: </w:t>
      </w:r>
      <w:r>
        <w:tab/>
      </w:r>
      <w:r>
        <w:tab/>
        <w:t>POSSIBLE FOR CAMPAIGNS COMPONENT</w:t>
      </w:r>
    </w:p>
    <w:p w14:paraId="41D8FFC4" w14:textId="77777777" w:rsidR="0054132A" w:rsidRDefault="0054132A" w:rsidP="0054132A">
      <w:pPr>
        <w:pStyle w:val="ListParagraph"/>
        <w:numPr>
          <w:ilvl w:val="0"/>
          <w:numId w:val="13"/>
        </w:numPr>
      </w:pPr>
      <w:r>
        <w:t>Retain “Do nothing for now”</w:t>
      </w:r>
      <w:r>
        <w:tab/>
        <w:t>NOT A LONG-TERM OPTION</w:t>
      </w:r>
      <w:r>
        <w:rPr>
          <w:rStyle w:val="FootnoteReference"/>
        </w:rPr>
        <w:footnoteReference w:id="9"/>
      </w:r>
    </w:p>
    <w:p w14:paraId="3CD8C7AA" w14:textId="77777777" w:rsidR="0054132A" w:rsidRPr="00CE7C4D" w:rsidRDefault="0054132A" w:rsidP="0054132A">
      <w:pPr>
        <w:pStyle w:val="ListParagraph"/>
        <w:numPr>
          <w:ilvl w:val="0"/>
          <w:numId w:val="13"/>
        </w:numPr>
      </w:pPr>
      <w:r>
        <w:t>Retire</w:t>
      </w:r>
      <w:r>
        <w:tab/>
      </w:r>
      <w:r>
        <w:tab/>
      </w:r>
      <w:r>
        <w:tab/>
      </w:r>
      <w:r>
        <w:tab/>
        <w:t xml:space="preserve">SOME APPS CAN BE RETIRED WITH NO LOSS </w:t>
      </w:r>
    </w:p>
    <w:p w14:paraId="637086D8" w14:textId="77777777" w:rsidR="0054132A" w:rsidRDefault="0054132A" w:rsidP="0054132A">
      <w:pPr>
        <w:ind w:left="360"/>
      </w:pPr>
      <w:r>
        <w:t>At present the “Rebuild from scratch” is the only approach receiving attention, but it is a time-consuming, expensive and relatively high-risk approach, especially given the underlying data-model is changing too and the “silo-ed” way it is being developed</w:t>
      </w:r>
    </w:p>
    <w:p w14:paraId="6EF1EE3F" w14:textId="77777777" w:rsidR="0054132A" w:rsidRDefault="0054132A" w:rsidP="0054132A">
      <w:pPr>
        <w:ind w:left="360"/>
      </w:pPr>
      <w:r>
        <w:rPr>
          <w:noProof/>
        </w:rPr>
        <mc:AlternateContent>
          <mc:Choice Requires="wps">
            <w:drawing>
              <wp:anchor distT="45720" distB="45720" distL="114300" distR="114300" simplePos="0" relativeHeight="251661312" behindDoc="0" locked="0" layoutInCell="1" allowOverlap="1" wp14:anchorId="6EA578C2" wp14:editId="5D169F4A">
                <wp:simplePos x="0" y="0"/>
                <wp:positionH relativeFrom="column">
                  <wp:posOffset>3504565</wp:posOffset>
                </wp:positionH>
                <wp:positionV relativeFrom="paragraph">
                  <wp:posOffset>46990</wp:posOffset>
                </wp:positionV>
                <wp:extent cx="714375" cy="880745"/>
                <wp:effectExtent l="0" t="0" r="28575" b="1460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880745"/>
                        </a:xfrm>
                        <a:prstGeom prst="rect">
                          <a:avLst/>
                        </a:prstGeom>
                        <a:solidFill>
                          <a:srgbClr val="FFFFFF"/>
                        </a:solidFill>
                        <a:ln w="9525">
                          <a:solidFill>
                            <a:srgbClr val="000000"/>
                          </a:solidFill>
                          <a:miter lim="800000"/>
                          <a:headEnd/>
                          <a:tailEnd/>
                        </a:ln>
                      </wps:spPr>
                      <wps:txbx>
                        <w:txbxContent>
                          <w:p w14:paraId="13CFA41A" w14:textId="77777777" w:rsidR="0054132A" w:rsidRDefault="0054132A" w:rsidP="0054132A">
                            <w:pPr>
                              <w:rPr>
                                <w:sz w:val="16"/>
                                <w:szCs w:val="16"/>
                              </w:rPr>
                            </w:pPr>
                            <w:r>
                              <w:t>KYC/RLT</w:t>
                            </w:r>
                            <w:r>
                              <w:br/>
                            </w:r>
                            <w:r>
                              <w:rPr>
                                <w:sz w:val="16"/>
                                <w:szCs w:val="16"/>
                              </w:rPr>
                              <w:t>SM</w:t>
                            </w:r>
                            <w:r>
                              <w:rPr>
                                <w:sz w:val="16"/>
                                <w:szCs w:val="16"/>
                              </w:rPr>
                              <w:br/>
                              <w:t>BAs</w:t>
                            </w:r>
                            <w:r>
                              <w:rPr>
                                <w:sz w:val="16"/>
                                <w:szCs w:val="16"/>
                              </w:rPr>
                              <w:br/>
                              <w:t>SMEs</w:t>
                            </w:r>
                            <w:r>
                              <w:rPr>
                                <w:sz w:val="16"/>
                                <w:szCs w:val="16"/>
                              </w:rPr>
                              <w:br/>
                            </w:r>
                          </w:p>
                          <w:p w14:paraId="1FD72DF9" w14:textId="77777777" w:rsidR="0054132A" w:rsidRPr="000E5042" w:rsidRDefault="0054132A" w:rsidP="0054132A">
                            <w:pPr>
                              <w:rPr>
                                <w:sz w:val="16"/>
                                <w:szCs w:val="16"/>
                              </w:rPr>
                            </w:pP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578C2" id="_x0000_t202" coordsize="21600,21600" o:spt="202" path="m,l,21600r21600,l21600,xe">
                <v:stroke joinstyle="miter"/>
                <v:path gradientshapeok="t" o:connecttype="rect"/>
              </v:shapetype>
              <v:shape id="Text Box 2" o:spid="_x0000_s1026" type="#_x0000_t202" style="position:absolute;left:0;text-align:left;margin-left:275.95pt;margin-top:3.7pt;width:56.25pt;height:6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">
                <v:textbox>
                  <w:txbxContent>
                    <w:p w14:paraId="13CFA41A" w14:textId="77777777" w:rsidR="0054132A" w:rsidRDefault="0054132A" w:rsidP="0054132A">
                      <w:pPr>
                        <w:rPr>
                          <w:sz w:val="16"/>
                          <w:szCs w:val="16"/>
                        </w:rPr>
                      </w:pPr>
                      <w:r>
                        <w:t>KYC/RLT</w:t>
                      </w:r>
                      <w:r>
                        <w:br/>
                      </w:r>
                      <w:r>
                        <w:rPr>
                          <w:sz w:val="16"/>
                          <w:szCs w:val="16"/>
                        </w:rPr>
                        <w:t>SM</w:t>
                      </w:r>
                      <w:r>
                        <w:rPr>
                          <w:sz w:val="16"/>
                          <w:szCs w:val="16"/>
                        </w:rPr>
                        <w:br/>
                        <w:t>BAs</w:t>
                      </w:r>
                      <w:r>
                        <w:rPr>
                          <w:sz w:val="16"/>
                          <w:szCs w:val="16"/>
                        </w:rPr>
                        <w:br/>
                        <w:t>SMEs</w:t>
                      </w:r>
                      <w:r>
                        <w:rPr>
                          <w:sz w:val="16"/>
                          <w:szCs w:val="16"/>
                        </w:rPr>
                        <w:br/>
                      </w:r>
                    </w:p>
                    <w:p w14:paraId="1FD72DF9" w14:textId="77777777" w:rsidR="0054132A" w:rsidRPr="000E5042" w:rsidRDefault="0054132A" w:rsidP="0054132A">
                      <w:pPr>
                        <w:rPr>
                          <w:sz w:val="16"/>
                          <w:szCs w:val="16"/>
                        </w:rPr>
                      </w:pPr>
                      <w:r>
                        <w:rPr>
                          <w:sz w:val="16"/>
                          <w:szCs w:val="16"/>
                        </w:rPr>
                        <w:br/>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47E9BA9D" wp14:editId="6CA905FA">
                <wp:simplePos x="0" y="0"/>
                <wp:positionH relativeFrom="column">
                  <wp:posOffset>2552383</wp:posOffset>
                </wp:positionH>
                <wp:positionV relativeFrom="paragraph">
                  <wp:posOffset>46990</wp:posOffset>
                </wp:positionV>
                <wp:extent cx="737870" cy="880745"/>
                <wp:effectExtent l="0" t="0" r="24130" b="146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880745"/>
                        </a:xfrm>
                        <a:prstGeom prst="rect">
                          <a:avLst/>
                        </a:prstGeom>
                        <a:solidFill>
                          <a:srgbClr val="FFFFFF"/>
                        </a:solidFill>
                        <a:ln w="9525">
                          <a:solidFill>
                            <a:srgbClr val="000000"/>
                          </a:solidFill>
                          <a:miter lim="800000"/>
                          <a:headEnd/>
                          <a:tailEnd/>
                        </a:ln>
                      </wps:spPr>
                      <wps:txbx>
                        <w:txbxContent>
                          <w:p w14:paraId="1D0B6999" w14:textId="77777777" w:rsidR="0054132A" w:rsidRPr="000E5042" w:rsidRDefault="0054132A" w:rsidP="0054132A">
                            <w:pPr>
                              <w:rPr>
                                <w:sz w:val="16"/>
                                <w:szCs w:val="16"/>
                              </w:rPr>
                            </w:pPr>
                            <w:r>
                              <w:t>R3A</w:t>
                            </w:r>
                            <w:r>
                              <w:br/>
                            </w:r>
                            <w:r>
                              <w:rPr>
                                <w:sz w:val="16"/>
                                <w:szCs w:val="16"/>
                              </w:rPr>
                              <w:t>SM</w:t>
                            </w:r>
                            <w:r>
                              <w:rPr>
                                <w:sz w:val="16"/>
                                <w:szCs w:val="16"/>
                              </w:rPr>
                              <w:br/>
                              <w:t>BAs</w:t>
                            </w:r>
                            <w:r>
                              <w:rPr>
                                <w:sz w:val="16"/>
                                <w:szCs w:val="16"/>
                              </w:rPr>
                              <w:br/>
                              <w:t>SMEs</w:t>
                            </w:r>
                            <w:r>
                              <w:rPr>
                                <w:sz w:val="16"/>
                                <w:szCs w:val="16"/>
                              </w:rPr>
                              <w:br/>
                              <w:t>DS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9BA9D" id="_x0000_s1027" type="#_x0000_t202" style="position:absolute;left:0;text-align:left;margin-left:201pt;margin-top:3.7pt;width:58.1pt;height:6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">
                <v:textbox>
                  <w:txbxContent>
                    <w:p w14:paraId="1D0B6999" w14:textId="77777777" w:rsidR="0054132A" w:rsidRPr="000E5042" w:rsidRDefault="0054132A" w:rsidP="0054132A">
                      <w:pPr>
                        <w:rPr>
                          <w:sz w:val="16"/>
                          <w:szCs w:val="16"/>
                        </w:rPr>
                      </w:pPr>
                      <w:r>
                        <w:t>R3A</w:t>
                      </w:r>
                      <w:r>
                        <w:br/>
                      </w:r>
                      <w:r>
                        <w:rPr>
                          <w:sz w:val="16"/>
                          <w:szCs w:val="16"/>
                        </w:rPr>
                        <w:t>SM</w:t>
                      </w:r>
                      <w:r>
                        <w:rPr>
                          <w:sz w:val="16"/>
                          <w:szCs w:val="16"/>
                        </w:rPr>
                        <w:br/>
                        <w:t>BAs</w:t>
                      </w:r>
                      <w:r>
                        <w:rPr>
                          <w:sz w:val="16"/>
                          <w:szCs w:val="16"/>
                        </w:rPr>
                        <w:br/>
                        <w:t>SMEs</w:t>
                      </w:r>
                      <w:r>
                        <w:rPr>
                          <w:sz w:val="16"/>
                          <w:szCs w:val="16"/>
                        </w:rPr>
                        <w:br/>
                        <w:t>DS</w:t>
                      </w:r>
                      <w:r>
                        <w:rPr>
                          <w:sz w:val="16"/>
                          <w:szCs w:val="16"/>
                        </w:rPr>
                        <w:br/>
                      </w:r>
                    </w:p>
                  </w:txbxContent>
                </v:textbox>
                <w10:wrap type="square"/>
              </v:shape>
            </w:pict>
          </mc:Fallback>
        </mc:AlternateContent>
      </w:r>
      <w:r>
        <w:rPr>
          <w:noProof/>
        </w:rPr>
        <mc:AlternateContent>
          <mc:Choice Requires="wps">
            <w:drawing>
              <wp:anchor distT="45720" distB="45720" distL="114300" distR="114300" simplePos="0" relativeHeight="251662336" behindDoc="0" locked="0" layoutInCell="1" allowOverlap="1" wp14:anchorId="2B574C12" wp14:editId="4F0E18F1">
                <wp:simplePos x="0" y="0"/>
                <wp:positionH relativeFrom="column">
                  <wp:posOffset>1709420</wp:posOffset>
                </wp:positionH>
                <wp:positionV relativeFrom="paragraph">
                  <wp:posOffset>46990</wp:posOffset>
                </wp:positionV>
                <wp:extent cx="737870" cy="880745"/>
                <wp:effectExtent l="0" t="0" r="2413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880745"/>
                        </a:xfrm>
                        <a:prstGeom prst="rect">
                          <a:avLst/>
                        </a:prstGeom>
                        <a:solidFill>
                          <a:srgbClr val="FFFFFF"/>
                        </a:solidFill>
                        <a:ln w="9525">
                          <a:solidFill>
                            <a:srgbClr val="000000"/>
                          </a:solidFill>
                          <a:miter lim="800000"/>
                          <a:headEnd/>
                          <a:tailEnd/>
                        </a:ln>
                      </wps:spPr>
                      <wps:txbx>
                        <w:txbxContent>
                          <w:p w14:paraId="59DED8A4" w14:textId="77777777" w:rsidR="0054132A" w:rsidRPr="000E5042" w:rsidRDefault="0054132A" w:rsidP="0054132A">
                            <w:pPr>
                              <w:rPr>
                                <w:sz w:val="16"/>
                                <w:szCs w:val="16"/>
                              </w:rPr>
                            </w:pPr>
                            <w:r>
                              <w:t>Property</w:t>
                            </w:r>
                            <w:r>
                              <w:br/>
                            </w:r>
                            <w:r>
                              <w:rPr>
                                <w:sz w:val="16"/>
                                <w:szCs w:val="16"/>
                              </w:rPr>
                              <w:t>SM</w:t>
                            </w:r>
                            <w:r>
                              <w:rPr>
                                <w:sz w:val="16"/>
                                <w:szCs w:val="16"/>
                              </w:rPr>
                              <w:br/>
                              <w:t>BAs</w:t>
                            </w:r>
                            <w:r>
                              <w:rPr>
                                <w:sz w:val="16"/>
                                <w:szCs w:val="16"/>
                              </w:rPr>
                              <w:br/>
                              <w:t>SMEs</w:t>
                            </w:r>
                            <w:r>
                              <w:rPr>
                                <w:sz w:val="16"/>
                                <w:szCs w:val="16"/>
                              </w:rPr>
                              <w:br/>
                              <w:t>DS?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574C12" id="_x0000_s1028" type="#_x0000_t202" style="position:absolute;left:0;text-align:left;margin-left:134.6pt;margin-top:3.7pt;width:58.1pt;height:69.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">
                <v:textbox>
                  <w:txbxContent>
                    <w:p w14:paraId="59DED8A4" w14:textId="77777777" w:rsidR="0054132A" w:rsidRPr="000E5042" w:rsidRDefault="0054132A" w:rsidP="0054132A">
                      <w:pPr>
                        <w:rPr>
                          <w:sz w:val="16"/>
                          <w:szCs w:val="16"/>
                        </w:rPr>
                      </w:pPr>
                      <w:r>
                        <w:t>Property</w:t>
                      </w:r>
                      <w:r>
                        <w:br/>
                      </w:r>
                      <w:r>
                        <w:rPr>
                          <w:sz w:val="16"/>
                          <w:szCs w:val="16"/>
                        </w:rPr>
                        <w:t>SM</w:t>
                      </w:r>
                      <w:r>
                        <w:rPr>
                          <w:sz w:val="16"/>
                          <w:szCs w:val="16"/>
                        </w:rPr>
                        <w:br/>
                        <w:t>BAs</w:t>
                      </w:r>
                      <w:r>
                        <w:rPr>
                          <w:sz w:val="16"/>
                          <w:szCs w:val="16"/>
                        </w:rPr>
                        <w:br/>
                        <w:t>SMEs</w:t>
                      </w:r>
                      <w:r>
                        <w:rPr>
                          <w:sz w:val="16"/>
                          <w:szCs w:val="16"/>
                        </w:rPr>
                        <w:br/>
                        <w:t>DS?</w:t>
                      </w:r>
                      <w:r>
                        <w:rPr>
                          <w:sz w:val="16"/>
                          <w:szCs w:val="16"/>
                        </w:rPr>
                        <w:br/>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6ADFBD8D" wp14:editId="2477A88F">
                <wp:simplePos x="0" y="0"/>
                <wp:positionH relativeFrom="column">
                  <wp:posOffset>952500</wp:posOffset>
                </wp:positionH>
                <wp:positionV relativeFrom="paragraph">
                  <wp:posOffset>46990</wp:posOffset>
                </wp:positionV>
                <wp:extent cx="542925" cy="880745"/>
                <wp:effectExtent l="0" t="0" r="28575" b="146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880745"/>
                        </a:xfrm>
                        <a:prstGeom prst="rect">
                          <a:avLst/>
                        </a:prstGeom>
                        <a:solidFill>
                          <a:srgbClr val="FFFFFF"/>
                        </a:solidFill>
                        <a:ln w="9525">
                          <a:solidFill>
                            <a:srgbClr val="000000"/>
                          </a:solidFill>
                          <a:miter lim="800000"/>
                          <a:headEnd/>
                          <a:tailEnd/>
                        </a:ln>
                      </wps:spPr>
                      <wps:txbx>
                        <w:txbxContent>
                          <w:p w14:paraId="5529DF0C" w14:textId="77777777" w:rsidR="0054132A" w:rsidRPr="000E5042" w:rsidRDefault="0054132A" w:rsidP="0054132A">
                            <w:pPr>
                              <w:rPr>
                                <w:sz w:val="16"/>
                                <w:szCs w:val="16"/>
                              </w:rPr>
                            </w:pPr>
                            <w:r>
                              <w:t>D&amp;R</w:t>
                            </w:r>
                            <w:r>
                              <w:br/>
                            </w:r>
                            <w:r>
                              <w:rPr>
                                <w:sz w:val="16"/>
                                <w:szCs w:val="16"/>
                              </w:rPr>
                              <w:t>SM</w:t>
                            </w:r>
                            <w:r>
                              <w:rPr>
                                <w:sz w:val="16"/>
                                <w:szCs w:val="16"/>
                              </w:rPr>
                              <w:br/>
                              <w:t>BAs</w:t>
                            </w:r>
                            <w:r>
                              <w:rPr>
                                <w:sz w:val="16"/>
                                <w:szCs w:val="16"/>
                              </w:rPr>
                              <w:br/>
                              <w:t>SMEs</w:t>
                            </w:r>
                            <w:r>
                              <w:rPr>
                                <w:sz w:val="16"/>
                                <w:szCs w:val="16"/>
                              </w:rPr>
                              <w:br/>
                              <w:t>DS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FBD8D" id="_x0000_s1029" type="#_x0000_t202" style="position:absolute;left:0;text-align:left;margin-left:75pt;margin-top:3.7pt;width:42.75pt;height:69.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">
                <v:textbox>
                  <w:txbxContent>
                    <w:p w14:paraId="5529DF0C" w14:textId="77777777" w:rsidR="0054132A" w:rsidRPr="000E5042" w:rsidRDefault="0054132A" w:rsidP="0054132A">
                      <w:pPr>
                        <w:rPr>
                          <w:sz w:val="16"/>
                          <w:szCs w:val="16"/>
                        </w:rPr>
                      </w:pPr>
                      <w:r>
                        <w:t>D&amp;R</w:t>
                      </w:r>
                      <w:r>
                        <w:br/>
                      </w:r>
                      <w:r>
                        <w:rPr>
                          <w:sz w:val="16"/>
                          <w:szCs w:val="16"/>
                        </w:rPr>
                        <w:t>SM</w:t>
                      </w:r>
                      <w:r>
                        <w:rPr>
                          <w:sz w:val="16"/>
                          <w:szCs w:val="16"/>
                        </w:rPr>
                        <w:br/>
                        <w:t>BAs</w:t>
                      </w:r>
                      <w:r>
                        <w:rPr>
                          <w:sz w:val="16"/>
                          <w:szCs w:val="16"/>
                        </w:rPr>
                        <w:br/>
                        <w:t>SMEs</w:t>
                      </w:r>
                      <w:r>
                        <w:rPr>
                          <w:sz w:val="16"/>
                          <w:szCs w:val="16"/>
                        </w:rPr>
                        <w:br/>
                        <w:t>DS</w:t>
                      </w:r>
                      <w:r>
                        <w:rPr>
                          <w:sz w:val="16"/>
                          <w:szCs w:val="16"/>
                        </w:rPr>
                        <w:br/>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1D8A43CD" wp14:editId="5C57DEBF">
                <wp:simplePos x="0" y="0"/>
                <wp:positionH relativeFrom="column">
                  <wp:posOffset>342900</wp:posOffset>
                </wp:positionH>
                <wp:positionV relativeFrom="paragraph">
                  <wp:posOffset>46990</wp:posOffset>
                </wp:positionV>
                <wp:extent cx="442595" cy="880745"/>
                <wp:effectExtent l="0" t="0" r="1460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880745"/>
                        </a:xfrm>
                        <a:prstGeom prst="rect">
                          <a:avLst/>
                        </a:prstGeom>
                        <a:solidFill>
                          <a:srgbClr val="FFFFFF"/>
                        </a:solidFill>
                        <a:ln w="9525">
                          <a:solidFill>
                            <a:srgbClr val="000000"/>
                          </a:solidFill>
                          <a:miter lim="800000"/>
                          <a:headEnd/>
                          <a:tailEnd/>
                        </a:ln>
                      </wps:spPr>
                      <wps:txbx>
                        <w:txbxContent>
                          <w:p w14:paraId="425EB689" w14:textId="77777777" w:rsidR="0054132A" w:rsidRPr="000E5042" w:rsidRDefault="0054132A" w:rsidP="0054132A">
                            <w:pPr>
                              <w:rPr>
                                <w:sz w:val="16"/>
                                <w:szCs w:val="16"/>
                              </w:rPr>
                            </w:pPr>
                            <w:r>
                              <w:t>GST</w:t>
                            </w:r>
                            <w:r>
                              <w:br/>
                            </w:r>
                            <w:r>
                              <w:rPr>
                                <w:sz w:val="16"/>
                                <w:szCs w:val="16"/>
                              </w:rPr>
                              <w:t>SM</w:t>
                            </w:r>
                            <w:r>
                              <w:rPr>
                                <w:sz w:val="16"/>
                                <w:szCs w:val="16"/>
                              </w:rPr>
                              <w:br/>
                              <w:t>BAs</w:t>
                            </w:r>
                            <w:r>
                              <w:rPr>
                                <w:sz w:val="16"/>
                                <w:szCs w:val="16"/>
                              </w:rPr>
                              <w:br/>
                              <w:t>SMEs</w:t>
                            </w:r>
                            <w:r>
                              <w:rPr>
                                <w:sz w:val="16"/>
                                <w:szCs w:val="16"/>
                              </w:rPr>
                              <w:br/>
                              <w:t>DSs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A43CD" id="_x0000_s1030" type="#_x0000_t202" style="position:absolute;left:0;text-align:left;margin-left:27pt;margin-top:3.7pt;width:34.85pt;height:6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">
                <v:textbox>
                  <w:txbxContent>
                    <w:p w14:paraId="425EB689" w14:textId="77777777" w:rsidR="0054132A" w:rsidRPr="000E5042" w:rsidRDefault="0054132A" w:rsidP="0054132A">
                      <w:pPr>
                        <w:rPr>
                          <w:sz w:val="16"/>
                          <w:szCs w:val="16"/>
                        </w:rPr>
                      </w:pPr>
                      <w:r>
                        <w:t>GST</w:t>
                      </w:r>
                      <w:r>
                        <w:br/>
                      </w:r>
                      <w:r>
                        <w:rPr>
                          <w:sz w:val="16"/>
                          <w:szCs w:val="16"/>
                        </w:rPr>
                        <w:t>SM</w:t>
                      </w:r>
                      <w:r>
                        <w:rPr>
                          <w:sz w:val="16"/>
                          <w:szCs w:val="16"/>
                        </w:rPr>
                        <w:br/>
                        <w:t>BAs</w:t>
                      </w:r>
                      <w:r>
                        <w:rPr>
                          <w:sz w:val="16"/>
                          <w:szCs w:val="16"/>
                        </w:rPr>
                        <w:br/>
                        <w:t>SMEs</w:t>
                      </w:r>
                      <w:r>
                        <w:rPr>
                          <w:sz w:val="16"/>
                          <w:szCs w:val="16"/>
                        </w:rPr>
                        <w:br/>
                        <w:t>DSs</w:t>
                      </w:r>
                      <w:r>
                        <w:rPr>
                          <w:sz w:val="16"/>
                          <w:szCs w:val="16"/>
                        </w:rPr>
                        <w:br/>
                      </w:r>
                    </w:p>
                  </w:txbxContent>
                </v:textbox>
                <w10:wrap type="square"/>
              </v:shape>
            </w:pict>
          </mc:Fallback>
        </mc:AlternateContent>
      </w:r>
    </w:p>
    <w:p w14:paraId="524DE8A9" w14:textId="77777777" w:rsidR="0054132A" w:rsidRDefault="0054132A" w:rsidP="0054132A">
      <w:pPr>
        <w:ind w:left="360"/>
      </w:pPr>
    </w:p>
    <w:p w14:paraId="11E38C51" w14:textId="77777777" w:rsidR="0054132A" w:rsidRDefault="0054132A" w:rsidP="0054132A">
      <w:pPr>
        <w:ind w:left="360"/>
      </w:pPr>
    </w:p>
    <w:p w14:paraId="618AA8A2" w14:textId="77777777" w:rsidR="0054132A" w:rsidRDefault="0054132A" w:rsidP="0054132A">
      <w:pPr>
        <w:ind w:left="360"/>
      </w:pPr>
      <w:r>
        <w:rPr>
          <w:noProof/>
        </w:rPr>
        <mc:AlternateContent>
          <mc:Choice Requires="wps">
            <w:drawing>
              <wp:anchor distT="0" distB="0" distL="114300" distR="114300" simplePos="0" relativeHeight="251664384" behindDoc="0" locked="0" layoutInCell="1" allowOverlap="1" wp14:anchorId="320925F8" wp14:editId="24027A1B">
                <wp:simplePos x="0" y="0"/>
                <wp:positionH relativeFrom="column">
                  <wp:posOffset>200025</wp:posOffset>
                </wp:positionH>
                <wp:positionV relativeFrom="paragraph">
                  <wp:posOffset>199391</wp:posOffset>
                </wp:positionV>
                <wp:extent cx="35052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3505200" cy="0"/>
                        </a:xfrm>
                        <a:prstGeom prst="line">
                          <a:avLst/>
                        </a:prstGeom>
                        <a:ln w="25400">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736D6"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5.7pt" to="291.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" strokecolor="#4472c4 [3204]" strokeweight="2pt">
                <v:stroke dashstyle="dash" joinstyle="miter"/>
              </v:line>
            </w:pict>
          </mc:Fallback>
        </mc:AlternateContent>
      </w:r>
    </w:p>
    <w:p w14:paraId="1F744B4F" w14:textId="77777777" w:rsidR="0054132A" w:rsidRDefault="0054132A" w:rsidP="0054132A">
      <w:pPr>
        <w:ind w:left="360"/>
      </w:pPr>
      <w:r>
        <w:rPr>
          <w:noProof/>
        </w:rPr>
        <w:lastRenderedPageBreak/>
        <mc:AlternateContent>
          <mc:Choice Requires="wps">
            <w:drawing>
              <wp:anchor distT="45720" distB="45720" distL="114300" distR="114300" simplePos="0" relativeHeight="251663360" behindDoc="0" locked="0" layoutInCell="1" allowOverlap="1" wp14:anchorId="0E131D93" wp14:editId="0E6259FC">
                <wp:simplePos x="0" y="0"/>
                <wp:positionH relativeFrom="column">
                  <wp:posOffset>290195</wp:posOffset>
                </wp:positionH>
                <wp:positionV relativeFrom="paragraph">
                  <wp:posOffset>32385</wp:posOffset>
                </wp:positionV>
                <wp:extent cx="3214370" cy="423545"/>
                <wp:effectExtent l="0" t="0" r="24130" b="1460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4370" cy="423545"/>
                        </a:xfrm>
                        <a:prstGeom prst="rect">
                          <a:avLst/>
                        </a:prstGeom>
                        <a:solidFill>
                          <a:srgbClr val="FFFFFF"/>
                        </a:solidFill>
                        <a:ln w="9525">
                          <a:solidFill>
                            <a:srgbClr val="000000"/>
                          </a:solidFill>
                          <a:miter lim="800000"/>
                          <a:headEnd/>
                          <a:tailEnd/>
                        </a:ln>
                      </wps:spPr>
                      <wps:txbx>
                        <w:txbxContent>
                          <w:p w14:paraId="468D842E" w14:textId="77777777" w:rsidR="0054132A" w:rsidRPr="000E5042" w:rsidRDefault="0054132A" w:rsidP="0054132A">
                            <w:pPr>
                              <w:rPr>
                                <w:sz w:val="16"/>
                                <w:szCs w:val="16"/>
                              </w:rPr>
                            </w:pPr>
                            <w:r>
                              <w:t>Platform</w:t>
                            </w:r>
                            <w:r>
                              <w:br/>
                            </w:r>
                            <w:r>
                              <w:rPr>
                                <w:sz w:val="16"/>
                                <w:szCs w:val="16"/>
                              </w:rPr>
                              <w:t>Data Engineers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31D93" id="_x0000_s1031" type="#_x0000_t202" style="position:absolute;left:0;text-align:left;margin-left:22.85pt;margin-top:2.55pt;width:253.1pt;height:33.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">
                <v:textbox>
                  <w:txbxContent>
                    <w:p w14:paraId="468D842E" w14:textId="77777777" w:rsidR="0054132A" w:rsidRPr="000E5042" w:rsidRDefault="0054132A" w:rsidP="0054132A">
                      <w:pPr>
                        <w:rPr>
                          <w:sz w:val="16"/>
                          <w:szCs w:val="16"/>
                        </w:rPr>
                      </w:pPr>
                      <w:r>
                        <w:t>Platform</w:t>
                      </w:r>
                      <w:r>
                        <w:br/>
                      </w:r>
                      <w:r>
                        <w:rPr>
                          <w:sz w:val="16"/>
                          <w:szCs w:val="16"/>
                        </w:rPr>
                        <w:t>Data Engineers</w:t>
                      </w:r>
                      <w:r>
                        <w:rPr>
                          <w:sz w:val="16"/>
                          <w:szCs w:val="16"/>
                        </w:rPr>
                        <w:br/>
                      </w:r>
                    </w:p>
                  </w:txbxContent>
                </v:textbox>
                <w10:wrap type="square"/>
              </v:shape>
            </w:pict>
          </mc:Fallback>
        </mc:AlternateContent>
      </w:r>
    </w:p>
    <w:p w14:paraId="4B79E439" w14:textId="77777777" w:rsidR="0054132A" w:rsidRDefault="0054132A" w:rsidP="0054132A"/>
    <w:p w14:paraId="1E354656" w14:textId="77777777" w:rsidR="0054132A" w:rsidRDefault="0054132A" w:rsidP="0054132A">
      <w:pPr>
        <w:ind w:left="360"/>
      </w:pPr>
      <w:r>
        <w:t>Is there an alternative? Yes, one that is more focussed on value-delivery. In Agile-speak we need to institute “Chapters” across the delivery teams, especially data engineers and data scientists whose job is to get things built properly &amp; in a reusable way and to transfer knowledge into the delivery teams. This way offers a much higher chance of sustainable delivery.</w:t>
      </w:r>
    </w:p>
    <w:p w14:paraId="7CD80CBB" w14:textId="77777777" w:rsidR="0054132A" w:rsidRDefault="0054132A" w:rsidP="0054132A">
      <w:pPr>
        <w:ind w:left="360"/>
      </w:pPr>
      <w:r>
        <w:rPr>
          <w:noProof/>
        </w:rPr>
        <mc:AlternateContent>
          <mc:Choice Requires="wps">
            <w:drawing>
              <wp:anchor distT="45720" distB="45720" distL="114300" distR="114300" simplePos="0" relativeHeight="251668480" behindDoc="0" locked="0" layoutInCell="1" allowOverlap="1" wp14:anchorId="6E22DA42" wp14:editId="4A1BFB48">
                <wp:simplePos x="0" y="0"/>
                <wp:positionH relativeFrom="column">
                  <wp:posOffset>2195195</wp:posOffset>
                </wp:positionH>
                <wp:positionV relativeFrom="paragraph">
                  <wp:posOffset>134620</wp:posOffset>
                </wp:positionV>
                <wp:extent cx="737870" cy="1152525"/>
                <wp:effectExtent l="0" t="0" r="24130" b="2857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1152525"/>
                        </a:xfrm>
                        <a:prstGeom prst="rect">
                          <a:avLst/>
                        </a:prstGeom>
                        <a:solidFill>
                          <a:srgbClr val="FFFFFF"/>
                        </a:solidFill>
                        <a:ln w="9525">
                          <a:solidFill>
                            <a:srgbClr val="000000"/>
                          </a:solidFill>
                          <a:miter lim="800000"/>
                          <a:headEnd/>
                          <a:tailEnd/>
                        </a:ln>
                      </wps:spPr>
                      <wps:txbx>
                        <w:txbxContent>
                          <w:p w14:paraId="3E14AD75" w14:textId="77777777" w:rsidR="0054132A" w:rsidRPr="000E5042" w:rsidRDefault="0054132A" w:rsidP="0054132A">
                            <w:pPr>
                              <w:rPr>
                                <w:sz w:val="16"/>
                                <w:szCs w:val="16"/>
                              </w:rPr>
                            </w:pPr>
                            <w:r>
                              <w:t>R3A</w:t>
                            </w:r>
                            <w:r>
                              <w:br/>
                            </w:r>
                            <w:r>
                              <w:rPr>
                                <w:sz w:val="16"/>
                                <w:szCs w:val="16"/>
                              </w:rPr>
                              <w:t>SM</w:t>
                            </w:r>
                            <w:r>
                              <w:rPr>
                                <w:sz w:val="16"/>
                                <w:szCs w:val="16"/>
                              </w:rPr>
                              <w:br/>
                              <w:t>BAs</w:t>
                            </w:r>
                            <w:r>
                              <w:rPr>
                                <w:sz w:val="16"/>
                                <w:szCs w:val="16"/>
                              </w:rPr>
                              <w:br/>
                              <w:t>SMEs</w:t>
                            </w:r>
                            <w:r>
                              <w:rPr>
                                <w:sz w:val="16"/>
                                <w:szCs w:val="16"/>
                              </w:rPr>
                              <w:br/>
                              <w:t>DS</w:t>
                            </w:r>
                            <w:r>
                              <w:rPr>
                                <w:sz w:val="16"/>
                                <w:szCs w:val="16"/>
                              </w:rPr>
                              <w:br/>
                              <w:t>DEs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22DA42" id="_x0000_s1032" type="#_x0000_t202" style="position:absolute;left:0;text-align:left;margin-left:172.85pt;margin-top:10.6pt;width:58.1pt;height:90.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">
                <v:textbox>
                  <w:txbxContent>
                    <w:p w14:paraId="3E14AD75" w14:textId="77777777" w:rsidR="0054132A" w:rsidRPr="000E5042" w:rsidRDefault="0054132A" w:rsidP="0054132A">
                      <w:pPr>
                        <w:rPr>
                          <w:sz w:val="16"/>
                          <w:szCs w:val="16"/>
                        </w:rPr>
                      </w:pPr>
                      <w:r>
                        <w:t>R3A</w:t>
                      </w:r>
                      <w:r>
                        <w:br/>
                      </w:r>
                      <w:r>
                        <w:rPr>
                          <w:sz w:val="16"/>
                          <w:szCs w:val="16"/>
                        </w:rPr>
                        <w:t>SM</w:t>
                      </w:r>
                      <w:r>
                        <w:rPr>
                          <w:sz w:val="16"/>
                          <w:szCs w:val="16"/>
                        </w:rPr>
                        <w:br/>
                        <w:t>BAs</w:t>
                      </w:r>
                      <w:r>
                        <w:rPr>
                          <w:sz w:val="16"/>
                          <w:szCs w:val="16"/>
                        </w:rPr>
                        <w:br/>
                        <w:t>SMEs</w:t>
                      </w:r>
                      <w:r>
                        <w:rPr>
                          <w:sz w:val="16"/>
                          <w:szCs w:val="16"/>
                        </w:rPr>
                        <w:br/>
                        <w:t>DS</w:t>
                      </w:r>
                      <w:r>
                        <w:rPr>
                          <w:sz w:val="16"/>
                          <w:szCs w:val="16"/>
                        </w:rPr>
                        <w:br/>
                        <w:t>DEs</w:t>
                      </w:r>
                      <w:r>
                        <w:rPr>
                          <w:sz w:val="16"/>
                          <w:szCs w:val="16"/>
                        </w:rPr>
                        <w:br/>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2E83C2D0" wp14:editId="0FD56E3F">
                <wp:simplePos x="0" y="0"/>
                <wp:positionH relativeFrom="column">
                  <wp:posOffset>1356995</wp:posOffset>
                </wp:positionH>
                <wp:positionV relativeFrom="paragraph">
                  <wp:posOffset>134620</wp:posOffset>
                </wp:positionV>
                <wp:extent cx="737870" cy="1152525"/>
                <wp:effectExtent l="0" t="0" r="24130"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1152525"/>
                        </a:xfrm>
                        <a:prstGeom prst="rect">
                          <a:avLst/>
                        </a:prstGeom>
                        <a:solidFill>
                          <a:srgbClr val="FFFFFF"/>
                        </a:solidFill>
                        <a:ln w="9525">
                          <a:solidFill>
                            <a:srgbClr val="000000"/>
                          </a:solidFill>
                          <a:miter lim="800000"/>
                          <a:headEnd/>
                          <a:tailEnd/>
                        </a:ln>
                      </wps:spPr>
                      <wps:txbx>
                        <w:txbxContent>
                          <w:p w14:paraId="3A4F25B0" w14:textId="77777777" w:rsidR="0054132A" w:rsidRPr="000E5042" w:rsidRDefault="0054132A" w:rsidP="0054132A">
                            <w:pPr>
                              <w:rPr>
                                <w:sz w:val="16"/>
                                <w:szCs w:val="16"/>
                              </w:rPr>
                            </w:pPr>
                            <w:r>
                              <w:t>Property</w:t>
                            </w:r>
                            <w:r>
                              <w:br/>
                            </w:r>
                            <w:r>
                              <w:rPr>
                                <w:sz w:val="16"/>
                                <w:szCs w:val="16"/>
                              </w:rPr>
                              <w:t>SM</w:t>
                            </w:r>
                            <w:r>
                              <w:rPr>
                                <w:sz w:val="16"/>
                                <w:szCs w:val="16"/>
                              </w:rPr>
                              <w:br/>
                              <w:t>BAs</w:t>
                            </w:r>
                            <w:r>
                              <w:rPr>
                                <w:sz w:val="16"/>
                                <w:szCs w:val="16"/>
                              </w:rPr>
                              <w:br/>
                              <w:t>SMEs</w:t>
                            </w:r>
                            <w:r>
                              <w:rPr>
                                <w:sz w:val="16"/>
                                <w:szCs w:val="16"/>
                              </w:rPr>
                              <w:br/>
                              <w:t>DS</w:t>
                            </w:r>
                            <w:r>
                              <w:rPr>
                                <w:sz w:val="16"/>
                                <w:szCs w:val="16"/>
                              </w:rPr>
                              <w:br/>
                              <w:t>DEs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3C2D0" id="_x0000_s1033" type="#_x0000_t202" style="position:absolute;left:0;text-align:left;margin-left:106.85pt;margin-top:10.6pt;width:58.1pt;height:90.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">
                <v:textbox>
                  <w:txbxContent>
                    <w:p w14:paraId="3A4F25B0" w14:textId="77777777" w:rsidR="0054132A" w:rsidRPr="000E5042" w:rsidRDefault="0054132A" w:rsidP="0054132A">
                      <w:pPr>
                        <w:rPr>
                          <w:sz w:val="16"/>
                          <w:szCs w:val="16"/>
                        </w:rPr>
                      </w:pPr>
                      <w:r>
                        <w:t>Property</w:t>
                      </w:r>
                      <w:r>
                        <w:br/>
                      </w:r>
                      <w:r>
                        <w:rPr>
                          <w:sz w:val="16"/>
                          <w:szCs w:val="16"/>
                        </w:rPr>
                        <w:t>SM</w:t>
                      </w:r>
                      <w:r>
                        <w:rPr>
                          <w:sz w:val="16"/>
                          <w:szCs w:val="16"/>
                        </w:rPr>
                        <w:br/>
                        <w:t>BAs</w:t>
                      </w:r>
                      <w:r>
                        <w:rPr>
                          <w:sz w:val="16"/>
                          <w:szCs w:val="16"/>
                        </w:rPr>
                        <w:br/>
                        <w:t>SMEs</w:t>
                      </w:r>
                      <w:r>
                        <w:rPr>
                          <w:sz w:val="16"/>
                          <w:szCs w:val="16"/>
                        </w:rPr>
                        <w:br/>
                        <w:t>DS</w:t>
                      </w:r>
                      <w:r>
                        <w:rPr>
                          <w:sz w:val="16"/>
                          <w:szCs w:val="16"/>
                        </w:rPr>
                        <w:br/>
                        <w:t>DEs</w:t>
                      </w:r>
                      <w:r>
                        <w:rPr>
                          <w:sz w:val="16"/>
                          <w:szCs w:val="16"/>
                        </w:rPr>
                        <w:br/>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9F321B6" wp14:editId="4F60E6C8">
                <wp:simplePos x="0" y="0"/>
                <wp:positionH relativeFrom="column">
                  <wp:posOffset>671195</wp:posOffset>
                </wp:positionH>
                <wp:positionV relativeFrom="paragraph">
                  <wp:posOffset>111125</wp:posOffset>
                </wp:positionV>
                <wp:extent cx="542925" cy="1151890"/>
                <wp:effectExtent l="0" t="0" r="2857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151890"/>
                        </a:xfrm>
                        <a:prstGeom prst="rect">
                          <a:avLst/>
                        </a:prstGeom>
                        <a:solidFill>
                          <a:srgbClr val="FFFFFF"/>
                        </a:solidFill>
                        <a:ln w="9525">
                          <a:solidFill>
                            <a:srgbClr val="000000"/>
                          </a:solidFill>
                          <a:miter lim="800000"/>
                          <a:headEnd/>
                          <a:tailEnd/>
                        </a:ln>
                      </wps:spPr>
                      <wps:txbx>
                        <w:txbxContent>
                          <w:p w14:paraId="0965B605" w14:textId="77777777" w:rsidR="0054132A" w:rsidRPr="000E5042" w:rsidRDefault="0054132A" w:rsidP="0054132A">
                            <w:pPr>
                              <w:rPr>
                                <w:sz w:val="16"/>
                                <w:szCs w:val="16"/>
                              </w:rPr>
                            </w:pPr>
                            <w:r>
                              <w:t>D&amp;R</w:t>
                            </w:r>
                            <w:r>
                              <w:br/>
                            </w:r>
                            <w:r>
                              <w:rPr>
                                <w:sz w:val="16"/>
                                <w:szCs w:val="16"/>
                              </w:rPr>
                              <w:t>SM</w:t>
                            </w:r>
                            <w:r>
                              <w:rPr>
                                <w:sz w:val="16"/>
                                <w:szCs w:val="16"/>
                              </w:rPr>
                              <w:br/>
                              <w:t>BAs</w:t>
                            </w:r>
                            <w:r>
                              <w:rPr>
                                <w:sz w:val="16"/>
                                <w:szCs w:val="16"/>
                              </w:rPr>
                              <w:br/>
                              <w:t>SMEs</w:t>
                            </w:r>
                            <w:r>
                              <w:rPr>
                                <w:sz w:val="16"/>
                                <w:szCs w:val="16"/>
                              </w:rPr>
                              <w:br/>
                              <w:t>DS</w:t>
                            </w:r>
                            <w:r>
                              <w:rPr>
                                <w:sz w:val="16"/>
                                <w:szCs w:val="16"/>
                              </w:rPr>
                              <w:br/>
                              <w:t>DEs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321B6" id="_x0000_s1034" type="#_x0000_t202" style="position:absolute;left:0;text-align:left;margin-left:52.85pt;margin-top:8.75pt;width:42.75pt;height:90.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">
                <v:textbox>
                  <w:txbxContent>
                    <w:p w14:paraId="0965B605" w14:textId="77777777" w:rsidR="0054132A" w:rsidRPr="000E5042" w:rsidRDefault="0054132A" w:rsidP="0054132A">
                      <w:pPr>
                        <w:rPr>
                          <w:sz w:val="16"/>
                          <w:szCs w:val="16"/>
                        </w:rPr>
                      </w:pPr>
                      <w:r>
                        <w:t>D&amp;R</w:t>
                      </w:r>
                      <w:r>
                        <w:br/>
                      </w:r>
                      <w:r>
                        <w:rPr>
                          <w:sz w:val="16"/>
                          <w:szCs w:val="16"/>
                        </w:rPr>
                        <w:t>SM</w:t>
                      </w:r>
                      <w:r>
                        <w:rPr>
                          <w:sz w:val="16"/>
                          <w:szCs w:val="16"/>
                        </w:rPr>
                        <w:br/>
                        <w:t>BAs</w:t>
                      </w:r>
                      <w:r>
                        <w:rPr>
                          <w:sz w:val="16"/>
                          <w:szCs w:val="16"/>
                        </w:rPr>
                        <w:br/>
                        <w:t>SMEs</w:t>
                      </w:r>
                      <w:r>
                        <w:rPr>
                          <w:sz w:val="16"/>
                          <w:szCs w:val="16"/>
                        </w:rPr>
                        <w:br/>
                        <w:t>DS</w:t>
                      </w:r>
                      <w:r>
                        <w:rPr>
                          <w:sz w:val="16"/>
                          <w:szCs w:val="16"/>
                        </w:rPr>
                        <w:br/>
                        <w:t>DEs</w:t>
                      </w:r>
                      <w:r>
                        <w:rPr>
                          <w:sz w:val="16"/>
                          <w:szCs w:val="16"/>
                        </w:rPr>
                        <w:br/>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5382722D" wp14:editId="4E631B49">
                <wp:simplePos x="0" y="0"/>
                <wp:positionH relativeFrom="column">
                  <wp:posOffset>99695</wp:posOffset>
                </wp:positionH>
                <wp:positionV relativeFrom="paragraph">
                  <wp:posOffset>111125</wp:posOffset>
                </wp:positionV>
                <wp:extent cx="442595" cy="1152525"/>
                <wp:effectExtent l="0" t="0" r="14605" b="285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595" cy="1152525"/>
                        </a:xfrm>
                        <a:prstGeom prst="rect">
                          <a:avLst/>
                        </a:prstGeom>
                        <a:solidFill>
                          <a:srgbClr val="FFFFFF"/>
                        </a:solidFill>
                        <a:ln w="9525">
                          <a:solidFill>
                            <a:srgbClr val="000000"/>
                          </a:solidFill>
                          <a:miter lim="800000"/>
                          <a:headEnd/>
                          <a:tailEnd/>
                        </a:ln>
                      </wps:spPr>
                      <wps:txbx>
                        <w:txbxContent>
                          <w:p w14:paraId="1E049291" w14:textId="77777777" w:rsidR="0054132A" w:rsidRDefault="0054132A" w:rsidP="0054132A">
                            <w:pPr>
                              <w:rPr>
                                <w:sz w:val="16"/>
                                <w:szCs w:val="16"/>
                              </w:rPr>
                            </w:pPr>
                            <w:r>
                              <w:t>GST</w:t>
                            </w:r>
                            <w:r>
                              <w:br/>
                            </w:r>
                            <w:r>
                              <w:rPr>
                                <w:sz w:val="16"/>
                                <w:szCs w:val="16"/>
                              </w:rPr>
                              <w:t>SM</w:t>
                            </w:r>
                            <w:r>
                              <w:rPr>
                                <w:sz w:val="16"/>
                                <w:szCs w:val="16"/>
                              </w:rPr>
                              <w:br/>
                              <w:t>BAs</w:t>
                            </w:r>
                            <w:r>
                              <w:rPr>
                                <w:sz w:val="16"/>
                                <w:szCs w:val="16"/>
                              </w:rPr>
                              <w:br/>
                              <w:t>SMEs</w:t>
                            </w:r>
                            <w:r>
                              <w:rPr>
                                <w:sz w:val="16"/>
                                <w:szCs w:val="16"/>
                              </w:rPr>
                              <w:br/>
                              <w:t>DSs</w:t>
                            </w:r>
                            <w:r>
                              <w:rPr>
                                <w:sz w:val="16"/>
                                <w:szCs w:val="16"/>
                              </w:rPr>
                              <w:br/>
                              <w:t>DEs</w:t>
                            </w:r>
                          </w:p>
                          <w:p w14:paraId="307799B8" w14:textId="77777777" w:rsidR="0054132A" w:rsidRPr="000E5042" w:rsidRDefault="0054132A" w:rsidP="0054132A">
                            <w:pPr>
                              <w:rPr>
                                <w:sz w:val="16"/>
                                <w:szCs w:val="16"/>
                              </w:rPr>
                            </w:pP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82722D" id="_x0000_s1035" type="#_x0000_t202" style="position:absolute;left:0;text-align:left;margin-left:7.85pt;margin-top:8.75pt;width:34.85pt;height:90.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">
                <v:textbox>
                  <w:txbxContent>
                    <w:p w14:paraId="1E049291" w14:textId="77777777" w:rsidR="0054132A" w:rsidRDefault="0054132A" w:rsidP="0054132A">
                      <w:pPr>
                        <w:rPr>
                          <w:sz w:val="16"/>
                          <w:szCs w:val="16"/>
                        </w:rPr>
                      </w:pPr>
                      <w:r>
                        <w:t>GST</w:t>
                      </w:r>
                      <w:r>
                        <w:br/>
                      </w:r>
                      <w:r>
                        <w:rPr>
                          <w:sz w:val="16"/>
                          <w:szCs w:val="16"/>
                        </w:rPr>
                        <w:t>SM</w:t>
                      </w:r>
                      <w:r>
                        <w:rPr>
                          <w:sz w:val="16"/>
                          <w:szCs w:val="16"/>
                        </w:rPr>
                        <w:br/>
                        <w:t>BAs</w:t>
                      </w:r>
                      <w:r>
                        <w:rPr>
                          <w:sz w:val="16"/>
                          <w:szCs w:val="16"/>
                        </w:rPr>
                        <w:br/>
                        <w:t>SMEs</w:t>
                      </w:r>
                      <w:r>
                        <w:rPr>
                          <w:sz w:val="16"/>
                          <w:szCs w:val="16"/>
                        </w:rPr>
                        <w:br/>
                        <w:t>DSs</w:t>
                      </w:r>
                      <w:r>
                        <w:rPr>
                          <w:sz w:val="16"/>
                          <w:szCs w:val="16"/>
                        </w:rPr>
                        <w:br/>
                        <w:t>DEs</w:t>
                      </w:r>
                    </w:p>
                    <w:p w14:paraId="307799B8" w14:textId="77777777" w:rsidR="0054132A" w:rsidRPr="000E5042" w:rsidRDefault="0054132A" w:rsidP="0054132A">
                      <w:pPr>
                        <w:rPr>
                          <w:sz w:val="16"/>
                          <w:szCs w:val="16"/>
                        </w:rPr>
                      </w:pPr>
                      <w:r>
                        <w:rPr>
                          <w:sz w:val="16"/>
                          <w:szCs w:val="16"/>
                        </w:rPr>
                        <w:br/>
                      </w:r>
                    </w:p>
                  </w:txbxContent>
                </v:textbox>
                <w10:wrap type="square"/>
              </v:shape>
            </w:pict>
          </mc:Fallback>
        </mc:AlternateContent>
      </w:r>
    </w:p>
    <w:p w14:paraId="076D6AAE" w14:textId="1DA4A839" w:rsidR="0054132A" w:rsidRPr="001C3735" w:rsidRDefault="0054132A" w:rsidP="0054132A">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70528" behindDoc="0" locked="0" layoutInCell="1" allowOverlap="1" wp14:anchorId="4B1AB1C9" wp14:editId="5A2345EF">
                <wp:simplePos x="0" y="0"/>
                <wp:positionH relativeFrom="column">
                  <wp:posOffset>99695</wp:posOffset>
                </wp:positionH>
                <wp:positionV relativeFrom="paragraph">
                  <wp:posOffset>482600</wp:posOffset>
                </wp:positionV>
                <wp:extent cx="4086225" cy="38100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381000"/>
                        </a:xfrm>
                        <a:prstGeom prst="rect">
                          <a:avLst/>
                        </a:prstGeom>
                        <a:noFill/>
                        <a:ln w="9525">
                          <a:solidFill>
                            <a:srgbClr val="000000"/>
                          </a:solidFill>
                          <a:prstDash val="dash"/>
                          <a:miter lim="800000"/>
                          <a:headEnd/>
                          <a:tailEnd/>
                        </a:ln>
                      </wps:spPr>
                      <wps:txbx>
                        <w:txbxContent>
                          <w:p w14:paraId="775107E6" w14:textId="77777777" w:rsidR="0054132A" w:rsidRPr="000E5042" w:rsidRDefault="0054132A" w:rsidP="0054132A">
                            <w:pPr>
                              <w:jc w:val="right"/>
                              <w:rPr>
                                <w:sz w:val="16"/>
                                <w:szCs w:val="16"/>
                              </w:rPr>
                            </w:pPr>
                            <w:r>
                              <w:rPr>
                                <w:sz w:val="16"/>
                                <w:szCs w:val="16"/>
                              </w:rPr>
                              <w:t xml:space="preserve">Chapter of Data Engineers </w:t>
                            </w:r>
                            <w:r>
                              <w:rPr>
                                <w:sz w:val="16"/>
                                <w:szCs w:val="16"/>
                              </w:rPr>
                              <w:br/>
                              <w:t>&amp; Data Scientists</w:t>
                            </w:r>
                            <w:r>
                              <w:rPr>
                                <w:sz w:val="16"/>
                                <w:szCs w:val="16"/>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AB1C9" id="_x0000_s1036" type="#_x0000_t202" style="position:absolute;margin-left:7.85pt;margin-top:38pt;width:321.75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" filled="f">
                <v:stroke dashstyle="dash"/>
                <v:textbox>
                  <w:txbxContent>
                    <w:p w14:paraId="775107E6" w14:textId="77777777" w:rsidR="0054132A" w:rsidRPr="000E5042" w:rsidRDefault="0054132A" w:rsidP="0054132A">
                      <w:pPr>
                        <w:jc w:val="right"/>
                        <w:rPr>
                          <w:sz w:val="16"/>
                          <w:szCs w:val="16"/>
                        </w:rPr>
                      </w:pPr>
                      <w:r>
                        <w:rPr>
                          <w:sz w:val="16"/>
                          <w:szCs w:val="16"/>
                        </w:rPr>
                        <w:t xml:space="preserve">Chapter of Data Engineers </w:t>
                      </w:r>
                      <w:r>
                        <w:rPr>
                          <w:sz w:val="16"/>
                          <w:szCs w:val="16"/>
                        </w:rPr>
                        <w:br/>
                        <w:t>&amp; Data Scientists</w:t>
                      </w:r>
                      <w:r>
                        <w:rPr>
                          <w:sz w:val="16"/>
                          <w:szCs w:val="16"/>
                        </w:rPr>
                        <w:br/>
                      </w:r>
                    </w:p>
                  </w:txbxContent>
                </v:textbox>
                <w10:wrap type="square"/>
              </v:shape>
            </w:pict>
          </mc:Fallback>
        </mc:AlternateContent>
      </w:r>
    </w:p>
    <w:sectPr w:rsidR="0054132A" w:rsidRPr="001C3735">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D4ECF" w14:textId="77777777" w:rsidR="009A3FF6" w:rsidRDefault="009A3FF6" w:rsidP="00F63FB7">
      <w:pPr>
        <w:spacing w:after="0" w:line="240" w:lineRule="auto"/>
      </w:pPr>
      <w:r>
        <w:separator/>
      </w:r>
    </w:p>
  </w:endnote>
  <w:endnote w:type="continuationSeparator" w:id="0">
    <w:p w14:paraId="16DBFCFC" w14:textId="77777777" w:rsidR="009A3FF6" w:rsidRDefault="009A3FF6" w:rsidP="00F63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CA7DA" w14:textId="77777777" w:rsidR="00B60FDE" w:rsidRDefault="00B60F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0EC67" w14:textId="6B995608" w:rsidR="00F63FB7" w:rsidRDefault="00F63FB7">
    <w:pPr>
      <w:pStyle w:val="Footer"/>
    </w:pPr>
    <w:r>
      <w:rPr>
        <w:noProof/>
      </w:rPr>
      <mc:AlternateContent>
        <mc:Choice Requires="wps">
          <w:drawing>
            <wp:anchor distT="0" distB="0" distL="114300" distR="114300" simplePos="0" relativeHeight="251659264" behindDoc="0" locked="0" layoutInCell="0" allowOverlap="1" wp14:anchorId="74865515" wp14:editId="42B38198">
              <wp:simplePos x="0" y="0"/>
              <wp:positionH relativeFrom="page">
                <wp:posOffset>0</wp:posOffset>
              </wp:positionH>
              <wp:positionV relativeFrom="page">
                <wp:posOffset>10234930</wp:posOffset>
              </wp:positionV>
              <wp:extent cx="7560310" cy="266700"/>
              <wp:effectExtent l="0" t="0" r="0" b="0"/>
              <wp:wrapNone/>
              <wp:docPr id="1" name="MSIPCM04c84a49a48b34b1416bc61f" descr="{&quot;HashCode&quot;:40431686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B100A5" w14:textId="763B9C08" w:rsidR="00F63FB7" w:rsidRPr="00F63FB7" w:rsidRDefault="00F63FB7" w:rsidP="00F63FB7">
                          <w:pPr>
                            <w:spacing w:after="0"/>
                            <w:jc w:val="center"/>
                            <w:rPr>
                              <w:rFonts w:ascii="Verdana" w:hAnsi="Verdana"/>
                              <w:color w:val="000000"/>
                              <w:sz w:val="20"/>
                            </w:rPr>
                          </w:pPr>
                          <w:r w:rsidRPr="00F63FB7">
                            <w:rPr>
                              <w:rFonts w:ascii="Verdana" w:hAnsi="Verdana"/>
                              <w:color w:val="000000"/>
                              <w:sz w:val="20"/>
                            </w:rPr>
                            <w:t>IN CONFIDENCE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4865515" id="_x0000_t202" coordsize="21600,21600" o:spt="202" path="m,l,21600r21600,l21600,xe">
              <v:stroke joinstyle="miter"/>
              <v:path gradientshapeok="t" o:connecttype="rect"/>
            </v:shapetype>
            <v:shape id="MSIPCM04c84a49a48b34b1416bc61f" o:spid="_x0000_s1037" type="#_x0000_t202" alt="{&quot;HashCode&quot;:404316862,&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" o:allowincell="f" filled="f" stroked="f" strokeweight=".5pt">
              <v:textbox inset=",0,,0">
                <w:txbxContent>
                  <w:p w14:paraId="6DB100A5" w14:textId="763B9C08" w:rsidR="00F63FB7" w:rsidRPr="00F63FB7" w:rsidRDefault="00F63FB7" w:rsidP="00F63FB7">
                    <w:pPr>
                      <w:spacing w:after="0"/>
                      <w:jc w:val="center"/>
                      <w:rPr>
                        <w:rFonts w:ascii="Verdana" w:hAnsi="Verdana"/>
                        <w:color w:val="000000"/>
                        <w:sz w:val="20"/>
                      </w:rPr>
                    </w:pPr>
                    <w:r w:rsidRPr="00F63FB7">
                      <w:rPr>
                        <w:rFonts w:ascii="Verdana" w:hAnsi="Verdana"/>
                        <w:color w:val="000000"/>
                        <w:sz w:val="20"/>
                      </w:rPr>
                      <w:t>IN CONFIDENCE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432A" w14:textId="77777777" w:rsidR="00B60FDE" w:rsidRDefault="00B60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8E366" w14:textId="77777777" w:rsidR="009A3FF6" w:rsidRDefault="009A3FF6" w:rsidP="00F63FB7">
      <w:pPr>
        <w:spacing w:after="0" w:line="240" w:lineRule="auto"/>
      </w:pPr>
      <w:r>
        <w:separator/>
      </w:r>
    </w:p>
  </w:footnote>
  <w:footnote w:type="continuationSeparator" w:id="0">
    <w:p w14:paraId="4A444A23" w14:textId="77777777" w:rsidR="009A3FF6" w:rsidRDefault="009A3FF6" w:rsidP="00F63FB7">
      <w:pPr>
        <w:spacing w:after="0" w:line="240" w:lineRule="auto"/>
      </w:pPr>
      <w:r>
        <w:continuationSeparator/>
      </w:r>
    </w:p>
  </w:footnote>
  <w:footnote w:id="1">
    <w:p w14:paraId="107ACDB7" w14:textId="77777777" w:rsidR="004660E1" w:rsidRDefault="004660E1" w:rsidP="004660E1">
      <w:pPr>
        <w:pStyle w:val="FootnoteText"/>
      </w:pPr>
      <w:r w:rsidRPr="000B6EB5">
        <w:rPr>
          <w:rStyle w:val="FootnoteReference"/>
        </w:rPr>
        <w:footnoteRef/>
      </w:r>
      <w:r w:rsidRPr="000B6EB5">
        <w:t xml:space="preserve"> </w:t>
      </w:r>
      <w:proofErr w:type="gramStart"/>
      <w:r w:rsidRPr="000B6EB5">
        <w:t>Child support,</w:t>
      </w:r>
      <w:proofErr w:type="gramEnd"/>
      <w:r w:rsidRPr="000B6EB5">
        <w:t xml:space="preserve"> Returns and Debt Collection – Single View of Customer</w:t>
      </w:r>
      <w:r>
        <w:t xml:space="preserve"> – Campaign Exclusions</w:t>
      </w:r>
    </w:p>
  </w:footnote>
  <w:footnote w:id="2">
    <w:p w14:paraId="52329CED" w14:textId="727D5D92" w:rsidR="004660E1" w:rsidRDefault="004660E1" w:rsidP="004660E1">
      <w:pPr>
        <w:pStyle w:val="FootnoteText"/>
      </w:pPr>
      <w:r>
        <w:rPr>
          <w:rStyle w:val="FootnoteReference"/>
        </w:rPr>
        <w:footnoteRef/>
      </w:r>
      <w:r>
        <w:t xml:space="preserve"> 6 hours most days, 12 hours on 13</w:t>
      </w:r>
      <w:r w:rsidRPr="0076337A">
        <w:rPr>
          <w:vertAlign w:val="superscript"/>
        </w:rPr>
        <w:t>th</w:t>
      </w:r>
      <w:r>
        <w:t xml:space="preserve"> June 2019 – Richard Holley, email to Analytics team. 21 hours </w:t>
      </w:r>
      <w:r w:rsidR="00151559">
        <w:t>on Thursday 4</w:t>
      </w:r>
      <w:r w:rsidR="00151559" w:rsidRPr="00151559">
        <w:rPr>
          <w:vertAlign w:val="superscript"/>
        </w:rPr>
        <w:t>th</w:t>
      </w:r>
      <w:r w:rsidR="00151559">
        <w:t xml:space="preserve"> July.</w:t>
      </w:r>
    </w:p>
  </w:footnote>
  <w:footnote w:id="3">
    <w:p w14:paraId="3726143C" w14:textId="5D1F071F" w:rsidR="005C222D" w:rsidRDefault="005C222D">
      <w:pPr>
        <w:pStyle w:val="FootnoteText"/>
      </w:pPr>
      <w:r>
        <w:rPr>
          <w:rStyle w:val="FootnoteReference"/>
        </w:rPr>
        <w:footnoteRef/>
      </w:r>
      <w:r>
        <w:t xml:space="preserve"> Is this true? </w:t>
      </w:r>
      <w:r w:rsidR="00E41A9D">
        <w:t xml:space="preserve">Could we not just </w:t>
      </w:r>
      <w:r w:rsidR="001B548C">
        <w:t>kill off some other processes?</w:t>
      </w:r>
    </w:p>
  </w:footnote>
  <w:footnote w:id="4">
    <w:p w14:paraId="39AA3791" w14:textId="77777777" w:rsidR="00B27FBF" w:rsidRDefault="00B27FBF" w:rsidP="00B27FBF">
      <w:pPr>
        <w:pStyle w:val="FootnoteText"/>
      </w:pPr>
      <w:r>
        <w:rPr>
          <w:rStyle w:val="FootnoteReference"/>
        </w:rPr>
        <w:footnoteRef/>
      </w:r>
      <w:r>
        <w:t xml:space="preserve"> </w:t>
      </w:r>
      <w:proofErr w:type="spellStart"/>
      <w:r>
        <w:t>Eg</w:t>
      </w:r>
      <w:proofErr w:type="spellEnd"/>
      <w:r>
        <w:t xml:space="preserve"> by comparison with the way things are done at Ministry of Social Development, or the Ministry of Business, Innovation and Employment.</w:t>
      </w:r>
    </w:p>
  </w:footnote>
  <w:footnote w:id="5">
    <w:p w14:paraId="52228DCA" w14:textId="77777777" w:rsidR="00B27FBF" w:rsidRDefault="00B27FBF" w:rsidP="00B27FBF">
      <w:pPr>
        <w:pStyle w:val="FootnoteText"/>
      </w:pPr>
      <w:r>
        <w:rPr>
          <w:rStyle w:val="FootnoteReference"/>
        </w:rPr>
        <w:footnoteRef/>
      </w:r>
      <w:r>
        <w:t xml:space="preserve"> Yes, this is the spelling</w:t>
      </w:r>
    </w:p>
  </w:footnote>
  <w:footnote w:id="6">
    <w:p w14:paraId="163EBA78" w14:textId="77777777" w:rsidR="0054132A" w:rsidRDefault="0054132A" w:rsidP="0054132A">
      <w:pPr>
        <w:pStyle w:val="FootnoteText"/>
      </w:pPr>
      <w:r>
        <w:rPr>
          <w:rStyle w:val="FootnoteReference"/>
        </w:rPr>
        <w:footnoteRef/>
      </w:r>
      <w:r>
        <w:t xml:space="preserve"> </w:t>
      </w:r>
      <w:hyperlink r:id="rId1" w:history="1">
        <w:r>
          <w:rPr>
            <w:rStyle w:val="Hyperlink"/>
          </w:rPr>
          <w:t>https://aws.amazon.com/blogs/enterprise-strategy/6-strategies-for-migrating-applications-to-the-cloud/</w:t>
        </w:r>
      </w:hyperlink>
    </w:p>
  </w:footnote>
  <w:footnote w:id="7">
    <w:p w14:paraId="7F843C7F" w14:textId="77777777" w:rsidR="0054132A" w:rsidRDefault="0054132A" w:rsidP="0054132A">
      <w:pPr>
        <w:pStyle w:val="FootnoteText"/>
      </w:pPr>
      <w:r>
        <w:rPr>
          <w:rStyle w:val="FootnoteReference"/>
        </w:rPr>
        <w:footnoteRef/>
      </w:r>
      <w:r>
        <w:t xml:space="preserve"> Heritage is a mix of processing using SAS 9 and Oracle RDBMS, whereas the new platform as delivered is SAS </w:t>
      </w:r>
      <w:proofErr w:type="spellStart"/>
      <w:r>
        <w:t>Viya</w:t>
      </w:r>
      <w:proofErr w:type="spellEnd"/>
      <w:r>
        <w:t xml:space="preserve"> with Hive/</w:t>
      </w:r>
      <w:proofErr w:type="spellStart"/>
      <w:r>
        <w:t>Imapala</w:t>
      </w:r>
      <w:proofErr w:type="spellEnd"/>
      <w:r>
        <w:t xml:space="preserve"> on HDFS.</w:t>
      </w:r>
    </w:p>
  </w:footnote>
  <w:footnote w:id="8">
    <w:p w14:paraId="0F11C91A" w14:textId="77777777" w:rsidR="0054132A" w:rsidRDefault="0054132A" w:rsidP="0054132A">
      <w:pPr>
        <w:pStyle w:val="FootnoteText"/>
      </w:pPr>
      <w:r>
        <w:rPr>
          <w:rStyle w:val="FootnoteReference"/>
        </w:rPr>
        <w:footnoteRef/>
      </w:r>
      <w:r>
        <w:t xml:space="preserve"> Extend DIP to include SAS 9 area so legacy SAS code will run. Rewrite ORACLE SQL to run in SAS9 or Hive/Impala</w:t>
      </w:r>
    </w:p>
  </w:footnote>
  <w:footnote w:id="9">
    <w:p w14:paraId="385CB2C0" w14:textId="77777777" w:rsidR="0054132A" w:rsidRDefault="0054132A" w:rsidP="0054132A">
      <w:pPr>
        <w:pStyle w:val="FootnoteText"/>
      </w:pPr>
      <w:r>
        <w:rPr>
          <w:rStyle w:val="FootnoteReference"/>
        </w:rPr>
        <w:footnoteRef/>
      </w:r>
      <w:r>
        <w:t xml:space="preserve"> IR wants to </w:t>
      </w:r>
      <w:proofErr w:type="gramStart"/>
      <w:r>
        <w:t>turns</w:t>
      </w:r>
      <w:proofErr w:type="gramEnd"/>
      <w:r>
        <w:t xml:space="preserve"> off EDW/TDW to save on Oracle licences and exit Unisys premises, and in any case the heritage platform is on its last legs.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BB375" w14:textId="77777777" w:rsidR="00B60FDE" w:rsidRDefault="00B60F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3365E" w14:textId="77777777" w:rsidR="00B60FDE" w:rsidRDefault="00B60F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6FB54" w14:textId="77777777" w:rsidR="00B60FDE" w:rsidRDefault="00B60F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E4DFE"/>
    <w:multiLevelType w:val="hybridMultilevel"/>
    <w:tmpl w:val="C0E6E638"/>
    <w:lvl w:ilvl="0" w:tplc="1409000F">
      <w:start w:val="1"/>
      <w:numFmt w:val="decimal"/>
      <w:lvlText w:val="%1."/>
      <w:lvlJc w:val="left"/>
      <w:pPr>
        <w:ind w:left="3600" w:hanging="360"/>
      </w:pPr>
    </w:lvl>
    <w:lvl w:ilvl="1" w:tplc="14090019" w:tentative="1">
      <w:start w:val="1"/>
      <w:numFmt w:val="lowerLetter"/>
      <w:lvlText w:val="%2."/>
      <w:lvlJc w:val="left"/>
      <w:pPr>
        <w:ind w:left="4320" w:hanging="360"/>
      </w:pPr>
    </w:lvl>
    <w:lvl w:ilvl="2" w:tplc="1409001B" w:tentative="1">
      <w:start w:val="1"/>
      <w:numFmt w:val="lowerRoman"/>
      <w:lvlText w:val="%3."/>
      <w:lvlJc w:val="right"/>
      <w:pPr>
        <w:ind w:left="5040" w:hanging="180"/>
      </w:pPr>
    </w:lvl>
    <w:lvl w:ilvl="3" w:tplc="1409000F" w:tentative="1">
      <w:start w:val="1"/>
      <w:numFmt w:val="decimal"/>
      <w:lvlText w:val="%4."/>
      <w:lvlJc w:val="left"/>
      <w:pPr>
        <w:ind w:left="5760" w:hanging="360"/>
      </w:pPr>
    </w:lvl>
    <w:lvl w:ilvl="4" w:tplc="14090019" w:tentative="1">
      <w:start w:val="1"/>
      <w:numFmt w:val="lowerLetter"/>
      <w:lvlText w:val="%5."/>
      <w:lvlJc w:val="left"/>
      <w:pPr>
        <w:ind w:left="6480" w:hanging="360"/>
      </w:pPr>
    </w:lvl>
    <w:lvl w:ilvl="5" w:tplc="1409001B" w:tentative="1">
      <w:start w:val="1"/>
      <w:numFmt w:val="lowerRoman"/>
      <w:lvlText w:val="%6."/>
      <w:lvlJc w:val="right"/>
      <w:pPr>
        <w:ind w:left="7200" w:hanging="180"/>
      </w:pPr>
    </w:lvl>
    <w:lvl w:ilvl="6" w:tplc="1409000F" w:tentative="1">
      <w:start w:val="1"/>
      <w:numFmt w:val="decimal"/>
      <w:lvlText w:val="%7."/>
      <w:lvlJc w:val="left"/>
      <w:pPr>
        <w:ind w:left="7920" w:hanging="360"/>
      </w:pPr>
    </w:lvl>
    <w:lvl w:ilvl="7" w:tplc="14090019" w:tentative="1">
      <w:start w:val="1"/>
      <w:numFmt w:val="lowerLetter"/>
      <w:lvlText w:val="%8."/>
      <w:lvlJc w:val="left"/>
      <w:pPr>
        <w:ind w:left="8640" w:hanging="360"/>
      </w:pPr>
    </w:lvl>
    <w:lvl w:ilvl="8" w:tplc="1409001B" w:tentative="1">
      <w:start w:val="1"/>
      <w:numFmt w:val="lowerRoman"/>
      <w:lvlText w:val="%9."/>
      <w:lvlJc w:val="right"/>
      <w:pPr>
        <w:ind w:left="9360" w:hanging="180"/>
      </w:pPr>
    </w:lvl>
  </w:abstractNum>
  <w:abstractNum w:abstractNumId="1" w15:restartNumberingAfterBreak="0">
    <w:nsid w:val="179C766D"/>
    <w:multiLevelType w:val="hybridMultilevel"/>
    <w:tmpl w:val="1CA0AE58"/>
    <w:lvl w:ilvl="0" w:tplc="947E0D1C">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19394BBF"/>
    <w:multiLevelType w:val="hybridMultilevel"/>
    <w:tmpl w:val="341456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A6302CA"/>
    <w:multiLevelType w:val="hybridMultilevel"/>
    <w:tmpl w:val="5A2002A6"/>
    <w:lvl w:ilvl="0" w:tplc="C674EBB0">
      <w:start w:val="2015"/>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FBF2C81"/>
    <w:multiLevelType w:val="hybridMultilevel"/>
    <w:tmpl w:val="309E9E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105702F"/>
    <w:multiLevelType w:val="hybridMultilevel"/>
    <w:tmpl w:val="271E1BB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6" w15:restartNumberingAfterBreak="0">
    <w:nsid w:val="28062040"/>
    <w:multiLevelType w:val="hybridMultilevel"/>
    <w:tmpl w:val="ED48745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32441C4F"/>
    <w:multiLevelType w:val="hybridMultilevel"/>
    <w:tmpl w:val="7C265A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25570A0"/>
    <w:multiLevelType w:val="hybridMultilevel"/>
    <w:tmpl w:val="0BF4CB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4000635"/>
    <w:multiLevelType w:val="hybridMultilevel"/>
    <w:tmpl w:val="915845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5550F29"/>
    <w:multiLevelType w:val="hybridMultilevel"/>
    <w:tmpl w:val="8A323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ABF4457"/>
    <w:multiLevelType w:val="hybridMultilevel"/>
    <w:tmpl w:val="4B7AD9BE"/>
    <w:lvl w:ilvl="0" w:tplc="C674EBB0">
      <w:start w:val="2015"/>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6E8381F"/>
    <w:multiLevelType w:val="hybridMultilevel"/>
    <w:tmpl w:val="5B4034C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3" w15:restartNumberingAfterBreak="0">
    <w:nsid w:val="5E110E8C"/>
    <w:multiLevelType w:val="hybridMultilevel"/>
    <w:tmpl w:val="7DCEB7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697B73C1"/>
    <w:multiLevelType w:val="hybridMultilevel"/>
    <w:tmpl w:val="1AA6A7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6F770370"/>
    <w:multiLevelType w:val="hybridMultilevel"/>
    <w:tmpl w:val="82D6DD96"/>
    <w:lvl w:ilvl="0" w:tplc="A0849220">
      <w:start w:val="1"/>
      <w:numFmt w:val="decimal"/>
      <w:lvlText w:val="%1."/>
      <w:lvlJc w:val="left"/>
      <w:pPr>
        <w:ind w:left="720" w:hanging="360"/>
      </w:pPr>
      <w:rPr>
        <w:rFonts w:asciiTheme="minorHAnsi" w:eastAsiaTheme="minorHAnsi" w:hAnsiTheme="minorHAnsi" w:cstheme="minorBidi" w:hint="default"/>
        <w:color w:val="auto"/>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7AA72B91"/>
    <w:multiLevelType w:val="hybridMultilevel"/>
    <w:tmpl w:val="2018C1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3"/>
  </w:num>
  <w:num w:numId="4">
    <w:abstractNumId w:val="12"/>
  </w:num>
  <w:num w:numId="5">
    <w:abstractNumId w:val="14"/>
  </w:num>
  <w:num w:numId="6">
    <w:abstractNumId w:val="0"/>
  </w:num>
  <w:num w:numId="7">
    <w:abstractNumId w:val="15"/>
  </w:num>
  <w:num w:numId="8">
    <w:abstractNumId w:val="7"/>
  </w:num>
  <w:num w:numId="9">
    <w:abstractNumId w:val="2"/>
  </w:num>
  <w:num w:numId="10">
    <w:abstractNumId w:val="9"/>
  </w:num>
  <w:num w:numId="11">
    <w:abstractNumId w:val="6"/>
  </w:num>
  <w:num w:numId="12">
    <w:abstractNumId w:val="5"/>
  </w:num>
  <w:num w:numId="13">
    <w:abstractNumId w:val="1"/>
  </w:num>
  <w:num w:numId="14">
    <w:abstractNumId w:val="16"/>
  </w:num>
  <w:num w:numId="15">
    <w:abstractNumId w:val="4"/>
  </w:num>
  <w:num w:numId="16">
    <w:abstractNumId w:val="10"/>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51"/>
    <w:rsid w:val="00001B8F"/>
    <w:rsid w:val="0000462C"/>
    <w:rsid w:val="00011E58"/>
    <w:rsid w:val="00015C76"/>
    <w:rsid w:val="0001736C"/>
    <w:rsid w:val="000177FC"/>
    <w:rsid w:val="00020E8F"/>
    <w:rsid w:val="00023B24"/>
    <w:rsid w:val="00023BED"/>
    <w:rsid w:val="000325F6"/>
    <w:rsid w:val="00035A66"/>
    <w:rsid w:val="000447EB"/>
    <w:rsid w:val="00044950"/>
    <w:rsid w:val="00045FEC"/>
    <w:rsid w:val="000476B2"/>
    <w:rsid w:val="00062EEF"/>
    <w:rsid w:val="00066B8D"/>
    <w:rsid w:val="0006705C"/>
    <w:rsid w:val="000706F8"/>
    <w:rsid w:val="00077F04"/>
    <w:rsid w:val="00086F9D"/>
    <w:rsid w:val="000879E5"/>
    <w:rsid w:val="00092829"/>
    <w:rsid w:val="0009320E"/>
    <w:rsid w:val="00093B05"/>
    <w:rsid w:val="00094966"/>
    <w:rsid w:val="00097568"/>
    <w:rsid w:val="000A6E62"/>
    <w:rsid w:val="000B1C75"/>
    <w:rsid w:val="000B6EB5"/>
    <w:rsid w:val="000C16C1"/>
    <w:rsid w:val="000C5EA9"/>
    <w:rsid w:val="000C65FC"/>
    <w:rsid w:val="000C72D0"/>
    <w:rsid w:val="000D2C43"/>
    <w:rsid w:val="000D3319"/>
    <w:rsid w:val="000D686E"/>
    <w:rsid w:val="000E2785"/>
    <w:rsid w:val="000E5042"/>
    <w:rsid w:val="000F1AAB"/>
    <w:rsid w:val="0010774F"/>
    <w:rsid w:val="001211E2"/>
    <w:rsid w:val="001223D0"/>
    <w:rsid w:val="00127A90"/>
    <w:rsid w:val="001307F8"/>
    <w:rsid w:val="001329BD"/>
    <w:rsid w:val="00134786"/>
    <w:rsid w:val="001349C4"/>
    <w:rsid w:val="0014450A"/>
    <w:rsid w:val="00151559"/>
    <w:rsid w:val="00153286"/>
    <w:rsid w:val="00156BCC"/>
    <w:rsid w:val="00174336"/>
    <w:rsid w:val="00185C2D"/>
    <w:rsid w:val="00186E3E"/>
    <w:rsid w:val="001A47E7"/>
    <w:rsid w:val="001A4F2D"/>
    <w:rsid w:val="001B0803"/>
    <w:rsid w:val="001B36B0"/>
    <w:rsid w:val="001B548C"/>
    <w:rsid w:val="001B54DE"/>
    <w:rsid w:val="001C1112"/>
    <w:rsid w:val="001C3735"/>
    <w:rsid w:val="001D08D5"/>
    <w:rsid w:val="001D489D"/>
    <w:rsid w:val="001D4E86"/>
    <w:rsid w:val="001E0E4F"/>
    <w:rsid w:val="001E3EA9"/>
    <w:rsid w:val="001E4439"/>
    <w:rsid w:val="001E6CE6"/>
    <w:rsid w:val="001F17AB"/>
    <w:rsid w:val="001F3C2C"/>
    <w:rsid w:val="001F464A"/>
    <w:rsid w:val="001F7723"/>
    <w:rsid w:val="00203E67"/>
    <w:rsid w:val="00204692"/>
    <w:rsid w:val="00204A2E"/>
    <w:rsid w:val="00206256"/>
    <w:rsid w:val="00206C60"/>
    <w:rsid w:val="00212B28"/>
    <w:rsid w:val="00222C1B"/>
    <w:rsid w:val="002314D3"/>
    <w:rsid w:val="00233F46"/>
    <w:rsid w:val="002413CB"/>
    <w:rsid w:val="0024313F"/>
    <w:rsid w:val="00250C0F"/>
    <w:rsid w:val="0025274C"/>
    <w:rsid w:val="002627E1"/>
    <w:rsid w:val="00262DD0"/>
    <w:rsid w:val="00264C44"/>
    <w:rsid w:val="00265CF7"/>
    <w:rsid w:val="00272E76"/>
    <w:rsid w:val="00272F84"/>
    <w:rsid w:val="002779B3"/>
    <w:rsid w:val="002846D5"/>
    <w:rsid w:val="00290568"/>
    <w:rsid w:val="002A00C1"/>
    <w:rsid w:val="002A2648"/>
    <w:rsid w:val="002B3353"/>
    <w:rsid w:val="002B4926"/>
    <w:rsid w:val="002B5826"/>
    <w:rsid w:val="002B6F63"/>
    <w:rsid w:val="002B7E08"/>
    <w:rsid w:val="002C49F1"/>
    <w:rsid w:val="002C5357"/>
    <w:rsid w:val="002D10D8"/>
    <w:rsid w:val="002E0F0C"/>
    <w:rsid w:val="002E5883"/>
    <w:rsid w:val="0030298B"/>
    <w:rsid w:val="00305D4F"/>
    <w:rsid w:val="00310745"/>
    <w:rsid w:val="00313F11"/>
    <w:rsid w:val="003158DD"/>
    <w:rsid w:val="00327B8D"/>
    <w:rsid w:val="003311F6"/>
    <w:rsid w:val="0033672B"/>
    <w:rsid w:val="00342B59"/>
    <w:rsid w:val="003434D1"/>
    <w:rsid w:val="0034766D"/>
    <w:rsid w:val="0034791A"/>
    <w:rsid w:val="00356B73"/>
    <w:rsid w:val="00357E0E"/>
    <w:rsid w:val="00360967"/>
    <w:rsid w:val="003678B7"/>
    <w:rsid w:val="00372BE9"/>
    <w:rsid w:val="0037462E"/>
    <w:rsid w:val="00381AB4"/>
    <w:rsid w:val="00386A47"/>
    <w:rsid w:val="003916D3"/>
    <w:rsid w:val="003923EB"/>
    <w:rsid w:val="003A22A0"/>
    <w:rsid w:val="003A264D"/>
    <w:rsid w:val="003A376F"/>
    <w:rsid w:val="003B336C"/>
    <w:rsid w:val="003C014C"/>
    <w:rsid w:val="003C599F"/>
    <w:rsid w:val="003C68CE"/>
    <w:rsid w:val="003D7C45"/>
    <w:rsid w:val="003E2EF8"/>
    <w:rsid w:val="003E5B9A"/>
    <w:rsid w:val="003F427F"/>
    <w:rsid w:val="003F787A"/>
    <w:rsid w:val="003F7D80"/>
    <w:rsid w:val="00400916"/>
    <w:rsid w:val="00403D65"/>
    <w:rsid w:val="004076C9"/>
    <w:rsid w:val="004106B4"/>
    <w:rsid w:val="004171FF"/>
    <w:rsid w:val="004238B4"/>
    <w:rsid w:val="004329D8"/>
    <w:rsid w:val="0044469D"/>
    <w:rsid w:val="00450F00"/>
    <w:rsid w:val="00453B1D"/>
    <w:rsid w:val="004571AE"/>
    <w:rsid w:val="00460FDB"/>
    <w:rsid w:val="004648FA"/>
    <w:rsid w:val="00465C28"/>
    <w:rsid w:val="004660E1"/>
    <w:rsid w:val="0047005F"/>
    <w:rsid w:val="004730BB"/>
    <w:rsid w:val="004825E3"/>
    <w:rsid w:val="00483031"/>
    <w:rsid w:val="00484480"/>
    <w:rsid w:val="00486711"/>
    <w:rsid w:val="00487774"/>
    <w:rsid w:val="0049196C"/>
    <w:rsid w:val="00492FD2"/>
    <w:rsid w:val="0049646C"/>
    <w:rsid w:val="00497043"/>
    <w:rsid w:val="004A1A08"/>
    <w:rsid w:val="004A6F5E"/>
    <w:rsid w:val="004B2CFA"/>
    <w:rsid w:val="004B3647"/>
    <w:rsid w:val="004B78A6"/>
    <w:rsid w:val="004C1E13"/>
    <w:rsid w:val="004C21B7"/>
    <w:rsid w:val="004C581C"/>
    <w:rsid w:val="004D0308"/>
    <w:rsid w:val="004D594B"/>
    <w:rsid w:val="004D692E"/>
    <w:rsid w:val="004F0C52"/>
    <w:rsid w:val="004F3F83"/>
    <w:rsid w:val="004F658E"/>
    <w:rsid w:val="0050074C"/>
    <w:rsid w:val="00504BE5"/>
    <w:rsid w:val="005060DD"/>
    <w:rsid w:val="005120A1"/>
    <w:rsid w:val="005147CB"/>
    <w:rsid w:val="00517BB5"/>
    <w:rsid w:val="00517E22"/>
    <w:rsid w:val="00524609"/>
    <w:rsid w:val="00530BF2"/>
    <w:rsid w:val="00533184"/>
    <w:rsid w:val="005339F3"/>
    <w:rsid w:val="0054132A"/>
    <w:rsid w:val="005416BE"/>
    <w:rsid w:val="00545890"/>
    <w:rsid w:val="005464A2"/>
    <w:rsid w:val="00550F8C"/>
    <w:rsid w:val="00553533"/>
    <w:rsid w:val="005550E7"/>
    <w:rsid w:val="00557515"/>
    <w:rsid w:val="00575541"/>
    <w:rsid w:val="0057764C"/>
    <w:rsid w:val="00584F32"/>
    <w:rsid w:val="005865B6"/>
    <w:rsid w:val="0058684F"/>
    <w:rsid w:val="0059209C"/>
    <w:rsid w:val="00597249"/>
    <w:rsid w:val="005972E9"/>
    <w:rsid w:val="005B0491"/>
    <w:rsid w:val="005C09D3"/>
    <w:rsid w:val="005C0A7A"/>
    <w:rsid w:val="005C1278"/>
    <w:rsid w:val="005C222D"/>
    <w:rsid w:val="005C2A69"/>
    <w:rsid w:val="005C36A5"/>
    <w:rsid w:val="005C3CC3"/>
    <w:rsid w:val="005C5D37"/>
    <w:rsid w:val="005D56AC"/>
    <w:rsid w:val="005D5D9F"/>
    <w:rsid w:val="005E1076"/>
    <w:rsid w:val="005E18C0"/>
    <w:rsid w:val="005E1DB5"/>
    <w:rsid w:val="00614085"/>
    <w:rsid w:val="0061478D"/>
    <w:rsid w:val="00614D56"/>
    <w:rsid w:val="00621CD2"/>
    <w:rsid w:val="00626B89"/>
    <w:rsid w:val="00627FBF"/>
    <w:rsid w:val="00631B2E"/>
    <w:rsid w:val="006329D7"/>
    <w:rsid w:val="00634FD1"/>
    <w:rsid w:val="00645831"/>
    <w:rsid w:val="00647DA4"/>
    <w:rsid w:val="006504A8"/>
    <w:rsid w:val="00651ACD"/>
    <w:rsid w:val="00656A5A"/>
    <w:rsid w:val="00656AFF"/>
    <w:rsid w:val="00657B39"/>
    <w:rsid w:val="00661D20"/>
    <w:rsid w:val="00666CEF"/>
    <w:rsid w:val="006827BE"/>
    <w:rsid w:val="00682BB0"/>
    <w:rsid w:val="0068340B"/>
    <w:rsid w:val="006853EE"/>
    <w:rsid w:val="00687917"/>
    <w:rsid w:val="006914B0"/>
    <w:rsid w:val="00692522"/>
    <w:rsid w:val="0069364E"/>
    <w:rsid w:val="00696EB8"/>
    <w:rsid w:val="00696F70"/>
    <w:rsid w:val="006A4EC2"/>
    <w:rsid w:val="006A5A41"/>
    <w:rsid w:val="006A7030"/>
    <w:rsid w:val="006B1B7F"/>
    <w:rsid w:val="006B2EF8"/>
    <w:rsid w:val="006B67C7"/>
    <w:rsid w:val="006C1151"/>
    <w:rsid w:val="006C720B"/>
    <w:rsid w:val="006C7F0F"/>
    <w:rsid w:val="006D0DC7"/>
    <w:rsid w:val="006D4543"/>
    <w:rsid w:val="006D4658"/>
    <w:rsid w:val="006D5228"/>
    <w:rsid w:val="006E5AB9"/>
    <w:rsid w:val="006F7F43"/>
    <w:rsid w:val="006F7F6A"/>
    <w:rsid w:val="00703630"/>
    <w:rsid w:val="0070728E"/>
    <w:rsid w:val="00711B28"/>
    <w:rsid w:val="00715514"/>
    <w:rsid w:val="00716FF6"/>
    <w:rsid w:val="0071708B"/>
    <w:rsid w:val="007177EA"/>
    <w:rsid w:val="00721426"/>
    <w:rsid w:val="0073446E"/>
    <w:rsid w:val="0074060C"/>
    <w:rsid w:val="007425B6"/>
    <w:rsid w:val="00747A49"/>
    <w:rsid w:val="00753591"/>
    <w:rsid w:val="007535C9"/>
    <w:rsid w:val="007541B7"/>
    <w:rsid w:val="007577F7"/>
    <w:rsid w:val="00762AFF"/>
    <w:rsid w:val="0076337A"/>
    <w:rsid w:val="007648A4"/>
    <w:rsid w:val="00766F4D"/>
    <w:rsid w:val="00781BE2"/>
    <w:rsid w:val="007835A4"/>
    <w:rsid w:val="00783B9C"/>
    <w:rsid w:val="00787376"/>
    <w:rsid w:val="00791410"/>
    <w:rsid w:val="007A17DB"/>
    <w:rsid w:val="007B25A8"/>
    <w:rsid w:val="007B265D"/>
    <w:rsid w:val="007C277B"/>
    <w:rsid w:val="007C3829"/>
    <w:rsid w:val="007C5E2E"/>
    <w:rsid w:val="007C7CB8"/>
    <w:rsid w:val="007D0DBB"/>
    <w:rsid w:val="007E40D7"/>
    <w:rsid w:val="007E6E18"/>
    <w:rsid w:val="007E7F70"/>
    <w:rsid w:val="007F3429"/>
    <w:rsid w:val="007F5082"/>
    <w:rsid w:val="007F768C"/>
    <w:rsid w:val="00801F6D"/>
    <w:rsid w:val="008037BD"/>
    <w:rsid w:val="0081313B"/>
    <w:rsid w:val="008133F0"/>
    <w:rsid w:val="00821EF3"/>
    <w:rsid w:val="008246DA"/>
    <w:rsid w:val="0082475C"/>
    <w:rsid w:val="00826D26"/>
    <w:rsid w:val="0084051B"/>
    <w:rsid w:val="00843DAA"/>
    <w:rsid w:val="00850058"/>
    <w:rsid w:val="00851BE2"/>
    <w:rsid w:val="00851C25"/>
    <w:rsid w:val="008525A1"/>
    <w:rsid w:val="008547AD"/>
    <w:rsid w:val="008565C9"/>
    <w:rsid w:val="0086059B"/>
    <w:rsid w:val="00865E85"/>
    <w:rsid w:val="00867B8D"/>
    <w:rsid w:val="008703D1"/>
    <w:rsid w:val="00870CA7"/>
    <w:rsid w:val="00872470"/>
    <w:rsid w:val="008748CA"/>
    <w:rsid w:val="00876A4C"/>
    <w:rsid w:val="00885693"/>
    <w:rsid w:val="00897565"/>
    <w:rsid w:val="00897A26"/>
    <w:rsid w:val="008A0EEF"/>
    <w:rsid w:val="008A4B44"/>
    <w:rsid w:val="008A63C5"/>
    <w:rsid w:val="008A78AC"/>
    <w:rsid w:val="008B11AD"/>
    <w:rsid w:val="008B2C4A"/>
    <w:rsid w:val="008C00CC"/>
    <w:rsid w:val="008C29DF"/>
    <w:rsid w:val="008C2F49"/>
    <w:rsid w:val="008C4DE5"/>
    <w:rsid w:val="008D1F55"/>
    <w:rsid w:val="008D430C"/>
    <w:rsid w:val="008D5750"/>
    <w:rsid w:val="008E1D2D"/>
    <w:rsid w:val="008E3A97"/>
    <w:rsid w:val="008F280B"/>
    <w:rsid w:val="00906707"/>
    <w:rsid w:val="009077D7"/>
    <w:rsid w:val="00907C3E"/>
    <w:rsid w:val="00910B5C"/>
    <w:rsid w:val="0091730E"/>
    <w:rsid w:val="00935AAB"/>
    <w:rsid w:val="0094117E"/>
    <w:rsid w:val="00942CF3"/>
    <w:rsid w:val="009451C3"/>
    <w:rsid w:val="00946B53"/>
    <w:rsid w:val="0094717A"/>
    <w:rsid w:val="00951AE2"/>
    <w:rsid w:val="009617AC"/>
    <w:rsid w:val="00962943"/>
    <w:rsid w:val="0096500C"/>
    <w:rsid w:val="00966FC1"/>
    <w:rsid w:val="009708E7"/>
    <w:rsid w:val="00974354"/>
    <w:rsid w:val="009760D7"/>
    <w:rsid w:val="00976547"/>
    <w:rsid w:val="00981AF2"/>
    <w:rsid w:val="0098534B"/>
    <w:rsid w:val="00992F53"/>
    <w:rsid w:val="0099340A"/>
    <w:rsid w:val="0099565C"/>
    <w:rsid w:val="0099588A"/>
    <w:rsid w:val="00997E97"/>
    <w:rsid w:val="009A0BFD"/>
    <w:rsid w:val="009A3FF6"/>
    <w:rsid w:val="009A50ED"/>
    <w:rsid w:val="009A7A5B"/>
    <w:rsid w:val="009B04A5"/>
    <w:rsid w:val="009B52FA"/>
    <w:rsid w:val="009D0513"/>
    <w:rsid w:val="009E0842"/>
    <w:rsid w:val="009E1392"/>
    <w:rsid w:val="009E1999"/>
    <w:rsid w:val="009E3CA2"/>
    <w:rsid w:val="009F1028"/>
    <w:rsid w:val="009F3F67"/>
    <w:rsid w:val="009F77E3"/>
    <w:rsid w:val="00A0720E"/>
    <w:rsid w:val="00A1133F"/>
    <w:rsid w:val="00A1237C"/>
    <w:rsid w:val="00A1417C"/>
    <w:rsid w:val="00A14F28"/>
    <w:rsid w:val="00A201E6"/>
    <w:rsid w:val="00A2230E"/>
    <w:rsid w:val="00A277E4"/>
    <w:rsid w:val="00A304E9"/>
    <w:rsid w:val="00A30BA2"/>
    <w:rsid w:val="00A3333F"/>
    <w:rsid w:val="00A34E40"/>
    <w:rsid w:val="00A3697B"/>
    <w:rsid w:val="00A41586"/>
    <w:rsid w:val="00A43BA7"/>
    <w:rsid w:val="00A57464"/>
    <w:rsid w:val="00A73BAE"/>
    <w:rsid w:val="00A80D6B"/>
    <w:rsid w:val="00A818BB"/>
    <w:rsid w:val="00A81B8A"/>
    <w:rsid w:val="00A83CB6"/>
    <w:rsid w:val="00A87A70"/>
    <w:rsid w:val="00AA7B6B"/>
    <w:rsid w:val="00AB16CC"/>
    <w:rsid w:val="00AB29E7"/>
    <w:rsid w:val="00AB3B3E"/>
    <w:rsid w:val="00AB5777"/>
    <w:rsid w:val="00AC021A"/>
    <w:rsid w:val="00AC5C93"/>
    <w:rsid w:val="00AD0CEF"/>
    <w:rsid w:val="00AD5E8C"/>
    <w:rsid w:val="00AE2C13"/>
    <w:rsid w:val="00AE53D8"/>
    <w:rsid w:val="00AE5D20"/>
    <w:rsid w:val="00AE6899"/>
    <w:rsid w:val="00AF2054"/>
    <w:rsid w:val="00B001FE"/>
    <w:rsid w:val="00B14FD4"/>
    <w:rsid w:val="00B1686C"/>
    <w:rsid w:val="00B200F7"/>
    <w:rsid w:val="00B27FBF"/>
    <w:rsid w:val="00B32D2B"/>
    <w:rsid w:val="00B4042E"/>
    <w:rsid w:val="00B42985"/>
    <w:rsid w:val="00B461C8"/>
    <w:rsid w:val="00B46603"/>
    <w:rsid w:val="00B46BFB"/>
    <w:rsid w:val="00B53785"/>
    <w:rsid w:val="00B6024F"/>
    <w:rsid w:val="00B60FDE"/>
    <w:rsid w:val="00B6361D"/>
    <w:rsid w:val="00B67E45"/>
    <w:rsid w:val="00B7394B"/>
    <w:rsid w:val="00B80D3F"/>
    <w:rsid w:val="00B8371B"/>
    <w:rsid w:val="00BA2820"/>
    <w:rsid w:val="00BA3D3E"/>
    <w:rsid w:val="00BA3F6C"/>
    <w:rsid w:val="00BA5274"/>
    <w:rsid w:val="00BA5FDB"/>
    <w:rsid w:val="00BB13A4"/>
    <w:rsid w:val="00BB321F"/>
    <w:rsid w:val="00BB3AE4"/>
    <w:rsid w:val="00BC2950"/>
    <w:rsid w:val="00BC3D7E"/>
    <w:rsid w:val="00BC6D84"/>
    <w:rsid w:val="00BD114C"/>
    <w:rsid w:val="00BD1E0F"/>
    <w:rsid w:val="00BD3C54"/>
    <w:rsid w:val="00BD6F46"/>
    <w:rsid w:val="00BE0721"/>
    <w:rsid w:val="00BE1422"/>
    <w:rsid w:val="00BE46C5"/>
    <w:rsid w:val="00BE4F4C"/>
    <w:rsid w:val="00BE52F1"/>
    <w:rsid w:val="00BF3A84"/>
    <w:rsid w:val="00BF724A"/>
    <w:rsid w:val="00C00E48"/>
    <w:rsid w:val="00C039AD"/>
    <w:rsid w:val="00C03BF8"/>
    <w:rsid w:val="00C06600"/>
    <w:rsid w:val="00C06674"/>
    <w:rsid w:val="00C1481E"/>
    <w:rsid w:val="00C150C1"/>
    <w:rsid w:val="00C16265"/>
    <w:rsid w:val="00C259FA"/>
    <w:rsid w:val="00C27555"/>
    <w:rsid w:val="00C30A0E"/>
    <w:rsid w:val="00C32346"/>
    <w:rsid w:val="00C33429"/>
    <w:rsid w:val="00C422D0"/>
    <w:rsid w:val="00C4636B"/>
    <w:rsid w:val="00C4704E"/>
    <w:rsid w:val="00C4720E"/>
    <w:rsid w:val="00C472B5"/>
    <w:rsid w:val="00C55AA0"/>
    <w:rsid w:val="00C6166B"/>
    <w:rsid w:val="00C67EF3"/>
    <w:rsid w:val="00C70F50"/>
    <w:rsid w:val="00C7238F"/>
    <w:rsid w:val="00C7344C"/>
    <w:rsid w:val="00C74A9B"/>
    <w:rsid w:val="00C7582F"/>
    <w:rsid w:val="00C822B2"/>
    <w:rsid w:val="00C8683B"/>
    <w:rsid w:val="00C92073"/>
    <w:rsid w:val="00C94C51"/>
    <w:rsid w:val="00C95BC7"/>
    <w:rsid w:val="00CA150F"/>
    <w:rsid w:val="00CA40EB"/>
    <w:rsid w:val="00CA7426"/>
    <w:rsid w:val="00CA7722"/>
    <w:rsid w:val="00CA7EFB"/>
    <w:rsid w:val="00CB0AF6"/>
    <w:rsid w:val="00CB2C12"/>
    <w:rsid w:val="00CB4171"/>
    <w:rsid w:val="00CB4C80"/>
    <w:rsid w:val="00CB4FD4"/>
    <w:rsid w:val="00CB76B1"/>
    <w:rsid w:val="00CC127A"/>
    <w:rsid w:val="00CC1576"/>
    <w:rsid w:val="00CD4C0B"/>
    <w:rsid w:val="00CE28C0"/>
    <w:rsid w:val="00CE432C"/>
    <w:rsid w:val="00CE7C4D"/>
    <w:rsid w:val="00CF093B"/>
    <w:rsid w:val="00CF30B9"/>
    <w:rsid w:val="00CF357F"/>
    <w:rsid w:val="00CF3631"/>
    <w:rsid w:val="00CF3E1F"/>
    <w:rsid w:val="00CF6E77"/>
    <w:rsid w:val="00D03270"/>
    <w:rsid w:val="00D078C1"/>
    <w:rsid w:val="00D10A68"/>
    <w:rsid w:val="00D147C9"/>
    <w:rsid w:val="00D148CA"/>
    <w:rsid w:val="00D22672"/>
    <w:rsid w:val="00D237B4"/>
    <w:rsid w:val="00D23FC0"/>
    <w:rsid w:val="00D31D80"/>
    <w:rsid w:val="00D3216F"/>
    <w:rsid w:val="00D32815"/>
    <w:rsid w:val="00D32DF3"/>
    <w:rsid w:val="00D33FC0"/>
    <w:rsid w:val="00D36F84"/>
    <w:rsid w:val="00D37ABD"/>
    <w:rsid w:val="00D404E6"/>
    <w:rsid w:val="00D428AD"/>
    <w:rsid w:val="00D42904"/>
    <w:rsid w:val="00D63D25"/>
    <w:rsid w:val="00D65221"/>
    <w:rsid w:val="00D652FF"/>
    <w:rsid w:val="00D65ACD"/>
    <w:rsid w:val="00D7034F"/>
    <w:rsid w:val="00D72BA6"/>
    <w:rsid w:val="00D75393"/>
    <w:rsid w:val="00D762C4"/>
    <w:rsid w:val="00D80AE1"/>
    <w:rsid w:val="00D8684A"/>
    <w:rsid w:val="00DA02E8"/>
    <w:rsid w:val="00DB1B30"/>
    <w:rsid w:val="00DB34D2"/>
    <w:rsid w:val="00DC0787"/>
    <w:rsid w:val="00DC2554"/>
    <w:rsid w:val="00DC3D9F"/>
    <w:rsid w:val="00DC5B60"/>
    <w:rsid w:val="00DC7B4F"/>
    <w:rsid w:val="00DD09DA"/>
    <w:rsid w:val="00DD0C9B"/>
    <w:rsid w:val="00DD1C77"/>
    <w:rsid w:val="00DD6B1E"/>
    <w:rsid w:val="00DE5EAC"/>
    <w:rsid w:val="00DE6363"/>
    <w:rsid w:val="00DE7176"/>
    <w:rsid w:val="00DE7ED3"/>
    <w:rsid w:val="00DF24FC"/>
    <w:rsid w:val="00E01AE7"/>
    <w:rsid w:val="00E02F2D"/>
    <w:rsid w:val="00E06826"/>
    <w:rsid w:val="00E14394"/>
    <w:rsid w:val="00E16120"/>
    <w:rsid w:val="00E16290"/>
    <w:rsid w:val="00E23B4C"/>
    <w:rsid w:val="00E23B70"/>
    <w:rsid w:val="00E256ED"/>
    <w:rsid w:val="00E37401"/>
    <w:rsid w:val="00E41A9D"/>
    <w:rsid w:val="00E41F59"/>
    <w:rsid w:val="00E44E51"/>
    <w:rsid w:val="00E44FB0"/>
    <w:rsid w:val="00E50D91"/>
    <w:rsid w:val="00E60C84"/>
    <w:rsid w:val="00E62CCC"/>
    <w:rsid w:val="00E638D5"/>
    <w:rsid w:val="00E71708"/>
    <w:rsid w:val="00E71754"/>
    <w:rsid w:val="00E76878"/>
    <w:rsid w:val="00E76E6E"/>
    <w:rsid w:val="00E773DE"/>
    <w:rsid w:val="00E82855"/>
    <w:rsid w:val="00E836EB"/>
    <w:rsid w:val="00E93DB4"/>
    <w:rsid w:val="00E9556C"/>
    <w:rsid w:val="00E96AA6"/>
    <w:rsid w:val="00EA1EA7"/>
    <w:rsid w:val="00EA6CB5"/>
    <w:rsid w:val="00EB3F79"/>
    <w:rsid w:val="00EB4AF9"/>
    <w:rsid w:val="00ED1048"/>
    <w:rsid w:val="00ED175C"/>
    <w:rsid w:val="00ED3ABA"/>
    <w:rsid w:val="00ED778C"/>
    <w:rsid w:val="00EE3913"/>
    <w:rsid w:val="00EE3DB8"/>
    <w:rsid w:val="00EE7092"/>
    <w:rsid w:val="00EF2335"/>
    <w:rsid w:val="00EF2C6B"/>
    <w:rsid w:val="00EF490D"/>
    <w:rsid w:val="00EF7903"/>
    <w:rsid w:val="00F0260C"/>
    <w:rsid w:val="00F059A6"/>
    <w:rsid w:val="00F103BD"/>
    <w:rsid w:val="00F13E6C"/>
    <w:rsid w:val="00F17EC8"/>
    <w:rsid w:val="00F3511A"/>
    <w:rsid w:val="00F36037"/>
    <w:rsid w:val="00F435B1"/>
    <w:rsid w:val="00F473F8"/>
    <w:rsid w:val="00F50F4A"/>
    <w:rsid w:val="00F54240"/>
    <w:rsid w:val="00F5428B"/>
    <w:rsid w:val="00F556CB"/>
    <w:rsid w:val="00F55DD4"/>
    <w:rsid w:val="00F55EDE"/>
    <w:rsid w:val="00F61A3F"/>
    <w:rsid w:val="00F63FB7"/>
    <w:rsid w:val="00F75E52"/>
    <w:rsid w:val="00F80140"/>
    <w:rsid w:val="00F83BB6"/>
    <w:rsid w:val="00F96AFC"/>
    <w:rsid w:val="00F97816"/>
    <w:rsid w:val="00FA3C22"/>
    <w:rsid w:val="00FA4DDC"/>
    <w:rsid w:val="00FB186D"/>
    <w:rsid w:val="00FB2AE7"/>
    <w:rsid w:val="00FB6BD6"/>
    <w:rsid w:val="00FC01B3"/>
    <w:rsid w:val="00FC08D4"/>
    <w:rsid w:val="00FC0C1A"/>
    <w:rsid w:val="00FC17D2"/>
    <w:rsid w:val="00FC2664"/>
    <w:rsid w:val="00FD151C"/>
    <w:rsid w:val="00FD35FD"/>
    <w:rsid w:val="00FE05D0"/>
    <w:rsid w:val="00FE09B3"/>
    <w:rsid w:val="00FE1A71"/>
    <w:rsid w:val="00FF56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D34F7"/>
  <w15:chartTrackingRefBased/>
  <w15:docId w15:val="{DEFF8B92-214D-44C1-9D92-72C86A88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3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3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3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3FB7"/>
  </w:style>
  <w:style w:type="paragraph" w:styleId="Footer">
    <w:name w:val="footer"/>
    <w:basedOn w:val="Normal"/>
    <w:link w:val="FooterChar"/>
    <w:uiPriority w:val="99"/>
    <w:unhideWhenUsed/>
    <w:rsid w:val="00F63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3FB7"/>
  </w:style>
  <w:style w:type="character" w:customStyle="1" w:styleId="Heading2Char">
    <w:name w:val="Heading 2 Char"/>
    <w:basedOn w:val="DefaultParagraphFont"/>
    <w:link w:val="Heading2"/>
    <w:uiPriority w:val="9"/>
    <w:rsid w:val="008133F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956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65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45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7DA4"/>
    <w:pPr>
      <w:ind w:left="720"/>
      <w:contextualSpacing/>
    </w:pPr>
  </w:style>
  <w:style w:type="paragraph" w:styleId="FootnoteText">
    <w:name w:val="footnote text"/>
    <w:basedOn w:val="Normal"/>
    <w:link w:val="FootnoteTextChar"/>
    <w:uiPriority w:val="99"/>
    <w:semiHidden/>
    <w:unhideWhenUsed/>
    <w:rsid w:val="009708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08E7"/>
    <w:rPr>
      <w:sz w:val="20"/>
      <w:szCs w:val="20"/>
    </w:rPr>
  </w:style>
  <w:style w:type="character" w:styleId="FootnoteReference">
    <w:name w:val="footnote reference"/>
    <w:basedOn w:val="DefaultParagraphFont"/>
    <w:uiPriority w:val="99"/>
    <w:semiHidden/>
    <w:unhideWhenUsed/>
    <w:rsid w:val="009708E7"/>
    <w:rPr>
      <w:vertAlign w:val="superscript"/>
    </w:rPr>
  </w:style>
  <w:style w:type="character" w:customStyle="1" w:styleId="Heading1Char">
    <w:name w:val="Heading 1 Char"/>
    <w:basedOn w:val="DefaultParagraphFont"/>
    <w:link w:val="Heading1"/>
    <w:uiPriority w:val="9"/>
    <w:rsid w:val="002B49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F30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925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708624">
      <w:bodyDiv w:val="1"/>
      <w:marLeft w:val="0"/>
      <w:marRight w:val="0"/>
      <w:marTop w:val="0"/>
      <w:marBottom w:val="0"/>
      <w:divBdr>
        <w:top w:val="none" w:sz="0" w:space="0" w:color="auto"/>
        <w:left w:val="none" w:sz="0" w:space="0" w:color="auto"/>
        <w:bottom w:val="none" w:sz="0" w:space="0" w:color="auto"/>
        <w:right w:val="none" w:sz="0" w:space="0" w:color="auto"/>
      </w:divBdr>
    </w:div>
    <w:div w:id="147143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aws.amazon.com/blogs/enterprise-strategy/6-strategies-for-migrating-applications-to-the-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1D8D8-98A5-4562-ACB9-3819F5CB6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8</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 Marks</dc:creator>
  <cp:keywords/>
  <dc:description/>
  <cp:lastModifiedBy>Kip Marks</cp:lastModifiedBy>
  <cp:revision>638</cp:revision>
  <cp:lastPrinted>2019-06-13T02:25:00Z</cp:lastPrinted>
  <dcterms:created xsi:type="dcterms:W3CDTF">2019-06-09T21:37:00Z</dcterms:created>
  <dcterms:modified xsi:type="dcterms:W3CDTF">2019-07-26T00:52:00Z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bbfb72-5dfe-4110-beb8-7d13c4f9c6ee_Enabled">
    <vt:lpwstr>True</vt:lpwstr>
  </property>
  <property fmtid="{D5CDD505-2E9C-101B-9397-08002B2CF9AE}" pid="3" name="MSIP_Label_a7bbfb72-5dfe-4110-beb8-7d13c4f9c6ee_SiteId">
    <vt:lpwstr>fb39e3e9-23a9-404e-93a2-b42a87d94f35</vt:lpwstr>
  </property>
  <property fmtid="{D5CDD505-2E9C-101B-9397-08002B2CF9AE}" pid="4" name="MSIP_Label_a7bbfb72-5dfe-4110-beb8-7d13c4f9c6ee_Owner">
    <vt:lpwstr>kip.marks@ird.govt.nz</vt:lpwstr>
  </property>
  <property fmtid="{D5CDD505-2E9C-101B-9397-08002B2CF9AE}" pid="5" name="MSIP_Label_a7bbfb72-5dfe-4110-beb8-7d13c4f9c6ee_SetDate">
    <vt:lpwstr>2019-06-09T21:38:17.3053659Z</vt:lpwstr>
  </property>
  <property fmtid="{D5CDD505-2E9C-101B-9397-08002B2CF9AE}" pid="6" name="MSIP_Label_a7bbfb72-5dfe-4110-beb8-7d13c4f9c6ee_Name">
    <vt:lpwstr>IN CONFIDENCE</vt:lpwstr>
  </property>
  <property fmtid="{D5CDD505-2E9C-101B-9397-08002B2CF9AE}" pid="7" name="MSIP_Label_a7bbfb72-5dfe-4110-beb8-7d13c4f9c6ee_Application">
    <vt:lpwstr>Microsoft Azure Information Protection</vt:lpwstr>
  </property>
  <property fmtid="{D5CDD505-2E9C-101B-9397-08002B2CF9AE}" pid="8" name="MSIP_Label_a7bbfb72-5dfe-4110-beb8-7d13c4f9c6ee_ActionId">
    <vt:lpwstr>037e9a25-ff0e-4ae5-a5fd-6a925f1c6d34</vt:lpwstr>
  </property>
  <property fmtid="{D5CDD505-2E9C-101B-9397-08002B2CF9AE}" pid="9" name="MSIP_Label_a7bbfb72-5dfe-4110-beb8-7d13c4f9c6ee_Extended_MSFT_Method">
    <vt:lpwstr>Manual</vt:lpwstr>
  </property>
  <property fmtid="{D5CDD505-2E9C-101B-9397-08002B2CF9AE}" pid="10" name="MSIP_Label_665369cb-4b57-4918-891b-be45ced60474_Enabled">
    <vt:lpwstr>True</vt:lpwstr>
  </property>
  <property fmtid="{D5CDD505-2E9C-101B-9397-08002B2CF9AE}" pid="11" name="MSIP_Label_665369cb-4b57-4918-891b-be45ced60474_SiteId">
    <vt:lpwstr>fb39e3e9-23a9-404e-93a2-b42a87d94f35</vt:lpwstr>
  </property>
  <property fmtid="{D5CDD505-2E9C-101B-9397-08002B2CF9AE}" pid="12" name="MSIP_Label_665369cb-4b57-4918-891b-be45ced60474_Owner">
    <vt:lpwstr>kip.marks@ird.govt.nz</vt:lpwstr>
  </property>
  <property fmtid="{D5CDD505-2E9C-101B-9397-08002B2CF9AE}" pid="13" name="MSIP_Label_665369cb-4b57-4918-891b-be45ced60474_SetDate">
    <vt:lpwstr>2019-06-09T21:38:17.3053659Z</vt:lpwstr>
  </property>
  <property fmtid="{D5CDD505-2E9C-101B-9397-08002B2CF9AE}" pid="14" name="MSIP_Label_665369cb-4b57-4918-891b-be45ced60474_Name">
    <vt:lpwstr>Internal, NZ Government</vt:lpwstr>
  </property>
  <property fmtid="{D5CDD505-2E9C-101B-9397-08002B2CF9AE}" pid="15" name="MSIP_Label_665369cb-4b57-4918-891b-be45ced60474_Application">
    <vt:lpwstr>Microsoft Azure Information Protection</vt:lpwstr>
  </property>
  <property fmtid="{D5CDD505-2E9C-101B-9397-08002B2CF9AE}" pid="16" name="MSIP_Label_665369cb-4b57-4918-891b-be45ced60474_ActionId">
    <vt:lpwstr>037e9a25-ff0e-4ae5-a5fd-6a925f1c6d34</vt:lpwstr>
  </property>
  <property fmtid="{D5CDD505-2E9C-101B-9397-08002B2CF9AE}" pid="17" name="MSIP_Label_665369cb-4b57-4918-891b-be45ced60474_Parent">
    <vt:lpwstr>a7bbfb72-5dfe-4110-beb8-7d13c4f9c6ee</vt:lpwstr>
  </property>
  <property fmtid="{D5CDD505-2E9C-101B-9397-08002B2CF9AE}" pid="18" name="MSIP_Label_665369cb-4b57-4918-891b-be45ced60474_Extended_MSFT_Method">
    <vt:lpwstr>Manual</vt:lpwstr>
  </property>
  <property fmtid="{D5CDD505-2E9C-101B-9397-08002B2CF9AE}" pid="19" name="Sensitivity">
    <vt:lpwstr>IN CONFIDENCE Internal, NZ Government</vt:lpwstr>
  </property>
</Properties>
</file>