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Milton Kiprop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Kericho, Rift Valley, Kenya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kipmilton71@gmail.com | +254702784039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Portfolio: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https://kipmilton.github.io/myportfolio/</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01/03/2025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Recruitment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Mastercard Foundation Alumni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Hiring Committee,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excited to apply for the Mastercard Foundation Alumni Network Committee position. As a final-year BSc. Statistics and Programming student at Kenyatta University in Kenya and an alumnus of the Wings to Fly program Under Equity Group Foundation which patners with Mastercard Foundation, I am eager to contribute to the network’s mission of empowering young people across Africa through sustainable, youth-led initiatives as a way of giving back to the society.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background in web development, data analysis, and financial services has equipped me with the leadership, strategic thinking, and organizational skills necessary for this role. Having developed fully functional websites, which has strengthen my background in IT, I have demonstrated the ability to create scalable digital solutions that address real-world challenges. My experience as a Relationship Officer at Equity Bank further strengthened my communication and stakeholder engagement skills, enabling me to effectively educate and onboard customers onto digital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particularly drawn to this opportunity because I believe in the power of networks and collective action. If selected, I would focus on fostering inclusivity, leveraging technology to enhance alumni engagement, and ensuring data-driven decision-making for impactful initiatives. My experience in project execution, financial management, and community engagement aligns with the committee's objectives, and I am committed to playing a proactive role in achieving its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look forward to the opportunity to discuss how my skills and experiences can contribute to the success of the Mastercard Foundation Alumni Network. Thank you for your time and consideration.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Sincerely,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Milton Kiprop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kipmilton.github.io/myportfoli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