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F2598" w14:textId="77777777" w:rsidR="00EC379E" w:rsidRDefault="00000000">
      <w:pPr>
        <w:rPr>
          <w:sz w:val="24"/>
          <w:szCs w:val="24"/>
        </w:rPr>
      </w:pPr>
      <w:r>
        <w:rPr>
          <w:sz w:val="24"/>
          <w:szCs w:val="24"/>
        </w:rPr>
        <w:t>The items listed below are available for purchase. Items will be removed when sold.</w:t>
      </w:r>
    </w:p>
    <w:tbl>
      <w:tblPr>
        <w:tblStyle w:val="a"/>
        <w:tblW w:w="1179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170"/>
        <w:gridCol w:w="1335"/>
        <w:gridCol w:w="6285"/>
      </w:tblGrid>
      <w:tr w:rsidR="00EC379E" w14:paraId="781A1C78" w14:textId="77777777">
        <w:tc>
          <w:tcPr>
            <w:tcW w:w="417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BDC0BF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1A821189" w14:textId="77777777" w:rsidR="00EC379E" w:rsidRDefault="0000000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Item Description / Link</w:t>
            </w:r>
          </w:p>
        </w:tc>
        <w:tc>
          <w:tcPr>
            <w:tcW w:w="133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BDC0BF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0AE77C08" w14:textId="77777777" w:rsidR="00EC379E" w:rsidRDefault="0000000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Sell Price</w:t>
            </w:r>
          </w:p>
        </w:tc>
        <w:tc>
          <w:tcPr>
            <w:tcW w:w="628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BDC0BF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6D8DE86A" w14:textId="77777777" w:rsidR="00EC379E" w:rsidRDefault="0000000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Pictures</w:t>
            </w:r>
          </w:p>
        </w:tc>
      </w:tr>
      <w:tr w:rsidR="00EC379E" w14:paraId="5D663CC2" w14:textId="77777777">
        <w:tc>
          <w:tcPr>
            <w:tcW w:w="4170" w:type="dxa"/>
            <w:tcBorders>
              <w:bottom w:val="single" w:sz="8" w:space="0" w:color="000000"/>
              <w:right w:val="single" w:sz="8" w:space="0" w:color="000000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3EEC6CDB" w14:textId="77777777" w:rsidR="00EC379E" w:rsidRDefault="00000000">
            <w:pPr>
              <w:pStyle w:val="Heading1"/>
              <w:keepNext w:val="0"/>
              <w:keepLines w:val="0"/>
              <w:spacing w:before="0"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Haunted Living 36-in Freestanding Lighted Skull Figurine Sculpture (Originally $99) - </w:t>
            </w:r>
            <w:hyperlink r:id="rId4">
              <w:r>
                <w:rPr>
                  <w:color w:val="1155CC"/>
                  <w:sz w:val="24"/>
                  <w:szCs w:val="24"/>
                  <w:u w:val="single"/>
                </w:rPr>
                <w:t>Link</w:t>
              </w:r>
            </w:hyperlink>
          </w:p>
          <w:p w14:paraId="0F18EBE6" w14:textId="77777777" w:rsidR="00EC379E" w:rsidRDefault="00EC379E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335" w:type="dxa"/>
            <w:tcBorders>
              <w:bottom w:val="single" w:sz="8" w:space="0" w:color="000000"/>
              <w:right w:val="single" w:sz="8" w:space="0" w:color="000000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4A1E7DF7" w14:textId="77777777" w:rsidR="00EC379E" w:rsidRDefault="0000000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$50</w:t>
            </w:r>
          </w:p>
        </w:tc>
        <w:tc>
          <w:tcPr>
            <w:tcW w:w="6285" w:type="dxa"/>
            <w:tcBorders>
              <w:bottom w:val="single" w:sz="8" w:space="0" w:color="000000"/>
              <w:right w:val="single" w:sz="8" w:space="0" w:color="000000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0ED35B67" w14:textId="77777777" w:rsidR="00EC379E" w:rsidRDefault="00000000">
            <w:pPr>
              <w:spacing w:line="240" w:lineRule="auto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114300" distB="114300" distL="114300" distR="114300" wp14:anchorId="3FEC8646" wp14:editId="6FE8014B">
                  <wp:extent cx="1671638" cy="2927727"/>
                  <wp:effectExtent l="0" t="0" r="0" b="0"/>
                  <wp:docPr id="6" name="image9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jp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1638" cy="292772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379E" w14:paraId="67102A28" w14:textId="77777777">
        <w:tc>
          <w:tcPr>
            <w:tcW w:w="4170" w:type="dxa"/>
            <w:tcBorders>
              <w:bottom w:val="single" w:sz="8" w:space="0" w:color="000000"/>
              <w:right w:val="single" w:sz="8" w:space="0" w:color="000000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3635BD1D" w14:textId="77777777" w:rsidR="00EC379E" w:rsidRDefault="00000000">
            <w:pPr>
              <w:pStyle w:val="Heading1"/>
              <w:keepNext w:val="0"/>
              <w:keepLines w:val="0"/>
              <w:spacing w:before="0"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 Skulls</w:t>
            </w:r>
          </w:p>
        </w:tc>
        <w:tc>
          <w:tcPr>
            <w:tcW w:w="1335" w:type="dxa"/>
            <w:tcBorders>
              <w:bottom w:val="single" w:sz="8" w:space="0" w:color="000000"/>
              <w:right w:val="single" w:sz="8" w:space="0" w:color="000000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46A4C4D2" w14:textId="77777777" w:rsidR="00EC379E" w:rsidRDefault="0000000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$10</w:t>
            </w:r>
          </w:p>
        </w:tc>
        <w:tc>
          <w:tcPr>
            <w:tcW w:w="6285" w:type="dxa"/>
            <w:tcBorders>
              <w:bottom w:val="single" w:sz="8" w:space="0" w:color="000000"/>
              <w:right w:val="single" w:sz="8" w:space="0" w:color="000000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3A1F8A7A" w14:textId="77777777" w:rsidR="00EC379E" w:rsidRDefault="00000000">
            <w:pPr>
              <w:spacing w:line="240" w:lineRule="auto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114300" distB="114300" distL="114300" distR="114300" wp14:anchorId="3286A098" wp14:editId="71CBB4EB">
                  <wp:extent cx="3662363" cy="2905927"/>
                  <wp:effectExtent l="0" t="0" r="0" b="0"/>
                  <wp:docPr id="3" name="image3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2363" cy="290592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379E" w14:paraId="5A933D9C" w14:textId="77777777">
        <w:tc>
          <w:tcPr>
            <w:tcW w:w="4170" w:type="dxa"/>
            <w:tcBorders>
              <w:bottom w:val="single" w:sz="8" w:space="0" w:color="000000"/>
              <w:right w:val="single" w:sz="8" w:space="0" w:color="000000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53BD5A4C" w14:textId="77777777" w:rsidR="00EC379E" w:rsidRDefault="00000000">
            <w:pPr>
              <w:pStyle w:val="Heading1"/>
              <w:keepNext w:val="0"/>
              <w:keepLines w:val="0"/>
              <w:spacing w:before="0" w:after="0" w:line="320" w:lineRule="auto"/>
              <w:rPr>
                <w:color w:val="0F1111"/>
                <w:sz w:val="24"/>
                <w:szCs w:val="24"/>
              </w:rPr>
            </w:pPr>
            <w:bookmarkStart w:id="0" w:name="_sc16frdhnwv5" w:colFirst="0" w:colLast="0"/>
            <w:bookmarkStart w:id="1" w:name="_xht6bk36v2rx" w:colFirst="0" w:colLast="0"/>
            <w:bookmarkEnd w:id="0"/>
            <w:bookmarkEnd w:id="1"/>
            <w:r>
              <w:rPr>
                <w:color w:val="0F1111"/>
                <w:sz w:val="24"/>
                <w:szCs w:val="24"/>
              </w:rPr>
              <w:lastRenderedPageBreak/>
              <w:t xml:space="preserve">National Tree Company 10 ft Unlit Kingswood Fir Slim Artificial Christmas Tree, 1,715 Tips, Includes Stand, Green (Originally $150) - </w:t>
            </w:r>
            <w:hyperlink r:id="rId7">
              <w:r>
                <w:rPr>
                  <w:color w:val="1155CC"/>
                  <w:sz w:val="24"/>
                  <w:szCs w:val="24"/>
                  <w:u w:val="single"/>
                </w:rPr>
                <w:t>Link</w:t>
              </w:r>
            </w:hyperlink>
          </w:p>
          <w:p w14:paraId="223DF48C" w14:textId="77777777" w:rsidR="00EC379E" w:rsidRDefault="00EC379E">
            <w:pPr>
              <w:spacing w:line="240" w:lineRule="auto"/>
            </w:pPr>
          </w:p>
          <w:p w14:paraId="3DDB57A8" w14:textId="77777777" w:rsidR="00EC379E" w:rsidRDefault="00000000">
            <w:pPr>
              <w:pStyle w:val="Heading1"/>
              <w:keepNext w:val="0"/>
              <w:keepLines w:val="0"/>
              <w:spacing w:before="0" w:after="0" w:line="320" w:lineRule="auto"/>
              <w:rPr>
                <w:sz w:val="24"/>
                <w:szCs w:val="24"/>
              </w:rPr>
            </w:pPr>
            <w:bookmarkStart w:id="2" w:name="_gpeb9rzc91gh" w:colFirst="0" w:colLast="0"/>
            <w:bookmarkEnd w:id="2"/>
            <w:r>
              <w:rPr>
                <w:color w:val="0F1111"/>
                <w:sz w:val="24"/>
                <w:szCs w:val="24"/>
              </w:rPr>
              <w:t xml:space="preserve">Christmas Tree Storage Bag - Extra Large Tree Rolling Storage Bag - Fits Up to 9 ft Artificial Disassembled Trees, Durable Handles for Easy Carrying &amp; Transport - Tear-Proof Oxford Duffle Bag(Blue) (Originally $40) -  </w:t>
            </w:r>
            <w:hyperlink r:id="rId8">
              <w:r>
                <w:rPr>
                  <w:color w:val="1155CC"/>
                  <w:sz w:val="24"/>
                  <w:szCs w:val="24"/>
                  <w:u w:val="single"/>
                </w:rPr>
                <w:t>Link</w:t>
              </w:r>
            </w:hyperlink>
          </w:p>
          <w:p w14:paraId="22BE95BC" w14:textId="77777777" w:rsidR="00EC379E" w:rsidRDefault="00EC379E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335" w:type="dxa"/>
            <w:tcBorders>
              <w:bottom w:val="single" w:sz="8" w:space="0" w:color="000000"/>
              <w:right w:val="single" w:sz="8" w:space="0" w:color="000000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04830EA3" w14:textId="77777777" w:rsidR="00EC379E" w:rsidRDefault="0000000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$100</w:t>
            </w:r>
          </w:p>
        </w:tc>
        <w:tc>
          <w:tcPr>
            <w:tcW w:w="6285" w:type="dxa"/>
            <w:tcBorders>
              <w:bottom w:val="single" w:sz="8" w:space="0" w:color="000000"/>
              <w:right w:val="single" w:sz="8" w:space="0" w:color="000000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32D545AD" w14:textId="77777777" w:rsidR="00EC379E" w:rsidRDefault="00000000">
            <w:pPr>
              <w:spacing w:line="240" w:lineRule="auto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114300" distB="114300" distL="114300" distR="114300" wp14:anchorId="7B0DF80B" wp14:editId="61F1AB2A">
                  <wp:extent cx="2438998" cy="4356032"/>
                  <wp:effectExtent l="0" t="0" r="0" b="0"/>
                  <wp:docPr id="8" name="image6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jp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998" cy="435603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3ADEDC1C" w14:textId="77777777" w:rsidR="00EC379E" w:rsidRDefault="00EC379E">
            <w:pPr>
              <w:spacing w:line="240" w:lineRule="auto"/>
              <w:rPr>
                <w:sz w:val="24"/>
                <w:szCs w:val="24"/>
              </w:rPr>
            </w:pPr>
          </w:p>
          <w:p w14:paraId="12AEE4FB" w14:textId="77777777" w:rsidR="00EC379E" w:rsidRDefault="00000000">
            <w:pPr>
              <w:spacing w:line="240" w:lineRule="auto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lastRenderedPageBreak/>
              <w:drawing>
                <wp:inline distT="114300" distB="114300" distL="114300" distR="114300" wp14:anchorId="0F405D20" wp14:editId="3341598F">
                  <wp:extent cx="3700463" cy="2561439"/>
                  <wp:effectExtent l="0" t="0" r="0" b="0"/>
                  <wp:docPr id="1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0463" cy="256143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379E" w14:paraId="270D618C" w14:textId="77777777">
        <w:tc>
          <w:tcPr>
            <w:tcW w:w="4170" w:type="dxa"/>
            <w:tcBorders>
              <w:bottom w:val="single" w:sz="8" w:space="0" w:color="000000"/>
              <w:right w:val="single" w:sz="8" w:space="0" w:color="000000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5DAF6E00" w14:textId="77777777" w:rsidR="00EC379E" w:rsidRDefault="0000000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74” LED Snowman Outdoor Christmas decor (Originally $365)</w:t>
            </w:r>
          </w:p>
        </w:tc>
        <w:tc>
          <w:tcPr>
            <w:tcW w:w="1335" w:type="dxa"/>
            <w:tcBorders>
              <w:bottom w:val="single" w:sz="8" w:space="0" w:color="000000"/>
              <w:right w:val="single" w:sz="8" w:space="0" w:color="000000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2E1BD828" w14:textId="77777777" w:rsidR="00EC379E" w:rsidRDefault="0000000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$75 </w:t>
            </w:r>
          </w:p>
        </w:tc>
        <w:tc>
          <w:tcPr>
            <w:tcW w:w="6285" w:type="dxa"/>
            <w:tcBorders>
              <w:bottom w:val="single" w:sz="8" w:space="0" w:color="000000"/>
              <w:right w:val="single" w:sz="8" w:space="0" w:color="000000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7D404E6B" w14:textId="77777777" w:rsidR="00EC379E" w:rsidRDefault="00000000">
            <w:pPr>
              <w:spacing w:line="240" w:lineRule="auto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114300" distB="114300" distL="114300" distR="114300" wp14:anchorId="6D15A0FB" wp14:editId="71CDBBCF">
                  <wp:extent cx="2372608" cy="4214868"/>
                  <wp:effectExtent l="0" t="0" r="0" b="0"/>
                  <wp:docPr id="5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2608" cy="421486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24"/>
                <w:szCs w:val="24"/>
              </w:rPr>
              <w:lastRenderedPageBreak/>
              <w:drawing>
                <wp:inline distT="114300" distB="114300" distL="114300" distR="114300" wp14:anchorId="7CAAF359" wp14:editId="4546A6FA">
                  <wp:extent cx="2389470" cy="3304189"/>
                  <wp:effectExtent l="0" t="0" r="0" b="0"/>
                  <wp:docPr id="4" name="image4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jpg"/>
                          <pic:cNvPicPr preferRelativeResize="0"/>
                        </pic:nvPicPr>
                        <pic:blipFill>
                          <a:blip r:embed="rId12"/>
                          <a:srcRect t="11872" b="240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9470" cy="330418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64094E" w14:textId="77777777" w:rsidR="00EC379E" w:rsidRDefault="00EC379E">
      <w:pPr>
        <w:rPr>
          <w:sz w:val="24"/>
          <w:szCs w:val="24"/>
        </w:rPr>
      </w:pPr>
    </w:p>
    <w:sectPr w:rsidR="00EC379E">
      <w:pgSz w:w="15840" w:h="12240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38AF3A38-084C-A54A-B0F0-1FD19BAF436A}"/>
    <w:embedItalic r:id="rId2" w:fontKey="{40060C59-2539-A349-A1E9-3D7F120B037D}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  <w:embedRegular r:id="rId3" w:fontKey="{A53B8446-7307-2740-8946-6AAE46672BB1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4" w:fontKey="{AE4BFDF3-AD43-D540-8156-89C6671890DC}"/>
  </w:font>
  <w:font w:name="Cambria">
    <w:panose1 w:val="02040503050406030204"/>
    <w:charset w:val="00"/>
    <w:family w:val="roman"/>
    <w:notTrueType/>
    <w:pitch w:val="default"/>
    <w:embedRegular r:id="rId5" w:fontKey="{253794AD-6D8D-0944-998F-504DCEDBE63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379E"/>
    <w:rsid w:val="000C2CF1"/>
    <w:rsid w:val="00BB6841"/>
    <w:rsid w:val="00EC3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735B3E"/>
  <w15:docId w15:val="{D14FAF27-050D-AF4E-BFFF-697060724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mazon.com/dp/B0CJ8RGWP2?ref_=ppx_hzsearch_conn_dt_b_fed_asin_title_4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amazon.com/dp/B074D6N8K4?ref_=ppx_hzsearch_conn_dt_b_fed_asin_title_6" TargetMode="External"/><Relationship Id="rId12" Type="http://schemas.openxmlformats.org/officeDocument/2006/relationships/image" Target="media/image6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11" Type="http://schemas.openxmlformats.org/officeDocument/2006/relationships/image" Target="media/image5.jpg"/><Relationship Id="rId5" Type="http://schemas.openxmlformats.org/officeDocument/2006/relationships/image" Target="media/image1.jpg"/><Relationship Id="rId10" Type="http://schemas.openxmlformats.org/officeDocument/2006/relationships/image" Target="media/image4.jpg"/><Relationship Id="rId4" Type="http://schemas.openxmlformats.org/officeDocument/2006/relationships/hyperlink" Target="https://www.lowes.com/pd/Haunted-Living-36-IN-3-Stacked-Skulls/5014907365" TargetMode="External"/><Relationship Id="rId9" Type="http://schemas.openxmlformats.org/officeDocument/2006/relationships/image" Target="media/image3.jp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146</Words>
  <Characters>834</Characters>
  <Application>Microsoft Office Word</Application>
  <DocSecurity>0</DocSecurity>
  <Lines>6</Lines>
  <Paragraphs>1</Paragraphs>
  <ScaleCrop>false</ScaleCrop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Larry McEntire</cp:lastModifiedBy>
  <cp:revision>2</cp:revision>
  <dcterms:created xsi:type="dcterms:W3CDTF">2026-03-21T20:40:00Z</dcterms:created>
  <dcterms:modified xsi:type="dcterms:W3CDTF">2026-03-21T20:40:00Z</dcterms:modified>
</cp:coreProperties>
</file>