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Style w:val="None"/>
          <w:b w:val="1"/>
          <w:bCs w:val="1"/>
          <w:sz w:val="10"/>
          <w:szCs w:val="10"/>
        </w:rPr>
      </w:pPr>
    </w:p>
    <w:p>
      <w:pPr>
        <w:pStyle w:val="Body A"/>
        <w:jc w:val="center"/>
        <w:rPr>
          <w:rStyle w:val="None"/>
          <w:b w:val="1"/>
          <w:bCs w:val="1"/>
          <w:i w:val="1"/>
          <w:iCs w:val="1"/>
          <w:sz w:val="28"/>
          <w:szCs w:val="28"/>
        </w:rPr>
      </w:pPr>
      <w:r>
        <w:rPr>
          <w:rStyle w:val="None"/>
          <w:b w:val="1"/>
          <w:bCs w:val="1"/>
          <w:i w:val="1"/>
          <w:iCs w:val="1"/>
          <w:sz w:val="28"/>
          <w:szCs w:val="28"/>
          <w:rtl w:val="0"/>
          <w:lang w:val="en-US"/>
        </w:rPr>
        <w:t>Seeking Opportunities in Full Stack Development</w:t>
      </w:r>
    </w:p>
    <w:p>
      <w:pPr>
        <w:pStyle w:val="Body A"/>
        <w:rPr>
          <w:rStyle w:val="None A"/>
          <w:sz w:val="10"/>
          <w:szCs w:val="10"/>
        </w:rPr>
      </w:pPr>
    </w:p>
    <w:p>
      <w:pPr>
        <w:pStyle w:val="Body A"/>
      </w:pPr>
      <w:r>
        <w:rPr>
          <w:rStyle w:val="None"/>
          <w:rtl w:val="0"/>
          <w:lang w:val="en-US"/>
        </w:rPr>
        <w:t>Adaptable and detail-driven professional, with a track record of success in full stack development and a genuine desire to join a like-minded development team. Eager to continue learning, growing and contributing as a capable and ambitious developer.</w:t>
      </w:r>
    </w:p>
    <w:p>
      <w:pPr>
        <w:pStyle w:val="Body A"/>
      </w:pP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ffffff"/>
          <w:spacing w:val="40"/>
          <w:sz w:val="4"/>
          <w:szCs w:val="4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ffffff"/>
          <w:spacing w:val="40"/>
          <w:sz w:val="24"/>
          <w:szCs w:val="24"/>
          <w:u w:color="ffffff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ffffff"/>
          <w:spacing w:val="40"/>
          <w:sz w:val="24"/>
          <w:szCs w:val="24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Technical Skills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smallCaps w:val="1"/>
          <w:outline w:val="0"/>
          <w:color w:val="ffffff"/>
          <w:spacing w:val="60"/>
          <w:sz w:val="4"/>
          <w:szCs w:val="4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Body A"/>
        <w:tabs>
          <w:tab w:val="right" w:pos="9972"/>
        </w:tabs>
        <w:rPr>
          <w:rStyle w:val="None A"/>
          <w:sz w:val="12"/>
          <w:szCs w:val="12"/>
        </w:rPr>
      </w:pPr>
    </w:p>
    <w:p>
      <w:pPr>
        <w:pStyle w:val="Body A"/>
        <w:tabs>
          <w:tab w:val="right" w:pos="9972"/>
        </w:tabs>
        <w:jc w:val="center"/>
        <w:rPr>
          <w:rStyle w:val="None A"/>
        </w:rPr>
      </w:pPr>
      <w:r>
        <w:rPr>
          <w:rStyle w:val="None"/>
          <w:rtl w:val="0"/>
          <w:lang w:val="en-US"/>
        </w:rPr>
        <w:t>Javascript/</w:t>
      </w:r>
      <w:r>
        <w:rPr>
          <w:rStyle w:val="None"/>
          <w:rtl w:val="0"/>
          <w:lang w:val="pt-PT"/>
        </w:rPr>
        <w:t xml:space="preserve">Typescript, PHP, Python, Node.js, </w:t>
      </w:r>
      <w:r>
        <w:rPr>
          <w:rStyle w:val="None"/>
          <w:rtl w:val="0"/>
          <w:lang w:val="en-US"/>
        </w:rPr>
        <w:t>Django</w:t>
      </w:r>
      <w:r>
        <w:rPr>
          <w:rStyle w:val="None"/>
          <w:rtl w:val="0"/>
          <w:lang w:val="pt-PT"/>
        </w:rPr>
        <w:t>, Git, JQuery, ReactJs,</w:t>
      </w:r>
      <w:r>
        <w:rPr>
          <w:rStyle w:val="None"/>
          <w:rtl w:val="0"/>
          <w:lang w:val="en-US"/>
        </w:rPr>
        <w:t xml:space="preserve"> Next.Js,</w:t>
      </w:r>
      <w:r>
        <w:rPr>
          <w:rStyle w:val="None"/>
          <w:rtl w:val="0"/>
          <w:lang w:val="pt-PT"/>
        </w:rPr>
        <w:t xml:space="preserve"> Angular,</w:t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  <w:tabs>
          <w:tab w:val="right" w:pos="9972"/>
        </w:tabs>
        <w:jc w:val="center"/>
      </w:pPr>
      <w:r>
        <w:rPr>
          <w:rStyle w:val="None"/>
          <w:rtl w:val="0"/>
          <w:lang w:val="en-US"/>
        </w:rPr>
        <w:t>VueJs,</w:t>
      </w:r>
      <w:r>
        <w:rPr>
          <w:rStyle w:val="None"/>
          <w:rtl w:val="0"/>
          <w:lang w:val="nl-NL"/>
        </w:rPr>
        <w:t xml:space="preserve"> SCSS, Bootstrap, MaterialUI,</w:t>
      </w:r>
      <w:r>
        <w:rPr>
          <w:rStyle w:val="None"/>
          <w:rtl w:val="0"/>
          <w:lang w:val="en-US"/>
        </w:rPr>
        <w:t xml:space="preserve"> AWS (EC2, S3, Amplify, API, Route53), Postgres, MySQL, DynamoDB, APIs</w:t>
      </w:r>
    </w:p>
    <w:p>
      <w:pPr>
        <w:pStyle w:val="Body A"/>
        <w:tabs>
          <w:tab w:val="right" w:pos="9972"/>
        </w:tabs>
        <w:rPr>
          <w:rStyle w:val="None A"/>
          <w:sz w:val="16"/>
          <w:szCs w:val="16"/>
        </w:rPr>
      </w:pP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ffffff"/>
          <w:spacing w:val="40"/>
          <w:sz w:val="4"/>
          <w:szCs w:val="4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ffffff"/>
          <w:spacing w:val="40"/>
          <w:sz w:val="24"/>
          <w:szCs w:val="24"/>
          <w:u w:color="ffffff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ffffff"/>
          <w:spacing w:val="40"/>
          <w:sz w:val="24"/>
          <w:szCs w:val="24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Professional Experience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smallCaps w:val="1"/>
          <w:outline w:val="0"/>
          <w:color w:val="ffffff"/>
          <w:spacing w:val="60"/>
          <w:sz w:val="4"/>
          <w:szCs w:val="4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Body A"/>
        <w:rPr>
          <w:rStyle w:val="None A"/>
          <w:sz w:val="10"/>
          <w:szCs w:val="10"/>
        </w:rPr>
      </w:pPr>
    </w:p>
    <w:p>
      <w:pPr>
        <w:pStyle w:val="Body A"/>
        <w:tabs>
          <w:tab w:val="right" w:pos="1078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Full Stack Developer </w:t>
      </w:r>
      <w:r>
        <w:rPr>
          <w:rStyle w:val="None A"/>
          <w:rtl w:val="0"/>
        </w:rPr>
        <w:t xml:space="preserve">| </w:t>
      </w:r>
      <w:r>
        <w:rPr>
          <w:rStyle w:val="None"/>
          <w:rtl w:val="0"/>
          <w:lang w:val="en-US"/>
        </w:rPr>
        <w:t>Freelance</w:t>
      </w:r>
      <w:r>
        <w:rPr>
          <w:rStyle w:val="None"/>
          <w:b w:val="1"/>
          <w:bCs w:val="1"/>
          <w:rtl w:val="0"/>
        </w:rPr>
        <w:tab/>
        <w:t>Jul 20</w:t>
      </w:r>
      <w:r>
        <w:rPr>
          <w:rStyle w:val="None"/>
          <w:b w:val="1"/>
          <w:bCs w:val="1"/>
          <w:rtl w:val="0"/>
          <w:lang w:val="en-US"/>
        </w:rPr>
        <w:t>20</w:t>
      </w:r>
      <w:r>
        <w:rPr>
          <w:rStyle w:val="None"/>
          <w:b w:val="1"/>
          <w:bCs w:val="1"/>
          <w:rtl w:val="0"/>
        </w:rPr>
        <w:t xml:space="preserve"> – </w:t>
      </w:r>
      <w:r>
        <w:rPr>
          <w:rStyle w:val="None"/>
          <w:b w:val="1"/>
          <w:bCs w:val="1"/>
          <w:rtl w:val="0"/>
        </w:rPr>
        <w:t xml:space="preserve">Present </w:t>
      </w:r>
    </w:p>
    <w:p>
      <w:pPr>
        <w:pStyle w:val="Body A"/>
        <w:rPr>
          <w:rStyle w:val="None A"/>
          <w:sz w:val="10"/>
          <w:szCs w:val="10"/>
        </w:rPr>
      </w:pPr>
    </w:p>
    <w:p>
      <w:pPr>
        <w:pStyle w:val="Body A"/>
      </w:pPr>
      <w:r>
        <w:rPr>
          <w:rStyle w:val="None"/>
          <w:rtl w:val="0"/>
          <w:lang w:val="en-US"/>
        </w:rPr>
        <w:t>Independently complete projects for clients in the public and private sector, achieving results in delivering on technical deliverables within the client</w:t>
      </w:r>
      <w:r>
        <w:rPr>
          <w:rStyle w:val="None"/>
          <w:rFonts w:ascii="Arial Unicode MS" w:hAnsi="Arial Unicode MS" w:hint="default"/>
          <w:rtl w:val="1"/>
        </w:rPr>
        <w:t>’</w:t>
      </w:r>
      <w:r>
        <w:rPr>
          <w:rStyle w:val="None"/>
          <w:rtl w:val="0"/>
          <w:lang w:val="en-US"/>
        </w:rPr>
        <w:t>s requirements and timeline. Supported clients including (but not limited to) TDSB, ClickOn Mac, and others.</w:t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Solutions Design: Maintain, alter or build WordPress, VueJs, Angular, or React website and/or plugins. Create, present and implement solutions, expediting the process by presenting and revising a concept with the client prior to actual development.</w:t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Notable Projects: When completing development for a client utilizing the Zoho CRM, I discovered the opportunity to build a tool to automate the parsing of e-mails and integration into the CRM using PHP. Additionally, reworked a records management algorithm for this client to expand its record entry limit from 500 lines to millions by altering their algorithm for parsing information and also using .</w:t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Utilized technical skills to support this marketing agency by parsing incoming data from their clients and implementing a series of API Automations. Met all expectations during this short-term role.</w:t>
      </w:r>
    </w:p>
    <w:p>
      <w:pPr>
        <w:pStyle w:val="Body A"/>
        <w:rPr>
          <w:rStyle w:val="None A"/>
          <w:sz w:val="12"/>
          <w:szCs w:val="12"/>
        </w:rPr>
      </w:pPr>
    </w:p>
    <w:p>
      <w:pPr>
        <w:pStyle w:val="Body A"/>
      </w:pPr>
    </w:p>
    <w:p>
      <w:pPr>
        <w:pStyle w:val="Body A"/>
        <w:tabs>
          <w:tab w:val="right" w:pos="1078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Web Developer </w:t>
      </w:r>
      <w:r>
        <w:rPr>
          <w:rStyle w:val="None"/>
          <w:rtl w:val="0"/>
          <w:lang w:val="en-US"/>
        </w:rPr>
        <w:t xml:space="preserve">| Geekpower </w:t>
      </w:r>
      <w:r>
        <w:rPr>
          <w:rStyle w:val="None A"/>
          <w:rtl w:val="0"/>
        </w:rPr>
        <w:t xml:space="preserve">– </w:t>
      </w:r>
      <w:r>
        <w:rPr>
          <w:rStyle w:val="None"/>
          <w:rtl w:val="0"/>
          <w:lang w:val="en-US"/>
        </w:rPr>
        <w:t>Newmarket, ON</w:t>
      </w:r>
      <w:r>
        <w:rPr>
          <w:rStyle w:val="None"/>
          <w:b w:val="1"/>
          <w:bCs w:val="1"/>
          <w:rtl w:val="0"/>
          <w:lang w:val="fr-FR"/>
        </w:rPr>
        <w:tab/>
        <w:t xml:space="preserve">Dec 2017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Aug 2018</w:t>
      </w:r>
    </w:p>
    <w:p>
      <w:pPr>
        <w:pStyle w:val="Body A"/>
        <w:rPr>
          <w:rStyle w:val="None A"/>
          <w:sz w:val="12"/>
          <w:szCs w:val="12"/>
        </w:rPr>
      </w:pPr>
    </w:p>
    <w:p>
      <w:pPr>
        <w:pStyle w:val="Body A"/>
      </w:pPr>
      <w:r>
        <w:rPr>
          <w:rStyle w:val="None"/>
          <w:rtl w:val="0"/>
          <w:lang w:val="en-US"/>
        </w:rPr>
        <w:t>Held a reputation for attention to detail and efficiency when developing WordPress website for this company</w:t>
      </w:r>
      <w:r>
        <w:rPr>
          <w:rStyle w:val="None"/>
          <w:rFonts w:ascii="Arial Unicode MS" w:hAnsi="Arial Unicode MS" w:hint="default"/>
          <w:rtl w:val="1"/>
        </w:rPr>
        <w:t>’</w:t>
      </w:r>
      <w:r>
        <w:rPr>
          <w:rStyle w:val="None"/>
          <w:rtl w:val="0"/>
          <w:lang w:val="en-US"/>
        </w:rPr>
        <w:t xml:space="preserve">s clients. Among notable accomplishments, developed the total front-end interface using ES6 Javascript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"https://www.50000foot.com"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50000foot</w:t>
      </w:r>
      <w:r>
        <w:rPr/>
        <w:fldChar w:fldCharType="end" w:fldLock="0"/>
      </w:r>
      <w:r>
        <w:rPr>
          <w:rStyle w:val="None"/>
          <w:rtl w:val="0"/>
          <w:lang w:val="en-US"/>
        </w:rPr>
        <w:t>, a social network catering to the consulting community.</w:t>
      </w:r>
    </w:p>
    <w:p>
      <w:pPr>
        <w:pStyle w:val="Body A"/>
      </w:pPr>
    </w:p>
    <w:p>
      <w:pPr>
        <w:pStyle w:val="Body A"/>
        <w:tabs>
          <w:tab w:val="right" w:pos="1078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Client - Consulting / Web Developer </w:t>
      </w:r>
      <w:r>
        <w:rPr>
          <w:rStyle w:val="None A"/>
          <w:rtl w:val="0"/>
        </w:rPr>
        <w:t>| Innovate By Day</w:t>
      </w:r>
      <w:r>
        <w:rPr>
          <w:rStyle w:val="None"/>
          <w:b w:val="1"/>
          <w:bCs w:val="1"/>
          <w:rtl w:val="0"/>
        </w:rPr>
        <w:tab/>
        <w:t xml:space="preserve">Jul 2016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Jul 2017</w:t>
      </w:r>
    </w:p>
    <w:p>
      <w:pPr>
        <w:pStyle w:val="Body A"/>
        <w:rPr>
          <w:rStyle w:val="None A"/>
          <w:sz w:val="12"/>
          <w:szCs w:val="12"/>
        </w:rPr>
      </w:pPr>
    </w:p>
    <w:p>
      <w:pPr>
        <w:pStyle w:val="Body A"/>
      </w:pPr>
      <w:r>
        <w:rPr>
          <w:rStyle w:val="None"/>
          <w:rtl w:val="0"/>
          <w:lang w:val="en-US"/>
        </w:rPr>
        <w:t>Alongside Wordpress/React web development contributions to this audiovisual production studio, played a role in rewiring the entire building with Ethernet, set up their Network through a Cisco system, and integrated drives for remote access capabilities.</w:t>
      </w:r>
    </w:p>
    <w:p>
      <w:pPr>
        <w:pStyle w:val="Body A"/>
      </w:pP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ffffff"/>
          <w:spacing w:val="40"/>
          <w:sz w:val="4"/>
          <w:szCs w:val="4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ffffff"/>
          <w:spacing w:val="40"/>
          <w:sz w:val="24"/>
          <w:szCs w:val="24"/>
          <w:u w:color="ffffff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ffffff"/>
          <w:spacing w:val="40"/>
          <w:sz w:val="24"/>
          <w:szCs w:val="24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Formal Education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000000"/>
        <w:jc w:val="center"/>
        <w:rPr>
          <w:rStyle w:val="None"/>
          <w:rFonts w:ascii="Century Gothic" w:cs="Century Gothic" w:hAnsi="Century Gothic" w:eastAsia="Century Gothic"/>
          <w:b w:val="1"/>
          <w:bCs w:val="1"/>
          <w:smallCaps w:val="1"/>
          <w:outline w:val="0"/>
          <w:color w:val="ffffff"/>
          <w:spacing w:val="60"/>
          <w:sz w:val="4"/>
          <w:szCs w:val="4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Body A"/>
        <w:rPr>
          <w:rStyle w:val="None A"/>
          <w:sz w:val="16"/>
          <w:szCs w:val="16"/>
        </w:rPr>
      </w:pPr>
    </w:p>
    <w:p>
      <w:pPr>
        <w:pStyle w:val="Body A"/>
        <w:tabs>
          <w:tab w:val="right" w:pos="1078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Bachelor of Science (BSc) in Computer Science </w:t>
      </w:r>
      <w:r>
        <w:rPr>
          <w:rStyle w:val="None A"/>
          <w:rtl w:val="0"/>
        </w:rPr>
        <w:t>| UOIT</w:t>
      </w:r>
      <w:r>
        <w:rPr>
          <w:rStyle w:val="None"/>
          <w:b w:val="1"/>
          <w:bCs w:val="1"/>
          <w:rtl w:val="0"/>
        </w:rPr>
        <w:tab/>
        <w:t xml:space="preserve">2018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2020</w:t>
      </w:r>
    </w:p>
    <w:p>
      <w:pPr>
        <w:pStyle w:val="Body A"/>
        <w:rPr>
          <w:rStyle w:val="None A"/>
          <w:sz w:val="10"/>
          <w:szCs w:val="10"/>
        </w:rPr>
      </w:pPr>
    </w:p>
    <w:p>
      <w:pPr>
        <w:pStyle w:val="Body A"/>
        <w:rPr>
          <w:rStyle w:val="None"/>
          <w:u w:val="single"/>
        </w:rPr>
      </w:pPr>
      <w:r>
        <w:rPr>
          <w:rStyle w:val="None"/>
          <w:u w:val="single"/>
          <w:rtl w:val="0"/>
          <w:lang w:val="en-US"/>
        </w:rPr>
        <w:t>Notable Learning Outcomes:</w:t>
      </w:r>
    </w:p>
    <w:p>
      <w:pPr>
        <w:pStyle w:val="List Bullet"/>
        <w:numPr>
          <w:ilvl w:val="0"/>
          <w:numId w:val="4"/>
        </w:numPr>
        <w:bidi w:val="0"/>
        <w:spacing w:before="10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Web Application Development: Studied subject matter including include web architectures, client-side design and interactivity, server-side web page generation, accessing and updating database data, using web services/APIs, XML, and web security. </w:t>
      </w:r>
    </w:p>
    <w:p>
      <w:pPr>
        <w:pStyle w:val="List Bullet"/>
        <w:numPr>
          <w:ilvl w:val="0"/>
          <w:numId w:val="4"/>
        </w:numPr>
        <w:bidi w:val="0"/>
        <w:spacing w:before="10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Software Design and Analysis</w:t>
      </w:r>
      <w:r>
        <w:rPr>
          <w:rStyle w:val="None"/>
          <w:shd w:val="clear" w:color="auto" w:fill="ffffff"/>
          <w:rtl w:val="0"/>
          <w:lang w:val="en-US"/>
        </w:rPr>
        <w:t>: Gained a handle on systems that consist of multiple programs with long life cycles. Explored software requirements, architecture, design patterns, notations, and techniques for software design and analysis.</w:t>
      </w:r>
    </w:p>
    <w:p>
      <w:pPr>
        <w:pStyle w:val="List Bullet"/>
        <w:numPr>
          <w:ilvl w:val="0"/>
          <w:numId w:val="4"/>
        </w:numPr>
        <w:bidi w:val="0"/>
        <w:spacing w:before="10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Big Data Analytics: Developed foundational knowledge in the emerging field of big data, with attention to </w:t>
      </w:r>
      <w:r>
        <w:rPr>
          <w:rStyle w:val="None"/>
          <w:shd w:val="clear" w:color="auto" w:fill="ffffff"/>
          <w:rtl w:val="0"/>
          <w:lang w:val="en-US"/>
        </w:rPr>
        <w:t>indexing structures for fast information retrieval, query processing algorithms, distributed storage and processing, scalable machine learning and statistical techniques.</w:t>
      </w:r>
    </w:p>
    <w:p>
      <w:pPr>
        <w:pStyle w:val="Body A"/>
      </w:pPr>
    </w:p>
    <w:p>
      <w:pPr>
        <w:pStyle w:val="Body A"/>
        <w:tabs>
          <w:tab w:val="right" w:pos="10780"/>
        </w:tabs>
      </w:pPr>
      <w:r>
        <w:rPr>
          <w:rStyle w:val="None"/>
          <w:b w:val="1"/>
          <w:bCs w:val="1"/>
          <w:rtl w:val="0"/>
          <w:lang w:val="en-US"/>
        </w:rPr>
        <w:t xml:space="preserve">DCS/DEC in Computer Programming Analyst </w:t>
      </w:r>
      <w:r>
        <w:rPr>
          <w:rStyle w:val="None A"/>
          <w:rtl w:val="0"/>
        </w:rPr>
        <w:t>| Durham College</w:t>
      </w:r>
      <w:r>
        <w:rPr>
          <w:rStyle w:val="None"/>
          <w:b w:val="1"/>
          <w:bCs w:val="1"/>
          <w:rtl w:val="0"/>
        </w:rPr>
        <w:tab/>
        <w:t xml:space="preserve">2013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2016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720" w:left="720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Narrow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000000"/>
      <w:jc w:val="center"/>
      <w:rPr>
        <w:rFonts w:ascii="Century Gothic" w:hAnsi="Century Gothic"/>
        <w:b w:val="1"/>
        <w:bCs w:val="1"/>
        <w:outline w:val="0"/>
        <w:color w:val="ffffff"/>
        <w:spacing w:val="40"/>
        <w:sz w:val="4"/>
        <w:szCs w:val="4"/>
        <w:u w:color="ffffff"/>
        <w14:textFill>
          <w14:solidFill>
            <w14:srgbClr w14:val="FFFFFF"/>
          </w14:solidFill>
        </w14:textFill>
      </w:rPr>
    </w:pPr>
  </w:p>
  <w:p>
    <w:pPr>
      <w:pStyle w:val="Body A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000000"/>
      <w:tabs>
        <w:tab w:val="right" w:pos="10780"/>
      </w:tabs>
    </w:pPr>
    <w:r>
      <w:rPr>
        <w:rFonts w:ascii="Century Gothic" w:hAnsi="Century Gothic"/>
        <w:b w:val="1"/>
        <w:bCs w:val="1"/>
        <w:outline w:val="0"/>
        <w:color w:val="ffffff"/>
        <w:spacing w:val="0"/>
        <w:u w:color="ffffff"/>
        <w:rtl w:val="0"/>
        <w:lang w:val="en-US"/>
        <w14:textFill>
          <w14:solidFill>
            <w14:srgbClr w14:val="FFFFFF"/>
          </w14:solidFill>
        </w14:textFill>
      </w:rPr>
      <w:t>PIERRE SMITH</w:t>
      <w:tab/>
    </w:r>
    <w:r>
      <w:rPr>
        <w:rFonts w:ascii="Century Gothic" w:hAnsi="Century Gothic"/>
        <w:b w:val="1"/>
        <w:bCs w:val="1"/>
        <w:outline w:val="0"/>
        <w:color w:val="ffffff"/>
        <w:u w:color="ffffff"/>
        <w:rtl w:val="0"/>
        <w14:textFill>
          <w14:solidFill>
            <w14:srgbClr w14:val="FFFFFF"/>
          </w14:solidFill>
        </w14:textFill>
      </w:rPr>
      <w:t xml:space="preserve">416-574-5791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"mailto:smith.pierre@me.com"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smith.pierre@me.com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000000"/>
      <w:jc w:val="center"/>
      <w:rPr>
        <w:rStyle w:val="None"/>
        <w:rFonts w:ascii="Century Gothic" w:cs="Century Gothic" w:hAnsi="Century Gothic" w:eastAsia="Century Gothic"/>
        <w:smallCaps w:val="1"/>
        <w:outline w:val="0"/>
        <w:color w:val="ffffff"/>
        <w:spacing w:val="60"/>
        <w:sz w:val="56"/>
        <w:szCs w:val="56"/>
        <w:u w:color="ffffff"/>
        <w14:textFill>
          <w14:solidFill>
            <w14:srgbClr w14:val="FFFFFF"/>
          </w14:solidFill>
        </w14:textFill>
      </w:rPr>
    </w:pPr>
    <w:r>
      <w:rPr>
        <w:rStyle w:val="None"/>
        <w:rFonts w:ascii="Century Gothic" w:hAnsi="Century Gothic"/>
        <w:smallCaps w:val="1"/>
        <w:outline w:val="0"/>
        <w:color w:val="ffffff"/>
        <w:spacing w:val="60"/>
        <w:sz w:val="56"/>
        <w:szCs w:val="56"/>
        <w:u w:color="ffffff"/>
        <w:rtl w:val="0"/>
        <w:lang w:val="fr-FR"/>
        <w14:textFill>
          <w14:solidFill>
            <w14:srgbClr w14:val="FFFFFF"/>
          </w14:solidFill>
        </w14:textFill>
      </w:rPr>
      <w:t>Pierre Smith</w:t>
    </w:r>
  </w:p>
  <w:p>
    <w:pPr>
      <w:pStyle w:val="Body A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000000"/>
      <w:jc w:val="center"/>
    </w:pPr>
    <w:r>
      <w:rPr>
        <w:rStyle w:val="None"/>
        <w:rFonts w:ascii="Century Gothic" w:hAnsi="Century Gothic"/>
        <w:b w:val="1"/>
        <w:bCs w:val="1"/>
        <w:outline w:val="0"/>
        <w:color w:val="ffffff"/>
        <w:u w:color="ffffff"/>
        <w:rtl w:val="0"/>
        <w:lang w:val="en-US"/>
        <w14:textFill>
          <w14:solidFill>
            <w14:srgbClr w14:val="FFFFFF"/>
          </w14:solidFill>
        </w14:textFill>
      </w:rPr>
      <w:t>Toronto</w:t>
    </w:r>
    <w:r>
      <w:rPr>
        <w:rStyle w:val="None"/>
        <w:rFonts w:ascii="Century Gothic" w:hAnsi="Century Gothic"/>
        <w:b w:val="1"/>
        <w:bCs w:val="1"/>
        <w:outline w:val="0"/>
        <w:color w:val="ffffff"/>
        <w:u w:color="ffffff"/>
        <w:rtl w:val="0"/>
        <w14:textFill>
          <w14:solidFill>
            <w14:srgbClr w14:val="FFFFFF"/>
          </w14:solidFill>
        </w14:textFill>
      </w:rPr>
      <w:t xml:space="preserve">, ON | 416-574-5791 |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"mailto:pierre@webbly.ca"</w:instrText>
    </w:r>
    <w:r>
      <w:rPr>
        <w:rStyle w:val="Hyperlink.1"/>
      </w:rPr>
      <w:fldChar w:fldCharType="separate" w:fldLock="0"/>
    </w:r>
    <w:r>
      <w:rPr>
        <w:rStyle w:val="Hyperlink.1"/>
        <w:rtl w:val="0"/>
        <w:lang w:val="en-US"/>
      </w:rPr>
      <w:t>pierre@webbly.ca</w:t>
    </w:r>
    <w:r>
      <w:rPr/>
      <w:fldChar w:fldCharType="end" w:fldLock="0"/>
    </w:r>
    <w:r>
      <w:rPr>
        <w:rStyle w:val="None"/>
        <w:rFonts w:ascii="Century Gothic" w:hAnsi="Century Gothic"/>
        <w:b w:val="1"/>
        <w:bCs w:val="1"/>
        <w:outline w:val="0"/>
        <w:color w:val="ffffff"/>
        <w:u w:val="none" w:color="ffffff"/>
        <w:rtl w:val="0"/>
        <w14:textFill>
          <w14:solidFill>
            <w14:srgbClr w14:val="FFFFFF"/>
          </w14:solidFill>
        </w14:textFill>
      </w:rPr>
      <w:t xml:space="preserve"> |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"https://www.LINKEDIN.COM/IN/PIERRENS/"</w:instrText>
    </w:r>
    <w:r>
      <w:rPr>
        <w:rStyle w:val="Hyperlink.1"/>
      </w:rPr>
      <w:fldChar w:fldCharType="separate" w:fldLock="0"/>
    </w:r>
    <w:r>
      <w:rPr>
        <w:rStyle w:val="Hyperlink.1"/>
        <w:rtl w:val="0"/>
        <w:lang w:val="en-US"/>
      </w:rPr>
      <w:t>Connect on LinkedIn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7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9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1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3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5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7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9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17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entury Gothic" w:cs="Century Gothic" w:hAnsi="Century Gothic" w:eastAsia="Century Gothic"/>
      <w:b w:val="1"/>
      <w:bCs w:val="1"/>
      <w:outline w:val="0"/>
      <w:color w:val="ffffff"/>
      <w:u w:val="single" w:color="ffffff"/>
      <w:lang w:val="fr-FR"/>
      <w14:textFill>
        <w14:solidFill>
          <w14:srgbClr w14:val="FFFF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entury Gothic" w:cs="Century Gothic" w:hAnsi="Century Gothic" w:eastAsia="Century Gothic"/>
      <w:b w:val="1"/>
      <w:bCs w:val="1"/>
      <w:outline w:val="0"/>
      <w:color w:val="ffffff"/>
      <w:u w:val="single" w:color="ffffff"/>
      <w:lang w:val="en-US"/>
      <w14:textFill>
        <w14:solidFill>
          <w14:srgbClr w14:val="FFFFFF"/>
        </w14:solidFill>
      </w14:textFill>
    </w:rPr>
  </w:style>
  <w:style w:type="character" w:styleId="None A">
    <w:name w:val="None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None"/>
    <w:next w:val="Hyperlink.2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