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B8B" w:rsidRPr="00AD2B8B" w:rsidRDefault="00AD2B8B" w:rsidP="00AD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B8B">
        <w:rPr>
          <w:rFonts w:ascii="Times New Roman" w:eastAsia="Times New Roman" w:hAnsi="Times New Roman" w:cs="Times New Roman"/>
          <w:b/>
          <w:bCs/>
          <w:sz w:val="36"/>
          <w:szCs w:val="36"/>
        </w:rPr>
        <w:t>Research Findings Summary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Preprocessing: The Foundation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Text preprocessing is a crucial initial step in social media analytics. It involves cleaning and structuring raw text to facilitate analysis. Key techniques include:</w:t>
      </w:r>
    </w:p>
    <w:p w:rsidR="00AD2B8B" w:rsidRPr="00AD2B8B" w:rsidRDefault="00AD2B8B" w:rsidP="00AD2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Breaking text into individual words or tokens.</w:t>
      </w:r>
    </w:p>
    <w:p w:rsidR="00AD2B8B" w:rsidRPr="00AD2B8B" w:rsidRDefault="00AD2B8B" w:rsidP="00AD2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Stemming: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Reducing words to their root form.</w:t>
      </w:r>
    </w:p>
    <w:p w:rsidR="00AD2B8B" w:rsidRPr="00AD2B8B" w:rsidRDefault="00AD2B8B" w:rsidP="00AD2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Lemmatization: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Converting words to their dictionary form.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These techniques enhance the quality of the data, leading to improved model performance and more accurate insights.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Syntactic Analysis: Understanding Sentence Structure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Syntactic analysis delves into the grammatical structure of sentences. It involves:</w:t>
      </w:r>
    </w:p>
    <w:p w:rsidR="00AD2B8B" w:rsidRPr="00AD2B8B" w:rsidRDefault="00AD2B8B" w:rsidP="00AD2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Part-of-Speech (POS) Tagging: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Assigning grammatical tags to words (e.g., noun, verb, adjective).</w:t>
      </w:r>
    </w:p>
    <w:p w:rsidR="00AD2B8B" w:rsidRPr="00AD2B8B" w:rsidRDefault="00AD2B8B" w:rsidP="00AD2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Parsing: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Identifying the relationships between words in a sentence.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By understanding the grammatical structure, we can extract valuable information like the subject, object, and verb of a sentence. This information is crucial for tasks like sentiment analysis and information extraction.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Analysis: Uncovering Meaning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Semantic analysis focuses on understanding the meaning of text. Key techniques include:</w:t>
      </w:r>
    </w:p>
    <w:p w:rsidR="00AD2B8B" w:rsidRPr="00AD2B8B" w:rsidRDefault="00AD2B8B" w:rsidP="00AD2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Word Sense Disambiguation (WSD):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Identifying the correct meaning of a word based on its context.</w:t>
      </w:r>
    </w:p>
    <w:p w:rsidR="00AD2B8B" w:rsidRPr="00AD2B8B" w:rsidRDefault="00AD2B8B" w:rsidP="00AD2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Named Entity Recognition (NER):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Identifying entities like people, organizations, and locations.</w:t>
      </w:r>
    </w:p>
    <w:p w:rsidR="00AD2B8B" w:rsidRPr="00AD2B8B" w:rsidRDefault="00AD2B8B" w:rsidP="00AD2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Role Labeling (SRL):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Assigning semantic roles to words in a sentence (e.g., agent, patient, instrument).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Semantic analysis enables machines to understand the underlying meaning of text, even in the presence of ambiguity and context-dependent language.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Power: Syntactic and Semantic Analysis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Syntactic and semantic analysis complement each other in social media analytics. By combining these techniques, we can:</w:t>
      </w:r>
    </w:p>
    <w:p w:rsidR="00AD2B8B" w:rsidRPr="00AD2B8B" w:rsidRDefault="00AD2B8B" w:rsidP="00AD2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Enhance Sentiment Analysis: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More accurately identify sentiment, including sarcasm and irony.</w:t>
      </w:r>
    </w:p>
    <w:p w:rsidR="00AD2B8B" w:rsidRPr="00AD2B8B" w:rsidRDefault="00AD2B8B" w:rsidP="00AD2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Improve Topic Modeling: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Extract more relevant and meaningful topics from social media data.</w:t>
      </w:r>
    </w:p>
    <w:p w:rsidR="00AD2B8B" w:rsidRPr="00AD2B8B" w:rsidRDefault="00AD2B8B" w:rsidP="00AD2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Information Extraction: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Extract specific information, such as product reviews or customer feedback.</w:t>
      </w:r>
    </w:p>
    <w:p w:rsidR="00AD2B8B" w:rsidRPr="00AD2B8B" w:rsidRDefault="00AD2B8B" w:rsidP="00AD2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 Text Summarization: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Generate concise summaries of lengthy social media discussions.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Applications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These techniques are widely used in various real-world applications:</w:t>
      </w:r>
    </w:p>
    <w:p w:rsidR="00AD2B8B" w:rsidRPr="00AD2B8B" w:rsidRDefault="00AD2B8B" w:rsidP="00AD2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Chatbots and Virtual Assistants: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Understand user queries, generate relevant responses, and engage in natural conversations.</w:t>
      </w:r>
    </w:p>
    <w:p w:rsidR="00AD2B8B" w:rsidRPr="00AD2B8B" w:rsidRDefault="00AD2B8B" w:rsidP="00AD2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Systems: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Analyze user preferences and recommend products or content based on their interests.</w:t>
      </w:r>
    </w:p>
    <w:p w:rsidR="00AD2B8B" w:rsidRPr="00AD2B8B" w:rsidRDefault="00AD2B8B" w:rsidP="00AD2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Tools: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Monitor social media sentiment towards brands, products, or public figures.</w:t>
      </w:r>
    </w:p>
    <w:p w:rsidR="00AD2B8B" w:rsidRPr="00AD2B8B" w:rsidRDefault="00AD2B8B" w:rsidP="00AD2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b/>
          <w:bCs/>
          <w:sz w:val="24"/>
          <w:szCs w:val="24"/>
        </w:rPr>
        <w:t>Crisis Management Systems:</w:t>
      </w:r>
      <w:r w:rsidRPr="00AD2B8B">
        <w:rPr>
          <w:rFonts w:ascii="Times New Roman" w:eastAsia="Times New Roman" w:hAnsi="Times New Roman" w:cs="Times New Roman"/>
          <w:sz w:val="24"/>
          <w:szCs w:val="24"/>
        </w:rPr>
        <w:t xml:space="preserve"> Track real-time social media conversations to identify and address potential crises.</w:t>
      </w:r>
    </w:p>
    <w:p w:rsidR="00AD2B8B" w:rsidRPr="00AD2B8B" w:rsidRDefault="00AD2B8B" w:rsidP="00AD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8B">
        <w:rPr>
          <w:rFonts w:ascii="Times New Roman" w:eastAsia="Times New Roman" w:hAnsi="Times New Roman" w:cs="Times New Roman"/>
          <w:sz w:val="24"/>
          <w:szCs w:val="24"/>
        </w:rPr>
        <w:t>By leveraging these powerful NLP techniques, we can gain valuable insights from social media data and make data-driven decisions.</w:t>
      </w:r>
    </w:p>
    <w:p w:rsidR="009E0FEF" w:rsidRDefault="009E0FEF">
      <w:bookmarkStart w:id="0" w:name="_GoBack"/>
      <w:bookmarkEnd w:id="0"/>
    </w:p>
    <w:sectPr w:rsidR="009E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0C1"/>
    <w:multiLevelType w:val="multilevel"/>
    <w:tmpl w:val="62D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159F"/>
    <w:multiLevelType w:val="multilevel"/>
    <w:tmpl w:val="346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53CC8"/>
    <w:multiLevelType w:val="multilevel"/>
    <w:tmpl w:val="FF1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F0745"/>
    <w:multiLevelType w:val="multilevel"/>
    <w:tmpl w:val="053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6271D"/>
    <w:multiLevelType w:val="multilevel"/>
    <w:tmpl w:val="9290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8B"/>
    <w:rsid w:val="009E0FEF"/>
    <w:rsid w:val="00A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25376-5686-47B8-A92E-3E19193D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wachira</dc:creator>
  <cp:keywords/>
  <dc:description/>
  <cp:lastModifiedBy>fredrick wachira</cp:lastModifiedBy>
  <cp:revision>1</cp:revision>
  <dcterms:created xsi:type="dcterms:W3CDTF">2024-12-10T07:21:00Z</dcterms:created>
  <dcterms:modified xsi:type="dcterms:W3CDTF">2024-12-10T07:22:00Z</dcterms:modified>
</cp:coreProperties>
</file>