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BF93A">
      <w:pPr>
        <w:kinsoku/>
        <w:wordWrap/>
        <w:autoSpaceDE/>
        <w:autoSpaceDN/>
        <w:adjustRightInd/>
        <w:snapToGrid/>
        <w:spacing w:line="360" w:lineRule="auto"/>
        <w:ind w:firstLine="0" w:firstLineChars="0"/>
        <w:textAlignment w:val="auto"/>
        <w:rPr>
          <w:rFonts w:ascii="Times New Roman" w:hAnsi="Times New Roman" w:eastAsia="宋体" w:cs="Times New Roman"/>
          <w:snapToGrid/>
          <w:kern w:val="2"/>
          <w:sz w:val="21"/>
          <w:lang w:eastAsia="zh-CN"/>
        </w:rPr>
      </w:pPr>
      <w:r>
        <w:rPr>
          <w:rFonts w:ascii="Times New Roman" w:hAnsi="Times New Roman" w:eastAsia="宋体" w:cs="Times New Roman"/>
          <w:b/>
          <w:snapToGrid/>
          <w:kern w:val="2"/>
          <w:sz w:val="36"/>
          <w:lang w:eastAsia="zh-CN"/>
        </w:rPr>
        <w:drawing>
          <wp:inline distT="0" distB="0" distL="0" distR="0">
            <wp:extent cx="2633980" cy="6477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633980" cy="647700"/>
                    </a:xfrm>
                    <a:prstGeom prst="rect">
                      <a:avLst/>
                    </a:prstGeom>
                    <a:noFill/>
                    <a:ln>
                      <a:noFill/>
                    </a:ln>
                  </pic:spPr>
                </pic:pic>
              </a:graphicData>
            </a:graphic>
          </wp:inline>
        </w:drawing>
      </w:r>
    </w:p>
    <w:p w14:paraId="06726DCF">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p w14:paraId="44102417">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p w14:paraId="17FBCB25">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p w14:paraId="29700116">
      <w:pPr>
        <w:kinsoku/>
        <w:wordWrap/>
        <w:autoSpaceDE/>
        <w:autoSpaceDN/>
        <w:adjustRightInd/>
        <w:snapToGrid/>
        <w:spacing w:line="360" w:lineRule="auto"/>
        <w:ind w:firstLine="0" w:firstLineChars="0"/>
        <w:jc w:val="center"/>
        <w:textAlignment w:val="auto"/>
        <w:rPr>
          <w:rFonts w:ascii="Times New Roman" w:hAnsi="Times New Roman" w:eastAsia="黑体" w:cs="Times New Roman"/>
          <w:snapToGrid/>
          <w:kern w:val="2"/>
          <w:sz w:val="72"/>
          <w:szCs w:val="72"/>
          <w:lang w:eastAsia="zh-CN"/>
        </w:rPr>
      </w:pPr>
      <w:r>
        <w:rPr>
          <w:rFonts w:ascii="Times New Roman" w:hAnsi="Times New Roman" w:eastAsia="黑体" w:cs="Times New Roman"/>
          <w:b/>
          <w:bCs/>
          <w:snapToGrid/>
          <w:kern w:val="2"/>
          <w:sz w:val="72"/>
          <w:szCs w:val="72"/>
          <w:lang w:eastAsia="zh-CN"/>
        </w:rPr>
        <w:t>本 科 毕 业 设 计（论文）</w:t>
      </w:r>
    </w:p>
    <w:p w14:paraId="4017F6DD">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p w14:paraId="0FDA8C90">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p w14:paraId="20266D3C">
      <w:pPr>
        <w:kinsoku/>
        <w:wordWrap/>
        <w:autoSpaceDE/>
        <w:autoSpaceDN/>
        <w:adjustRightInd/>
        <w:snapToGrid/>
        <w:spacing w:line="360" w:lineRule="auto"/>
        <w:ind w:firstLine="720" w:firstLineChars="200"/>
        <w:jc w:val="left"/>
        <w:textAlignment w:val="auto"/>
        <w:rPr>
          <w:rFonts w:ascii="Times New Roman" w:hAnsi="Times New Roman" w:eastAsia="黑体" w:cs="Times New Roman"/>
          <w:snapToGrid/>
          <w:kern w:val="2"/>
          <w:sz w:val="36"/>
          <w:szCs w:val="36"/>
          <w:lang w:val="zh-CN" w:eastAsia="zh-CN"/>
        </w:rPr>
      </w:pPr>
      <w:r>
        <w:rPr>
          <w:rFonts w:ascii="Times New Roman" w:hAnsi="Times New Roman" w:eastAsia="黑体" w:cs="Times New Roman"/>
          <w:snapToGrid/>
          <w:kern w:val="2"/>
          <w:sz w:val="36"/>
          <w:szCs w:val="36"/>
          <w:lang w:val="zh-CN" w:eastAsia="zh-CN"/>
        </w:rPr>
        <w:t>题  目：</w:t>
      </w:r>
      <w:bookmarkStart w:id="0" w:name="_Hlk69475949"/>
      <w:r>
        <w:rPr>
          <w:rFonts w:ascii="黑体" w:hAnsi="黑体" w:eastAsia="黑体" w:cs="黑体"/>
          <w:spacing w:val="7"/>
          <w:sz w:val="36"/>
          <w:szCs w:val="36"/>
        </w:rPr>
        <w:t xml:space="preserve">基于 </w:t>
      </w:r>
      <w:r>
        <w:rPr>
          <w:rFonts w:ascii="Times New Roman" w:hAnsi="Times New Roman" w:eastAsia="Times New Roman" w:cs="Times New Roman"/>
          <w:b/>
          <w:bCs/>
          <w:sz w:val="36"/>
          <w:szCs w:val="36"/>
        </w:rPr>
        <w:t>ECS</w:t>
      </w:r>
      <w:r>
        <w:rPr>
          <w:rFonts w:ascii="Times New Roman" w:hAnsi="Times New Roman" w:eastAsia="Times New Roman" w:cs="Times New Roman"/>
          <w:b/>
          <w:bCs/>
          <w:spacing w:val="100"/>
          <w:sz w:val="36"/>
          <w:szCs w:val="36"/>
        </w:rPr>
        <w:t xml:space="preserve"> </w:t>
      </w:r>
      <w:r>
        <w:rPr>
          <w:rFonts w:ascii="黑体" w:hAnsi="黑体" w:eastAsia="黑体" w:cs="黑体"/>
          <w:spacing w:val="7"/>
          <w:sz w:val="36"/>
          <w:szCs w:val="36"/>
        </w:rPr>
        <w:t>架构的类吸血鬼幸存者游戏开</w:t>
      </w:r>
    </w:p>
    <w:bookmarkEnd w:id="0"/>
    <w:p w14:paraId="27C9A5BB">
      <w:pPr>
        <w:kinsoku/>
        <w:wordWrap/>
        <w:autoSpaceDE/>
        <w:autoSpaceDN/>
        <w:adjustRightInd/>
        <w:snapToGrid/>
        <w:spacing w:line="360" w:lineRule="auto"/>
        <w:ind w:firstLine="2160" w:firstLineChars="600"/>
        <w:jc w:val="left"/>
        <w:textAlignment w:val="auto"/>
        <w:rPr>
          <w:rFonts w:ascii="Times New Roman" w:hAnsi="Times New Roman" w:eastAsia="黑体" w:cs="Times New Roman"/>
          <w:snapToGrid/>
          <w:kern w:val="2"/>
          <w:sz w:val="36"/>
          <w:szCs w:val="36"/>
          <w:lang w:val="zh-CN" w:eastAsia="zh-CN"/>
        </w:rPr>
      </w:pPr>
      <w:r>
        <w:rPr>
          <w:rFonts w:hint="eastAsia" w:ascii="Times New Roman" w:hAnsi="Times New Roman" w:eastAsia="黑体" w:cs="Times New Roman"/>
          <w:snapToGrid/>
          <w:kern w:val="2"/>
          <w:sz w:val="36"/>
          <w:szCs w:val="36"/>
          <w:lang w:val="zh-CN" w:eastAsia="zh-CN"/>
        </w:rPr>
        <w:t>发及优化</w:t>
      </w:r>
      <w:r>
        <w:rPr>
          <w:rFonts w:hint="eastAsia" w:ascii="Times New Roman" w:hAnsi="Times New Roman" w:eastAsia="黑体" w:cs="Times New Roman"/>
          <w:snapToGrid/>
          <w:kern w:val="2"/>
          <w:sz w:val="36"/>
          <w:szCs w:val="36"/>
          <w:lang w:val="en-US" w:eastAsia="zh-CN"/>
        </w:rPr>
        <w:t>（校外）</w:t>
      </w:r>
    </w:p>
    <w:p w14:paraId="357B631E">
      <w:pPr>
        <w:kinsoku/>
        <w:wordWrap/>
        <w:autoSpaceDE/>
        <w:autoSpaceDN/>
        <w:adjustRightInd/>
        <w:snapToGrid/>
        <w:spacing w:line="360" w:lineRule="auto"/>
        <w:ind w:firstLine="720" w:firstLineChars="200"/>
        <w:jc w:val="right"/>
        <w:textAlignment w:val="auto"/>
        <w:rPr>
          <w:rFonts w:ascii="Times New Roman" w:hAnsi="Times New Roman" w:eastAsia="黑体" w:cs="Times New Roman"/>
          <w:snapToGrid/>
          <w:kern w:val="2"/>
          <w:sz w:val="36"/>
          <w:szCs w:val="36"/>
          <w:lang w:val="zh-CN" w:eastAsia="zh-CN"/>
        </w:rPr>
      </w:pPr>
    </w:p>
    <w:p w14:paraId="6D0F48D4">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val="zh-CN" w:eastAsia="zh-CN"/>
        </w:rPr>
      </w:pPr>
    </w:p>
    <w:p w14:paraId="57D1BD47">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val="zh-CN" w:eastAsia="zh-CN"/>
        </w:rPr>
      </w:pPr>
    </w:p>
    <w:p w14:paraId="3D110FF4">
      <w:pPr>
        <w:kinsoku/>
        <w:wordWrap/>
        <w:autoSpaceDE/>
        <w:autoSpaceDN/>
        <w:adjustRightInd/>
        <w:snapToGrid/>
        <w:spacing w:line="360" w:lineRule="auto"/>
        <w:ind w:firstLine="420" w:firstLineChars="200"/>
        <w:textAlignment w:val="auto"/>
        <w:rPr>
          <w:rFonts w:ascii="Times New Roman" w:hAnsi="Times New Roman" w:eastAsia="宋体" w:cs="Times New Roman"/>
          <w:snapToGrid/>
          <w:kern w:val="2"/>
          <w:sz w:val="21"/>
          <w:lang w:eastAsia="zh-CN"/>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57" w:type="dxa"/>
          <w:bottom w:w="0" w:type="dxa"/>
          <w:right w:w="57" w:type="dxa"/>
        </w:tblCellMar>
      </w:tblPr>
      <w:tblGrid>
        <w:gridCol w:w="3402"/>
        <w:gridCol w:w="4530"/>
      </w:tblGrid>
      <w:tr w14:paraId="50160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5E8D4012">
            <w:pPr>
              <w:kinsoku/>
              <w:wordWrap/>
              <w:autoSpaceDE/>
              <w:autoSpaceDN/>
              <w:adjustRightInd/>
              <w:snapToGrid w:val="0"/>
              <w:spacing w:line="240" w:lineRule="auto"/>
              <w:ind w:firstLine="0" w:firstLineChars="0"/>
              <w:jc w:val="right"/>
              <w:textAlignment w:val="auto"/>
              <w:rPr>
                <w:rFonts w:ascii="Times New Roman" w:hAnsi="Times New Roman" w:eastAsia="仿宋_GB2312" w:cs="Times New Roman"/>
                <w:snapToGrid/>
                <w:kern w:val="2"/>
                <w:sz w:val="32"/>
                <w:szCs w:val="32"/>
                <w:lang w:eastAsia="zh-CN"/>
              </w:rPr>
            </w:pPr>
            <w:r>
              <w:rPr>
                <w:rFonts w:ascii="Times New Roman" w:hAnsi="Times New Roman" w:eastAsia="仿宋_GB2312" w:cs="Times New Roman"/>
                <w:snapToGrid/>
                <w:kern w:val="2"/>
                <w:sz w:val="32"/>
                <w:szCs w:val="32"/>
                <w:lang w:eastAsia="zh-CN"/>
              </w:rPr>
              <w:t>学生姓名：</w:t>
            </w:r>
          </w:p>
        </w:tc>
        <w:tc>
          <w:tcPr>
            <w:tcW w:w="4530" w:type="dxa"/>
            <w:vAlign w:val="center"/>
          </w:tcPr>
          <w:p w14:paraId="3B83609B">
            <w:pPr>
              <w:kinsoku/>
              <w:wordWrap/>
              <w:autoSpaceDE/>
              <w:autoSpaceDN/>
              <w:adjustRightInd/>
              <w:snapToGrid w:val="0"/>
              <w:spacing w:line="240" w:lineRule="auto"/>
              <w:ind w:firstLine="0" w:firstLineChars="0"/>
              <w:textAlignment w:val="auto"/>
              <w:rPr>
                <w:rFonts w:ascii="Times New Roman" w:hAnsi="Times New Roman" w:eastAsia="仿宋_GB2312" w:cs="Times New Roman"/>
                <w:snapToGrid/>
                <w:kern w:val="2"/>
                <w:sz w:val="32"/>
                <w:szCs w:val="32"/>
                <w:lang w:eastAsia="zh-CN"/>
              </w:rPr>
            </w:pPr>
            <w:r>
              <w:rPr>
                <w:rFonts w:hint="eastAsia" w:ascii="Times New Roman" w:hAnsi="Times New Roman" w:eastAsia="仿宋_GB2312" w:cs="Times New Roman"/>
                <w:snapToGrid/>
                <w:kern w:val="2"/>
                <w:sz w:val="32"/>
                <w:szCs w:val="32"/>
                <w:lang w:eastAsia="zh-CN"/>
              </w:rPr>
              <w:t>刘瀚文</w:t>
            </w:r>
          </w:p>
        </w:tc>
      </w:tr>
      <w:tr w14:paraId="785F7F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7B7316AF">
            <w:pPr>
              <w:kinsoku/>
              <w:wordWrap/>
              <w:autoSpaceDE/>
              <w:autoSpaceDN/>
              <w:adjustRightInd/>
              <w:snapToGrid w:val="0"/>
              <w:spacing w:line="240" w:lineRule="auto"/>
              <w:ind w:firstLine="0" w:firstLineChars="0"/>
              <w:jc w:val="right"/>
              <w:textAlignment w:val="auto"/>
              <w:rPr>
                <w:rFonts w:ascii="Times New Roman" w:hAnsi="Times New Roman" w:eastAsia="仿宋_GB2312" w:cs="Times New Roman"/>
                <w:snapToGrid/>
                <w:kern w:val="2"/>
                <w:sz w:val="32"/>
                <w:szCs w:val="32"/>
                <w:lang w:eastAsia="zh-CN"/>
              </w:rPr>
            </w:pPr>
            <w:r>
              <w:rPr>
                <w:rFonts w:ascii="Times New Roman" w:hAnsi="Times New Roman" w:eastAsia="仿宋_GB2312" w:cs="Times New Roman"/>
                <w:snapToGrid/>
                <w:kern w:val="2"/>
                <w:sz w:val="32"/>
                <w:szCs w:val="32"/>
                <w:lang w:eastAsia="zh-CN"/>
              </w:rPr>
              <w:t>学    号：</w:t>
            </w:r>
          </w:p>
        </w:tc>
        <w:tc>
          <w:tcPr>
            <w:tcW w:w="4530" w:type="dxa"/>
            <w:vAlign w:val="center"/>
          </w:tcPr>
          <w:p w14:paraId="7778C9D3">
            <w:pPr>
              <w:kinsoku/>
              <w:wordWrap/>
              <w:autoSpaceDE/>
              <w:autoSpaceDN/>
              <w:adjustRightInd/>
              <w:snapToGrid w:val="0"/>
              <w:spacing w:line="240" w:lineRule="auto"/>
              <w:ind w:firstLine="0" w:firstLineChars="0"/>
              <w:textAlignment w:val="auto"/>
              <w:rPr>
                <w:rFonts w:ascii="Times New Roman" w:hAnsi="Times New Roman" w:eastAsia="仿宋_GB2312" w:cs="Times New Roman"/>
                <w:snapToGrid/>
                <w:kern w:val="2"/>
                <w:sz w:val="32"/>
                <w:szCs w:val="32"/>
                <w:lang w:eastAsia="zh-CN"/>
              </w:rPr>
            </w:pPr>
            <w:r>
              <w:rPr>
                <w:rFonts w:hint="eastAsia" w:ascii="Times New Roman" w:hAnsi="Times New Roman" w:eastAsia="仿宋_GB2312" w:cs="Times New Roman"/>
                <w:snapToGrid/>
                <w:kern w:val="2"/>
                <w:sz w:val="32"/>
                <w:szCs w:val="32"/>
                <w:lang w:eastAsia="zh-CN"/>
              </w:rPr>
              <w:t>2207020509</w:t>
            </w:r>
          </w:p>
        </w:tc>
      </w:tr>
      <w:tr w14:paraId="4290DF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2187A332">
            <w:pPr>
              <w:kinsoku/>
              <w:wordWrap/>
              <w:autoSpaceDE/>
              <w:autoSpaceDN/>
              <w:adjustRightInd/>
              <w:snapToGrid w:val="0"/>
              <w:spacing w:line="240" w:lineRule="auto"/>
              <w:ind w:firstLine="0" w:firstLineChars="0"/>
              <w:jc w:val="right"/>
              <w:textAlignment w:val="auto"/>
              <w:rPr>
                <w:rFonts w:ascii="Times New Roman" w:hAnsi="Times New Roman" w:eastAsia="仿宋_GB2312" w:cs="Times New Roman"/>
                <w:snapToGrid/>
                <w:kern w:val="2"/>
                <w:sz w:val="32"/>
                <w:szCs w:val="32"/>
                <w:lang w:eastAsia="zh-CN"/>
              </w:rPr>
            </w:pPr>
            <w:r>
              <w:rPr>
                <w:rFonts w:ascii="Times New Roman" w:hAnsi="Times New Roman" w:eastAsia="仿宋_GB2312" w:cs="Times New Roman"/>
                <w:snapToGrid/>
                <w:kern w:val="2"/>
                <w:sz w:val="32"/>
                <w:szCs w:val="32"/>
                <w:lang w:eastAsia="zh-CN"/>
              </w:rPr>
              <w:t>专业班级：</w:t>
            </w:r>
          </w:p>
        </w:tc>
        <w:tc>
          <w:tcPr>
            <w:tcW w:w="4530" w:type="dxa"/>
            <w:vAlign w:val="center"/>
          </w:tcPr>
          <w:p w14:paraId="78867B20">
            <w:pPr>
              <w:kinsoku/>
              <w:wordWrap/>
              <w:autoSpaceDE/>
              <w:autoSpaceDN/>
              <w:adjustRightInd/>
              <w:snapToGrid w:val="0"/>
              <w:spacing w:line="240" w:lineRule="auto"/>
              <w:ind w:firstLine="0" w:firstLineChars="0"/>
              <w:textAlignment w:val="auto"/>
              <w:rPr>
                <w:rFonts w:ascii="Times New Roman" w:hAnsi="Times New Roman" w:eastAsia="仿宋_GB2312" w:cs="Times New Roman"/>
                <w:snapToGrid/>
                <w:kern w:val="2"/>
                <w:sz w:val="32"/>
                <w:szCs w:val="32"/>
                <w:lang w:eastAsia="zh-CN"/>
              </w:rPr>
            </w:pPr>
            <w:r>
              <w:rPr>
                <w:rFonts w:hint="eastAsia" w:ascii="Times New Roman" w:hAnsi="Times New Roman" w:eastAsia="仿宋_GB2312" w:cs="Times New Roman"/>
                <w:snapToGrid/>
                <w:kern w:val="2"/>
                <w:sz w:val="32"/>
                <w:szCs w:val="32"/>
                <w:lang w:eastAsia="zh-CN"/>
              </w:rPr>
              <w:t>计算机科学与技术专业</w:t>
            </w:r>
          </w:p>
        </w:tc>
      </w:tr>
      <w:tr w14:paraId="5DC250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7B16488F">
            <w:pPr>
              <w:kinsoku/>
              <w:wordWrap/>
              <w:autoSpaceDE/>
              <w:autoSpaceDN/>
              <w:adjustRightInd/>
              <w:snapToGrid w:val="0"/>
              <w:spacing w:line="240" w:lineRule="auto"/>
              <w:ind w:firstLine="0" w:firstLineChars="0"/>
              <w:jc w:val="right"/>
              <w:textAlignment w:val="auto"/>
              <w:rPr>
                <w:rFonts w:ascii="Times New Roman" w:hAnsi="Times New Roman" w:eastAsia="仿宋_GB2312" w:cs="Times New Roman"/>
                <w:snapToGrid/>
                <w:kern w:val="2"/>
                <w:sz w:val="32"/>
                <w:szCs w:val="32"/>
                <w:lang w:eastAsia="zh-CN"/>
              </w:rPr>
            </w:pPr>
            <w:r>
              <w:rPr>
                <w:rFonts w:ascii="Times New Roman" w:hAnsi="Times New Roman" w:eastAsia="仿宋_GB2312" w:cs="Times New Roman"/>
                <w:snapToGrid/>
                <w:kern w:val="2"/>
                <w:sz w:val="32"/>
                <w:szCs w:val="32"/>
                <w:lang w:eastAsia="zh-CN"/>
              </w:rPr>
              <w:t>指导教师：</w:t>
            </w:r>
          </w:p>
        </w:tc>
        <w:tc>
          <w:tcPr>
            <w:tcW w:w="4530" w:type="dxa"/>
            <w:vAlign w:val="center"/>
          </w:tcPr>
          <w:p w14:paraId="1D56BF37">
            <w:pPr>
              <w:kinsoku/>
              <w:wordWrap/>
              <w:autoSpaceDE/>
              <w:autoSpaceDN/>
              <w:adjustRightInd/>
              <w:snapToGrid w:val="0"/>
              <w:spacing w:line="240" w:lineRule="auto"/>
              <w:ind w:firstLine="0" w:firstLineChars="0"/>
              <w:textAlignment w:val="auto"/>
              <w:rPr>
                <w:rFonts w:ascii="Times New Roman" w:hAnsi="Times New Roman" w:eastAsia="仿宋_GB2312" w:cs="Times New Roman"/>
                <w:snapToGrid/>
                <w:kern w:val="2"/>
                <w:sz w:val="32"/>
                <w:szCs w:val="32"/>
                <w:lang w:eastAsia="zh-CN"/>
              </w:rPr>
            </w:pPr>
            <w:r>
              <w:rPr>
                <w:rFonts w:hint="eastAsia" w:ascii="Times New Roman" w:hAnsi="Times New Roman" w:eastAsia="仿宋_GB2312" w:cs="Times New Roman"/>
                <w:snapToGrid/>
                <w:kern w:val="2"/>
                <w:sz w:val="32"/>
                <w:szCs w:val="32"/>
                <w:lang w:eastAsia="zh-CN"/>
              </w:rPr>
              <w:t>董玉坤</w:t>
            </w:r>
          </w:p>
        </w:tc>
      </w:tr>
    </w:tbl>
    <w:p w14:paraId="6D97E843">
      <w:pPr>
        <w:kinsoku/>
        <w:wordWrap/>
        <w:autoSpaceDE/>
        <w:autoSpaceDN/>
        <w:adjustRightInd/>
        <w:snapToGrid w:val="0"/>
        <w:spacing w:line="240" w:lineRule="auto"/>
        <w:ind w:firstLine="640" w:firstLineChars="200"/>
        <w:textAlignment w:val="auto"/>
        <w:rPr>
          <w:rFonts w:ascii="Times New Roman" w:hAnsi="Times New Roman" w:eastAsia="仿宋_GB2312" w:cs="Times New Roman"/>
          <w:snapToGrid/>
          <w:kern w:val="2"/>
          <w:sz w:val="32"/>
          <w:szCs w:val="32"/>
          <w:lang w:eastAsia="zh-CN"/>
        </w:rPr>
      </w:pPr>
    </w:p>
    <w:p w14:paraId="3389EB37">
      <w:pPr>
        <w:kinsoku/>
        <w:wordWrap/>
        <w:autoSpaceDE/>
        <w:autoSpaceDN/>
        <w:adjustRightInd/>
        <w:snapToGrid w:val="0"/>
        <w:spacing w:line="240" w:lineRule="auto"/>
        <w:ind w:firstLine="640" w:firstLineChars="200"/>
        <w:textAlignment w:val="auto"/>
        <w:rPr>
          <w:rFonts w:ascii="Times New Roman" w:hAnsi="Times New Roman" w:eastAsia="仿宋_GB2312" w:cs="Times New Roman"/>
          <w:snapToGrid/>
          <w:kern w:val="2"/>
          <w:sz w:val="32"/>
          <w:szCs w:val="32"/>
          <w:lang w:eastAsia="zh-CN"/>
        </w:rPr>
      </w:pPr>
    </w:p>
    <w:p w14:paraId="67C9D7C9">
      <w:pPr>
        <w:kinsoku/>
        <w:wordWrap/>
        <w:autoSpaceDE/>
        <w:autoSpaceDN/>
        <w:adjustRightInd/>
        <w:snapToGrid w:val="0"/>
        <w:spacing w:line="240" w:lineRule="auto"/>
        <w:ind w:firstLine="640" w:firstLineChars="200"/>
        <w:textAlignment w:val="auto"/>
        <w:rPr>
          <w:rFonts w:ascii="Times New Roman" w:hAnsi="Times New Roman" w:eastAsia="仿宋_GB2312" w:cs="Times New Roman"/>
          <w:snapToGrid/>
          <w:kern w:val="2"/>
          <w:sz w:val="32"/>
          <w:szCs w:val="32"/>
          <w:lang w:eastAsia="zh-CN"/>
        </w:rPr>
      </w:pPr>
    </w:p>
    <w:p w14:paraId="458781EA">
      <w:pPr>
        <w:kinsoku/>
        <w:wordWrap/>
        <w:autoSpaceDE/>
        <w:autoSpaceDN/>
        <w:adjustRightInd/>
        <w:snapToGrid w:val="0"/>
        <w:spacing w:line="240" w:lineRule="auto"/>
        <w:ind w:firstLine="640" w:firstLineChars="200"/>
        <w:textAlignment w:val="auto"/>
        <w:rPr>
          <w:rFonts w:ascii="Times New Roman" w:hAnsi="Times New Roman" w:eastAsia="仿宋_GB2312" w:cs="Times New Roman"/>
          <w:snapToGrid/>
          <w:kern w:val="2"/>
          <w:sz w:val="32"/>
          <w:szCs w:val="32"/>
          <w:lang w:eastAsia="zh-CN"/>
        </w:rPr>
      </w:pPr>
    </w:p>
    <w:p w14:paraId="466EC9A2">
      <w:pPr>
        <w:kinsoku/>
        <w:wordWrap/>
        <w:autoSpaceDE/>
        <w:autoSpaceDN/>
        <w:adjustRightInd/>
        <w:snapToGrid w:val="0"/>
        <w:spacing w:line="240" w:lineRule="auto"/>
        <w:ind w:firstLine="640" w:firstLineChars="200"/>
        <w:jc w:val="center"/>
        <w:textAlignment w:val="auto"/>
        <w:rPr>
          <w:rFonts w:ascii="Times New Roman" w:hAnsi="Times New Roman" w:eastAsia="仿宋_GB2312" w:cs="Times New Roman"/>
          <w:snapToGrid/>
          <w:kern w:val="2"/>
          <w:sz w:val="32"/>
          <w:szCs w:val="32"/>
          <w:lang w:eastAsia="zh-CN"/>
        </w:rPr>
      </w:pPr>
      <w:r>
        <w:rPr>
          <w:rFonts w:ascii="Times New Roman" w:hAnsi="Times New Roman" w:eastAsia="仿宋_GB2312" w:cs="Times New Roman"/>
          <w:snapToGrid/>
          <w:kern w:val="2"/>
          <w:sz w:val="32"/>
          <w:szCs w:val="32"/>
          <w:lang w:eastAsia="zh-CN"/>
        </w:rPr>
        <w:t>202</w:t>
      </w:r>
      <w:r>
        <w:rPr>
          <w:rFonts w:hint="eastAsia" w:eastAsia="仿宋_GB2312" w:cs="Times New Roman"/>
          <w:snapToGrid/>
          <w:kern w:val="2"/>
          <w:sz w:val="32"/>
          <w:szCs w:val="32"/>
          <w:lang w:val="en-US" w:eastAsia="zh-CN"/>
        </w:rPr>
        <w:t>6</w:t>
      </w:r>
      <w:r>
        <w:rPr>
          <w:rFonts w:ascii="Times New Roman" w:hAnsi="Times New Roman" w:eastAsia="仿宋_GB2312" w:cs="Times New Roman"/>
          <w:snapToGrid/>
          <w:kern w:val="2"/>
          <w:sz w:val="32"/>
          <w:szCs w:val="32"/>
          <w:lang w:eastAsia="zh-CN"/>
        </w:rPr>
        <w:t>年</w:t>
      </w:r>
      <w:r>
        <w:rPr>
          <w:rFonts w:hint="eastAsia" w:eastAsia="仿宋_GB2312" w:cs="Times New Roman"/>
          <w:snapToGrid/>
          <w:kern w:val="2"/>
          <w:sz w:val="32"/>
          <w:szCs w:val="32"/>
          <w:lang w:val="en-US" w:eastAsia="zh-CN"/>
        </w:rPr>
        <w:t>5</w:t>
      </w:r>
      <w:r>
        <w:rPr>
          <w:rFonts w:ascii="Times New Roman" w:hAnsi="Times New Roman" w:eastAsia="仿宋_GB2312" w:cs="Times New Roman"/>
          <w:snapToGrid/>
          <w:kern w:val="2"/>
          <w:sz w:val="32"/>
          <w:szCs w:val="32"/>
          <w:lang w:eastAsia="zh-CN"/>
        </w:rPr>
        <w:t>月</w:t>
      </w:r>
      <w:r>
        <w:rPr>
          <w:rFonts w:hint="eastAsia" w:eastAsia="仿宋_GB2312" w:cs="Times New Roman"/>
          <w:snapToGrid/>
          <w:kern w:val="2"/>
          <w:sz w:val="32"/>
          <w:szCs w:val="32"/>
          <w:lang w:val="en-US" w:eastAsia="zh-CN"/>
        </w:rPr>
        <w:t>24</w:t>
      </w:r>
      <w:r>
        <w:rPr>
          <w:rFonts w:ascii="Times New Roman" w:hAnsi="Times New Roman" w:eastAsia="仿宋_GB2312" w:cs="Times New Roman"/>
          <w:snapToGrid/>
          <w:kern w:val="2"/>
          <w:sz w:val="32"/>
          <w:szCs w:val="32"/>
          <w:lang w:eastAsia="zh-CN"/>
        </w:rPr>
        <w:t>日</w:t>
      </w:r>
    </w:p>
    <w:p w14:paraId="54739DAD">
      <w:pPr>
        <w:spacing w:before="104" w:line="221" w:lineRule="auto"/>
        <w:ind w:left="782"/>
        <w:rPr>
          <w:rFonts w:ascii="黑体" w:hAnsi="黑体" w:eastAsia="黑体" w:cs="黑体"/>
          <w:spacing w:val="-3"/>
          <w:sz w:val="32"/>
          <w:szCs w:val="32"/>
        </w:rPr>
        <w:sectPr>
          <w:headerReference r:id="rId6" w:type="first"/>
          <w:headerReference r:id="rId5" w:type="default"/>
          <w:pgSz w:w="11906" w:h="16838"/>
          <w:pgMar w:top="1417" w:right="1417" w:bottom="1417" w:left="1417" w:header="850" w:footer="992" w:gutter="0"/>
          <w:cols w:space="0" w:num="1"/>
          <w:titlePg/>
          <w:rtlGutter w:val="0"/>
          <w:docGrid w:type="lines" w:linePitch="318" w:charSpace="0"/>
        </w:sectPr>
      </w:pPr>
    </w:p>
    <w:p w14:paraId="4E872750">
      <w:pPr>
        <w:keepNext w:val="0"/>
        <w:keepLines w:val="0"/>
        <w:pageBreakBefore w:val="0"/>
        <w:widowControl w:val="0"/>
        <w:suppressLineNumbers w:val="0"/>
        <w:kinsoku/>
        <w:wordWrap w:val="0"/>
        <w:overflowPunct/>
        <w:topLinePunct w:val="0"/>
        <w:autoSpaceDE/>
        <w:autoSpaceDN/>
        <w:bidi w:val="0"/>
        <w:adjustRightInd w:val="0"/>
        <w:snapToGrid w:val="0"/>
        <w:spacing w:before="0" w:beforeAutospacing="0" w:after="0" w:afterAutospacing="0"/>
        <w:ind w:left="0" w:right="0" w:firstLine="0" w:firstLineChars="0"/>
        <w:jc w:val="center"/>
        <w:textAlignment w:val="baseline"/>
        <w:rPr>
          <w:rFonts w:hint="eastAsia" w:ascii="黑体" w:hAnsi="宋体" w:eastAsia="黑体" w:cs="Times New Roman"/>
          <w:sz w:val="30"/>
          <w:szCs w:val="30"/>
          <w:lang w:val="en-US"/>
        </w:rPr>
      </w:pPr>
      <w:r>
        <w:rPr>
          <w:rFonts w:hint="eastAsia" w:ascii="黑体" w:hAnsi="宋体" w:eastAsia="黑体" w:cs="Times New Roman"/>
          <w:snapToGrid/>
          <w:color w:val="000000"/>
          <w:kern w:val="2"/>
          <w:sz w:val="30"/>
          <w:szCs w:val="30"/>
          <w:lang w:val="en-US" w:eastAsia="zh-CN" w:bidi="ar"/>
        </w:rPr>
        <w:t>学位论文原创性声明</w:t>
      </w:r>
    </w:p>
    <w:p w14:paraId="32C76B10">
      <w:pPr>
        <w:keepNext w:val="0"/>
        <w:keepLines w:val="0"/>
        <w:widowControl w:val="0"/>
        <w:suppressLineNumbers w:val="0"/>
        <w:spacing w:before="0" w:beforeAutospacing="0" w:after="0" w:afterAutospacing="0"/>
        <w:ind w:left="0" w:right="0" w:firstLine="600"/>
        <w:jc w:val="left"/>
        <w:rPr>
          <w:rFonts w:hint="eastAsia" w:ascii="楷体" w:hAnsi="楷体" w:eastAsia="楷体" w:cs="Times New Roman"/>
          <w:sz w:val="30"/>
          <w:szCs w:val="30"/>
          <w:lang w:val="en-US"/>
        </w:rPr>
      </w:pPr>
    </w:p>
    <w:p w14:paraId="28042D88">
      <w:pPr>
        <w:keepNext w:val="0"/>
        <w:keepLines w:val="0"/>
        <w:widowControl w:val="0"/>
        <w:suppressLineNumbers w:val="0"/>
        <w:spacing w:before="0" w:beforeAutospacing="0" w:after="0" w:afterAutospacing="0" w:line="360" w:lineRule="auto"/>
        <w:ind w:left="0" w:right="0" w:firstLine="480"/>
        <w:jc w:val="left"/>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本人所提交的学位论文</w:t>
      </w:r>
      <w:r>
        <w:rPr>
          <w:rFonts w:hint="eastAsia" w:ascii="等线" w:hAnsi="等线" w:cs="Times New Roman"/>
          <w:snapToGrid/>
          <w:color w:val="000000"/>
          <w:kern w:val="2"/>
          <w:sz w:val="24"/>
          <w:szCs w:val="24"/>
          <w:lang w:val="en-US" w:eastAsia="zh-CN" w:bidi="ar"/>
        </w:rPr>
        <w:t>《基</w:t>
      </w:r>
      <w:r>
        <w:rPr>
          <w:rFonts w:hint="eastAsia" w:ascii="Times New Roman" w:hAnsi="Times New Roman" w:cs="Times New Roman"/>
          <w:snapToGrid/>
          <w:color w:val="000000"/>
          <w:kern w:val="2"/>
          <w:sz w:val="24"/>
          <w:szCs w:val="24"/>
          <w:lang w:val="en-US" w:eastAsia="zh-CN" w:bidi="ar"/>
        </w:rPr>
        <w:t>于 ECS 架</w:t>
      </w:r>
      <w:r>
        <w:rPr>
          <w:rFonts w:hint="eastAsia" w:ascii="等线" w:hAnsi="等线" w:cs="Times New Roman"/>
          <w:snapToGrid/>
          <w:color w:val="000000"/>
          <w:kern w:val="2"/>
          <w:sz w:val="24"/>
          <w:szCs w:val="24"/>
          <w:lang w:val="en-US" w:eastAsia="zh-CN" w:bidi="ar"/>
        </w:rPr>
        <w:t>构的类吸血鬼幸存者游戏开发及优化（校外）》</w:t>
      </w:r>
      <w:r>
        <w:rPr>
          <w:rFonts w:hint="eastAsia" w:ascii="等线" w:hAnsi="等线" w:eastAsia="宋体" w:cs="Times New Roman"/>
          <w:snapToGrid/>
          <w:color w:val="000000"/>
          <w:kern w:val="2"/>
          <w:sz w:val="24"/>
          <w:szCs w:val="24"/>
          <w:lang w:val="en-US" w:eastAsia="zh-CN" w:bidi="ar"/>
        </w:rPr>
        <w:t>，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14:paraId="3B8047C1">
      <w:pPr>
        <w:keepNext w:val="0"/>
        <w:keepLines w:val="0"/>
        <w:widowControl w:val="0"/>
        <w:suppressLineNumbers w:val="0"/>
        <w:spacing w:before="0" w:beforeAutospacing="0" w:after="0" w:afterAutospacing="0" w:line="360" w:lineRule="auto"/>
        <w:ind w:left="0" w:right="0" w:firstLine="480"/>
        <w:jc w:val="left"/>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本声明的法律后果由本人承担。</w:t>
      </w:r>
    </w:p>
    <w:p w14:paraId="4B883914">
      <w:pPr>
        <w:keepNext w:val="0"/>
        <w:keepLines w:val="0"/>
        <w:widowControl w:val="0"/>
        <w:suppressLineNumbers w:val="0"/>
        <w:spacing w:before="0" w:beforeAutospacing="0" w:after="0" w:afterAutospacing="0" w:line="360" w:lineRule="auto"/>
        <w:ind w:left="0" w:right="0" w:firstLine="480"/>
        <w:jc w:val="left"/>
        <w:rPr>
          <w:rFonts w:ascii="等线" w:hAnsi="等线" w:eastAsia="宋体" w:cs="Times New Roman"/>
          <w:sz w:val="24"/>
          <w:szCs w:val="24"/>
          <w:lang w:val="en-US"/>
        </w:rPr>
      </w:pPr>
    </w:p>
    <w:p w14:paraId="6D57AA0A">
      <w:pPr>
        <w:keepNext w:val="0"/>
        <w:keepLines w:val="0"/>
        <w:widowControl w:val="0"/>
        <w:suppressLineNumbers w:val="0"/>
        <w:spacing w:before="0" w:beforeAutospacing="0" w:after="0" w:afterAutospacing="0" w:line="360" w:lineRule="auto"/>
        <w:ind w:left="0" w:right="0" w:firstLine="480"/>
        <w:jc w:val="left"/>
        <w:rPr>
          <w:rFonts w:ascii="等线" w:hAnsi="等线" w:eastAsia="宋体" w:cs="Times New Roman"/>
          <w:sz w:val="24"/>
          <w:szCs w:val="24"/>
          <w:lang w:val="en-US"/>
        </w:rPr>
      </w:pPr>
    </w:p>
    <w:p w14:paraId="0F1C3B3E">
      <w:pPr>
        <w:keepNext w:val="0"/>
        <w:keepLines w:val="0"/>
        <w:widowControl w:val="0"/>
        <w:suppressLineNumbers w:val="0"/>
        <w:spacing w:before="0" w:beforeAutospacing="0" w:after="0" w:afterAutospacing="0" w:line="360" w:lineRule="auto"/>
        <w:ind w:left="0" w:right="0" w:firstLine="1200" w:firstLineChars="500"/>
        <w:jc w:val="left"/>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论文作者（签名）：                  指导教师确认（签名）：</w:t>
      </w:r>
    </w:p>
    <w:p w14:paraId="71B4963D">
      <w:pPr>
        <w:keepNext w:val="0"/>
        <w:keepLines w:val="0"/>
        <w:widowControl w:val="0"/>
        <w:suppressLineNumbers w:val="0"/>
        <w:spacing w:before="0" w:beforeAutospacing="0" w:after="0" w:afterAutospacing="0" w:line="360" w:lineRule="auto"/>
        <w:ind w:left="0" w:right="0" w:firstLine="2640" w:firstLineChars="1100"/>
        <w:jc w:val="left"/>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年   月   日                           年   月   日</w:t>
      </w:r>
    </w:p>
    <w:p w14:paraId="6454649B">
      <w:pPr>
        <w:keepNext w:val="0"/>
        <w:keepLines w:val="0"/>
        <w:widowControl w:val="0"/>
        <w:suppressLineNumbers w:val="0"/>
        <w:spacing w:before="0" w:beforeAutospacing="0" w:after="0" w:afterAutospacing="0" w:line="360" w:lineRule="auto"/>
        <w:ind w:left="0" w:right="0" w:firstLine="1200" w:firstLineChars="500"/>
        <w:jc w:val="left"/>
        <w:rPr>
          <w:rFonts w:ascii="等线" w:hAnsi="等线" w:eastAsia="宋体" w:cs="Times New Roman"/>
          <w:szCs w:val="24"/>
          <w:lang w:val="en-US"/>
        </w:rPr>
      </w:pPr>
    </w:p>
    <w:p w14:paraId="5716FBF3">
      <w:pPr>
        <w:keepNext w:val="0"/>
        <w:keepLines w:val="0"/>
        <w:widowControl w:val="0"/>
        <w:suppressLineNumbers w:val="0"/>
        <w:spacing w:before="0" w:beforeAutospacing="0" w:after="0" w:afterAutospacing="0" w:line="360" w:lineRule="auto"/>
        <w:ind w:left="0" w:right="0" w:firstLine="1200" w:firstLineChars="500"/>
        <w:jc w:val="center"/>
        <w:rPr>
          <w:rFonts w:ascii="等线" w:hAnsi="等线" w:eastAsia="宋体" w:cs="Times New Roman"/>
          <w:szCs w:val="24"/>
          <w:lang w:val="en-US"/>
        </w:rPr>
      </w:pPr>
    </w:p>
    <w:p w14:paraId="0C564975">
      <w:pPr>
        <w:keepNext w:val="0"/>
        <w:keepLines w:val="0"/>
        <w:pageBreakBefore w:val="0"/>
        <w:widowControl w:val="0"/>
        <w:suppressLineNumbers w:val="0"/>
        <w:kinsoku/>
        <w:wordWrap w:val="0"/>
        <w:overflowPunct/>
        <w:topLinePunct w:val="0"/>
        <w:autoSpaceDE/>
        <w:autoSpaceDN/>
        <w:bidi w:val="0"/>
        <w:adjustRightInd w:val="0"/>
        <w:snapToGrid w:val="0"/>
        <w:spacing w:before="0" w:beforeAutospacing="0" w:after="0" w:afterAutospacing="0" w:line="360" w:lineRule="auto"/>
        <w:ind w:left="0" w:right="0" w:firstLine="0" w:firstLineChars="0"/>
        <w:jc w:val="center"/>
        <w:textAlignment w:val="baseline"/>
        <w:rPr>
          <w:rFonts w:hint="eastAsia" w:ascii="黑体" w:hAnsi="宋体" w:eastAsia="黑体" w:cs="Times New Roman"/>
          <w:sz w:val="30"/>
          <w:szCs w:val="30"/>
          <w:lang w:val="en-US"/>
        </w:rPr>
      </w:pPr>
      <w:r>
        <w:rPr>
          <w:rFonts w:hint="eastAsia" w:ascii="黑体" w:hAnsi="宋体" w:eastAsia="黑体" w:cs="Times New Roman"/>
          <w:snapToGrid/>
          <w:color w:val="000000"/>
          <w:kern w:val="2"/>
          <w:sz w:val="30"/>
          <w:szCs w:val="30"/>
          <w:lang w:val="en-US" w:eastAsia="zh-CN" w:bidi="ar"/>
        </w:rPr>
        <w:t>学位论文版权使用授权书</w:t>
      </w:r>
    </w:p>
    <w:p w14:paraId="6CFE9419">
      <w:pPr>
        <w:keepNext w:val="0"/>
        <w:keepLines w:val="0"/>
        <w:widowControl w:val="0"/>
        <w:suppressLineNumbers w:val="0"/>
        <w:spacing w:before="0" w:beforeAutospacing="0" w:after="0" w:afterAutospacing="0" w:line="360" w:lineRule="auto"/>
        <w:ind w:left="0" w:right="0" w:firstLine="600"/>
        <w:jc w:val="both"/>
        <w:rPr>
          <w:rFonts w:hint="eastAsia" w:ascii="楷体" w:hAnsi="楷体" w:eastAsia="楷体" w:cs="Times New Roman"/>
          <w:sz w:val="30"/>
          <w:szCs w:val="30"/>
          <w:lang w:val="en-US"/>
        </w:rPr>
      </w:pPr>
    </w:p>
    <w:p w14:paraId="47ED0D4B">
      <w:pPr>
        <w:keepNext w:val="0"/>
        <w:keepLines w:val="0"/>
        <w:widowControl w:val="0"/>
        <w:suppressLineNumbers w:val="0"/>
        <w:spacing w:before="0" w:beforeAutospacing="0" w:after="0" w:afterAutospacing="0" w:line="360" w:lineRule="auto"/>
        <w:ind w:left="0" w:right="0" w:firstLine="480"/>
        <w:jc w:val="both"/>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本学位论文作者完全了解中国石油大学（华东）有权保留并向国家有关部门或机构送交学位论文的复印件和磁盘，允许论文被查阅和借阅。本人授权中国石油大学（华东）可以将学位论文的全部或部分内容编入有关数据库进行检索，可以采用影印、缩印或其它复制手段保存、汇编学位论文。</w:t>
      </w:r>
    </w:p>
    <w:p w14:paraId="13E73AF4">
      <w:pPr>
        <w:keepNext w:val="0"/>
        <w:keepLines w:val="0"/>
        <w:widowControl w:val="0"/>
        <w:suppressLineNumbers w:val="0"/>
        <w:spacing w:before="0" w:beforeAutospacing="0" w:after="0" w:afterAutospacing="0" w:line="360" w:lineRule="auto"/>
        <w:ind w:left="0" w:right="0" w:firstLine="480"/>
        <w:jc w:val="both"/>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保密的学位论文在_______年解密后适用本授权书。</w:t>
      </w:r>
    </w:p>
    <w:p w14:paraId="2F56403E">
      <w:pPr>
        <w:keepNext w:val="0"/>
        <w:keepLines w:val="0"/>
        <w:widowControl w:val="0"/>
        <w:suppressLineNumbers w:val="0"/>
        <w:spacing w:before="0" w:beforeAutospacing="0" w:after="0" w:afterAutospacing="0" w:line="360" w:lineRule="auto"/>
        <w:ind w:left="0" w:right="0" w:firstLine="480"/>
        <w:jc w:val="both"/>
        <w:rPr>
          <w:rFonts w:ascii="等线" w:hAnsi="等线" w:eastAsia="宋体" w:cs="Times New Roman"/>
          <w:sz w:val="24"/>
          <w:szCs w:val="24"/>
          <w:lang w:val="en-US"/>
        </w:rPr>
      </w:pPr>
    </w:p>
    <w:p w14:paraId="7403FAD2">
      <w:pPr>
        <w:keepNext w:val="0"/>
        <w:keepLines w:val="0"/>
        <w:widowControl w:val="0"/>
        <w:suppressLineNumbers w:val="0"/>
        <w:spacing w:before="0" w:beforeAutospacing="0" w:after="0" w:afterAutospacing="0" w:line="360" w:lineRule="auto"/>
        <w:ind w:left="0" w:right="0" w:firstLine="480"/>
        <w:jc w:val="both"/>
        <w:rPr>
          <w:rFonts w:ascii="等线" w:hAnsi="等线" w:eastAsia="宋体" w:cs="Times New Roman"/>
          <w:sz w:val="24"/>
          <w:szCs w:val="24"/>
          <w:lang w:val="en-US"/>
        </w:rPr>
      </w:pPr>
    </w:p>
    <w:p w14:paraId="48ECF226">
      <w:pPr>
        <w:keepNext w:val="0"/>
        <w:keepLines w:val="0"/>
        <w:widowControl w:val="0"/>
        <w:suppressLineNumbers w:val="0"/>
        <w:spacing w:before="0" w:beforeAutospacing="0" w:after="0" w:afterAutospacing="0" w:line="360" w:lineRule="auto"/>
        <w:ind w:left="0" w:right="0" w:firstLine="1200" w:firstLineChars="500"/>
        <w:jc w:val="both"/>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论文作者（签名）：                 指导教师（签名）：</w:t>
      </w:r>
    </w:p>
    <w:p w14:paraId="22B73CB0">
      <w:pPr>
        <w:keepNext w:val="0"/>
        <w:keepLines w:val="0"/>
        <w:widowControl w:val="0"/>
        <w:suppressLineNumbers w:val="0"/>
        <w:spacing w:before="0" w:beforeAutospacing="0" w:after="0" w:afterAutospacing="0" w:line="360" w:lineRule="auto"/>
        <w:ind w:left="0" w:right="0" w:firstLine="2640" w:firstLineChars="1100"/>
        <w:jc w:val="both"/>
        <w:rPr>
          <w:rFonts w:ascii="等线" w:hAnsi="等线" w:eastAsia="宋体" w:cs="Times New Roman"/>
          <w:sz w:val="24"/>
          <w:szCs w:val="24"/>
          <w:lang w:val="en-US"/>
        </w:rPr>
      </w:pPr>
      <w:r>
        <w:rPr>
          <w:rFonts w:hint="eastAsia" w:ascii="等线" w:hAnsi="等线" w:eastAsia="宋体" w:cs="Times New Roman"/>
          <w:snapToGrid/>
          <w:color w:val="000000"/>
          <w:kern w:val="2"/>
          <w:sz w:val="24"/>
          <w:szCs w:val="24"/>
          <w:lang w:val="en-US" w:eastAsia="zh-CN" w:bidi="ar"/>
        </w:rPr>
        <w:t>年   月   日                      年   月   日</w:t>
      </w:r>
    </w:p>
    <w:p w14:paraId="66EC0C53">
      <w:pPr>
        <w:keepNext w:val="0"/>
        <w:keepLines w:val="0"/>
        <w:widowControl w:val="0"/>
        <w:suppressLineNumbers w:val="0"/>
        <w:spacing w:before="0" w:beforeAutospacing="0" w:after="0" w:afterAutospacing="0" w:line="360" w:lineRule="auto"/>
        <w:ind w:left="0" w:right="0" w:firstLine="2640" w:firstLineChars="1100"/>
        <w:jc w:val="both"/>
        <w:rPr>
          <w:rFonts w:ascii="等线" w:hAnsi="等线" w:eastAsia="宋体" w:cs="Times New Roman"/>
          <w:sz w:val="24"/>
          <w:szCs w:val="24"/>
          <w:lang w:val="en-US"/>
        </w:rPr>
      </w:pPr>
    </w:p>
    <w:p w14:paraId="4DF118CF">
      <w:pPr>
        <w:spacing w:before="104" w:line="221" w:lineRule="auto"/>
        <w:ind w:left="782"/>
        <w:rPr>
          <w:rFonts w:ascii="黑体" w:hAnsi="黑体" w:eastAsia="黑体" w:cs="黑体"/>
          <w:spacing w:val="-3"/>
          <w:sz w:val="32"/>
          <w:szCs w:val="32"/>
        </w:rPr>
        <w:sectPr>
          <w:headerReference r:id="rId7" w:type="default"/>
          <w:pgSz w:w="11906" w:h="16838"/>
          <w:pgMar w:top="1417" w:right="1417" w:bottom="1417" w:left="1417" w:header="850" w:footer="992" w:gutter="0"/>
          <w:cols w:space="0" w:num="1"/>
          <w:rtlGutter w:val="0"/>
          <w:docGrid w:type="lines" w:linePitch="318" w:charSpace="0"/>
        </w:sectPr>
      </w:pPr>
    </w:p>
    <w:p w14:paraId="31F0618F">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line="360" w:lineRule="auto"/>
        <w:ind w:left="0" w:firstLine="0" w:firstLineChars="0"/>
        <w:jc w:val="center"/>
        <w:textAlignment w:val="baseline"/>
        <w:rPr>
          <w:rFonts w:ascii="Times New Roman" w:hAnsi="Times New Roman" w:eastAsia="黑体" w:cs="黑体"/>
          <w:sz w:val="32"/>
          <w:szCs w:val="32"/>
        </w:rPr>
      </w:pPr>
      <w:r>
        <w:rPr>
          <w:rFonts w:ascii="Times New Roman" w:hAnsi="Times New Roman" w:eastAsia="黑体" w:cs="黑体"/>
          <w:spacing w:val="-6"/>
          <w:sz w:val="32"/>
          <w:szCs w:val="32"/>
        </w:rPr>
        <w:t>摘</w:t>
      </w:r>
      <w:r>
        <w:rPr>
          <w:rFonts w:ascii="Times New Roman" w:hAnsi="Times New Roman" w:eastAsia="黑体" w:cs="黑体"/>
          <w:spacing w:val="4"/>
          <w:sz w:val="32"/>
          <w:szCs w:val="32"/>
        </w:rPr>
        <w:t xml:space="preserve">  </w:t>
      </w:r>
      <w:r>
        <w:rPr>
          <w:rFonts w:ascii="Times New Roman" w:hAnsi="Times New Roman" w:eastAsia="黑体" w:cs="黑体"/>
          <w:spacing w:val="-6"/>
          <w:sz w:val="32"/>
          <w:szCs w:val="32"/>
        </w:rPr>
        <w:t>要</w:t>
      </w:r>
    </w:p>
    <w:p w14:paraId="0D8C3688">
      <w:pPr>
        <w:bidi w:val="0"/>
      </w:pPr>
      <w:r>
        <w:rPr>
          <w:rFonts w:hint="eastAsia"/>
        </w:rPr>
        <w:t>HTML5 与 WebGL 普及后，浏览器端动作游戏要在架构解耦和同屏性能之间取舍。类吸血鬼幸存者玩法常叠 Roguelite 单局构筑和元游戏流程，客户端需要在数据驱动、模块划分和可测性上划清边界。本文以毕业设计项目 Survivor And Fight 为对象，使用 LayaAir 3.x 与 TypeScript 实现 2D 俯视角生存战斗原型，工作包括需求分析、总体设计、实现与测试。</w:t>
      </w:r>
    </w:p>
    <w:p w14:paraId="50461CC5">
      <w:pPr>
        <w:bidi w:val="0"/>
      </w:pPr>
      <w:r>
        <w:rPr>
          <w:rFonts w:hint="eastAsia"/>
        </w:rPr>
        <w:t>全文八章。绪论和相关技术说明选题与路线；需求章列出功能、非功能指标及验收对应关系；设计章给出五层架构，并分别写 ECS Gameplay、MVC 界面、对象池和 Web Worker；实现章与性能章写核心模块、主循环和优化做法；测试章用单元脚本、功能用例和压测验证。原型可跑通菜单、跑图、战斗和技能装配。实验表明，对象池和动态图集能缓解高同屏时的卡顿。</w:t>
      </w:r>
    </w:p>
    <w:p w14:paraId="4AFFB8C7">
      <w:pPr>
        <w:bidi w:val="0"/>
      </w:pPr>
    </w:p>
    <w:p w14:paraId="1C43A628">
      <w:pPr>
        <w:bidi w:val="0"/>
      </w:pPr>
      <w:r>
        <w:rPr>
          <w:b/>
          <w:bCs/>
        </w:rPr>
        <w:t>关键词：</w:t>
      </w:r>
      <w:r>
        <w:t>实体组件系统；类吸血鬼幸存者；系统设计与实现；LayaAir；数据驱动</w:t>
      </w:r>
    </w:p>
    <w:p w14:paraId="2F3ED1D9">
      <w:pPr>
        <w:bidi w:val="0"/>
      </w:pPr>
    </w:p>
    <w:p w14:paraId="60B74B0F">
      <w:pPr>
        <w:bidi w:val="0"/>
        <w:sectPr>
          <w:pgSz w:w="11906" w:h="16838"/>
          <w:pgMar w:top="1417" w:right="1417" w:bottom="1417" w:left="1417" w:header="850" w:footer="992" w:gutter="0"/>
          <w:cols w:space="0" w:num="1"/>
          <w:rtlGutter w:val="0"/>
          <w:docGrid w:type="lines" w:linePitch="318" w:charSpace="0"/>
        </w:sectPr>
      </w:pPr>
    </w:p>
    <w:p w14:paraId="05AF2A73">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line="360" w:lineRule="auto"/>
        <w:ind w:left="0" w:firstLine="0" w:firstLineChars="0"/>
        <w:jc w:val="center"/>
        <w:textAlignment w:val="baseline"/>
        <w:rPr>
          <w:rFonts w:ascii="Times New Roman" w:hAnsi="Times New Roman" w:eastAsia="Times New Roman" w:cs="Times New Roman"/>
          <w:b/>
          <w:spacing w:val="0"/>
          <w:sz w:val="32"/>
          <w:szCs w:val="32"/>
        </w:rPr>
      </w:pPr>
      <w:r>
        <w:rPr>
          <w:rFonts w:ascii="Times New Roman" w:hAnsi="Times New Roman" w:eastAsia="Times New Roman" w:cs="Times New Roman"/>
          <w:b/>
          <w:bCs/>
          <w:spacing w:val="0"/>
          <w:sz w:val="32"/>
          <w:szCs w:val="32"/>
        </w:rPr>
        <w:t>Abstract</w:t>
      </w:r>
    </w:p>
    <w:p w14:paraId="5F304999">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textAlignment w:val="baseline"/>
      </w:pPr>
      <w:r>
        <w:rPr>
          <w:rFonts w:hint="eastAsia"/>
        </w:rPr>
        <w:t>HTML5 and WebGL are widely used in browser games. Action titles must keep modules separate while handling many on-screen entities. Vampire-survivor-like games with Roguelite meta loops need data-driven tables, clear module boundaries, and testable code. This thesis presents Survivor And Fight, an off-campus 2D top-down survival prototype built with LayaAir 3.x and TypeScript. The work covers requirements, design, implementation, and testing.</w:t>
      </w:r>
    </w:p>
    <w:p w14:paraId="6149E613">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textAlignment w:val="baseline"/>
      </w:pPr>
      <w:r>
        <w:rPr>
          <w:rFonts w:hint="eastAsia"/>
        </w:rPr>
        <w:t>The thesis has eight chapters. The introduction and related work explain the topic and stack. Requirements list functional and non-functional items and how they are verified. Design describes a five-layer structure, ECS gameplay, MVC UI, object pools, and Web Worker offloading. Implementation and performance chapters cover core modules, the main loop, and optimizations. Testing uses unit scripts, functional cases, and stress runs. The conclusion lists results and limits. The prototype runs menus, run-map flow, combat, and skill loadout in one loop. Pooling and dynamic texture atlases reduce frame drops when many entities are on screen.</w:t>
      </w:r>
    </w:p>
    <w:p w14:paraId="4293A5C7">
      <w:pPr>
        <w:bidi w:val="0"/>
      </w:pPr>
    </w:p>
    <w:p w14:paraId="4D2ACD6D">
      <w:pPr>
        <w:bidi w:val="0"/>
      </w:pPr>
      <w:r>
        <w:rPr>
          <w:b/>
          <w:bCs/>
        </w:rPr>
        <w:t>Keywords</w:t>
      </w:r>
      <w:r>
        <w:rPr>
          <w:rFonts w:hint="eastAsia"/>
          <w:b/>
          <w:bCs/>
          <w:lang w:eastAsia="zh-CN"/>
        </w:rPr>
        <w:t>：</w:t>
      </w:r>
      <w:r>
        <w:t>ECS</w:t>
      </w:r>
      <w:r>
        <w:rPr>
          <w:rFonts w:hint="eastAsia"/>
          <w:lang w:eastAsia="zh-CN"/>
        </w:rPr>
        <w:t>；</w:t>
      </w:r>
      <w:r>
        <w:t>vampire-survivor-like</w:t>
      </w:r>
      <w:r>
        <w:rPr>
          <w:rFonts w:hint="eastAsia"/>
          <w:lang w:eastAsia="zh-CN"/>
        </w:rPr>
        <w:t>；</w:t>
      </w:r>
      <w:r>
        <w:t>system design</w:t>
      </w:r>
      <w:r>
        <w:rPr>
          <w:rFonts w:hint="eastAsia"/>
          <w:lang w:eastAsia="zh-CN"/>
        </w:rPr>
        <w:t>；</w:t>
      </w:r>
      <w:r>
        <w:t>LayaAir</w:t>
      </w:r>
      <w:r>
        <w:rPr>
          <w:rFonts w:hint="eastAsia"/>
          <w:lang w:eastAsia="zh-CN"/>
        </w:rPr>
        <w:t>；</w:t>
      </w:r>
      <w:r>
        <w:t>data-driven</w:t>
      </w:r>
    </w:p>
    <w:p w14:paraId="2D2BE9E4">
      <w:pPr>
        <w:bidi w:val="0"/>
      </w:pPr>
    </w:p>
    <w:p w14:paraId="29289922">
      <w:pPr>
        <w:bidi w:val="0"/>
        <w:sectPr>
          <w:pgSz w:w="11906" w:h="16838"/>
          <w:pgMar w:top="1417" w:right="1417" w:bottom="1417" w:left="1417" w:header="850" w:footer="992" w:gutter="0"/>
          <w:cols w:space="0" w:num="1"/>
          <w:rtlGutter w:val="0"/>
          <w:docGrid w:type="lines" w:linePitch="318" w:charSpace="0"/>
        </w:sectPr>
      </w:pPr>
    </w:p>
    <w:sdt>
      <w:sdtPr>
        <w:rPr>
          <w:rFonts w:ascii="宋体" w:hAnsi="宋体" w:eastAsia="宋体" w:cs="Arial"/>
          <w:snapToGrid/>
          <w:color w:val="000000"/>
          <w:kern w:val="0"/>
          <w:sz w:val="21"/>
          <w:szCs w:val="21"/>
          <w:lang w:val="en-US" w:eastAsia="en-US" w:bidi="ar-SA"/>
        </w:rPr>
        <w:id w:val="147466824"/>
        <w15:color w:val="DBDBDB"/>
        <w:docPartObj>
          <w:docPartGallery w:val="Table of Contents"/>
          <w:docPartUnique/>
        </w:docPartObj>
      </w:sdtPr>
      <w:sdtEndPr>
        <w:rPr>
          <w:rFonts w:ascii="Times New Roman" w:hAnsi="Times New Roman" w:eastAsia="宋体" w:cs="Arial"/>
          <w:snapToGrid/>
          <w:color w:val="000000"/>
          <w:kern w:val="0"/>
          <w:sz w:val="24"/>
          <w:szCs w:val="21"/>
          <w:lang w:val="en-US" w:eastAsia="en-US" w:bidi="ar-SA"/>
        </w:rPr>
      </w:sdtEndPr>
      <w:sdtContent>
        <w:p w14:paraId="091ED403">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line="360" w:lineRule="auto"/>
            <w:ind w:left="0" w:leftChars="0" w:right="0" w:rightChars="0" w:firstLine="0" w:firstLineChars="0"/>
            <w:jc w:val="center"/>
            <w:textAlignment w:val="baseline"/>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08AC02E2">
          <w:pPr>
            <w:pStyle w:val="9"/>
            <w:tabs>
              <w:tab w:val="right" w:leader="dot" w:pos="9072"/>
            </w:tabs>
          </w:pPr>
          <w:r>
            <w:fldChar w:fldCharType="begin"/>
          </w:r>
          <w:r>
            <w:instrText xml:space="preserve">TOC \o "1-3" \h \u </w:instrText>
          </w:r>
          <w:r>
            <w:fldChar w:fldCharType="separate"/>
          </w:r>
          <w:r>
            <w:fldChar w:fldCharType="begin"/>
          </w:r>
          <w:r>
            <w:instrText xml:space="preserve"> HYPERLINK \l _Toc16214 </w:instrText>
          </w:r>
          <w:r>
            <w:fldChar w:fldCharType="separate"/>
          </w:r>
          <w:r>
            <w:rPr>
              <w:rFonts w:ascii="Times New Roman" w:hAnsi="Times New Roman" w:eastAsia="黑体" w:cstheme="minorBidi"/>
              <w:snapToGrid/>
              <w:kern w:val="0"/>
              <w:szCs w:val="24"/>
              <w:lang w:val="en-US" w:eastAsia="en-US" w:bidi="ar-SA"/>
            </w:rPr>
            <w:t>第</w:t>
          </w:r>
          <w:r>
            <w:rPr>
              <w:rFonts w:hint="eastAsia" w:cstheme="minorBidi"/>
              <w:snapToGrid/>
              <w:kern w:val="0"/>
              <w:szCs w:val="24"/>
              <w:lang w:val="en-US" w:eastAsia="zh-CN" w:bidi="ar-SA"/>
            </w:rPr>
            <w:t>一</w:t>
          </w:r>
          <w:r>
            <w:rPr>
              <w:rFonts w:ascii="Times New Roman" w:hAnsi="Times New Roman" w:eastAsia="黑体" w:cstheme="minorBidi"/>
              <w:snapToGrid/>
              <w:kern w:val="0"/>
              <w:szCs w:val="24"/>
              <w:lang w:val="en-US" w:eastAsia="en-US" w:bidi="ar-SA"/>
            </w:rPr>
            <w:t>章</w:t>
          </w:r>
          <w:r>
            <w:rPr>
              <w:rFonts w:hint="eastAsia" w:cstheme="minorBidi"/>
              <w:snapToGrid/>
              <w:kern w:val="0"/>
              <w:szCs w:val="24"/>
              <w:lang w:val="en-US" w:eastAsia="zh-CN" w:bidi="ar-SA"/>
            </w:rPr>
            <w:t xml:space="preserve">  </w:t>
          </w:r>
          <w:r>
            <w:t>绪论</w:t>
          </w:r>
          <w:r>
            <w:tab/>
          </w:r>
          <w:r>
            <w:fldChar w:fldCharType="begin"/>
          </w:r>
          <w:r>
            <w:instrText xml:space="preserve"> PAGEREF _Toc16214 \h </w:instrText>
          </w:r>
          <w:r>
            <w:fldChar w:fldCharType="separate"/>
          </w:r>
          <w:r>
            <w:t>1</w:t>
          </w:r>
          <w:r>
            <w:fldChar w:fldCharType="end"/>
          </w:r>
          <w:r>
            <w:fldChar w:fldCharType="end"/>
          </w:r>
        </w:p>
        <w:p w14:paraId="3EC1FBF3">
          <w:pPr>
            <w:pStyle w:val="10"/>
            <w:tabs>
              <w:tab w:val="right" w:leader="dot" w:pos="9072"/>
            </w:tabs>
          </w:pPr>
          <w:r>
            <w:fldChar w:fldCharType="begin"/>
          </w:r>
          <w:r>
            <w:instrText xml:space="preserve"> HYPERLINK \l _Toc5633 </w:instrText>
          </w:r>
          <w:r>
            <w:fldChar w:fldCharType="separate"/>
          </w:r>
          <w:r>
            <w:t>1.1研究背景与意义</w:t>
          </w:r>
          <w:r>
            <w:tab/>
          </w:r>
          <w:r>
            <w:fldChar w:fldCharType="begin"/>
          </w:r>
          <w:r>
            <w:instrText xml:space="preserve"> PAGEREF _Toc5633 \h </w:instrText>
          </w:r>
          <w:r>
            <w:fldChar w:fldCharType="separate"/>
          </w:r>
          <w:r>
            <w:t>1</w:t>
          </w:r>
          <w:r>
            <w:fldChar w:fldCharType="end"/>
          </w:r>
          <w:r>
            <w:fldChar w:fldCharType="end"/>
          </w:r>
        </w:p>
        <w:p w14:paraId="47C432C3">
          <w:pPr>
            <w:pStyle w:val="10"/>
            <w:tabs>
              <w:tab w:val="right" w:leader="dot" w:pos="9072"/>
            </w:tabs>
          </w:pPr>
          <w:r>
            <w:fldChar w:fldCharType="begin"/>
          </w:r>
          <w:r>
            <w:instrText xml:space="preserve"> HYPERLINK \l _Toc27469 </w:instrText>
          </w:r>
          <w:r>
            <w:fldChar w:fldCharType="separate"/>
          </w:r>
          <w:r>
            <w:t>1.2国内外研究现状</w:t>
          </w:r>
          <w:r>
            <w:tab/>
          </w:r>
          <w:r>
            <w:fldChar w:fldCharType="begin"/>
          </w:r>
          <w:r>
            <w:instrText xml:space="preserve"> PAGEREF _Toc27469 \h </w:instrText>
          </w:r>
          <w:r>
            <w:fldChar w:fldCharType="separate"/>
          </w:r>
          <w:r>
            <w:t>1</w:t>
          </w:r>
          <w:r>
            <w:fldChar w:fldCharType="end"/>
          </w:r>
          <w:r>
            <w:fldChar w:fldCharType="end"/>
          </w:r>
        </w:p>
        <w:p w14:paraId="05EE3586">
          <w:pPr>
            <w:pStyle w:val="6"/>
            <w:tabs>
              <w:tab w:val="right" w:leader="dot" w:pos="9072"/>
            </w:tabs>
          </w:pPr>
          <w:r>
            <w:fldChar w:fldCharType="begin"/>
          </w:r>
          <w:r>
            <w:instrText xml:space="preserve"> HYPERLINK \l _Toc24694 </w:instrText>
          </w:r>
          <w:r>
            <w:fldChar w:fldCharType="separate"/>
          </w:r>
          <w:r>
            <w:t>1.2.1</w:t>
          </w:r>
          <w:r>
            <w:rPr>
              <w:rFonts w:hint="eastAsia"/>
              <w:lang w:val="en-US" w:eastAsia="zh-CN"/>
            </w:rPr>
            <w:t xml:space="preserve"> 游戏引擎与 H5 开发平台研究现状</w:t>
          </w:r>
          <w:r>
            <w:tab/>
          </w:r>
          <w:r>
            <w:fldChar w:fldCharType="begin"/>
          </w:r>
          <w:r>
            <w:instrText xml:space="preserve"> PAGEREF _Toc24694 \h </w:instrText>
          </w:r>
          <w:r>
            <w:fldChar w:fldCharType="separate"/>
          </w:r>
          <w:r>
            <w:t>1</w:t>
          </w:r>
          <w:r>
            <w:fldChar w:fldCharType="end"/>
          </w:r>
          <w:r>
            <w:fldChar w:fldCharType="end"/>
          </w:r>
        </w:p>
        <w:p w14:paraId="6D48E323">
          <w:pPr>
            <w:pStyle w:val="6"/>
            <w:tabs>
              <w:tab w:val="right" w:leader="dot" w:pos="9072"/>
            </w:tabs>
          </w:pPr>
          <w:r>
            <w:fldChar w:fldCharType="begin"/>
          </w:r>
          <w:r>
            <w:instrText xml:space="preserve"> HYPERLINK \l _Toc24320 </w:instrText>
          </w:r>
          <w:r>
            <w:fldChar w:fldCharType="separate"/>
          </w:r>
          <w:r>
            <w:t>1.2.2</w:t>
          </w:r>
          <w:r>
            <w:rPr>
              <w:rFonts w:hint="eastAsia"/>
              <w:lang w:eastAsia="zh-CN"/>
            </w:rPr>
            <w:t xml:space="preserve"> </w:t>
          </w:r>
          <w:r>
            <w:t>实体组件系统与玩法架构</w:t>
          </w:r>
          <w:r>
            <w:tab/>
          </w:r>
          <w:r>
            <w:fldChar w:fldCharType="begin"/>
          </w:r>
          <w:r>
            <w:instrText xml:space="preserve"> PAGEREF _Toc24320 \h </w:instrText>
          </w:r>
          <w:r>
            <w:fldChar w:fldCharType="separate"/>
          </w:r>
          <w:r>
            <w:t>2</w:t>
          </w:r>
          <w:r>
            <w:fldChar w:fldCharType="end"/>
          </w:r>
          <w:r>
            <w:fldChar w:fldCharType="end"/>
          </w:r>
        </w:p>
        <w:p w14:paraId="21B5C249">
          <w:pPr>
            <w:pStyle w:val="10"/>
            <w:tabs>
              <w:tab w:val="right" w:leader="dot" w:pos="9072"/>
            </w:tabs>
          </w:pPr>
          <w:r>
            <w:fldChar w:fldCharType="begin"/>
          </w:r>
          <w:r>
            <w:instrText xml:space="preserve"> HYPERLINK \l _Toc20924 </w:instrText>
          </w:r>
          <w:r>
            <w:fldChar w:fldCharType="separate"/>
          </w:r>
          <w:r>
            <w:t>1.</w:t>
          </w:r>
          <w:r>
            <w:rPr>
              <w:rFonts w:hint="eastAsia"/>
              <w:lang w:val="en-US" w:eastAsia="zh-CN"/>
            </w:rPr>
            <w:t>3</w:t>
          </w:r>
          <w:r>
            <w:rPr>
              <w:rFonts w:hint="eastAsia"/>
              <w:lang w:eastAsia="zh-CN"/>
            </w:rPr>
            <w:t xml:space="preserve"> </w:t>
          </w:r>
          <w:r>
            <w:t>主要创新点与特色</w:t>
          </w:r>
          <w:r>
            <w:tab/>
          </w:r>
          <w:r>
            <w:fldChar w:fldCharType="begin"/>
          </w:r>
          <w:r>
            <w:instrText xml:space="preserve"> PAGEREF _Toc20924 \h </w:instrText>
          </w:r>
          <w:r>
            <w:fldChar w:fldCharType="separate"/>
          </w:r>
          <w:r>
            <w:t>3</w:t>
          </w:r>
          <w:r>
            <w:fldChar w:fldCharType="end"/>
          </w:r>
          <w:r>
            <w:fldChar w:fldCharType="end"/>
          </w:r>
        </w:p>
        <w:p w14:paraId="490EF66A">
          <w:pPr>
            <w:pStyle w:val="10"/>
            <w:tabs>
              <w:tab w:val="right" w:leader="dot" w:pos="9072"/>
            </w:tabs>
          </w:pPr>
          <w:r>
            <w:fldChar w:fldCharType="begin"/>
          </w:r>
          <w:r>
            <w:instrText xml:space="preserve"> HYPERLINK \l _Toc21803 </w:instrText>
          </w:r>
          <w:r>
            <w:fldChar w:fldCharType="separate"/>
          </w:r>
          <w:r>
            <w:t>1.</w:t>
          </w:r>
          <w:r>
            <w:rPr>
              <w:rFonts w:hint="eastAsia"/>
              <w:lang w:val="en-US" w:eastAsia="zh-CN"/>
            </w:rPr>
            <w:t>4</w:t>
          </w:r>
          <w:r>
            <w:rPr>
              <w:rFonts w:hint="eastAsia"/>
              <w:lang w:eastAsia="zh-CN"/>
            </w:rPr>
            <w:t xml:space="preserve"> </w:t>
          </w:r>
          <w:r>
            <w:t>伦理与合规说明</w:t>
          </w:r>
          <w:r>
            <w:tab/>
          </w:r>
          <w:r>
            <w:fldChar w:fldCharType="begin"/>
          </w:r>
          <w:r>
            <w:instrText xml:space="preserve"> PAGEREF _Toc21803 \h </w:instrText>
          </w:r>
          <w:r>
            <w:fldChar w:fldCharType="separate"/>
          </w:r>
          <w:r>
            <w:t>3</w:t>
          </w:r>
          <w:r>
            <w:fldChar w:fldCharType="end"/>
          </w:r>
          <w:r>
            <w:fldChar w:fldCharType="end"/>
          </w:r>
        </w:p>
        <w:p w14:paraId="386A6796">
          <w:pPr>
            <w:pStyle w:val="10"/>
            <w:tabs>
              <w:tab w:val="right" w:leader="dot" w:pos="9072"/>
            </w:tabs>
          </w:pPr>
          <w:r>
            <w:fldChar w:fldCharType="begin"/>
          </w:r>
          <w:r>
            <w:instrText xml:space="preserve"> HYPERLINK \l _Toc999 </w:instrText>
          </w:r>
          <w:r>
            <w:fldChar w:fldCharType="separate"/>
          </w:r>
          <w:r>
            <w:t>1.</w:t>
          </w:r>
          <w:r>
            <w:rPr>
              <w:rFonts w:hint="eastAsia"/>
              <w:lang w:val="en-US" w:eastAsia="zh-CN"/>
            </w:rPr>
            <w:t>5</w:t>
          </w:r>
          <w:r>
            <w:rPr>
              <w:rFonts w:hint="eastAsia"/>
              <w:lang w:eastAsia="zh-CN"/>
            </w:rPr>
            <w:t xml:space="preserve"> </w:t>
          </w:r>
          <w:r>
            <w:t>相关游戏与竞品简要分析</w:t>
          </w:r>
          <w:r>
            <w:tab/>
          </w:r>
          <w:r>
            <w:fldChar w:fldCharType="begin"/>
          </w:r>
          <w:r>
            <w:instrText xml:space="preserve"> PAGEREF _Toc999 \h </w:instrText>
          </w:r>
          <w:r>
            <w:fldChar w:fldCharType="separate"/>
          </w:r>
          <w:r>
            <w:t>3</w:t>
          </w:r>
          <w:r>
            <w:fldChar w:fldCharType="end"/>
          </w:r>
          <w:r>
            <w:fldChar w:fldCharType="end"/>
          </w:r>
        </w:p>
        <w:p w14:paraId="7F79273C">
          <w:pPr>
            <w:pStyle w:val="10"/>
            <w:tabs>
              <w:tab w:val="right" w:leader="dot" w:pos="9072"/>
            </w:tabs>
          </w:pPr>
          <w:r>
            <w:fldChar w:fldCharType="begin"/>
          </w:r>
          <w:r>
            <w:instrText xml:space="preserve"> HYPERLINK \l _Toc10440 </w:instrText>
          </w:r>
          <w:r>
            <w:fldChar w:fldCharType="separate"/>
          </w:r>
          <w:r>
            <w:t>1.</w:t>
          </w:r>
          <w:r>
            <w:rPr>
              <w:rFonts w:hint="eastAsia"/>
              <w:lang w:val="en-US" w:eastAsia="zh-CN"/>
            </w:rPr>
            <w:t>6</w:t>
          </w:r>
          <w:r>
            <w:rPr>
              <w:rFonts w:hint="eastAsia"/>
              <w:lang w:eastAsia="zh-CN"/>
            </w:rPr>
            <w:t xml:space="preserve"> </w:t>
          </w:r>
          <w:r>
            <w:t>术语与缩写预备说明</w:t>
          </w:r>
          <w:r>
            <w:tab/>
          </w:r>
          <w:r>
            <w:fldChar w:fldCharType="begin"/>
          </w:r>
          <w:r>
            <w:instrText xml:space="preserve"> PAGEREF _Toc10440 \h </w:instrText>
          </w:r>
          <w:r>
            <w:fldChar w:fldCharType="separate"/>
          </w:r>
          <w:r>
            <w:t>4</w:t>
          </w:r>
          <w:r>
            <w:fldChar w:fldCharType="end"/>
          </w:r>
          <w:r>
            <w:fldChar w:fldCharType="end"/>
          </w:r>
        </w:p>
        <w:p w14:paraId="666876E4">
          <w:pPr>
            <w:pStyle w:val="10"/>
            <w:tabs>
              <w:tab w:val="right" w:leader="dot" w:pos="9072"/>
            </w:tabs>
          </w:pPr>
          <w:r>
            <w:fldChar w:fldCharType="begin"/>
          </w:r>
          <w:r>
            <w:instrText xml:space="preserve"> HYPERLINK \l _Toc21080 </w:instrText>
          </w:r>
          <w:r>
            <w:fldChar w:fldCharType="separate"/>
          </w:r>
          <w:r>
            <w:t>1.</w:t>
          </w:r>
          <w:r>
            <w:rPr>
              <w:rFonts w:hint="eastAsia"/>
              <w:lang w:val="en-US" w:eastAsia="zh-CN"/>
            </w:rPr>
            <w:t>7</w:t>
          </w:r>
          <w:r>
            <w:rPr>
              <w:rFonts w:hint="eastAsia"/>
              <w:lang w:eastAsia="zh-CN"/>
            </w:rPr>
            <w:t xml:space="preserve"> </w:t>
          </w:r>
          <w:r>
            <w:t>本章小结</w:t>
          </w:r>
          <w:r>
            <w:tab/>
          </w:r>
          <w:r>
            <w:fldChar w:fldCharType="begin"/>
          </w:r>
          <w:r>
            <w:instrText xml:space="preserve"> PAGEREF _Toc21080 \h </w:instrText>
          </w:r>
          <w:r>
            <w:fldChar w:fldCharType="separate"/>
          </w:r>
          <w:r>
            <w:t>4</w:t>
          </w:r>
          <w:r>
            <w:fldChar w:fldCharType="end"/>
          </w:r>
          <w:r>
            <w:fldChar w:fldCharType="end"/>
          </w:r>
        </w:p>
        <w:p w14:paraId="51D2E58A">
          <w:pPr>
            <w:pStyle w:val="9"/>
            <w:tabs>
              <w:tab w:val="right" w:leader="dot" w:pos="9072"/>
            </w:tabs>
          </w:pPr>
          <w:r>
            <w:fldChar w:fldCharType="begin"/>
          </w:r>
          <w:r>
            <w:instrText xml:space="preserve"> HYPERLINK \l _Toc19133 </w:instrText>
          </w:r>
          <w:r>
            <w:fldChar w:fldCharType="separate"/>
          </w:r>
          <w:r>
            <w:t>第</w:t>
          </w:r>
          <w:r>
            <w:rPr>
              <w:rFonts w:hint="eastAsia"/>
              <w:lang w:val="en-US" w:eastAsia="zh-CN"/>
            </w:rPr>
            <w:t>二</w:t>
          </w:r>
          <w:r>
            <w:t xml:space="preserve">章 </w:t>
          </w:r>
          <w:r>
            <w:rPr>
              <w:rFonts w:hint="eastAsia"/>
              <w:lang w:val="en-US" w:eastAsia="zh-CN"/>
            </w:rPr>
            <w:t xml:space="preserve"> </w:t>
          </w:r>
          <w:r>
            <w:t>相关技术与理论基础</w:t>
          </w:r>
          <w:r>
            <w:tab/>
          </w:r>
          <w:r>
            <w:fldChar w:fldCharType="begin"/>
          </w:r>
          <w:r>
            <w:instrText xml:space="preserve"> PAGEREF _Toc19133 \h </w:instrText>
          </w:r>
          <w:r>
            <w:fldChar w:fldCharType="separate"/>
          </w:r>
          <w:r>
            <w:t>5</w:t>
          </w:r>
          <w:r>
            <w:fldChar w:fldCharType="end"/>
          </w:r>
          <w:r>
            <w:fldChar w:fldCharType="end"/>
          </w:r>
        </w:p>
        <w:p w14:paraId="382E9C73">
          <w:pPr>
            <w:pStyle w:val="10"/>
            <w:tabs>
              <w:tab w:val="right" w:leader="dot" w:pos="9072"/>
            </w:tabs>
          </w:pPr>
          <w:r>
            <w:fldChar w:fldCharType="begin"/>
          </w:r>
          <w:r>
            <w:instrText xml:space="preserve"> HYPERLINK \l _Toc2367 </w:instrText>
          </w:r>
          <w:r>
            <w:fldChar w:fldCharType="separate"/>
          </w:r>
          <w:r>
            <w:t>2.1</w:t>
          </w:r>
          <w:r>
            <w:rPr>
              <w:rFonts w:hint="eastAsia"/>
              <w:lang w:eastAsia="zh-CN"/>
            </w:rPr>
            <w:t xml:space="preserve"> </w:t>
          </w:r>
          <w:r>
            <w:t>引擎语言选择</w:t>
          </w:r>
          <w:r>
            <w:tab/>
          </w:r>
          <w:r>
            <w:fldChar w:fldCharType="begin"/>
          </w:r>
          <w:r>
            <w:instrText xml:space="preserve"> PAGEREF _Toc2367 \h </w:instrText>
          </w:r>
          <w:r>
            <w:fldChar w:fldCharType="separate"/>
          </w:r>
          <w:r>
            <w:t>5</w:t>
          </w:r>
          <w:r>
            <w:fldChar w:fldCharType="end"/>
          </w:r>
          <w:r>
            <w:fldChar w:fldCharType="end"/>
          </w:r>
        </w:p>
        <w:p w14:paraId="509E2F9F">
          <w:pPr>
            <w:pStyle w:val="6"/>
            <w:tabs>
              <w:tab w:val="right" w:leader="dot" w:pos="9072"/>
            </w:tabs>
          </w:pPr>
          <w:r>
            <w:fldChar w:fldCharType="begin"/>
          </w:r>
          <w:r>
            <w:instrText xml:space="preserve"> HYPERLINK \l _Toc472 </w:instrText>
          </w:r>
          <w:r>
            <w:fldChar w:fldCharType="separate"/>
          </w:r>
          <w:r>
            <w:t>2.1.1</w:t>
          </w:r>
          <w:r>
            <w:rPr>
              <w:rFonts w:hint="eastAsia"/>
              <w:lang w:eastAsia="zh-CN"/>
            </w:rPr>
            <w:t xml:space="preserve"> </w:t>
          </w:r>
          <w:r>
            <w:t>H5游戏引擎选型</w:t>
          </w:r>
          <w:r>
            <w:tab/>
          </w:r>
          <w:r>
            <w:fldChar w:fldCharType="begin"/>
          </w:r>
          <w:r>
            <w:instrText xml:space="preserve"> PAGEREF _Toc472 \h </w:instrText>
          </w:r>
          <w:r>
            <w:fldChar w:fldCharType="separate"/>
          </w:r>
          <w:r>
            <w:t>5</w:t>
          </w:r>
          <w:r>
            <w:fldChar w:fldCharType="end"/>
          </w:r>
          <w:r>
            <w:fldChar w:fldCharType="end"/>
          </w:r>
        </w:p>
        <w:p w14:paraId="08DF52AF">
          <w:pPr>
            <w:pStyle w:val="6"/>
            <w:tabs>
              <w:tab w:val="right" w:leader="dot" w:pos="9072"/>
            </w:tabs>
          </w:pPr>
          <w:r>
            <w:fldChar w:fldCharType="begin"/>
          </w:r>
          <w:r>
            <w:instrText xml:space="preserve"> HYPERLINK \l _Toc14886 </w:instrText>
          </w:r>
          <w:r>
            <w:fldChar w:fldCharType="separate"/>
          </w:r>
          <w:r>
            <w:t>2.1.2</w:t>
          </w:r>
          <w:r>
            <w:rPr>
              <w:rFonts w:hint="eastAsia"/>
              <w:lang w:eastAsia="zh-CN"/>
            </w:rPr>
            <w:t xml:space="preserve"> </w:t>
          </w:r>
          <w:r>
            <w:t>TypeScript与工程常量管理</w:t>
          </w:r>
          <w:r>
            <w:tab/>
          </w:r>
          <w:r>
            <w:fldChar w:fldCharType="begin"/>
          </w:r>
          <w:r>
            <w:instrText xml:space="preserve"> PAGEREF _Toc14886 \h </w:instrText>
          </w:r>
          <w:r>
            <w:fldChar w:fldCharType="separate"/>
          </w:r>
          <w:r>
            <w:t>6</w:t>
          </w:r>
          <w:r>
            <w:fldChar w:fldCharType="end"/>
          </w:r>
          <w:r>
            <w:fldChar w:fldCharType="end"/>
          </w:r>
        </w:p>
        <w:p w14:paraId="1843FC89">
          <w:pPr>
            <w:pStyle w:val="6"/>
            <w:tabs>
              <w:tab w:val="right" w:leader="dot" w:pos="9072"/>
            </w:tabs>
          </w:pPr>
          <w:r>
            <w:fldChar w:fldCharType="begin"/>
          </w:r>
          <w:r>
            <w:instrText xml:space="preserve"> HYPERLINK \l _Toc12190 </w:instrText>
          </w:r>
          <w:r>
            <w:fldChar w:fldCharType="separate"/>
          </w:r>
          <w:r>
            <w:t>2.1.3</w:t>
          </w:r>
          <w:r>
            <w:rPr>
              <w:rFonts w:hint="eastAsia"/>
              <w:lang w:eastAsia="zh-CN"/>
            </w:rPr>
            <w:t xml:space="preserve"> </w:t>
          </w:r>
          <w:r>
            <w:t>主循环、预制体与引擎使用约束</w:t>
          </w:r>
          <w:r>
            <w:tab/>
          </w:r>
          <w:r>
            <w:fldChar w:fldCharType="begin"/>
          </w:r>
          <w:r>
            <w:instrText xml:space="preserve"> PAGEREF _Toc12190 \h </w:instrText>
          </w:r>
          <w:r>
            <w:fldChar w:fldCharType="separate"/>
          </w:r>
          <w:r>
            <w:t>6</w:t>
          </w:r>
          <w:r>
            <w:fldChar w:fldCharType="end"/>
          </w:r>
          <w:r>
            <w:fldChar w:fldCharType="end"/>
          </w:r>
        </w:p>
        <w:p w14:paraId="44DC5541">
          <w:pPr>
            <w:pStyle w:val="10"/>
            <w:tabs>
              <w:tab w:val="right" w:leader="dot" w:pos="9072"/>
            </w:tabs>
          </w:pPr>
          <w:r>
            <w:fldChar w:fldCharType="begin"/>
          </w:r>
          <w:r>
            <w:instrText xml:space="preserve"> HYPERLINK \l _Toc9722 </w:instrText>
          </w:r>
          <w:r>
            <w:fldChar w:fldCharType="separate"/>
          </w:r>
          <w:r>
            <w:t>2.2</w:t>
          </w:r>
          <w:r>
            <w:rPr>
              <w:rFonts w:hint="eastAsia"/>
              <w:lang w:eastAsia="zh-CN"/>
            </w:rPr>
            <w:t xml:space="preserve"> </w:t>
          </w:r>
          <w:r>
            <w:t>项目玩法架构选择</w:t>
          </w:r>
          <w:r>
            <w:tab/>
          </w:r>
          <w:r>
            <w:fldChar w:fldCharType="begin"/>
          </w:r>
          <w:r>
            <w:instrText xml:space="preserve"> PAGEREF _Toc9722 \h </w:instrText>
          </w:r>
          <w:r>
            <w:fldChar w:fldCharType="separate"/>
          </w:r>
          <w:r>
            <w:t>7</w:t>
          </w:r>
          <w:r>
            <w:fldChar w:fldCharType="end"/>
          </w:r>
          <w:r>
            <w:fldChar w:fldCharType="end"/>
          </w:r>
        </w:p>
        <w:p w14:paraId="7DB77733">
          <w:pPr>
            <w:pStyle w:val="6"/>
            <w:tabs>
              <w:tab w:val="right" w:leader="dot" w:pos="9072"/>
            </w:tabs>
          </w:pPr>
          <w:r>
            <w:fldChar w:fldCharType="begin"/>
          </w:r>
          <w:r>
            <w:instrText xml:space="preserve"> HYPERLINK \l _Toc26825 </w:instrText>
          </w:r>
          <w:r>
            <w:fldChar w:fldCharType="separate"/>
          </w:r>
          <w:r>
            <w:t>2.2.1</w:t>
          </w:r>
          <w:r>
            <w:rPr>
              <w:rFonts w:hint="eastAsia"/>
              <w:lang w:eastAsia="zh-CN"/>
            </w:rPr>
            <w:t xml:space="preserve"> </w:t>
          </w:r>
          <w:r>
            <w:t>Survivor-like品类与核心循环</w:t>
          </w:r>
          <w:r>
            <w:tab/>
          </w:r>
          <w:r>
            <w:fldChar w:fldCharType="begin"/>
          </w:r>
          <w:r>
            <w:instrText xml:space="preserve"> PAGEREF _Toc26825 \h </w:instrText>
          </w:r>
          <w:r>
            <w:fldChar w:fldCharType="separate"/>
          </w:r>
          <w:r>
            <w:t>7</w:t>
          </w:r>
          <w:r>
            <w:fldChar w:fldCharType="end"/>
          </w:r>
          <w:r>
            <w:fldChar w:fldCharType="end"/>
          </w:r>
        </w:p>
        <w:p w14:paraId="48DCAFC3">
          <w:pPr>
            <w:pStyle w:val="6"/>
            <w:tabs>
              <w:tab w:val="right" w:leader="dot" w:pos="9072"/>
            </w:tabs>
          </w:pPr>
          <w:r>
            <w:fldChar w:fldCharType="begin"/>
          </w:r>
          <w:r>
            <w:instrText xml:space="preserve"> HYPERLINK \l _Toc28711 </w:instrText>
          </w:r>
          <w:r>
            <w:fldChar w:fldCharType="separate"/>
          </w:r>
          <w:r>
            <w:t>2.2.2</w:t>
          </w:r>
          <w:r>
            <w:rPr>
              <w:rFonts w:hint="eastAsia"/>
              <w:lang w:eastAsia="zh-CN"/>
            </w:rPr>
            <w:t xml:space="preserve"> </w:t>
          </w:r>
          <w:r>
            <w:t>轻量实体组件系统（ECS）</w:t>
          </w:r>
          <w:r>
            <w:tab/>
          </w:r>
          <w:r>
            <w:fldChar w:fldCharType="begin"/>
          </w:r>
          <w:r>
            <w:instrText xml:space="preserve"> PAGEREF _Toc28711 \h </w:instrText>
          </w:r>
          <w:r>
            <w:fldChar w:fldCharType="separate"/>
          </w:r>
          <w:r>
            <w:t>7</w:t>
          </w:r>
          <w:r>
            <w:fldChar w:fldCharType="end"/>
          </w:r>
          <w:r>
            <w:fldChar w:fldCharType="end"/>
          </w:r>
        </w:p>
        <w:p w14:paraId="509300BC">
          <w:pPr>
            <w:pStyle w:val="6"/>
            <w:tabs>
              <w:tab w:val="right" w:leader="dot" w:pos="9072"/>
            </w:tabs>
          </w:pPr>
          <w:r>
            <w:fldChar w:fldCharType="begin"/>
          </w:r>
          <w:r>
            <w:instrText xml:space="preserve"> HYPERLINK \l _Toc26205 </w:instrText>
          </w:r>
          <w:r>
            <w:fldChar w:fldCharType="separate"/>
          </w:r>
          <w:r>
            <w:t>2.2.3</w:t>
          </w:r>
          <w:r>
            <w:rPr>
              <w:rFonts w:hint="eastAsia"/>
              <w:lang w:eastAsia="zh-CN"/>
            </w:rPr>
            <w:t xml:space="preserve"> </w:t>
          </w:r>
          <w:r>
            <w:t>数据驱动与JSON配表</w:t>
          </w:r>
          <w:r>
            <w:tab/>
          </w:r>
          <w:r>
            <w:fldChar w:fldCharType="begin"/>
          </w:r>
          <w:r>
            <w:instrText xml:space="preserve"> PAGEREF _Toc26205 \h </w:instrText>
          </w:r>
          <w:r>
            <w:fldChar w:fldCharType="separate"/>
          </w:r>
          <w:r>
            <w:t>8</w:t>
          </w:r>
          <w:r>
            <w:fldChar w:fldCharType="end"/>
          </w:r>
          <w:r>
            <w:fldChar w:fldCharType="end"/>
          </w:r>
        </w:p>
        <w:p w14:paraId="0B84FD14">
          <w:pPr>
            <w:pStyle w:val="6"/>
            <w:tabs>
              <w:tab w:val="right" w:leader="dot" w:pos="9072"/>
            </w:tabs>
          </w:pPr>
          <w:r>
            <w:fldChar w:fldCharType="begin"/>
          </w:r>
          <w:r>
            <w:instrText xml:space="preserve"> HYPERLINK \l _Toc11199 </w:instrText>
          </w:r>
          <w:r>
            <w:fldChar w:fldCharType="separate"/>
          </w:r>
          <w:r>
            <w:t>2.2.4</w:t>
          </w:r>
          <w:r>
            <w:rPr>
              <w:rFonts w:hint="eastAsia"/>
              <w:lang w:eastAsia="zh-CN"/>
            </w:rPr>
            <w:t xml:space="preserve"> </w:t>
          </w:r>
          <w:r>
            <w:t>Roguelite跑图与关卡结构</w:t>
          </w:r>
          <w:r>
            <w:tab/>
          </w:r>
          <w:r>
            <w:fldChar w:fldCharType="begin"/>
          </w:r>
          <w:r>
            <w:instrText xml:space="preserve"> PAGEREF _Toc11199 \h </w:instrText>
          </w:r>
          <w:r>
            <w:fldChar w:fldCharType="separate"/>
          </w:r>
          <w:r>
            <w:t>8</w:t>
          </w:r>
          <w:r>
            <w:fldChar w:fldCharType="end"/>
          </w:r>
          <w:r>
            <w:fldChar w:fldCharType="end"/>
          </w:r>
        </w:p>
        <w:p w14:paraId="0729A243">
          <w:pPr>
            <w:pStyle w:val="6"/>
            <w:tabs>
              <w:tab w:val="right" w:leader="dot" w:pos="9072"/>
            </w:tabs>
          </w:pPr>
          <w:r>
            <w:fldChar w:fldCharType="begin"/>
          </w:r>
          <w:r>
            <w:instrText xml:space="preserve"> HYPERLINK \l _Toc15548 </w:instrText>
          </w:r>
          <w:r>
            <w:fldChar w:fldCharType="separate"/>
          </w:r>
          <w:r>
            <w:t>2.2.5</w:t>
          </w:r>
          <w:r>
            <w:rPr>
              <w:rFonts w:hint="eastAsia"/>
              <w:lang w:eastAsia="zh-CN"/>
            </w:rPr>
            <w:t xml:space="preserve"> </w:t>
          </w:r>
          <w:r>
            <w:t>战斗性能与密集实体仿真</w:t>
          </w:r>
          <w:r>
            <w:tab/>
          </w:r>
          <w:r>
            <w:fldChar w:fldCharType="begin"/>
          </w:r>
          <w:r>
            <w:instrText xml:space="preserve"> PAGEREF _Toc15548 \h </w:instrText>
          </w:r>
          <w:r>
            <w:fldChar w:fldCharType="separate"/>
          </w:r>
          <w:r>
            <w:t>9</w:t>
          </w:r>
          <w:r>
            <w:fldChar w:fldCharType="end"/>
          </w:r>
          <w:r>
            <w:fldChar w:fldCharType="end"/>
          </w:r>
        </w:p>
        <w:p w14:paraId="7B822467">
          <w:pPr>
            <w:pStyle w:val="10"/>
            <w:tabs>
              <w:tab w:val="right" w:leader="dot" w:pos="9072"/>
            </w:tabs>
          </w:pPr>
          <w:r>
            <w:fldChar w:fldCharType="begin"/>
          </w:r>
          <w:r>
            <w:instrText xml:space="preserve"> HYPERLINK \l _Toc6862 </w:instrText>
          </w:r>
          <w:r>
            <w:fldChar w:fldCharType="separate"/>
          </w:r>
          <w:r>
            <w:t>2.3</w:t>
          </w:r>
          <w:r>
            <w:rPr>
              <w:rFonts w:hint="eastAsia"/>
              <w:lang w:eastAsia="zh-CN"/>
            </w:rPr>
            <w:t xml:space="preserve"> </w:t>
          </w:r>
          <w:r>
            <w:t>UI架构选择</w:t>
          </w:r>
          <w:r>
            <w:tab/>
          </w:r>
          <w:r>
            <w:fldChar w:fldCharType="begin"/>
          </w:r>
          <w:r>
            <w:instrText xml:space="preserve"> PAGEREF _Toc6862 \h </w:instrText>
          </w:r>
          <w:r>
            <w:fldChar w:fldCharType="separate"/>
          </w:r>
          <w:r>
            <w:t>9</w:t>
          </w:r>
          <w:r>
            <w:fldChar w:fldCharType="end"/>
          </w:r>
          <w:r>
            <w:fldChar w:fldCharType="end"/>
          </w:r>
        </w:p>
        <w:p w14:paraId="4C1763E4">
          <w:pPr>
            <w:pStyle w:val="6"/>
            <w:tabs>
              <w:tab w:val="right" w:leader="dot" w:pos="9072"/>
            </w:tabs>
          </w:pPr>
          <w:r>
            <w:fldChar w:fldCharType="begin"/>
          </w:r>
          <w:r>
            <w:instrText xml:space="preserve"> HYPERLINK \l _Toc28717 </w:instrText>
          </w:r>
          <w:r>
            <w:fldChar w:fldCharType="separate"/>
          </w:r>
          <w:r>
            <w:t>2.3.1</w:t>
          </w:r>
          <w:r>
            <w:rPr>
              <w:rFonts w:hint="eastAsia"/>
              <w:lang w:eastAsia="zh-CN"/>
            </w:rPr>
            <w:t xml:space="preserve"> </w:t>
          </w:r>
          <w:r>
            <w:t>MVC分层与全屏界面栈</w:t>
          </w:r>
          <w:r>
            <w:tab/>
          </w:r>
          <w:r>
            <w:fldChar w:fldCharType="begin"/>
          </w:r>
          <w:r>
            <w:instrText xml:space="preserve"> PAGEREF _Toc28717 \h </w:instrText>
          </w:r>
          <w:r>
            <w:fldChar w:fldCharType="separate"/>
          </w:r>
          <w:r>
            <w:t>9</w:t>
          </w:r>
          <w:r>
            <w:fldChar w:fldCharType="end"/>
          </w:r>
          <w:r>
            <w:fldChar w:fldCharType="end"/>
          </w:r>
        </w:p>
        <w:p w14:paraId="368E38D5">
          <w:pPr>
            <w:pStyle w:val="6"/>
            <w:tabs>
              <w:tab w:val="right" w:leader="dot" w:pos="9072"/>
            </w:tabs>
          </w:pPr>
          <w:r>
            <w:fldChar w:fldCharType="begin"/>
          </w:r>
          <w:r>
            <w:instrText xml:space="preserve"> HYPERLINK \l _Toc31040 </w:instrText>
          </w:r>
          <w:r>
            <w:fldChar w:fldCharType="separate"/>
          </w:r>
          <w:r>
            <w:t>2.3.2</w:t>
          </w:r>
          <w:r>
            <w:rPr>
              <w:rFonts w:hint="eastAsia"/>
              <w:lang w:eastAsia="zh-CN"/>
            </w:rPr>
            <w:t xml:space="preserve"> </w:t>
          </w:r>
          <w:r>
            <w:t>战斗内UI：HUD、暂停与技能装配</w:t>
          </w:r>
          <w:r>
            <w:tab/>
          </w:r>
          <w:r>
            <w:fldChar w:fldCharType="begin"/>
          </w:r>
          <w:r>
            <w:instrText xml:space="preserve"> PAGEREF _Toc31040 \h </w:instrText>
          </w:r>
          <w:r>
            <w:fldChar w:fldCharType="separate"/>
          </w:r>
          <w:r>
            <w:t>10</w:t>
          </w:r>
          <w:r>
            <w:fldChar w:fldCharType="end"/>
          </w:r>
          <w:r>
            <w:fldChar w:fldCharType="end"/>
          </w:r>
        </w:p>
        <w:p w14:paraId="454987AF">
          <w:pPr>
            <w:pStyle w:val="6"/>
            <w:tabs>
              <w:tab w:val="right" w:leader="dot" w:pos="9072"/>
            </w:tabs>
          </w:pPr>
          <w:r>
            <w:fldChar w:fldCharType="begin"/>
          </w:r>
          <w:r>
            <w:instrText xml:space="preserve"> HYPERLINK \l _Toc31398 </w:instrText>
          </w:r>
          <w:r>
            <w:fldChar w:fldCharType="separate"/>
          </w:r>
          <w:r>
            <w:t>2.3.3</w:t>
          </w:r>
          <w:r>
            <w:rPr>
              <w:rFonts w:hint="eastAsia"/>
              <w:lang w:eastAsia="zh-CN"/>
            </w:rPr>
            <w:t xml:space="preserve"> </w:t>
          </w:r>
          <w:r>
            <w:t>UI架构选型的综合评价</w:t>
          </w:r>
          <w:r>
            <w:tab/>
          </w:r>
          <w:r>
            <w:fldChar w:fldCharType="begin"/>
          </w:r>
          <w:r>
            <w:instrText xml:space="preserve"> PAGEREF _Toc31398 \h </w:instrText>
          </w:r>
          <w:r>
            <w:fldChar w:fldCharType="separate"/>
          </w:r>
          <w:r>
            <w:t>10</w:t>
          </w:r>
          <w:r>
            <w:fldChar w:fldCharType="end"/>
          </w:r>
          <w:r>
            <w:fldChar w:fldCharType="end"/>
          </w:r>
        </w:p>
        <w:p w14:paraId="736D7304">
          <w:pPr>
            <w:pStyle w:val="10"/>
            <w:tabs>
              <w:tab w:val="right" w:leader="dot" w:pos="9072"/>
            </w:tabs>
          </w:pPr>
          <w:r>
            <w:fldChar w:fldCharType="begin"/>
          </w:r>
          <w:r>
            <w:instrText xml:space="preserve"> HYPERLINK \l _Toc14342 </w:instrText>
          </w:r>
          <w:r>
            <w:fldChar w:fldCharType="separate"/>
          </w:r>
          <w:r>
            <w:rPr>
              <w:rFonts w:hint="eastAsia"/>
            </w:rPr>
            <w:t>2.4</w:t>
          </w:r>
          <w:r>
            <w:rPr>
              <w:rFonts w:hint="eastAsia"/>
              <w:lang w:val="en-US" w:eastAsia="zh-CN"/>
            </w:rPr>
            <w:t xml:space="preserve"> </w:t>
          </w:r>
          <w:r>
            <w:rPr>
              <w:rFonts w:hint="eastAsia"/>
            </w:rPr>
            <w:t>本章小结</w:t>
          </w:r>
          <w:r>
            <w:tab/>
          </w:r>
          <w:r>
            <w:fldChar w:fldCharType="begin"/>
          </w:r>
          <w:r>
            <w:instrText xml:space="preserve"> PAGEREF _Toc14342 \h </w:instrText>
          </w:r>
          <w:r>
            <w:fldChar w:fldCharType="separate"/>
          </w:r>
          <w:r>
            <w:t>10</w:t>
          </w:r>
          <w:r>
            <w:fldChar w:fldCharType="end"/>
          </w:r>
          <w:r>
            <w:fldChar w:fldCharType="end"/>
          </w:r>
        </w:p>
        <w:p w14:paraId="542FE37E">
          <w:pPr>
            <w:pStyle w:val="9"/>
            <w:tabs>
              <w:tab w:val="right" w:leader="dot" w:pos="9072"/>
            </w:tabs>
          </w:pPr>
          <w:r>
            <w:fldChar w:fldCharType="begin"/>
          </w:r>
          <w:r>
            <w:instrText xml:space="preserve"> HYPERLINK \l _Toc13533 </w:instrText>
          </w:r>
          <w:r>
            <w:fldChar w:fldCharType="separate"/>
          </w:r>
          <w:r>
            <w:t>第</w:t>
          </w:r>
          <w:r>
            <w:rPr>
              <w:rFonts w:hint="eastAsia"/>
              <w:lang w:val="en-US" w:eastAsia="zh-CN"/>
            </w:rPr>
            <w:t>三</w:t>
          </w:r>
          <w:r>
            <w:t>章</w:t>
          </w:r>
          <w:r>
            <w:rPr>
              <w:rFonts w:hint="eastAsia"/>
              <w:lang w:val="en-US" w:eastAsia="zh-CN"/>
            </w:rPr>
            <w:t xml:space="preserve">  </w:t>
          </w:r>
          <w:r>
            <w:t>系统需求分析</w:t>
          </w:r>
          <w:r>
            <w:tab/>
          </w:r>
          <w:r>
            <w:fldChar w:fldCharType="begin"/>
          </w:r>
          <w:r>
            <w:instrText xml:space="preserve"> PAGEREF _Toc13533 \h </w:instrText>
          </w:r>
          <w:r>
            <w:fldChar w:fldCharType="separate"/>
          </w:r>
          <w:r>
            <w:t>11</w:t>
          </w:r>
          <w:r>
            <w:fldChar w:fldCharType="end"/>
          </w:r>
          <w:r>
            <w:fldChar w:fldCharType="end"/>
          </w:r>
        </w:p>
        <w:p w14:paraId="601CB1F5">
          <w:pPr>
            <w:pStyle w:val="10"/>
            <w:tabs>
              <w:tab w:val="right" w:leader="dot" w:pos="9072"/>
            </w:tabs>
          </w:pPr>
          <w:r>
            <w:fldChar w:fldCharType="begin"/>
          </w:r>
          <w:r>
            <w:instrText xml:space="preserve"> HYPERLINK \l _Toc29282 </w:instrText>
          </w:r>
          <w:r>
            <w:fldChar w:fldCharType="separate"/>
          </w:r>
          <w:r>
            <w:t>3.1</w:t>
          </w:r>
          <w:r>
            <w:rPr>
              <w:rFonts w:hint="eastAsia"/>
              <w:lang w:eastAsia="zh-CN"/>
            </w:rPr>
            <w:t xml:space="preserve"> </w:t>
          </w:r>
          <w:r>
            <w:t>可行性分析</w:t>
          </w:r>
          <w:r>
            <w:tab/>
          </w:r>
          <w:r>
            <w:fldChar w:fldCharType="begin"/>
          </w:r>
          <w:r>
            <w:instrText xml:space="preserve"> PAGEREF _Toc29282 \h </w:instrText>
          </w:r>
          <w:r>
            <w:fldChar w:fldCharType="separate"/>
          </w:r>
          <w:r>
            <w:t>11</w:t>
          </w:r>
          <w:r>
            <w:fldChar w:fldCharType="end"/>
          </w:r>
          <w:r>
            <w:fldChar w:fldCharType="end"/>
          </w:r>
        </w:p>
        <w:p w14:paraId="2801DD52">
          <w:pPr>
            <w:pStyle w:val="6"/>
            <w:tabs>
              <w:tab w:val="right" w:leader="dot" w:pos="9072"/>
            </w:tabs>
          </w:pPr>
          <w:r>
            <w:fldChar w:fldCharType="begin"/>
          </w:r>
          <w:r>
            <w:instrText xml:space="preserve"> HYPERLINK \l _Toc25835 </w:instrText>
          </w:r>
          <w:r>
            <w:fldChar w:fldCharType="separate"/>
          </w:r>
          <w:r>
            <w:t>3.1.1</w:t>
          </w:r>
          <w:r>
            <w:rPr>
              <w:rFonts w:hint="eastAsia"/>
              <w:lang w:eastAsia="zh-CN"/>
            </w:rPr>
            <w:t xml:space="preserve"> </w:t>
          </w:r>
          <w:r>
            <w:t>技术可行性</w:t>
          </w:r>
          <w:r>
            <w:tab/>
          </w:r>
          <w:r>
            <w:fldChar w:fldCharType="begin"/>
          </w:r>
          <w:r>
            <w:instrText xml:space="preserve"> PAGEREF _Toc25835 \h </w:instrText>
          </w:r>
          <w:r>
            <w:fldChar w:fldCharType="separate"/>
          </w:r>
          <w:r>
            <w:t>11</w:t>
          </w:r>
          <w:r>
            <w:fldChar w:fldCharType="end"/>
          </w:r>
          <w:r>
            <w:fldChar w:fldCharType="end"/>
          </w:r>
        </w:p>
        <w:p w14:paraId="0DA72471">
          <w:pPr>
            <w:pStyle w:val="6"/>
            <w:tabs>
              <w:tab w:val="right" w:leader="dot" w:pos="9072"/>
            </w:tabs>
          </w:pPr>
          <w:r>
            <w:fldChar w:fldCharType="begin"/>
          </w:r>
          <w:r>
            <w:instrText xml:space="preserve"> HYPERLINK \l _Toc30327 </w:instrText>
          </w:r>
          <w:r>
            <w:fldChar w:fldCharType="separate"/>
          </w:r>
          <w:r>
            <w:t>3.1.2</w:t>
          </w:r>
          <w:r>
            <w:rPr>
              <w:rFonts w:hint="eastAsia"/>
              <w:lang w:eastAsia="zh-CN"/>
            </w:rPr>
            <w:t xml:space="preserve"> </w:t>
          </w:r>
          <w:r>
            <w:t>经济与社会可行性</w:t>
          </w:r>
          <w:r>
            <w:tab/>
          </w:r>
          <w:r>
            <w:fldChar w:fldCharType="begin"/>
          </w:r>
          <w:r>
            <w:instrText xml:space="preserve"> PAGEREF _Toc30327 \h </w:instrText>
          </w:r>
          <w:r>
            <w:fldChar w:fldCharType="separate"/>
          </w:r>
          <w:r>
            <w:t>11</w:t>
          </w:r>
          <w:r>
            <w:fldChar w:fldCharType="end"/>
          </w:r>
          <w:r>
            <w:fldChar w:fldCharType="end"/>
          </w:r>
        </w:p>
        <w:p w14:paraId="56412A98">
          <w:pPr>
            <w:pStyle w:val="10"/>
            <w:tabs>
              <w:tab w:val="right" w:leader="dot" w:pos="9072"/>
            </w:tabs>
          </w:pPr>
          <w:r>
            <w:fldChar w:fldCharType="begin"/>
          </w:r>
          <w:r>
            <w:instrText xml:space="preserve"> HYPERLINK \l _Toc1802 </w:instrText>
          </w:r>
          <w:r>
            <w:fldChar w:fldCharType="separate"/>
          </w:r>
          <w:r>
            <w:t>3.2</w:t>
          </w:r>
          <w:r>
            <w:rPr>
              <w:rFonts w:hint="eastAsia"/>
              <w:lang w:eastAsia="zh-CN"/>
            </w:rPr>
            <w:t xml:space="preserve"> </w:t>
          </w:r>
          <w:r>
            <w:t>用户角色与运行环境</w:t>
          </w:r>
          <w:r>
            <w:tab/>
          </w:r>
          <w:r>
            <w:fldChar w:fldCharType="begin"/>
          </w:r>
          <w:r>
            <w:instrText xml:space="preserve"> PAGEREF _Toc1802 \h </w:instrText>
          </w:r>
          <w:r>
            <w:fldChar w:fldCharType="separate"/>
          </w:r>
          <w:r>
            <w:t>11</w:t>
          </w:r>
          <w:r>
            <w:fldChar w:fldCharType="end"/>
          </w:r>
          <w:r>
            <w:fldChar w:fldCharType="end"/>
          </w:r>
        </w:p>
        <w:p w14:paraId="13238C9E">
          <w:pPr>
            <w:pStyle w:val="6"/>
            <w:tabs>
              <w:tab w:val="right" w:leader="dot" w:pos="9072"/>
            </w:tabs>
          </w:pPr>
          <w:r>
            <w:fldChar w:fldCharType="begin"/>
          </w:r>
          <w:r>
            <w:instrText xml:space="preserve"> HYPERLINK \l _Toc17310 </w:instrText>
          </w:r>
          <w:r>
            <w:fldChar w:fldCharType="separate"/>
          </w:r>
          <w:r>
            <w:t>3.2.1</w:t>
          </w:r>
          <w:r>
            <w:rPr>
              <w:rFonts w:hint="eastAsia"/>
              <w:lang w:eastAsia="zh-CN"/>
            </w:rPr>
            <w:t xml:space="preserve"> </w:t>
          </w:r>
          <w:r>
            <w:t>用户角色</w:t>
          </w:r>
          <w:r>
            <w:tab/>
          </w:r>
          <w:r>
            <w:fldChar w:fldCharType="begin"/>
          </w:r>
          <w:r>
            <w:instrText xml:space="preserve"> PAGEREF _Toc17310 \h </w:instrText>
          </w:r>
          <w:r>
            <w:fldChar w:fldCharType="separate"/>
          </w:r>
          <w:r>
            <w:t>11</w:t>
          </w:r>
          <w:r>
            <w:fldChar w:fldCharType="end"/>
          </w:r>
          <w:r>
            <w:fldChar w:fldCharType="end"/>
          </w:r>
        </w:p>
        <w:p w14:paraId="3EA703BF">
          <w:pPr>
            <w:pStyle w:val="6"/>
            <w:tabs>
              <w:tab w:val="right" w:leader="dot" w:pos="9072"/>
            </w:tabs>
          </w:pPr>
          <w:r>
            <w:fldChar w:fldCharType="begin"/>
          </w:r>
          <w:r>
            <w:instrText xml:space="preserve"> HYPERLINK \l _Toc18735 </w:instrText>
          </w:r>
          <w:r>
            <w:fldChar w:fldCharType="separate"/>
          </w:r>
          <w:r>
            <w:t>3.2.2</w:t>
          </w:r>
          <w:r>
            <w:rPr>
              <w:rFonts w:hint="eastAsia"/>
              <w:lang w:eastAsia="zh-CN"/>
            </w:rPr>
            <w:t xml:space="preserve"> </w:t>
          </w:r>
          <w:r>
            <w:t>运行环境</w:t>
          </w:r>
          <w:r>
            <w:tab/>
          </w:r>
          <w:r>
            <w:fldChar w:fldCharType="begin"/>
          </w:r>
          <w:r>
            <w:instrText xml:space="preserve"> PAGEREF _Toc18735 \h </w:instrText>
          </w:r>
          <w:r>
            <w:fldChar w:fldCharType="separate"/>
          </w:r>
          <w:r>
            <w:t>12</w:t>
          </w:r>
          <w:r>
            <w:fldChar w:fldCharType="end"/>
          </w:r>
          <w:r>
            <w:fldChar w:fldCharType="end"/>
          </w:r>
        </w:p>
        <w:p w14:paraId="0C9A2261">
          <w:pPr>
            <w:pStyle w:val="10"/>
            <w:tabs>
              <w:tab w:val="right" w:leader="dot" w:pos="9072"/>
            </w:tabs>
          </w:pPr>
          <w:r>
            <w:fldChar w:fldCharType="begin"/>
          </w:r>
          <w:r>
            <w:instrText xml:space="preserve"> HYPERLINK \l _Toc13317 </w:instrText>
          </w:r>
          <w:r>
            <w:fldChar w:fldCharType="separate"/>
          </w:r>
          <w:r>
            <w:t>3.3</w:t>
          </w:r>
          <w:r>
            <w:rPr>
              <w:rFonts w:hint="eastAsia"/>
              <w:lang w:eastAsia="zh-CN"/>
            </w:rPr>
            <w:t xml:space="preserve"> </w:t>
          </w:r>
          <w:r>
            <w:t>功能性需求</w:t>
          </w:r>
          <w:r>
            <w:tab/>
          </w:r>
          <w:r>
            <w:fldChar w:fldCharType="begin"/>
          </w:r>
          <w:r>
            <w:instrText xml:space="preserve"> PAGEREF _Toc13317 \h </w:instrText>
          </w:r>
          <w:r>
            <w:fldChar w:fldCharType="separate"/>
          </w:r>
          <w:r>
            <w:t>12</w:t>
          </w:r>
          <w:r>
            <w:fldChar w:fldCharType="end"/>
          </w:r>
          <w:r>
            <w:fldChar w:fldCharType="end"/>
          </w:r>
        </w:p>
        <w:p w14:paraId="2675A41E">
          <w:pPr>
            <w:pStyle w:val="6"/>
            <w:tabs>
              <w:tab w:val="right" w:leader="dot" w:pos="9072"/>
            </w:tabs>
          </w:pPr>
          <w:r>
            <w:fldChar w:fldCharType="begin"/>
          </w:r>
          <w:r>
            <w:instrText xml:space="preserve"> HYPERLINK \l _Toc14483 </w:instrText>
          </w:r>
          <w:r>
            <w:fldChar w:fldCharType="separate"/>
          </w:r>
          <w:r>
            <w:t>3.3.1</w:t>
          </w:r>
          <w:r>
            <w:rPr>
              <w:rFonts w:hint="eastAsia"/>
              <w:lang w:eastAsia="zh-CN"/>
            </w:rPr>
            <w:t xml:space="preserve"> </w:t>
          </w:r>
          <w:r>
            <w:t>用例：局内战斗</w:t>
          </w:r>
          <w:r>
            <w:tab/>
          </w:r>
          <w:r>
            <w:fldChar w:fldCharType="begin"/>
          </w:r>
          <w:r>
            <w:instrText xml:space="preserve"> PAGEREF _Toc14483 \h </w:instrText>
          </w:r>
          <w:r>
            <w:fldChar w:fldCharType="separate"/>
          </w:r>
          <w:r>
            <w:t>12</w:t>
          </w:r>
          <w:r>
            <w:fldChar w:fldCharType="end"/>
          </w:r>
          <w:r>
            <w:fldChar w:fldCharType="end"/>
          </w:r>
        </w:p>
        <w:p w14:paraId="5048CB38">
          <w:pPr>
            <w:pStyle w:val="6"/>
            <w:tabs>
              <w:tab w:val="right" w:leader="dot" w:pos="9072"/>
            </w:tabs>
          </w:pPr>
          <w:r>
            <w:fldChar w:fldCharType="begin"/>
          </w:r>
          <w:r>
            <w:instrText xml:space="preserve"> HYPERLINK \l _Toc29862 </w:instrText>
          </w:r>
          <w:r>
            <w:fldChar w:fldCharType="separate"/>
          </w:r>
          <w:r>
            <w:t>3.3.2</w:t>
          </w:r>
          <w:r>
            <w:rPr>
              <w:rFonts w:hint="eastAsia"/>
              <w:lang w:eastAsia="zh-CN"/>
            </w:rPr>
            <w:t xml:space="preserve"> </w:t>
          </w:r>
          <w:r>
            <w:t>用例：元游戏进入战斗</w:t>
          </w:r>
          <w:r>
            <w:tab/>
          </w:r>
          <w:r>
            <w:fldChar w:fldCharType="begin"/>
          </w:r>
          <w:r>
            <w:instrText xml:space="preserve"> PAGEREF _Toc29862 \h </w:instrText>
          </w:r>
          <w:r>
            <w:fldChar w:fldCharType="separate"/>
          </w:r>
          <w:r>
            <w:t>12</w:t>
          </w:r>
          <w:r>
            <w:fldChar w:fldCharType="end"/>
          </w:r>
          <w:r>
            <w:fldChar w:fldCharType="end"/>
          </w:r>
        </w:p>
        <w:p w14:paraId="3625EB05">
          <w:pPr>
            <w:pStyle w:val="10"/>
            <w:tabs>
              <w:tab w:val="right" w:leader="dot" w:pos="9072"/>
            </w:tabs>
          </w:pPr>
          <w:r>
            <w:fldChar w:fldCharType="begin"/>
          </w:r>
          <w:r>
            <w:instrText xml:space="preserve"> HYPERLINK \l _Toc22632 </w:instrText>
          </w:r>
          <w:r>
            <w:fldChar w:fldCharType="separate"/>
          </w:r>
          <w:r>
            <w:t>3.4</w:t>
          </w:r>
          <w:r>
            <w:rPr>
              <w:rFonts w:hint="eastAsia"/>
              <w:lang w:eastAsia="zh-CN"/>
            </w:rPr>
            <w:t xml:space="preserve"> </w:t>
          </w:r>
          <w:r>
            <w:t>功能需求详细说明</w:t>
          </w:r>
          <w:r>
            <w:tab/>
          </w:r>
          <w:r>
            <w:fldChar w:fldCharType="begin"/>
          </w:r>
          <w:r>
            <w:instrText xml:space="preserve"> PAGEREF _Toc22632 \h </w:instrText>
          </w:r>
          <w:r>
            <w:fldChar w:fldCharType="separate"/>
          </w:r>
          <w:r>
            <w:t>13</w:t>
          </w:r>
          <w:r>
            <w:fldChar w:fldCharType="end"/>
          </w:r>
          <w:r>
            <w:fldChar w:fldCharType="end"/>
          </w:r>
        </w:p>
        <w:p w14:paraId="1A40C4E8">
          <w:pPr>
            <w:pStyle w:val="6"/>
            <w:tabs>
              <w:tab w:val="right" w:leader="dot" w:pos="9072"/>
            </w:tabs>
          </w:pPr>
          <w:r>
            <w:fldChar w:fldCharType="begin"/>
          </w:r>
          <w:r>
            <w:instrText xml:space="preserve"> HYPERLINK \l _Toc17818 </w:instrText>
          </w:r>
          <w:r>
            <w:fldChar w:fldCharType="separate"/>
          </w:r>
          <w:r>
            <w:t>3.4.1</w:t>
          </w:r>
          <w:r>
            <w:rPr>
              <w:rFonts w:hint="eastAsia"/>
              <w:lang w:eastAsia="zh-CN"/>
            </w:rPr>
            <w:t xml:space="preserve"> </w:t>
          </w:r>
          <w:r>
            <w:t>ECS核心</w:t>
          </w:r>
          <w:r>
            <w:tab/>
          </w:r>
          <w:r>
            <w:fldChar w:fldCharType="begin"/>
          </w:r>
          <w:r>
            <w:instrText xml:space="preserve"> PAGEREF _Toc17818 \h </w:instrText>
          </w:r>
          <w:r>
            <w:fldChar w:fldCharType="separate"/>
          </w:r>
          <w:r>
            <w:t>13</w:t>
          </w:r>
          <w:r>
            <w:fldChar w:fldCharType="end"/>
          </w:r>
          <w:r>
            <w:fldChar w:fldCharType="end"/>
          </w:r>
        </w:p>
        <w:p w14:paraId="0C41D0B2">
          <w:pPr>
            <w:pStyle w:val="6"/>
            <w:tabs>
              <w:tab w:val="right" w:leader="dot" w:pos="9072"/>
            </w:tabs>
          </w:pPr>
          <w:r>
            <w:fldChar w:fldCharType="begin"/>
          </w:r>
          <w:r>
            <w:instrText xml:space="preserve"> HYPERLINK \l _Toc21325 </w:instrText>
          </w:r>
          <w:r>
            <w:fldChar w:fldCharType="separate"/>
          </w:r>
          <w:r>
            <w:t>3.4.2</w:t>
          </w:r>
          <w:r>
            <w:rPr>
              <w:rFonts w:hint="eastAsia"/>
              <w:lang w:eastAsia="zh-CN"/>
            </w:rPr>
            <w:t xml:space="preserve"> </w:t>
          </w:r>
          <w:r>
            <w:t>战斗与技能</w:t>
          </w:r>
          <w:r>
            <w:tab/>
          </w:r>
          <w:r>
            <w:fldChar w:fldCharType="begin"/>
          </w:r>
          <w:r>
            <w:instrText xml:space="preserve"> PAGEREF _Toc21325 \h </w:instrText>
          </w:r>
          <w:r>
            <w:fldChar w:fldCharType="separate"/>
          </w:r>
          <w:r>
            <w:t>13</w:t>
          </w:r>
          <w:r>
            <w:fldChar w:fldCharType="end"/>
          </w:r>
          <w:r>
            <w:fldChar w:fldCharType="end"/>
          </w:r>
        </w:p>
        <w:p w14:paraId="6EC58D9D">
          <w:pPr>
            <w:pStyle w:val="6"/>
            <w:tabs>
              <w:tab w:val="right" w:leader="dot" w:pos="9072"/>
            </w:tabs>
          </w:pPr>
          <w:r>
            <w:fldChar w:fldCharType="begin"/>
          </w:r>
          <w:r>
            <w:instrText xml:space="preserve"> HYPERLINK \l _Toc3660 </w:instrText>
          </w:r>
          <w:r>
            <w:fldChar w:fldCharType="separate"/>
          </w:r>
          <w:r>
            <w:t>3.4.3</w:t>
          </w:r>
          <w:r>
            <w:rPr>
              <w:rFonts w:hint="eastAsia"/>
              <w:lang w:eastAsia="zh-CN"/>
            </w:rPr>
            <w:t xml:space="preserve"> </w:t>
          </w:r>
          <w:r>
            <w:t>怪物、元游戏与UI</w:t>
          </w:r>
          <w:r>
            <w:tab/>
          </w:r>
          <w:r>
            <w:fldChar w:fldCharType="begin"/>
          </w:r>
          <w:r>
            <w:instrText xml:space="preserve"> PAGEREF _Toc3660 \h </w:instrText>
          </w:r>
          <w:r>
            <w:fldChar w:fldCharType="separate"/>
          </w:r>
          <w:r>
            <w:t>13</w:t>
          </w:r>
          <w:r>
            <w:fldChar w:fldCharType="end"/>
          </w:r>
          <w:r>
            <w:fldChar w:fldCharType="end"/>
          </w:r>
        </w:p>
        <w:p w14:paraId="4D392BB3">
          <w:pPr>
            <w:pStyle w:val="10"/>
            <w:tabs>
              <w:tab w:val="right" w:leader="dot" w:pos="9072"/>
            </w:tabs>
          </w:pPr>
          <w:r>
            <w:fldChar w:fldCharType="begin"/>
          </w:r>
          <w:r>
            <w:instrText xml:space="preserve"> HYPERLINK \l _Toc17720 </w:instrText>
          </w:r>
          <w:r>
            <w:fldChar w:fldCharType="separate"/>
          </w:r>
          <w:r>
            <w:t>3.5</w:t>
          </w:r>
          <w:r>
            <w:rPr>
              <w:rFonts w:hint="eastAsia"/>
              <w:lang w:eastAsia="zh-CN"/>
            </w:rPr>
            <w:t xml:space="preserve"> </w:t>
          </w:r>
          <w:r>
            <w:t>非功能性需求</w:t>
          </w:r>
          <w:r>
            <w:tab/>
          </w:r>
          <w:r>
            <w:fldChar w:fldCharType="begin"/>
          </w:r>
          <w:r>
            <w:instrText xml:space="preserve"> PAGEREF _Toc17720 \h </w:instrText>
          </w:r>
          <w:r>
            <w:fldChar w:fldCharType="separate"/>
          </w:r>
          <w:r>
            <w:t>13</w:t>
          </w:r>
          <w:r>
            <w:fldChar w:fldCharType="end"/>
          </w:r>
          <w:r>
            <w:fldChar w:fldCharType="end"/>
          </w:r>
        </w:p>
        <w:p w14:paraId="36FB4E56">
          <w:pPr>
            <w:pStyle w:val="10"/>
            <w:tabs>
              <w:tab w:val="right" w:leader="dot" w:pos="9072"/>
            </w:tabs>
          </w:pPr>
          <w:r>
            <w:fldChar w:fldCharType="begin"/>
          </w:r>
          <w:r>
            <w:instrText xml:space="preserve"> HYPERLINK \l _Toc27686 </w:instrText>
          </w:r>
          <w:r>
            <w:fldChar w:fldCharType="separate"/>
          </w:r>
          <w:r>
            <w:t>3.6</w:t>
          </w:r>
          <w:r>
            <w:rPr>
              <w:rFonts w:hint="eastAsia"/>
              <w:lang w:eastAsia="zh-CN"/>
            </w:rPr>
            <w:t xml:space="preserve"> </w:t>
          </w:r>
          <w:r>
            <w:t>数据、接口与约束</w:t>
          </w:r>
          <w:r>
            <w:tab/>
          </w:r>
          <w:r>
            <w:fldChar w:fldCharType="begin"/>
          </w:r>
          <w:r>
            <w:instrText xml:space="preserve"> PAGEREF _Toc27686 \h </w:instrText>
          </w:r>
          <w:r>
            <w:fldChar w:fldCharType="separate"/>
          </w:r>
          <w:r>
            <w:t>14</w:t>
          </w:r>
          <w:r>
            <w:fldChar w:fldCharType="end"/>
          </w:r>
          <w:r>
            <w:fldChar w:fldCharType="end"/>
          </w:r>
        </w:p>
        <w:p w14:paraId="095AB672">
          <w:pPr>
            <w:pStyle w:val="10"/>
            <w:tabs>
              <w:tab w:val="right" w:leader="dot" w:pos="9072"/>
            </w:tabs>
          </w:pPr>
          <w:r>
            <w:fldChar w:fldCharType="begin"/>
          </w:r>
          <w:r>
            <w:instrText xml:space="preserve"> HYPERLINK \l _Toc18936 </w:instrText>
          </w:r>
          <w:r>
            <w:fldChar w:fldCharType="separate"/>
          </w:r>
          <w:r>
            <w:t>3.7</w:t>
          </w:r>
          <w:r>
            <w:rPr>
              <w:rFonts w:hint="eastAsia"/>
              <w:lang w:eastAsia="zh-CN"/>
            </w:rPr>
            <w:t xml:space="preserve"> </w:t>
          </w:r>
          <w:r>
            <w:t>需求优先级</w:t>
          </w:r>
          <w:r>
            <w:tab/>
          </w:r>
          <w:r>
            <w:fldChar w:fldCharType="begin"/>
          </w:r>
          <w:r>
            <w:instrText xml:space="preserve"> PAGEREF _Toc18936 \h </w:instrText>
          </w:r>
          <w:r>
            <w:fldChar w:fldCharType="separate"/>
          </w:r>
          <w:r>
            <w:t>14</w:t>
          </w:r>
          <w:r>
            <w:fldChar w:fldCharType="end"/>
          </w:r>
          <w:r>
            <w:fldChar w:fldCharType="end"/>
          </w:r>
        </w:p>
        <w:p w14:paraId="106EA2F9">
          <w:pPr>
            <w:pStyle w:val="10"/>
            <w:tabs>
              <w:tab w:val="right" w:leader="dot" w:pos="9072"/>
            </w:tabs>
          </w:pPr>
          <w:r>
            <w:fldChar w:fldCharType="begin"/>
          </w:r>
          <w:r>
            <w:instrText xml:space="preserve"> HYPERLINK \l _Toc22432 </w:instrText>
          </w:r>
          <w:r>
            <w:fldChar w:fldCharType="separate"/>
          </w:r>
          <w:r>
            <w:t>3.8</w:t>
          </w:r>
          <w:r>
            <w:rPr>
              <w:rFonts w:hint="eastAsia"/>
              <w:lang w:eastAsia="zh-CN"/>
            </w:rPr>
            <w:t xml:space="preserve"> </w:t>
          </w:r>
          <w:r>
            <w:t>需求与测试映射</w:t>
          </w:r>
          <w:r>
            <w:tab/>
          </w:r>
          <w:r>
            <w:fldChar w:fldCharType="begin"/>
          </w:r>
          <w:r>
            <w:instrText xml:space="preserve"> PAGEREF _Toc22432 \h </w:instrText>
          </w:r>
          <w:r>
            <w:fldChar w:fldCharType="separate"/>
          </w:r>
          <w:r>
            <w:t>14</w:t>
          </w:r>
          <w:r>
            <w:fldChar w:fldCharType="end"/>
          </w:r>
          <w:r>
            <w:fldChar w:fldCharType="end"/>
          </w:r>
        </w:p>
        <w:p w14:paraId="21AD7AE9">
          <w:pPr>
            <w:pStyle w:val="10"/>
            <w:tabs>
              <w:tab w:val="right" w:leader="dot" w:pos="9072"/>
            </w:tabs>
          </w:pPr>
          <w:r>
            <w:fldChar w:fldCharType="begin"/>
          </w:r>
          <w:r>
            <w:instrText xml:space="preserve"> HYPERLINK \l _Toc7291 </w:instrText>
          </w:r>
          <w:r>
            <w:fldChar w:fldCharType="separate"/>
          </w:r>
          <w:r>
            <w:t>3.9</w:t>
          </w:r>
          <w:r>
            <w:rPr>
              <w:rFonts w:hint="eastAsia"/>
              <w:lang w:eastAsia="zh-CN"/>
            </w:rPr>
            <w:t xml:space="preserve"> </w:t>
          </w:r>
          <w:r>
            <w:t>本章小结</w:t>
          </w:r>
          <w:r>
            <w:tab/>
          </w:r>
          <w:r>
            <w:fldChar w:fldCharType="begin"/>
          </w:r>
          <w:r>
            <w:instrText xml:space="preserve"> PAGEREF _Toc7291 \h </w:instrText>
          </w:r>
          <w:r>
            <w:fldChar w:fldCharType="separate"/>
          </w:r>
          <w:r>
            <w:t>14</w:t>
          </w:r>
          <w:r>
            <w:fldChar w:fldCharType="end"/>
          </w:r>
          <w:r>
            <w:fldChar w:fldCharType="end"/>
          </w:r>
        </w:p>
        <w:p w14:paraId="04335F65">
          <w:pPr>
            <w:pStyle w:val="9"/>
            <w:tabs>
              <w:tab w:val="right" w:leader="dot" w:pos="9072"/>
            </w:tabs>
          </w:pPr>
          <w:r>
            <w:fldChar w:fldCharType="begin"/>
          </w:r>
          <w:r>
            <w:instrText xml:space="preserve"> HYPERLINK \l _Toc6884 </w:instrText>
          </w:r>
          <w:r>
            <w:fldChar w:fldCharType="separate"/>
          </w:r>
          <w:r>
            <w:rPr>
              <w:rFonts w:ascii="Times New Roman" w:hAnsi="Times New Roman" w:eastAsia="黑体" w:cstheme="minorBidi"/>
              <w:snapToGrid/>
              <w:kern w:val="0"/>
              <w:szCs w:val="24"/>
              <w:lang w:val="en-US" w:eastAsia="en-US" w:bidi="ar-SA"/>
            </w:rPr>
            <w:t>第</w:t>
          </w:r>
          <w:r>
            <w:rPr>
              <w:rFonts w:hint="eastAsia" w:cstheme="minorBidi"/>
              <w:snapToGrid/>
              <w:kern w:val="0"/>
              <w:szCs w:val="24"/>
              <w:lang w:val="en-US" w:eastAsia="zh-CN" w:bidi="ar-SA"/>
            </w:rPr>
            <w:t>四</w:t>
          </w:r>
          <w:r>
            <w:rPr>
              <w:rFonts w:ascii="Times New Roman" w:hAnsi="Times New Roman" w:eastAsia="黑体" w:cstheme="minorBidi"/>
              <w:snapToGrid/>
              <w:kern w:val="0"/>
              <w:szCs w:val="24"/>
              <w:lang w:val="en-US" w:eastAsia="en-US" w:bidi="ar-SA"/>
            </w:rPr>
            <w:t>章</w:t>
          </w:r>
          <w:r>
            <w:rPr>
              <w:rFonts w:hint="eastAsia"/>
              <w:lang w:val="en-US" w:eastAsia="zh-CN"/>
            </w:rPr>
            <w:t xml:space="preserve">  </w:t>
          </w:r>
          <w:r>
            <w:t>系统总体设计</w:t>
          </w:r>
          <w:r>
            <w:tab/>
          </w:r>
          <w:r>
            <w:fldChar w:fldCharType="begin"/>
          </w:r>
          <w:r>
            <w:instrText xml:space="preserve"> PAGEREF _Toc6884 \h </w:instrText>
          </w:r>
          <w:r>
            <w:fldChar w:fldCharType="separate"/>
          </w:r>
          <w:r>
            <w:t>15</w:t>
          </w:r>
          <w:r>
            <w:fldChar w:fldCharType="end"/>
          </w:r>
          <w:r>
            <w:fldChar w:fldCharType="end"/>
          </w:r>
        </w:p>
        <w:p w14:paraId="5D4A96E3">
          <w:pPr>
            <w:pStyle w:val="10"/>
            <w:tabs>
              <w:tab w:val="right" w:leader="dot" w:pos="9072"/>
            </w:tabs>
          </w:pPr>
          <w:r>
            <w:fldChar w:fldCharType="begin"/>
          </w:r>
          <w:r>
            <w:instrText xml:space="preserve"> HYPERLINK \l _Toc13682 </w:instrText>
          </w:r>
          <w:r>
            <w:fldChar w:fldCharType="separate"/>
          </w:r>
          <w:r>
            <w:t>4.1</w:t>
          </w:r>
          <w:r>
            <w:rPr>
              <w:rFonts w:hint="eastAsia"/>
              <w:lang w:eastAsia="zh-CN"/>
            </w:rPr>
            <w:t xml:space="preserve"> </w:t>
          </w:r>
          <w:r>
            <w:t>设计原则</w:t>
          </w:r>
          <w:r>
            <w:tab/>
          </w:r>
          <w:r>
            <w:fldChar w:fldCharType="begin"/>
          </w:r>
          <w:r>
            <w:instrText xml:space="preserve"> PAGEREF _Toc13682 \h </w:instrText>
          </w:r>
          <w:r>
            <w:fldChar w:fldCharType="separate"/>
          </w:r>
          <w:r>
            <w:t>15</w:t>
          </w:r>
          <w:r>
            <w:fldChar w:fldCharType="end"/>
          </w:r>
          <w:r>
            <w:fldChar w:fldCharType="end"/>
          </w:r>
        </w:p>
        <w:p w14:paraId="7F21A11D">
          <w:pPr>
            <w:pStyle w:val="10"/>
            <w:tabs>
              <w:tab w:val="right" w:leader="dot" w:pos="9072"/>
            </w:tabs>
          </w:pPr>
          <w:r>
            <w:fldChar w:fldCharType="begin"/>
          </w:r>
          <w:r>
            <w:instrText xml:space="preserve"> HYPERLINK \l _Toc28249 </w:instrText>
          </w:r>
          <w:r>
            <w:fldChar w:fldCharType="separate"/>
          </w:r>
          <w:r>
            <w:t>4.2</w:t>
          </w:r>
          <w:r>
            <w:rPr>
              <w:rFonts w:hint="eastAsia"/>
              <w:lang w:eastAsia="zh-CN"/>
            </w:rPr>
            <w:t xml:space="preserve"> </w:t>
          </w:r>
          <w:r>
            <w:t>系统具体设计</w:t>
          </w:r>
          <w:r>
            <w:tab/>
          </w:r>
          <w:r>
            <w:fldChar w:fldCharType="begin"/>
          </w:r>
          <w:r>
            <w:instrText xml:space="preserve"> PAGEREF _Toc28249 \h </w:instrText>
          </w:r>
          <w:r>
            <w:fldChar w:fldCharType="separate"/>
          </w:r>
          <w:r>
            <w:t>15</w:t>
          </w:r>
          <w:r>
            <w:fldChar w:fldCharType="end"/>
          </w:r>
          <w:r>
            <w:fldChar w:fldCharType="end"/>
          </w:r>
        </w:p>
        <w:p w14:paraId="3637B988">
          <w:pPr>
            <w:pStyle w:val="6"/>
            <w:tabs>
              <w:tab w:val="right" w:leader="dot" w:pos="9072"/>
            </w:tabs>
          </w:pPr>
          <w:r>
            <w:fldChar w:fldCharType="begin"/>
          </w:r>
          <w:r>
            <w:instrText xml:space="preserve"> HYPERLINK \l _Toc3100 </w:instrText>
          </w:r>
          <w:r>
            <w:fldChar w:fldCharType="separate"/>
          </w:r>
          <w:r>
            <w:t>4.2.1</w:t>
          </w:r>
          <w:r>
            <w:rPr>
              <w:rFonts w:hint="eastAsia"/>
              <w:lang w:eastAsia="zh-CN"/>
            </w:rPr>
            <w:t xml:space="preserve"> </w:t>
          </w:r>
          <w:r>
            <w:t>基于ECS的Gameplay实现</w:t>
          </w:r>
          <w:r>
            <w:tab/>
          </w:r>
          <w:r>
            <w:fldChar w:fldCharType="begin"/>
          </w:r>
          <w:r>
            <w:instrText xml:space="preserve"> PAGEREF _Toc3100 \h </w:instrText>
          </w:r>
          <w:r>
            <w:fldChar w:fldCharType="separate"/>
          </w:r>
          <w:r>
            <w:t>15</w:t>
          </w:r>
          <w:r>
            <w:fldChar w:fldCharType="end"/>
          </w:r>
          <w:r>
            <w:fldChar w:fldCharType="end"/>
          </w:r>
        </w:p>
        <w:p w14:paraId="3B9DAFB9">
          <w:pPr>
            <w:pStyle w:val="6"/>
            <w:tabs>
              <w:tab w:val="right" w:leader="dot" w:pos="9072"/>
            </w:tabs>
          </w:pPr>
          <w:r>
            <w:fldChar w:fldCharType="begin"/>
          </w:r>
          <w:r>
            <w:instrText xml:space="preserve"> HYPERLINK \l _Toc29406 </w:instrText>
          </w:r>
          <w:r>
            <w:fldChar w:fldCharType="separate"/>
          </w:r>
          <w:r>
            <w:t>4.2.2</w:t>
          </w:r>
          <w:r>
            <w:rPr>
              <w:rFonts w:hint="eastAsia"/>
              <w:lang w:eastAsia="zh-CN"/>
            </w:rPr>
            <w:t xml:space="preserve"> </w:t>
          </w:r>
          <w:r>
            <w:t>基于MVC的UI结构实现</w:t>
          </w:r>
          <w:r>
            <w:tab/>
          </w:r>
          <w:r>
            <w:fldChar w:fldCharType="begin"/>
          </w:r>
          <w:r>
            <w:instrText xml:space="preserve"> PAGEREF _Toc29406 \h </w:instrText>
          </w:r>
          <w:r>
            <w:fldChar w:fldCharType="separate"/>
          </w:r>
          <w:r>
            <w:t>16</w:t>
          </w:r>
          <w:r>
            <w:fldChar w:fldCharType="end"/>
          </w:r>
          <w:r>
            <w:fldChar w:fldCharType="end"/>
          </w:r>
        </w:p>
        <w:p w14:paraId="4D6E6583">
          <w:pPr>
            <w:pStyle w:val="6"/>
            <w:tabs>
              <w:tab w:val="right" w:leader="dot" w:pos="9072"/>
            </w:tabs>
          </w:pPr>
          <w:r>
            <w:fldChar w:fldCharType="begin"/>
          </w:r>
          <w:r>
            <w:instrText xml:space="preserve"> HYPERLINK \l _Toc29227 </w:instrText>
          </w:r>
          <w:r>
            <w:fldChar w:fldCharType="separate"/>
          </w:r>
          <w:r>
            <w:t>4.2.3</w:t>
          </w:r>
          <w:r>
            <w:rPr>
              <w:rFonts w:hint="eastAsia"/>
              <w:lang w:eastAsia="zh-CN"/>
            </w:rPr>
            <w:t xml:space="preserve"> </w:t>
          </w:r>
          <w:r>
            <w:t>基于Web Worker和对象池的优化实现</w:t>
          </w:r>
          <w:r>
            <w:tab/>
          </w:r>
          <w:r>
            <w:fldChar w:fldCharType="begin"/>
          </w:r>
          <w:r>
            <w:instrText xml:space="preserve"> PAGEREF _Toc29227 \h </w:instrText>
          </w:r>
          <w:r>
            <w:fldChar w:fldCharType="separate"/>
          </w:r>
          <w:r>
            <w:t>17</w:t>
          </w:r>
          <w:r>
            <w:fldChar w:fldCharType="end"/>
          </w:r>
          <w:r>
            <w:fldChar w:fldCharType="end"/>
          </w:r>
        </w:p>
        <w:p w14:paraId="5CBF82B8">
          <w:pPr>
            <w:pStyle w:val="10"/>
            <w:tabs>
              <w:tab w:val="right" w:leader="dot" w:pos="9072"/>
            </w:tabs>
          </w:pPr>
          <w:r>
            <w:fldChar w:fldCharType="begin"/>
          </w:r>
          <w:r>
            <w:instrText xml:space="preserve"> HYPERLINK \l _Toc15991 </w:instrText>
          </w:r>
          <w:r>
            <w:fldChar w:fldCharType="separate"/>
          </w:r>
          <w:r>
            <w:t>4.3</w:t>
          </w:r>
          <w:r>
            <w:rPr>
              <w:rFonts w:hint="eastAsia"/>
              <w:lang w:eastAsia="zh-CN"/>
            </w:rPr>
            <w:t xml:space="preserve"> </w:t>
          </w:r>
          <w:r>
            <w:t>系统交互与时序</w:t>
          </w:r>
          <w:r>
            <w:tab/>
          </w:r>
          <w:r>
            <w:fldChar w:fldCharType="begin"/>
          </w:r>
          <w:r>
            <w:instrText xml:space="preserve"> PAGEREF _Toc15991 \h </w:instrText>
          </w:r>
          <w:r>
            <w:fldChar w:fldCharType="separate"/>
          </w:r>
          <w:r>
            <w:t>17</w:t>
          </w:r>
          <w:r>
            <w:fldChar w:fldCharType="end"/>
          </w:r>
          <w:r>
            <w:fldChar w:fldCharType="end"/>
          </w:r>
        </w:p>
        <w:p w14:paraId="0F5FBA86">
          <w:pPr>
            <w:pStyle w:val="10"/>
            <w:tabs>
              <w:tab w:val="right" w:leader="dot" w:pos="9072"/>
            </w:tabs>
          </w:pPr>
          <w:r>
            <w:fldChar w:fldCharType="begin"/>
          </w:r>
          <w:r>
            <w:instrText xml:space="preserve"> HYPERLINK \l _Toc3116 </w:instrText>
          </w:r>
          <w:r>
            <w:fldChar w:fldCharType="separate"/>
          </w:r>
          <w:r>
            <w:t>4.4</w:t>
          </w:r>
          <w:r>
            <w:rPr>
              <w:rFonts w:hint="eastAsia"/>
              <w:lang w:eastAsia="zh-CN"/>
            </w:rPr>
            <w:t xml:space="preserve"> </w:t>
          </w:r>
          <w:r>
            <w:t>可靠性设计</w:t>
          </w:r>
          <w:r>
            <w:tab/>
          </w:r>
          <w:r>
            <w:fldChar w:fldCharType="begin"/>
          </w:r>
          <w:r>
            <w:instrText xml:space="preserve"> PAGEREF _Toc3116 \h </w:instrText>
          </w:r>
          <w:r>
            <w:fldChar w:fldCharType="separate"/>
          </w:r>
          <w:r>
            <w:t>18</w:t>
          </w:r>
          <w:r>
            <w:fldChar w:fldCharType="end"/>
          </w:r>
          <w:r>
            <w:fldChar w:fldCharType="end"/>
          </w:r>
        </w:p>
        <w:p w14:paraId="4957FD5E">
          <w:pPr>
            <w:pStyle w:val="10"/>
            <w:tabs>
              <w:tab w:val="right" w:leader="dot" w:pos="9072"/>
            </w:tabs>
          </w:pPr>
          <w:r>
            <w:fldChar w:fldCharType="begin"/>
          </w:r>
          <w:r>
            <w:instrText xml:space="preserve"> HYPERLINK \l _Toc6067 </w:instrText>
          </w:r>
          <w:r>
            <w:fldChar w:fldCharType="separate"/>
          </w:r>
          <w:r>
            <w:t>4.5</w:t>
          </w:r>
          <w:r>
            <w:rPr>
              <w:rFonts w:hint="eastAsia"/>
              <w:lang w:eastAsia="zh-CN"/>
            </w:rPr>
            <w:t xml:space="preserve"> </w:t>
          </w:r>
          <w:r>
            <w:t>容错与降级策略</w:t>
          </w:r>
          <w:r>
            <w:tab/>
          </w:r>
          <w:r>
            <w:fldChar w:fldCharType="begin"/>
          </w:r>
          <w:r>
            <w:instrText xml:space="preserve"> PAGEREF _Toc6067 \h </w:instrText>
          </w:r>
          <w:r>
            <w:fldChar w:fldCharType="separate"/>
          </w:r>
          <w:r>
            <w:t>19</w:t>
          </w:r>
          <w:r>
            <w:fldChar w:fldCharType="end"/>
          </w:r>
          <w:r>
            <w:fldChar w:fldCharType="end"/>
          </w:r>
        </w:p>
        <w:p w14:paraId="13CA1797">
          <w:pPr>
            <w:pStyle w:val="10"/>
            <w:tabs>
              <w:tab w:val="right" w:leader="dot" w:pos="9072"/>
            </w:tabs>
          </w:pPr>
          <w:r>
            <w:fldChar w:fldCharType="begin"/>
          </w:r>
          <w:r>
            <w:instrText xml:space="preserve"> HYPERLINK \l _Toc12761 </w:instrText>
          </w:r>
          <w:r>
            <w:fldChar w:fldCharType="separate"/>
          </w:r>
          <w:r>
            <w:t>4.6</w:t>
          </w:r>
          <w:r>
            <w:rPr>
              <w:rFonts w:hint="eastAsia"/>
              <w:lang w:eastAsia="zh-CN"/>
            </w:rPr>
            <w:t xml:space="preserve"> </w:t>
          </w:r>
          <w:r>
            <w:t>可扩展性设计</w:t>
          </w:r>
          <w:r>
            <w:tab/>
          </w:r>
          <w:r>
            <w:fldChar w:fldCharType="begin"/>
          </w:r>
          <w:r>
            <w:instrText xml:space="preserve"> PAGEREF _Toc12761 \h </w:instrText>
          </w:r>
          <w:r>
            <w:fldChar w:fldCharType="separate"/>
          </w:r>
          <w:r>
            <w:t>20</w:t>
          </w:r>
          <w:r>
            <w:fldChar w:fldCharType="end"/>
          </w:r>
          <w:r>
            <w:fldChar w:fldCharType="end"/>
          </w:r>
        </w:p>
        <w:p w14:paraId="22553DDE">
          <w:pPr>
            <w:pStyle w:val="10"/>
            <w:tabs>
              <w:tab w:val="right" w:leader="dot" w:pos="9072"/>
            </w:tabs>
          </w:pPr>
          <w:r>
            <w:fldChar w:fldCharType="begin"/>
          </w:r>
          <w:r>
            <w:instrText xml:space="preserve"> HYPERLINK \l _Toc7462 </w:instrText>
          </w:r>
          <w:r>
            <w:fldChar w:fldCharType="separate"/>
          </w:r>
          <w:r>
            <w:t>4.7</w:t>
          </w:r>
          <w:r>
            <w:rPr>
              <w:rFonts w:hint="eastAsia"/>
              <w:lang w:eastAsia="zh-CN"/>
            </w:rPr>
            <w:t xml:space="preserve"> </w:t>
          </w:r>
          <w:r>
            <w:t>本章小结</w:t>
          </w:r>
          <w:r>
            <w:tab/>
          </w:r>
          <w:r>
            <w:fldChar w:fldCharType="begin"/>
          </w:r>
          <w:r>
            <w:instrText xml:space="preserve"> PAGEREF _Toc7462 \h </w:instrText>
          </w:r>
          <w:r>
            <w:fldChar w:fldCharType="separate"/>
          </w:r>
          <w:r>
            <w:t>20</w:t>
          </w:r>
          <w:r>
            <w:fldChar w:fldCharType="end"/>
          </w:r>
          <w:r>
            <w:fldChar w:fldCharType="end"/>
          </w:r>
        </w:p>
        <w:p w14:paraId="12671C60">
          <w:pPr>
            <w:pStyle w:val="9"/>
            <w:tabs>
              <w:tab w:val="right" w:leader="dot" w:pos="9072"/>
            </w:tabs>
          </w:pPr>
          <w:r>
            <w:fldChar w:fldCharType="begin"/>
          </w:r>
          <w:r>
            <w:instrText xml:space="preserve"> HYPERLINK \l _Toc7733 </w:instrText>
          </w:r>
          <w:r>
            <w:fldChar w:fldCharType="separate"/>
          </w:r>
          <w:r>
            <w:t>第</w:t>
          </w:r>
          <w:r>
            <w:rPr>
              <w:rFonts w:hint="eastAsia"/>
              <w:lang w:val="en-US" w:eastAsia="zh-CN"/>
            </w:rPr>
            <w:t>五</w:t>
          </w:r>
          <w:r>
            <w:t xml:space="preserve">章 </w:t>
          </w:r>
          <w:r>
            <w:rPr>
              <w:rFonts w:hint="eastAsia"/>
              <w:lang w:val="en-US" w:eastAsia="zh-CN"/>
            </w:rPr>
            <w:t xml:space="preserve"> </w:t>
          </w:r>
          <w:r>
            <w:t>核心模块详细设计与实现</w:t>
          </w:r>
          <w:r>
            <w:tab/>
          </w:r>
          <w:r>
            <w:fldChar w:fldCharType="begin"/>
          </w:r>
          <w:r>
            <w:instrText xml:space="preserve"> PAGEREF _Toc7733 \h </w:instrText>
          </w:r>
          <w:r>
            <w:fldChar w:fldCharType="separate"/>
          </w:r>
          <w:r>
            <w:t>21</w:t>
          </w:r>
          <w:r>
            <w:fldChar w:fldCharType="end"/>
          </w:r>
          <w:r>
            <w:fldChar w:fldCharType="end"/>
          </w:r>
        </w:p>
        <w:p w14:paraId="0D19EDC6">
          <w:pPr>
            <w:pStyle w:val="10"/>
            <w:tabs>
              <w:tab w:val="right" w:leader="dot" w:pos="9072"/>
            </w:tabs>
          </w:pPr>
          <w:r>
            <w:fldChar w:fldCharType="begin"/>
          </w:r>
          <w:r>
            <w:instrText xml:space="preserve"> HYPERLINK \l _Toc16792 </w:instrText>
          </w:r>
          <w:r>
            <w:fldChar w:fldCharType="separate"/>
          </w:r>
          <w:r>
            <w:t>5.1</w:t>
          </w:r>
          <w:r>
            <w:rPr>
              <w:rFonts w:hint="eastAsia"/>
              <w:lang w:eastAsia="zh-CN"/>
            </w:rPr>
            <w:t xml:space="preserve"> </w:t>
          </w:r>
          <w:r>
            <w:t>ECS架构GamePlay实现</w:t>
          </w:r>
          <w:r>
            <w:tab/>
          </w:r>
          <w:r>
            <w:fldChar w:fldCharType="begin"/>
          </w:r>
          <w:r>
            <w:instrText xml:space="preserve"> PAGEREF _Toc16792 \h </w:instrText>
          </w:r>
          <w:r>
            <w:fldChar w:fldCharType="separate"/>
          </w:r>
          <w:r>
            <w:t>21</w:t>
          </w:r>
          <w:r>
            <w:fldChar w:fldCharType="end"/>
          </w:r>
          <w:r>
            <w:fldChar w:fldCharType="end"/>
          </w:r>
        </w:p>
        <w:p w14:paraId="4A532645">
          <w:pPr>
            <w:pStyle w:val="6"/>
            <w:tabs>
              <w:tab w:val="right" w:leader="dot" w:pos="9072"/>
            </w:tabs>
          </w:pPr>
          <w:r>
            <w:fldChar w:fldCharType="begin"/>
          </w:r>
          <w:r>
            <w:instrText xml:space="preserve"> HYPERLINK \l _Toc21869 </w:instrText>
          </w:r>
          <w:r>
            <w:fldChar w:fldCharType="separate"/>
          </w:r>
          <w:r>
            <w:t>5.1.1</w:t>
          </w:r>
          <w:r>
            <w:rPr>
              <w:rFonts w:hint="eastAsia"/>
              <w:lang w:eastAsia="zh-CN"/>
            </w:rPr>
            <w:t xml:space="preserve"> </w:t>
          </w:r>
          <w:r>
            <w:t>世界、组件与筛选器</w:t>
          </w:r>
          <w:r>
            <w:tab/>
          </w:r>
          <w:r>
            <w:fldChar w:fldCharType="begin"/>
          </w:r>
          <w:r>
            <w:instrText xml:space="preserve"> PAGEREF _Toc21869 \h </w:instrText>
          </w:r>
          <w:r>
            <w:fldChar w:fldCharType="separate"/>
          </w:r>
          <w:r>
            <w:t>21</w:t>
          </w:r>
          <w:r>
            <w:fldChar w:fldCharType="end"/>
          </w:r>
          <w:r>
            <w:fldChar w:fldCharType="end"/>
          </w:r>
        </w:p>
        <w:p w14:paraId="32115292">
          <w:pPr>
            <w:pStyle w:val="6"/>
            <w:tabs>
              <w:tab w:val="right" w:leader="dot" w:pos="9072"/>
            </w:tabs>
          </w:pPr>
          <w:r>
            <w:fldChar w:fldCharType="begin"/>
          </w:r>
          <w:r>
            <w:instrText xml:space="preserve"> HYPERLINK \l _Toc2788 </w:instrText>
          </w:r>
          <w:r>
            <w:fldChar w:fldCharType="separate"/>
          </w:r>
          <w:r>
            <w:t>5.1.2</w:t>
          </w:r>
          <w:r>
            <w:rPr>
              <w:rFonts w:hint="eastAsia"/>
              <w:lang w:eastAsia="zh-CN"/>
            </w:rPr>
            <w:t xml:space="preserve"> </w:t>
          </w:r>
          <w:r>
            <w:t>属性、移动与自动施法</w:t>
          </w:r>
          <w:r>
            <w:tab/>
          </w:r>
          <w:r>
            <w:fldChar w:fldCharType="begin"/>
          </w:r>
          <w:r>
            <w:instrText xml:space="preserve"> PAGEREF _Toc2788 \h </w:instrText>
          </w:r>
          <w:r>
            <w:fldChar w:fldCharType="separate"/>
          </w:r>
          <w:r>
            <w:t>21</w:t>
          </w:r>
          <w:r>
            <w:fldChar w:fldCharType="end"/>
          </w:r>
          <w:r>
            <w:fldChar w:fldCharType="end"/>
          </w:r>
        </w:p>
        <w:p w14:paraId="3380664E">
          <w:pPr>
            <w:pStyle w:val="6"/>
            <w:tabs>
              <w:tab w:val="right" w:leader="dot" w:pos="9072"/>
            </w:tabs>
          </w:pPr>
          <w:r>
            <w:fldChar w:fldCharType="begin"/>
          </w:r>
          <w:r>
            <w:instrText xml:space="preserve"> HYPERLINK \l _Toc5835 </w:instrText>
          </w:r>
          <w:r>
            <w:fldChar w:fldCharType="separate"/>
          </w:r>
          <w:r>
            <w:t>5.1.3</w:t>
          </w:r>
          <w:r>
            <w:rPr>
              <w:rFonts w:hint="eastAsia"/>
              <w:lang w:eastAsia="zh-CN"/>
            </w:rPr>
            <w:t xml:space="preserve"> </w:t>
          </w:r>
          <w:r>
            <w:t>技能与效果执行链</w:t>
          </w:r>
          <w:r>
            <w:tab/>
          </w:r>
          <w:r>
            <w:fldChar w:fldCharType="begin"/>
          </w:r>
          <w:r>
            <w:instrText xml:space="preserve"> PAGEREF _Toc5835 \h </w:instrText>
          </w:r>
          <w:r>
            <w:fldChar w:fldCharType="separate"/>
          </w:r>
          <w:r>
            <w:t>21</w:t>
          </w:r>
          <w:r>
            <w:fldChar w:fldCharType="end"/>
          </w:r>
          <w:r>
            <w:fldChar w:fldCharType="end"/>
          </w:r>
        </w:p>
        <w:p w14:paraId="1D5CC528">
          <w:pPr>
            <w:pStyle w:val="6"/>
            <w:tabs>
              <w:tab w:val="right" w:leader="dot" w:pos="9072"/>
            </w:tabs>
          </w:pPr>
          <w:r>
            <w:fldChar w:fldCharType="begin"/>
          </w:r>
          <w:r>
            <w:instrText xml:space="preserve"> HYPERLINK \l _Toc12445 </w:instrText>
          </w:r>
          <w:r>
            <w:fldChar w:fldCharType="separate"/>
          </w:r>
          <w:r>
            <w:t>5.1.4</w:t>
          </w:r>
          <w:r>
            <w:rPr>
              <w:rFonts w:hint="eastAsia"/>
              <w:lang w:eastAsia="zh-CN"/>
            </w:rPr>
            <w:t xml:space="preserve"> </w:t>
          </w:r>
          <w:r>
            <w:t>子弹碰撞与怪物AI</w:t>
          </w:r>
          <w:r>
            <w:tab/>
          </w:r>
          <w:r>
            <w:fldChar w:fldCharType="begin"/>
          </w:r>
          <w:r>
            <w:instrText xml:space="preserve"> PAGEREF _Toc12445 \h </w:instrText>
          </w:r>
          <w:r>
            <w:fldChar w:fldCharType="separate"/>
          </w:r>
          <w:r>
            <w:t>22</w:t>
          </w:r>
          <w:r>
            <w:fldChar w:fldCharType="end"/>
          </w:r>
          <w:r>
            <w:fldChar w:fldCharType="end"/>
          </w:r>
        </w:p>
        <w:p w14:paraId="12B5D0AC">
          <w:pPr>
            <w:pStyle w:val="6"/>
            <w:tabs>
              <w:tab w:val="right" w:leader="dot" w:pos="9072"/>
            </w:tabs>
          </w:pPr>
          <w:r>
            <w:fldChar w:fldCharType="begin"/>
          </w:r>
          <w:r>
            <w:instrText xml:space="preserve"> HYPERLINK \l _Toc9029 </w:instrText>
          </w:r>
          <w:r>
            <w:fldChar w:fldCharType="separate"/>
          </w:r>
          <w:r>
            <w:t>5.1.5</w:t>
          </w:r>
          <w:r>
            <w:rPr>
              <w:rFonts w:hint="eastAsia"/>
              <w:lang w:eastAsia="zh-CN"/>
            </w:rPr>
            <w:t xml:space="preserve"> </w:t>
          </w:r>
          <w:r>
            <w:t>经验、升级与元游戏数据</w:t>
          </w:r>
          <w:r>
            <w:tab/>
          </w:r>
          <w:r>
            <w:fldChar w:fldCharType="begin"/>
          </w:r>
          <w:r>
            <w:instrText xml:space="preserve"> PAGEREF _Toc9029 \h </w:instrText>
          </w:r>
          <w:r>
            <w:fldChar w:fldCharType="separate"/>
          </w:r>
          <w:r>
            <w:t>22</w:t>
          </w:r>
          <w:r>
            <w:fldChar w:fldCharType="end"/>
          </w:r>
          <w:r>
            <w:fldChar w:fldCharType="end"/>
          </w:r>
        </w:p>
        <w:p w14:paraId="74884130">
          <w:pPr>
            <w:pStyle w:val="10"/>
            <w:tabs>
              <w:tab w:val="right" w:leader="dot" w:pos="9072"/>
            </w:tabs>
          </w:pPr>
          <w:r>
            <w:fldChar w:fldCharType="begin"/>
          </w:r>
          <w:r>
            <w:instrText xml:space="preserve"> HYPERLINK \l _Toc24806 </w:instrText>
          </w:r>
          <w:r>
            <w:fldChar w:fldCharType="separate"/>
          </w:r>
          <w:r>
            <w:t>5.2</w:t>
          </w:r>
          <w:r>
            <w:rPr>
              <w:rFonts w:hint="eastAsia"/>
              <w:lang w:eastAsia="zh-CN"/>
            </w:rPr>
            <w:t xml:space="preserve"> </w:t>
          </w:r>
          <w:r>
            <w:t>MVC架构UI实现</w:t>
          </w:r>
          <w:r>
            <w:tab/>
          </w:r>
          <w:r>
            <w:fldChar w:fldCharType="begin"/>
          </w:r>
          <w:r>
            <w:instrText xml:space="preserve"> PAGEREF _Toc24806 \h </w:instrText>
          </w:r>
          <w:r>
            <w:fldChar w:fldCharType="separate"/>
          </w:r>
          <w:r>
            <w:t>22</w:t>
          </w:r>
          <w:r>
            <w:fldChar w:fldCharType="end"/>
          </w:r>
          <w:r>
            <w:fldChar w:fldCharType="end"/>
          </w:r>
        </w:p>
        <w:p w14:paraId="646DC7BA">
          <w:pPr>
            <w:pStyle w:val="6"/>
            <w:tabs>
              <w:tab w:val="right" w:leader="dot" w:pos="9072"/>
            </w:tabs>
          </w:pPr>
          <w:r>
            <w:fldChar w:fldCharType="begin"/>
          </w:r>
          <w:r>
            <w:instrText xml:space="preserve"> HYPERLINK \l _Toc9573 </w:instrText>
          </w:r>
          <w:r>
            <w:fldChar w:fldCharType="separate"/>
          </w:r>
          <w:r>
            <w:t>5.2.1</w:t>
          </w:r>
          <w:r>
            <w:rPr>
              <w:rFonts w:hint="eastAsia"/>
              <w:lang w:eastAsia="zh-CN"/>
            </w:rPr>
            <w:t xml:space="preserve"> </w:t>
          </w:r>
          <w:r>
            <w:t>UI栈与元游戏界面</w:t>
          </w:r>
          <w:r>
            <w:tab/>
          </w:r>
          <w:r>
            <w:fldChar w:fldCharType="begin"/>
          </w:r>
          <w:r>
            <w:instrText xml:space="preserve"> PAGEREF _Toc9573 \h </w:instrText>
          </w:r>
          <w:r>
            <w:fldChar w:fldCharType="separate"/>
          </w:r>
          <w:r>
            <w:t>22</w:t>
          </w:r>
          <w:r>
            <w:fldChar w:fldCharType="end"/>
          </w:r>
          <w:r>
            <w:fldChar w:fldCharType="end"/>
          </w:r>
        </w:p>
        <w:p w14:paraId="460D18A2">
          <w:pPr>
            <w:pStyle w:val="6"/>
            <w:tabs>
              <w:tab w:val="right" w:leader="dot" w:pos="9072"/>
            </w:tabs>
          </w:pPr>
          <w:r>
            <w:fldChar w:fldCharType="begin"/>
          </w:r>
          <w:r>
            <w:instrText xml:space="preserve"> HYPERLINK \l _Toc25906 </w:instrText>
          </w:r>
          <w:r>
            <w:fldChar w:fldCharType="separate"/>
          </w:r>
          <w:r>
            <w:t>5.2.2</w:t>
          </w:r>
          <w:r>
            <w:rPr>
              <w:rFonts w:hint="eastAsia"/>
              <w:lang w:eastAsia="zh-CN"/>
            </w:rPr>
            <w:t xml:space="preserve"> </w:t>
          </w:r>
          <w:r>
            <w:t>战斗HUD与技能装配</w:t>
          </w:r>
          <w:r>
            <w:tab/>
          </w:r>
          <w:r>
            <w:fldChar w:fldCharType="begin"/>
          </w:r>
          <w:r>
            <w:instrText xml:space="preserve"> PAGEREF _Toc25906 \h </w:instrText>
          </w:r>
          <w:r>
            <w:fldChar w:fldCharType="separate"/>
          </w:r>
          <w:r>
            <w:t>22</w:t>
          </w:r>
          <w:r>
            <w:fldChar w:fldCharType="end"/>
          </w:r>
          <w:r>
            <w:fldChar w:fldCharType="end"/>
          </w:r>
        </w:p>
        <w:p w14:paraId="61289806">
          <w:pPr>
            <w:pStyle w:val="6"/>
            <w:tabs>
              <w:tab w:val="right" w:leader="dot" w:pos="9072"/>
            </w:tabs>
          </w:pPr>
          <w:r>
            <w:fldChar w:fldCharType="begin"/>
          </w:r>
          <w:r>
            <w:instrText xml:space="preserve"> HYPERLINK \l _Toc11683 </w:instrText>
          </w:r>
          <w:r>
            <w:fldChar w:fldCharType="separate"/>
          </w:r>
          <w:r>
            <w:t>5.2.3</w:t>
          </w:r>
          <w:r>
            <w:rPr>
              <w:rFonts w:hint="eastAsia"/>
              <w:lang w:eastAsia="zh-CN"/>
            </w:rPr>
            <w:t xml:space="preserve"> </w:t>
          </w:r>
          <w:r>
            <w:t>输入与重启面板</w:t>
          </w:r>
          <w:r>
            <w:tab/>
          </w:r>
          <w:r>
            <w:fldChar w:fldCharType="begin"/>
          </w:r>
          <w:r>
            <w:instrText xml:space="preserve"> PAGEREF _Toc11683 \h </w:instrText>
          </w:r>
          <w:r>
            <w:fldChar w:fldCharType="separate"/>
          </w:r>
          <w:r>
            <w:t>23</w:t>
          </w:r>
          <w:r>
            <w:fldChar w:fldCharType="end"/>
          </w:r>
          <w:r>
            <w:fldChar w:fldCharType="end"/>
          </w:r>
        </w:p>
        <w:p w14:paraId="3548EEF9">
          <w:pPr>
            <w:pStyle w:val="10"/>
            <w:tabs>
              <w:tab w:val="right" w:leader="dot" w:pos="9072"/>
            </w:tabs>
          </w:pPr>
          <w:r>
            <w:fldChar w:fldCharType="begin"/>
          </w:r>
          <w:r>
            <w:instrText xml:space="preserve"> HYPERLINK \l _Toc28088 </w:instrText>
          </w:r>
          <w:r>
            <w:fldChar w:fldCharType="separate"/>
          </w:r>
          <w:r>
            <w:t>5.3</w:t>
          </w:r>
          <w:r>
            <w:rPr>
              <w:rFonts w:hint="eastAsia"/>
              <w:lang w:eastAsia="zh-CN"/>
            </w:rPr>
            <w:t xml:space="preserve"> </w:t>
          </w:r>
          <w:r>
            <w:t>Web Worker和对象池的优化实现</w:t>
          </w:r>
          <w:r>
            <w:tab/>
          </w:r>
          <w:r>
            <w:fldChar w:fldCharType="begin"/>
          </w:r>
          <w:r>
            <w:instrText xml:space="preserve"> PAGEREF _Toc28088 \h </w:instrText>
          </w:r>
          <w:r>
            <w:fldChar w:fldCharType="separate"/>
          </w:r>
          <w:r>
            <w:t>23</w:t>
          </w:r>
          <w:r>
            <w:fldChar w:fldCharType="end"/>
          </w:r>
          <w:r>
            <w:fldChar w:fldCharType="end"/>
          </w:r>
        </w:p>
        <w:p w14:paraId="08DBE193">
          <w:pPr>
            <w:pStyle w:val="10"/>
            <w:tabs>
              <w:tab w:val="right" w:leader="dot" w:pos="9072"/>
            </w:tabs>
          </w:pPr>
          <w:r>
            <w:fldChar w:fldCharType="begin"/>
          </w:r>
          <w:r>
            <w:instrText xml:space="preserve"> HYPERLINK \l _Toc3691 </w:instrText>
          </w:r>
          <w:r>
            <w:fldChar w:fldCharType="separate"/>
          </w:r>
          <w:r>
            <w:t>5.4</w:t>
          </w:r>
          <w:r>
            <w:rPr>
              <w:rFonts w:hint="eastAsia"/>
              <w:lang w:eastAsia="zh-CN"/>
            </w:rPr>
            <w:t xml:space="preserve"> </w:t>
          </w:r>
          <w:r>
            <w:t>游戏主循环设计</w:t>
          </w:r>
          <w:r>
            <w:tab/>
          </w:r>
          <w:r>
            <w:fldChar w:fldCharType="begin"/>
          </w:r>
          <w:r>
            <w:instrText xml:space="preserve"> PAGEREF _Toc3691 \h </w:instrText>
          </w:r>
          <w:r>
            <w:fldChar w:fldCharType="separate"/>
          </w:r>
          <w:r>
            <w:t>24</w:t>
          </w:r>
          <w:r>
            <w:fldChar w:fldCharType="end"/>
          </w:r>
          <w:r>
            <w:fldChar w:fldCharType="end"/>
          </w:r>
        </w:p>
        <w:p w14:paraId="5602B94B">
          <w:pPr>
            <w:pStyle w:val="6"/>
            <w:tabs>
              <w:tab w:val="right" w:leader="dot" w:pos="9072"/>
            </w:tabs>
          </w:pPr>
          <w:r>
            <w:fldChar w:fldCharType="begin"/>
          </w:r>
          <w:r>
            <w:instrText xml:space="preserve"> HYPERLINK \l _Toc16873 </w:instrText>
          </w:r>
          <w:r>
            <w:fldChar w:fldCharType="separate"/>
          </w:r>
          <w:r>
            <w:t>5.4.1</w:t>
          </w:r>
          <w:r>
            <w:rPr>
              <w:rFonts w:hint="eastAsia"/>
              <w:lang w:eastAsia="zh-CN"/>
            </w:rPr>
            <w:t xml:space="preserve"> </w:t>
          </w:r>
          <w:r>
            <w:t>入口与配置时序</w:t>
          </w:r>
          <w:r>
            <w:tab/>
          </w:r>
          <w:r>
            <w:fldChar w:fldCharType="begin"/>
          </w:r>
          <w:r>
            <w:instrText xml:space="preserve"> PAGEREF _Toc16873 \h </w:instrText>
          </w:r>
          <w:r>
            <w:fldChar w:fldCharType="separate"/>
          </w:r>
          <w:r>
            <w:t>24</w:t>
          </w:r>
          <w:r>
            <w:fldChar w:fldCharType="end"/>
          </w:r>
          <w:r>
            <w:fldChar w:fldCharType="end"/>
          </w:r>
        </w:p>
        <w:p w14:paraId="3E904865">
          <w:pPr>
            <w:pStyle w:val="6"/>
            <w:tabs>
              <w:tab w:val="right" w:leader="dot" w:pos="9072"/>
            </w:tabs>
          </w:pPr>
          <w:r>
            <w:fldChar w:fldCharType="begin"/>
          </w:r>
          <w:r>
            <w:instrText xml:space="preserve"> HYPERLINK \l _Toc32094 </w:instrText>
          </w:r>
          <w:r>
            <w:fldChar w:fldCharType="separate"/>
          </w:r>
          <w:r>
            <w:t>5.4.2</w:t>
          </w:r>
          <w:r>
            <w:rPr>
              <w:rFonts w:hint="eastAsia"/>
              <w:lang w:eastAsia="zh-CN"/>
            </w:rPr>
            <w:t xml:space="preserve"> </w:t>
          </w:r>
          <w:r>
            <w:t>SimpleEcsDemo构造与init</w:t>
          </w:r>
          <w:r>
            <w:tab/>
          </w:r>
          <w:r>
            <w:fldChar w:fldCharType="begin"/>
          </w:r>
          <w:r>
            <w:instrText xml:space="preserve"> PAGEREF _Toc32094 \h </w:instrText>
          </w:r>
          <w:r>
            <w:fldChar w:fldCharType="separate"/>
          </w:r>
          <w:r>
            <w:t>24</w:t>
          </w:r>
          <w:r>
            <w:fldChar w:fldCharType="end"/>
          </w:r>
          <w:r>
            <w:fldChar w:fldCharType="end"/>
          </w:r>
        </w:p>
        <w:p w14:paraId="60147590">
          <w:pPr>
            <w:pStyle w:val="6"/>
            <w:tabs>
              <w:tab w:val="right" w:leader="dot" w:pos="9072"/>
            </w:tabs>
          </w:pPr>
          <w:r>
            <w:fldChar w:fldCharType="begin"/>
          </w:r>
          <w:r>
            <w:instrText xml:space="preserve"> HYPERLINK \l _Toc17701 </w:instrText>
          </w:r>
          <w:r>
            <w:fldChar w:fldCharType="separate"/>
          </w:r>
          <w:r>
            <w:t>5.4.3</w:t>
          </w:r>
          <w:r>
            <w:rPr>
              <w:rFonts w:hint="eastAsia"/>
              <w:lang w:eastAsia="zh-CN"/>
            </w:rPr>
            <w:t xml:space="preserve"> </w:t>
          </w:r>
          <w:r>
            <w:t>帧循环与暂停</w:t>
          </w:r>
          <w:r>
            <w:tab/>
          </w:r>
          <w:r>
            <w:fldChar w:fldCharType="begin"/>
          </w:r>
          <w:r>
            <w:instrText xml:space="preserve"> PAGEREF _Toc17701 \h </w:instrText>
          </w:r>
          <w:r>
            <w:fldChar w:fldCharType="separate"/>
          </w:r>
          <w:r>
            <w:t>24</w:t>
          </w:r>
          <w:r>
            <w:fldChar w:fldCharType="end"/>
          </w:r>
          <w:r>
            <w:fldChar w:fldCharType="end"/>
          </w:r>
        </w:p>
        <w:p w14:paraId="11CA498E">
          <w:pPr>
            <w:pStyle w:val="10"/>
            <w:tabs>
              <w:tab w:val="right" w:leader="dot" w:pos="9072"/>
            </w:tabs>
          </w:pPr>
          <w:r>
            <w:fldChar w:fldCharType="begin"/>
          </w:r>
          <w:r>
            <w:instrText xml:space="preserve"> HYPERLINK \l _Toc19344 </w:instrText>
          </w:r>
          <w:r>
            <w:fldChar w:fldCharType="separate"/>
          </w:r>
          <w:r>
            <w:t>5.5</w:t>
          </w:r>
          <w:r>
            <w:rPr>
              <w:rFonts w:hint="eastAsia"/>
              <w:lang w:eastAsia="zh-CN"/>
            </w:rPr>
            <w:t xml:space="preserve"> </w:t>
          </w:r>
          <w:r>
            <w:t>典型场景实现剖析</w:t>
          </w:r>
          <w:r>
            <w:tab/>
          </w:r>
          <w:r>
            <w:fldChar w:fldCharType="begin"/>
          </w:r>
          <w:r>
            <w:instrText xml:space="preserve"> PAGEREF _Toc19344 \h </w:instrText>
          </w:r>
          <w:r>
            <w:fldChar w:fldCharType="separate"/>
          </w:r>
          <w:r>
            <w:t>24</w:t>
          </w:r>
          <w:r>
            <w:fldChar w:fldCharType="end"/>
          </w:r>
          <w:r>
            <w:fldChar w:fldCharType="end"/>
          </w:r>
        </w:p>
        <w:p w14:paraId="6EA87FBF">
          <w:pPr>
            <w:pStyle w:val="6"/>
            <w:tabs>
              <w:tab w:val="right" w:leader="dot" w:pos="9072"/>
            </w:tabs>
          </w:pPr>
          <w:r>
            <w:fldChar w:fldCharType="begin"/>
          </w:r>
          <w:r>
            <w:instrText xml:space="preserve"> HYPERLINK \l _Toc31357 </w:instrText>
          </w:r>
          <w:r>
            <w:fldChar w:fldCharType="separate"/>
          </w:r>
          <w:r>
            <w:t>5.5.1</w:t>
          </w:r>
          <w:r>
            <w:rPr>
              <w:rFonts w:hint="eastAsia"/>
              <w:lang w:eastAsia="zh-CN"/>
            </w:rPr>
            <w:t xml:space="preserve"> </w:t>
          </w:r>
          <w:r>
            <w:t>场景一：玩家首次进入战斗</w:t>
          </w:r>
          <w:r>
            <w:tab/>
          </w:r>
          <w:r>
            <w:fldChar w:fldCharType="begin"/>
          </w:r>
          <w:r>
            <w:instrText xml:space="preserve"> PAGEREF _Toc31357 \h </w:instrText>
          </w:r>
          <w:r>
            <w:fldChar w:fldCharType="separate"/>
          </w:r>
          <w:r>
            <w:t>24</w:t>
          </w:r>
          <w:r>
            <w:fldChar w:fldCharType="end"/>
          </w:r>
          <w:r>
            <w:fldChar w:fldCharType="end"/>
          </w:r>
        </w:p>
        <w:p w14:paraId="2FE374CB">
          <w:pPr>
            <w:pStyle w:val="6"/>
            <w:tabs>
              <w:tab w:val="right" w:leader="dot" w:pos="9072"/>
            </w:tabs>
          </w:pPr>
          <w:r>
            <w:fldChar w:fldCharType="begin"/>
          </w:r>
          <w:r>
            <w:instrText xml:space="preserve"> HYPERLINK \l _Toc21719 </w:instrText>
          </w:r>
          <w:r>
            <w:fldChar w:fldCharType="separate"/>
          </w:r>
          <w:r>
            <w:t>5.5.2</w:t>
          </w:r>
          <w:r>
            <w:rPr>
              <w:rFonts w:hint="eastAsia"/>
              <w:lang w:eastAsia="zh-CN"/>
            </w:rPr>
            <w:t xml:space="preserve"> </w:t>
          </w:r>
          <w:r>
            <w:t>场景二：Tab打开技能面板并更换装备</w:t>
          </w:r>
          <w:r>
            <w:tab/>
          </w:r>
          <w:r>
            <w:fldChar w:fldCharType="begin"/>
          </w:r>
          <w:r>
            <w:instrText xml:space="preserve"> PAGEREF _Toc21719 \h </w:instrText>
          </w:r>
          <w:r>
            <w:fldChar w:fldCharType="separate"/>
          </w:r>
          <w:r>
            <w:t>24</w:t>
          </w:r>
          <w:r>
            <w:fldChar w:fldCharType="end"/>
          </w:r>
          <w:r>
            <w:fldChar w:fldCharType="end"/>
          </w:r>
        </w:p>
        <w:p w14:paraId="1D95C607">
          <w:pPr>
            <w:pStyle w:val="6"/>
            <w:tabs>
              <w:tab w:val="right" w:leader="dot" w:pos="9072"/>
            </w:tabs>
          </w:pPr>
          <w:r>
            <w:fldChar w:fldCharType="begin"/>
          </w:r>
          <w:r>
            <w:instrText xml:space="preserve"> HYPERLINK \l _Toc18262 </w:instrText>
          </w:r>
          <w:r>
            <w:fldChar w:fldCharType="separate"/>
          </w:r>
          <w:r>
            <w:t>5.5.3</w:t>
          </w:r>
          <w:r>
            <w:rPr>
              <w:rFonts w:hint="eastAsia"/>
              <w:lang w:eastAsia="zh-CN"/>
            </w:rPr>
            <w:t xml:space="preserve"> </w:t>
          </w:r>
          <w:r>
            <w:t>场景三：怪物密集时的Worker卸载</w:t>
          </w:r>
          <w:r>
            <w:tab/>
          </w:r>
          <w:r>
            <w:fldChar w:fldCharType="begin"/>
          </w:r>
          <w:r>
            <w:instrText xml:space="preserve"> PAGEREF _Toc18262 \h </w:instrText>
          </w:r>
          <w:r>
            <w:fldChar w:fldCharType="separate"/>
          </w:r>
          <w:r>
            <w:t>25</w:t>
          </w:r>
          <w:r>
            <w:fldChar w:fldCharType="end"/>
          </w:r>
          <w:r>
            <w:fldChar w:fldCharType="end"/>
          </w:r>
        </w:p>
        <w:p w14:paraId="5F373768">
          <w:pPr>
            <w:pStyle w:val="10"/>
            <w:tabs>
              <w:tab w:val="right" w:leader="dot" w:pos="9072"/>
            </w:tabs>
          </w:pPr>
          <w:r>
            <w:fldChar w:fldCharType="begin"/>
          </w:r>
          <w:r>
            <w:instrText xml:space="preserve"> HYPERLINK \l _Toc1634 </w:instrText>
          </w:r>
          <w:r>
            <w:fldChar w:fldCharType="separate"/>
          </w:r>
          <w:r>
            <w:t>5.6</w:t>
          </w:r>
          <w:r>
            <w:rPr>
              <w:rFonts w:hint="eastAsia"/>
              <w:lang w:eastAsia="zh-CN"/>
            </w:rPr>
            <w:t xml:space="preserve"> </w:t>
          </w:r>
          <w:r>
            <w:t>关键代码文件索引</w:t>
          </w:r>
          <w:r>
            <w:tab/>
          </w:r>
          <w:r>
            <w:fldChar w:fldCharType="begin"/>
          </w:r>
          <w:r>
            <w:instrText xml:space="preserve"> PAGEREF _Toc1634 \h </w:instrText>
          </w:r>
          <w:r>
            <w:fldChar w:fldCharType="separate"/>
          </w:r>
          <w:r>
            <w:t>25</w:t>
          </w:r>
          <w:r>
            <w:fldChar w:fldCharType="end"/>
          </w:r>
          <w:r>
            <w:fldChar w:fldCharType="end"/>
          </w:r>
        </w:p>
        <w:p w14:paraId="4F5304CF">
          <w:pPr>
            <w:pStyle w:val="10"/>
            <w:tabs>
              <w:tab w:val="right" w:leader="dot" w:pos="9072"/>
            </w:tabs>
          </w:pPr>
          <w:r>
            <w:fldChar w:fldCharType="begin"/>
          </w:r>
          <w:r>
            <w:instrText xml:space="preserve"> HYPERLINK \l _Toc29716 </w:instrText>
          </w:r>
          <w:r>
            <w:fldChar w:fldCharType="separate"/>
          </w:r>
          <w:r>
            <w:t>5.7</w:t>
          </w:r>
          <w:r>
            <w:rPr>
              <w:rFonts w:hint="eastAsia"/>
              <w:lang w:eastAsia="zh-CN"/>
            </w:rPr>
            <w:t xml:space="preserve"> </w:t>
          </w:r>
          <w:r>
            <w:t>功能模块与论文章节对照</w:t>
          </w:r>
          <w:r>
            <w:tab/>
          </w:r>
          <w:r>
            <w:fldChar w:fldCharType="begin"/>
          </w:r>
          <w:r>
            <w:instrText xml:space="preserve"> PAGEREF _Toc29716 \h </w:instrText>
          </w:r>
          <w:r>
            <w:fldChar w:fldCharType="separate"/>
          </w:r>
          <w:r>
            <w:t>25</w:t>
          </w:r>
          <w:r>
            <w:fldChar w:fldCharType="end"/>
          </w:r>
          <w:r>
            <w:fldChar w:fldCharType="end"/>
          </w:r>
        </w:p>
        <w:p w14:paraId="0915D556">
          <w:pPr>
            <w:pStyle w:val="10"/>
            <w:tabs>
              <w:tab w:val="right" w:leader="dot" w:pos="9072"/>
            </w:tabs>
          </w:pPr>
          <w:r>
            <w:fldChar w:fldCharType="begin"/>
          </w:r>
          <w:r>
            <w:instrText xml:space="preserve"> HYPERLINK \l _Toc7983 </w:instrText>
          </w:r>
          <w:r>
            <w:fldChar w:fldCharType="separate"/>
          </w:r>
          <w:r>
            <w:t>5.8</w:t>
          </w:r>
          <w:r>
            <w:rPr>
              <w:rFonts w:hint="eastAsia"/>
              <w:lang w:eastAsia="zh-CN"/>
            </w:rPr>
            <w:t xml:space="preserve"> </w:t>
          </w:r>
          <w:r>
            <w:t>本章小结</w:t>
          </w:r>
          <w:r>
            <w:tab/>
          </w:r>
          <w:r>
            <w:fldChar w:fldCharType="begin"/>
          </w:r>
          <w:r>
            <w:instrText xml:space="preserve"> PAGEREF _Toc7983 \h </w:instrText>
          </w:r>
          <w:r>
            <w:fldChar w:fldCharType="separate"/>
          </w:r>
          <w:r>
            <w:t>26</w:t>
          </w:r>
          <w:r>
            <w:fldChar w:fldCharType="end"/>
          </w:r>
          <w:r>
            <w:fldChar w:fldCharType="end"/>
          </w:r>
        </w:p>
        <w:p w14:paraId="63785561">
          <w:pPr>
            <w:pStyle w:val="9"/>
            <w:tabs>
              <w:tab w:val="right" w:leader="dot" w:pos="9072"/>
            </w:tabs>
          </w:pPr>
          <w:r>
            <w:fldChar w:fldCharType="begin"/>
          </w:r>
          <w:r>
            <w:instrText xml:space="preserve"> HYPERLINK \l _Toc9022 </w:instrText>
          </w:r>
          <w:r>
            <w:fldChar w:fldCharType="separate"/>
          </w:r>
          <w:r>
            <w:t>第</w:t>
          </w:r>
          <w:r>
            <w:rPr>
              <w:rFonts w:hint="eastAsia"/>
              <w:lang w:val="en-US" w:eastAsia="zh-CN"/>
            </w:rPr>
            <w:t>六</w:t>
          </w:r>
          <w:r>
            <w:t xml:space="preserve">章 </w:t>
          </w:r>
          <w:r>
            <w:rPr>
              <w:rFonts w:hint="eastAsia"/>
              <w:lang w:val="en-US" w:eastAsia="zh-CN"/>
            </w:rPr>
            <w:t xml:space="preserve"> </w:t>
          </w:r>
          <w:r>
            <w:t>性能优化与工程实践</w:t>
          </w:r>
          <w:r>
            <w:tab/>
          </w:r>
          <w:r>
            <w:fldChar w:fldCharType="begin"/>
          </w:r>
          <w:r>
            <w:instrText xml:space="preserve"> PAGEREF _Toc9022 \h </w:instrText>
          </w:r>
          <w:r>
            <w:fldChar w:fldCharType="separate"/>
          </w:r>
          <w:r>
            <w:t>27</w:t>
          </w:r>
          <w:r>
            <w:fldChar w:fldCharType="end"/>
          </w:r>
          <w:r>
            <w:fldChar w:fldCharType="end"/>
          </w:r>
        </w:p>
        <w:p w14:paraId="5832BBB0">
          <w:pPr>
            <w:pStyle w:val="10"/>
            <w:tabs>
              <w:tab w:val="right" w:leader="dot" w:pos="9072"/>
            </w:tabs>
          </w:pPr>
          <w:r>
            <w:fldChar w:fldCharType="begin"/>
          </w:r>
          <w:r>
            <w:instrText xml:space="preserve"> HYPERLINK \l _Toc8479 </w:instrText>
          </w:r>
          <w:r>
            <w:fldChar w:fldCharType="separate"/>
          </w:r>
          <w:r>
            <w:t>6.1</w:t>
          </w:r>
          <w:r>
            <w:rPr>
              <w:rFonts w:hint="eastAsia"/>
              <w:lang w:eastAsia="zh-CN"/>
            </w:rPr>
            <w:t xml:space="preserve"> </w:t>
          </w:r>
          <w:r>
            <w:t>性能目标与瓶颈</w:t>
          </w:r>
          <w:r>
            <w:tab/>
          </w:r>
          <w:r>
            <w:fldChar w:fldCharType="begin"/>
          </w:r>
          <w:r>
            <w:instrText xml:space="preserve"> PAGEREF _Toc8479 \h </w:instrText>
          </w:r>
          <w:r>
            <w:fldChar w:fldCharType="separate"/>
          </w:r>
          <w:r>
            <w:t>27</w:t>
          </w:r>
          <w:r>
            <w:fldChar w:fldCharType="end"/>
          </w:r>
          <w:r>
            <w:fldChar w:fldCharType="end"/>
          </w:r>
        </w:p>
        <w:p w14:paraId="488EABC6">
          <w:pPr>
            <w:pStyle w:val="10"/>
            <w:tabs>
              <w:tab w:val="right" w:leader="dot" w:pos="9072"/>
            </w:tabs>
          </w:pPr>
          <w:r>
            <w:fldChar w:fldCharType="begin"/>
          </w:r>
          <w:r>
            <w:instrText xml:space="preserve"> HYPERLINK \l _Toc31425 </w:instrText>
          </w:r>
          <w:r>
            <w:fldChar w:fldCharType="separate"/>
          </w:r>
          <w:r>
            <w:t>6.2</w:t>
          </w:r>
          <w:r>
            <w:rPr>
              <w:rFonts w:hint="eastAsia"/>
              <w:lang w:eastAsia="zh-CN"/>
            </w:rPr>
            <w:t xml:space="preserve"> </w:t>
          </w:r>
          <w:r>
            <w:t>对象池</w:t>
          </w:r>
          <w:r>
            <w:tab/>
          </w:r>
          <w:r>
            <w:fldChar w:fldCharType="begin"/>
          </w:r>
          <w:r>
            <w:instrText xml:space="preserve"> PAGEREF _Toc31425 \h </w:instrText>
          </w:r>
          <w:r>
            <w:fldChar w:fldCharType="separate"/>
          </w:r>
          <w:r>
            <w:t>27</w:t>
          </w:r>
          <w:r>
            <w:fldChar w:fldCharType="end"/>
          </w:r>
          <w:r>
            <w:fldChar w:fldCharType="end"/>
          </w:r>
        </w:p>
        <w:p w14:paraId="7192307C">
          <w:pPr>
            <w:pStyle w:val="10"/>
            <w:tabs>
              <w:tab w:val="right" w:leader="dot" w:pos="9072"/>
            </w:tabs>
          </w:pPr>
          <w:r>
            <w:fldChar w:fldCharType="begin"/>
          </w:r>
          <w:r>
            <w:instrText xml:space="preserve"> HYPERLINK \l _Toc24503 </w:instrText>
          </w:r>
          <w:r>
            <w:fldChar w:fldCharType="separate"/>
          </w:r>
          <w:r>
            <w:t>6.3</w:t>
          </w:r>
          <w:r>
            <w:rPr>
              <w:rFonts w:hint="eastAsia"/>
              <w:lang w:eastAsia="zh-CN"/>
            </w:rPr>
            <w:t xml:space="preserve"> </w:t>
          </w:r>
          <w:r>
            <w:t>Web Worker卸载</w:t>
          </w:r>
          <w:r>
            <w:tab/>
          </w:r>
          <w:r>
            <w:fldChar w:fldCharType="begin"/>
          </w:r>
          <w:r>
            <w:instrText xml:space="preserve"> PAGEREF _Toc24503 \h </w:instrText>
          </w:r>
          <w:r>
            <w:fldChar w:fldCharType="separate"/>
          </w:r>
          <w:r>
            <w:t>27</w:t>
          </w:r>
          <w:r>
            <w:fldChar w:fldCharType="end"/>
          </w:r>
          <w:r>
            <w:fldChar w:fldCharType="end"/>
          </w:r>
        </w:p>
        <w:p w14:paraId="5B380568">
          <w:pPr>
            <w:pStyle w:val="10"/>
            <w:tabs>
              <w:tab w:val="right" w:leader="dot" w:pos="9072"/>
            </w:tabs>
          </w:pPr>
          <w:r>
            <w:fldChar w:fldCharType="begin"/>
          </w:r>
          <w:r>
            <w:instrText xml:space="preserve"> HYPERLINK \l _Toc22581 </w:instrText>
          </w:r>
          <w:r>
            <w:fldChar w:fldCharType="separate"/>
          </w:r>
          <w:r>
            <w:t>6.4</w:t>
          </w:r>
          <w:r>
            <w:rPr>
              <w:rFonts w:hint="eastAsia"/>
              <w:lang w:eastAsia="zh-CN"/>
            </w:rPr>
            <w:t xml:space="preserve"> </w:t>
          </w:r>
          <w:r>
            <w:t>渲染与逻辑侧其它优化</w:t>
          </w:r>
          <w:r>
            <w:tab/>
          </w:r>
          <w:r>
            <w:fldChar w:fldCharType="begin"/>
          </w:r>
          <w:r>
            <w:instrText xml:space="preserve"> PAGEREF _Toc22581 \h </w:instrText>
          </w:r>
          <w:r>
            <w:fldChar w:fldCharType="separate"/>
          </w:r>
          <w:r>
            <w:t>28</w:t>
          </w:r>
          <w:r>
            <w:fldChar w:fldCharType="end"/>
          </w:r>
          <w:r>
            <w:fldChar w:fldCharType="end"/>
          </w:r>
        </w:p>
        <w:p w14:paraId="79BDE860">
          <w:pPr>
            <w:pStyle w:val="10"/>
            <w:tabs>
              <w:tab w:val="right" w:leader="dot" w:pos="9072"/>
            </w:tabs>
          </w:pPr>
          <w:r>
            <w:fldChar w:fldCharType="begin"/>
          </w:r>
          <w:r>
            <w:instrText xml:space="preserve"> HYPERLINK \l _Toc16843 </w:instrText>
          </w:r>
          <w:r>
            <w:fldChar w:fldCharType="separate"/>
          </w:r>
          <w:r>
            <w:t>6.5</w:t>
          </w:r>
          <w:r>
            <w:rPr>
              <w:rFonts w:hint="eastAsia"/>
              <w:lang w:eastAsia="zh-CN"/>
            </w:rPr>
            <w:t xml:space="preserve"> </w:t>
          </w:r>
          <w:r>
            <w:t>帧预算与内存</w:t>
          </w:r>
          <w:r>
            <w:tab/>
          </w:r>
          <w:r>
            <w:fldChar w:fldCharType="begin"/>
          </w:r>
          <w:r>
            <w:instrText xml:space="preserve"> PAGEREF _Toc16843 \h </w:instrText>
          </w:r>
          <w:r>
            <w:fldChar w:fldCharType="separate"/>
          </w:r>
          <w:r>
            <w:t>28</w:t>
          </w:r>
          <w:r>
            <w:fldChar w:fldCharType="end"/>
          </w:r>
          <w:r>
            <w:fldChar w:fldCharType="end"/>
          </w:r>
        </w:p>
        <w:p w14:paraId="0AA8FDBC">
          <w:pPr>
            <w:pStyle w:val="10"/>
            <w:tabs>
              <w:tab w:val="right" w:leader="dot" w:pos="9072"/>
            </w:tabs>
          </w:pPr>
          <w:r>
            <w:fldChar w:fldCharType="begin"/>
          </w:r>
          <w:r>
            <w:instrText xml:space="preserve"> HYPERLINK \l _Toc28749 </w:instrText>
          </w:r>
          <w:r>
            <w:fldChar w:fldCharType="separate"/>
          </w:r>
          <w:r>
            <w:t>6.6</w:t>
          </w:r>
          <w:r>
            <w:rPr>
              <w:rFonts w:hint="eastAsia"/>
              <w:lang w:eastAsia="zh-CN"/>
            </w:rPr>
            <w:t xml:space="preserve"> </w:t>
          </w:r>
          <w:r>
            <w:t>性能实验设计</w:t>
          </w:r>
          <w:r>
            <w:tab/>
          </w:r>
          <w:r>
            <w:fldChar w:fldCharType="begin"/>
          </w:r>
          <w:r>
            <w:instrText xml:space="preserve"> PAGEREF _Toc28749 \h </w:instrText>
          </w:r>
          <w:r>
            <w:fldChar w:fldCharType="separate"/>
          </w:r>
          <w:r>
            <w:t>28</w:t>
          </w:r>
          <w:r>
            <w:fldChar w:fldCharType="end"/>
          </w:r>
          <w:r>
            <w:fldChar w:fldCharType="end"/>
          </w:r>
        </w:p>
        <w:p w14:paraId="2568999A">
          <w:pPr>
            <w:pStyle w:val="6"/>
            <w:tabs>
              <w:tab w:val="right" w:leader="dot" w:pos="9072"/>
            </w:tabs>
          </w:pPr>
          <w:r>
            <w:fldChar w:fldCharType="begin"/>
          </w:r>
          <w:r>
            <w:instrText xml:space="preserve"> HYPERLINK \l _Toc13736 </w:instrText>
          </w:r>
          <w:r>
            <w:fldChar w:fldCharType="separate"/>
          </w:r>
          <w:r>
            <w:t>6.6.1</w:t>
          </w:r>
          <w:r>
            <w:rPr>
              <w:rFonts w:hint="eastAsia"/>
              <w:lang w:eastAsia="zh-CN"/>
            </w:rPr>
            <w:t xml:space="preserve"> </w:t>
          </w:r>
          <w:r>
            <w:t>实验目的与变量</w:t>
          </w:r>
          <w:r>
            <w:tab/>
          </w:r>
          <w:r>
            <w:fldChar w:fldCharType="begin"/>
          </w:r>
          <w:r>
            <w:instrText xml:space="preserve"> PAGEREF _Toc13736 \h </w:instrText>
          </w:r>
          <w:r>
            <w:fldChar w:fldCharType="separate"/>
          </w:r>
          <w:r>
            <w:t>28</w:t>
          </w:r>
          <w:r>
            <w:fldChar w:fldCharType="end"/>
          </w:r>
          <w:r>
            <w:fldChar w:fldCharType="end"/>
          </w:r>
        </w:p>
        <w:p w14:paraId="33AD4252">
          <w:pPr>
            <w:pStyle w:val="6"/>
            <w:tabs>
              <w:tab w:val="right" w:leader="dot" w:pos="9072"/>
            </w:tabs>
          </w:pPr>
          <w:r>
            <w:fldChar w:fldCharType="begin"/>
          </w:r>
          <w:r>
            <w:instrText xml:space="preserve"> HYPERLINK \l _Toc31458 </w:instrText>
          </w:r>
          <w:r>
            <w:fldChar w:fldCharType="separate"/>
          </w:r>
          <w:r>
            <w:t>6.6.2</w:t>
          </w:r>
          <w:r>
            <w:rPr>
              <w:rFonts w:hint="eastAsia"/>
              <w:lang w:eastAsia="zh-CN"/>
            </w:rPr>
            <w:t xml:space="preserve"> </w:t>
          </w:r>
          <w:r>
            <w:t>实验步骤</w:t>
          </w:r>
          <w:r>
            <w:tab/>
          </w:r>
          <w:r>
            <w:fldChar w:fldCharType="begin"/>
          </w:r>
          <w:r>
            <w:instrText xml:space="preserve"> PAGEREF _Toc31458 \h </w:instrText>
          </w:r>
          <w:r>
            <w:fldChar w:fldCharType="separate"/>
          </w:r>
          <w:r>
            <w:t>28</w:t>
          </w:r>
          <w:r>
            <w:fldChar w:fldCharType="end"/>
          </w:r>
          <w:r>
            <w:fldChar w:fldCharType="end"/>
          </w:r>
        </w:p>
        <w:p w14:paraId="553D8378">
          <w:pPr>
            <w:pStyle w:val="6"/>
            <w:tabs>
              <w:tab w:val="right" w:leader="dot" w:pos="9072"/>
            </w:tabs>
          </w:pPr>
          <w:r>
            <w:fldChar w:fldCharType="begin"/>
          </w:r>
          <w:r>
            <w:instrText xml:space="preserve"> HYPERLINK \l _Toc4991 </w:instrText>
          </w:r>
          <w:r>
            <w:fldChar w:fldCharType="separate"/>
          </w:r>
          <w:r>
            <w:t>6.6.3</w:t>
          </w:r>
          <w:r>
            <w:rPr>
              <w:rFonts w:hint="eastAsia"/>
              <w:lang w:eastAsia="zh-CN"/>
            </w:rPr>
            <w:t xml:space="preserve"> </w:t>
          </w:r>
          <w:r>
            <w:t>优化自检清单</w:t>
          </w:r>
          <w:r>
            <w:tab/>
          </w:r>
          <w:r>
            <w:fldChar w:fldCharType="begin"/>
          </w:r>
          <w:r>
            <w:instrText xml:space="preserve"> PAGEREF _Toc4991 \h </w:instrText>
          </w:r>
          <w:r>
            <w:fldChar w:fldCharType="separate"/>
          </w:r>
          <w:r>
            <w:t>29</w:t>
          </w:r>
          <w:r>
            <w:fldChar w:fldCharType="end"/>
          </w:r>
          <w:r>
            <w:fldChar w:fldCharType="end"/>
          </w:r>
        </w:p>
        <w:p w14:paraId="41D5E23A">
          <w:pPr>
            <w:pStyle w:val="10"/>
            <w:tabs>
              <w:tab w:val="right" w:leader="dot" w:pos="9072"/>
            </w:tabs>
          </w:pPr>
          <w:r>
            <w:fldChar w:fldCharType="begin"/>
          </w:r>
          <w:r>
            <w:instrText xml:space="preserve"> HYPERLINK \l _Toc22583 </w:instrText>
          </w:r>
          <w:r>
            <w:fldChar w:fldCharType="separate"/>
          </w:r>
          <w:r>
            <w:t>6.7</w:t>
          </w:r>
          <w:r>
            <w:rPr>
              <w:rFonts w:hint="eastAsia"/>
              <w:lang w:eastAsia="zh-CN"/>
            </w:rPr>
            <w:t xml:space="preserve"> </w:t>
          </w:r>
          <w:r>
            <w:t>绿色计算与兼容性</w:t>
          </w:r>
          <w:r>
            <w:tab/>
          </w:r>
          <w:r>
            <w:fldChar w:fldCharType="begin"/>
          </w:r>
          <w:r>
            <w:instrText xml:space="preserve"> PAGEREF _Toc22583 \h </w:instrText>
          </w:r>
          <w:r>
            <w:fldChar w:fldCharType="separate"/>
          </w:r>
          <w:r>
            <w:t>29</w:t>
          </w:r>
          <w:r>
            <w:fldChar w:fldCharType="end"/>
          </w:r>
          <w:r>
            <w:fldChar w:fldCharType="end"/>
          </w:r>
        </w:p>
        <w:p w14:paraId="6A6572B3">
          <w:pPr>
            <w:pStyle w:val="10"/>
            <w:tabs>
              <w:tab w:val="right" w:leader="dot" w:pos="9072"/>
            </w:tabs>
          </w:pPr>
          <w:r>
            <w:fldChar w:fldCharType="begin"/>
          </w:r>
          <w:r>
            <w:instrText xml:space="preserve"> HYPERLINK \l _Toc18453 </w:instrText>
          </w:r>
          <w:r>
            <w:fldChar w:fldCharType="separate"/>
          </w:r>
          <w:r>
            <w:t>6.8</w:t>
          </w:r>
          <w:r>
            <w:rPr>
              <w:rFonts w:hint="eastAsia"/>
              <w:lang w:eastAsia="zh-CN"/>
            </w:rPr>
            <w:t xml:space="preserve"> </w:t>
          </w:r>
          <w:r>
            <w:t>本章小结</w:t>
          </w:r>
          <w:r>
            <w:tab/>
          </w:r>
          <w:r>
            <w:fldChar w:fldCharType="begin"/>
          </w:r>
          <w:r>
            <w:instrText xml:space="preserve"> PAGEREF _Toc18453 \h </w:instrText>
          </w:r>
          <w:r>
            <w:fldChar w:fldCharType="separate"/>
          </w:r>
          <w:r>
            <w:t>29</w:t>
          </w:r>
          <w:r>
            <w:fldChar w:fldCharType="end"/>
          </w:r>
          <w:r>
            <w:fldChar w:fldCharType="end"/>
          </w:r>
        </w:p>
        <w:p w14:paraId="2B2AFC36">
          <w:pPr>
            <w:pStyle w:val="9"/>
            <w:tabs>
              <w:tab w:val="right" w:leader="dot" w:pos="9072"/>
            </w:tabs>
          </w:pPr>
          <w:r>
            <w:fldChar w:fldCharType="begin"/>
          </w:r>
          <w:r>
            <w:instrText xml:space="preserve"> HYPERLINK \l _Toc16735 </w:instrText>
          </w:r>
          <w:r>
            <w:fldChar w:fldCharType="separate"/>
          </w:r>
          <w:r>
            <w:t>第</w:t>
          </w:r>
          <w:r>
            <w:rPr>
              <w:rFonts w:hint="eastAsia"/>
              <w:lang w:val="en-US" w:eastAsia="zh-CN"/>
            </w:rPr>
            <w:t>七</w:t>
          </w:r>
          <w:r>
            <w:t xml:space="preserve">章 </w:t>
          </w:r>
          <w:r>
            <w:rPr>
              <w:rFonts w:hint="eastAsia"/>
              <w:lang w:val="en-US" w:eastAsia="zh-CN"/>
            </w:rPr>
            <w:t xml:space="preserve"> </w:t>
          </w:r>
          <w:r>
            <w:t>系统测试与验证</w:t>
          </w:r>
          <w:r>
            <w:tab/>
          </w:r>
          <w:r>
            <w:fldChar w:fldCharType="begin"/>
          </w:r>
          <w:r>
            <w:instrText xml:space="preserve"> PAGEREF _Toc16735 \h </w:instrText>
          </w:r>
          <w:r>
            <w:fldChar w:fldCharType="separate"/>
          </w:r>
          <w:r>
            <w:t>30</w:t>
          </w:r>
          <w:r>
            <w:fldChar w:fldCharType="end"/>
          </w:r>
          <w:r>
            <w:fldChar w:fldCharType="end"/>
          </w:r>
        </w:p>
        <w:p w14:paraId="39700694">
          <w:pPr>
            <w:pStyle w:val="10"/>
            <w:tabs>
              <w:tab w:val="right" w:leader="dot" w:pos="9072"/>
            </w:tabs>
          </w:pPr>
          <w:r>
            <w:fldChar w:fldCharType="begin"/>
          </w:r>
          <w:r>
            <w:instrText xml:space="preserve"> HYPERLINK \l _Toc12804 </w:instrText>
          </w:r>
          <w:r>
            <w:fldChar w:fldCharType="separate"/>
          </w:r>
          <w:r>
            <w:t>7.1</w:t>
          </w:r>
          <w:r>
            <w:rPr>
              <w:rFonts w:hint="eastAsia"/>
              <w:lang w:eastAsia="zh-CN"/>
            </w:rPr>
            <w:t xml:space="preserve"> </w:t>
          </w:r>
          <w:r>
            <w:t>测试策略</w:t>
          </w:r>
          <w:r>
            <w:tab/>
          </w:r>
          <w:r>
            <w:fldChar w:fldCharType="begin"/>
          </w:r>
          <w:r>
            <w:instrText xml:space="preserve"> PAGEREF _Toc12804 \h </w:instrText>
          </w:r>
          <w:r>
            <w:fldChar w:fldCharType="separate"/>
          </w:r>
          <w:r>
            <w:t>30</w:t>
          </w:r>
          <w:r>
            <w:fldChar w:fldCharType="end"/>
          </w:r>
          <w:r>
            <w:fldChar w:fldCharType="end"/>
          </w:r>
        </w:p>
        <w:p w14:paraId="0D37AE46">
          <w:pPr>
            <w:pStyle w:val="10"/>
            <w:tabs>
              <w:tab w:val="right" w:leader="dot" w:pos="9072"/>
            </w:tabs>
          </w:pPr>
          <w:r>
            <w:fldChar w:fldCharType="begin"/>
          </w:r>
          <w:r>
            <w:instrText xml:space="preserve"> HYPERLINK \l _Toc25849 </w:instrText>
          </w:r>
          <w:r>
            <w:fldChar w:fldCharType="separate"/>
          </w:r>
          <w:r>
            <w:t>7.2</w:t>
          </w:r>
          <w:r>
            <w:rPr>
              <w:rFonts w:hint="eastAsia"/>
              <w:lang w:eastAsia="zh-CN"/>
            </w:rPr>
            <w:t xml:space="preserve"> </w:t>
          </w:r>
          <w:r>
            <w:t>单元验证</w:t>
          </w:r>
          <w:r>
            <w:tab/>
          </w:r>
          <w:r>
            <w:fldChar w:fldCharType="begin"/>
          </w:r>
          <w:r>
            <w:instrText xml:space="preserve"> PAGEREF _Toc25849 \h </w:instrText>
          </w:r>
          <w:r>
            <w:fldChar w:fldCharType="separate"/>
          </w:r>
          <w:r>
            <w:t>30</w:t>
          </w:r>
          <w:r>
            <w:fldChar w:fldCharType="end"/>
          </w:r>
          <w:r>
            <w:fldChar w:fldCharType="end"/>
          </w:r>
        </w:p>
        <w:p w14:paraId="6D5CEA2A">
          <w:pPr>
            <w:pStyle w:val="6"/>
            <w:tabs>
              <w:tab w:val="right" w:leader="dot" w:pos="9072"/>
            </w:tabs>
          </w:pPr>
          <w:r>
            <w:fldChar w:fldCharType="begin"/>
          </w:r>
          <w:r>
            <w:instrText xml:space="preserve"> HYPERLINK \l _Toc11805 </w:instrText>
          </w:r>
          <w:r>
            <w:fldChar w:fldCharType="separate"/>
          </w:r>
          <w:r>
            <w:t>7.2.1</w:t>
          </w:r>
          <w:r>
            <w:rPr>
              <w:rFonts w:hint="eastAsia"/>
              <w:lang w:eastAsia="zh-CN"/>
            </w:rPr>
            <w:t xml:space="preserve"> </w:t>
          </w:r>
          <w:r>
            <w:t>ECS核心</w:t>
          </w:r>
          <w:r>
            <w:tab/>
          </w:r>
          <w:r>
            <w:fldChar w:fldCharType="begin"/>
          </w:r>
          <w:r>
            <w:instrText xml:space="preserve"> PAGEREF _Toc11805 \h </w:instrText>
          </w:r>
          <w:r>
            <w:fldChar w:fldCharType="separate"/>
          </w:r>
          <w:r>
            <w:t>30</w:t>
          </w:r>
          <w:r>
            <w:fldChar w:fldCharType="end"/>
          </w:r>
          <w:r>
            <w:fldChar w:fldCharType="end"/>
          </w:r>
        </w:p>
        <w:p w14:paraId="70EB7313">
          <w:pPr>
            <w:pStyle w:val="6"/>
            <w:tabs>
              <w:tab w:val="right" w:leader="dot" w:pos="9072"/>
            </w:tabs>
          </w:pPr>
          <w:r>
            <w:fldChar w:fldCharType="begin"/>
          </w:r>
          <w:r>
            <w:instrText xml:space="preserve"> HYPERLINK \l _Toc6808 </w:instrText>
          </w:r>
          <w:r>
            <w:fldChar w:fldCharType="separate"/>
          </w:r>
          <w:r>
            <w:t>7.2.2</w:t>
          </w:r>
          <w:r>
            <w:rPr>
              <w:rFonts w:hint="eastAsia"/>
              <w:lang w:eastAsia="zh-CN"/>
            </w:rPr>
            <w:t xml:space="preserve"> </w:t>
          </w:r>
          <w:r>
            <w:t>公式解析器</w:t>
          </w:r>
          <w:r>
            <w:tab/>
          </w:r>
          <w:r>
            <w:fldChar w:fldCharType="begin"/>
          </w:r>
          <w:r>
            <w:instrText xml:space="preserve"> PAGEREF _Toc6808 \h </w:instrText>
          </w:r>
          <w:r>
            <w:fldChar w:fldCharType="separate"/>
          </w:r>
          <w:r>
            <w:t>30</w:t>
          </w:r>
          <w:r>
            <w:fldChar w:fldCharType="end"/>
          </w:r>
          <w:r>
            <w:fldChar w:fldCharType="end"/>
          </w:r>
        </w:p>
        <w:p w14:paraId="0CE5F211">
          <w:pPr>
            <w:pStyle w:val="6"/>
            <w:tabs>
              <w:tab w:val="right" w:leader="dot" w:pos="9072"/>
            </w:tabs>
          </w:pPr>
          <w:r>
            <w:fldChar w:fldCharType="begin"/>
          </w:r>
          <w:r>
            <w:instrText xml:space="preserve"> HYPERLINK \l _Toc29601 </w:instrText>
          </w:r>
          <w:r>
            <w:fldChar w:fldCharType="separate"/>
          </w:r>
          <w:r>
            <w:t>7.2.3</w:t>
          </w:r>
          <w:r>
            <w:rPr>
              <w:rFonts w:hint="eastAsia"/>
              <w:lang w:eastAsia="zh-CN"/>
            </w:rPr>
            <w:t xml:space="preserve"> </w:t>
          </w:r>
          <w:r>
            <w:t>属性修饰器</w:t>
          </w:r>
          <w:r>
            <w:tab/>
          </w:r>
          <w:r>
            <w:fldChar w:fldCharType="begin"/>
          </w:r>
          <w:r>
            <w:instrText xml:space="preserve"> PAGEREF _Toc29601 \h </w:instrText>
          </w:r>
          <w:r>
            <w:fldChar w:fldCharType="separate"/>
          </w:r>
          <w:r>
            <w:t>30</w:t>
          </w:r>
          <w:r>
            <w:fldChar w:fldCharType="end"/>
          </w:r>
          <w:r>
            <w:fldChar w:fldCharType="end"/>
          </w:r>
        </w:p>
        <w:p w14:paraId="27AA7D17">
          <w:pPr>
            <w:pStyle w:val="10"/>
            <w:tabs>
              <w:tab w:val="right" w:leader="dot" w:pos="9072"/>
            </w:tabs>
          </w:pPr>
          <w:r>
            <w:fldChar w:fldCharType="begin"/>
          </w:r>
          <w:r>
            <w:instrText xml:space="preserve"> HYPERLINK \l _Toc27277 </w:instrText>
          </w:r>
          <w:r>
            <w:fldChar w:fldCharType="separate"/>
          </w:r>
          <w:r>
            <w:t>7.3</w:t>
          </w:r>
          <w:r>
            <w:rPr>
              <w:rFonts w:hint="eastAsia"/>
              <w:lang w:eastAsia="zh-CN"/>
            </w:rPr>
            <w:t xml:space="preserve"> </w:t>
          </w:r>
          <w:r>
            <w:t>功能测试</w:t>
          </w:r>
          <w:r>
            <w:tab/>
          </w:r>
          <w:r>
            <w:fldChar w:fldCharType="begin"/>
          </w:r>
          <w:r>
            <w:instrText xml:space="preserve"> PAGEREF _Toc27277 \h </w:instrText>
          </w:r>
          <w:r>
            <w:fldChar w:fldCharType="separate"/>
          </w:r>
          <w:r>
            <w:t>30</w:t>
          </w:r>
          <w:r>
            <w:fldChar w:fldCharType="end"/>
          </w:r>
          <w:r>
            <w:fldChar w:fldCharType="end"/>
          </w:r>
        </w:p>
        <w:p w14:paraId="7D3CE3E1">
          <w:pPr>
            <w:pStyle w:val="6"/>
            <w:tabs>
              <w:tab w:val="right" w:leader="dot" w:pos="9072"/>
            </w:tabs>
          </w:pPr>
          <w:r>
            <w:fldChar w:fldCharType="begin"/>
          </w:r>
          <w:r>
            <w:instrText xml:space="preserve"> HYPERLINK \l _Toc10085 </w:instrText>
          </w:r>
          <w:r>
            <w:fldChar w:fldCharType="separate"/>
          </w:r>
          <w:r>
            <w:t>7.3.1</w:t>
          </w:r>
          <w:r>
            <w:rPr>
              <w:rFonts w:hint="eastAsia"/>
              <w:lang w:eastAsia="zh-CN"/>
            </w:rPr>
            <w:t xml:space="preserve"> </w:t>
          </w:r>
          <w:r>
            <w:t>集成测试补充</w:t>
          </w:r>
          <w:r>
            <w:tab/>
          </w:r>
          <w:r>
            <w:fldChar w:fldCharType="begin"/>
          </w:r>
          <w:r>
            <w:instrText xml:space="preserve"> PAGEREF _Toc10085 \h </w:instrText>
          </w:r>
          <w:r>
            <w:fldChar w:fldCharType="separate"/>
          </w:r>
          <w:r>
            <w:t>31</w:t>
          </w:r>
          <w:r>
            <w:fldChar w:fldCharType="end"/>
          </w:r>
          <w:r>
            <w:fldChar w:fldCharType="end"/>
          </w:r>
        </w:p>
        <w:p w14:paraId="34EAE53D">
          <w:pPr>
            <w:pStyle w:val="10"/>
            <w:tabs>
              <w:tab w:val="right" w:leader="dot" w:pos="9072"/>
            </w:tabs>
          </w:pPr>
          <w:r>
            <w:fldChar w:fldCharType="begin"/>
          </w:r>
          <w:r>
            <w:instrText xml:space="preserve"> HYPERLINK \l _Toc21748 </w:instrText>
          </w:r>
          <w:r>
            <w:fldChar w:fldCharType="separate"/>
          </w:r>
          <w:r>
            <w:t>7.4</w:t>
          </w:r>
          <w:r>
            <w:rPr>
              <w:rFonts w:hint="eastAsia"/>
              <w:lang w:eastAsia="zh-CN"/>
            </w:rPr>
            <w:t xml:space="preserve"> </w:t>
          </w:r>
          <w:r>
            <w:t>性能测试</w:t>
          </w:r>
          <w:r>
            <w:tab/>
          </w:r>
          <w:r>
            <w:fldChar w:fldCharType="begin"/>
          </w:r>
          <w:r>
            <w:instrText xml:space="preserve"> PAGEREF _Toc21748 \h </w:instrText>
          </w:r>
          <w:r>
            <w:fldChar w:fldCharType="separate"/>
          </w:r>
          <w:r>
            <w:t>31</w:t>
          </w:r>
          <w:r>
            <w:fldChar w:fldCharType="end"/>
          </w:r>
          <w:r>
            <w:fldChar w:fldCharType="end"/>
          </w:r>
        </w:p>
        <w:p w14:paraId="1E2487AB">
          <w:pPr>
            <w:pStyle w:val="6"/>
            <w:tabs>
              <w:tab w:val="right" w:leader="dot" w:pos="9072"/>
            </w:tabs>
          </w:pPr>
          <w:r>
            <w:fldChar w:fldCharType="begin"/>
          </w:r>
          <w:r>
            <w:instrText xml:space="preserve"> HYPERLINK \l _Toc1328 </w:instrText>
          </w:r>
          <w:r>
            <w:fldChar w:fldCharType="separate"/>
          </w:r>
          <w:r>
            <w:t>7.4.1</w:t>
          </w:r>
          <w:r>
            <w:rPr>
              <w:rFonts w:hint="eastAsia"/>
              <w:lang w:eastAsia="zh-CN"/>
            </w:rPr>
            <w:t xml:space="preserve"> </w:t>
          </w:r>
          <w:r>
            <w:t>测试环境</w:t>
          </w:r>
          <w:r>
            <w:tab/>
          </w:r>
          <w:r>
            <w:fldChar w:fldCharType="begin"/>
          </w:r>
          <w:r>
            <w:instrText xml:space="preserve"> PAGEREF _Toc1328 \h </w:instrText>
          </w:r>
          <w:r>
            <w:fldChar w:fldCharType="separate"/>
          </w:r>
          <w:r>
            <w:t>31</w:t>
          </w:r>
          <w:r>
            <w:fldChar w:fldCharType="end"/>
          </w:r>
          <w:r>
            <w:fldChar w:fldCharType="end"/>
          </w:r>
        </w:p>
        <w:p w14:paraId="28E50976">
          <w:pPr>
            <w:pStyle w:val="6"/>
            <w:tabs>
              <w:tab w:val="right" w:leader="dot" w:pos="9072"/>
            </w:tabs>
          </w:pPr>
          <w:r>
            <w:fldChar w:fldCharType="begin"/>
          </w:r>
          <w:r>
            <w:instrText xml:space="preserve"> HYPERLINK \l _Toc23088 </w:instrText>
          </w:r>
          <w:r>
            <w:fldChar w:fldCharType="separate"/>
          </w:r>
          <w:r>
            <w:t>7.4.2</w:t>
          </w:r>
          <w:r>
            <w:rPr>
              <w:rFonts w:hint="eastAsia"/>
              <w:lang w:eastAsia="zh-CN"/>
            </w:rPr>
            <w:t xml:space="preserve"> </w:t>
          </w:r>
          <w:r>
            <w:t>动态图集对比（前三波）</w:t>
          </w:r>
          <w:r>
            <w:tab/>
          </w:r>
          <w:r>
            <w:fldChar w:fldCharType="begin"/>
          </w:r>
          <w:r>
            <w:instrText xml:space="preserve"> PAGEREF _Toc23088 \h </w:instrText>
          </w:r>
          <w:r>
            <w:fldChar w:fldCharType="separate"/>
          </w:r>
          <w:r>
            <w:t>32</w:t>
          </w:r>
          <w:r>
            <w:fldChar w:fldCharType="end"/>
          </w:r>
          <w:r>
            <w:fldChar w:fldCharType="end"/>
          </w:r>
        </w:p>
        <w:p w14:paraId="7F23756D">
          <w:pPr>
            <w:pStyle w:val="6"/>
            <w:tabs>
              <w:tab w:val="right" w:leader="dot" w:pos="9072"/>
            </w:tabs>
          </w:pPr>
          <w:r>
            <w:fldChar w:fldCharType="begin"/>
          </w:r>
          <w:r>
            <w:instrText xml:space="preserve"> HYPERLINK \l _Toc14534 </w:instrText>
          </w:r>
          <w:r>
            <w:fldChar w:fldCharType="separate"/>
          </w:r>
          <w:r>
            <w:t>7.4.3</w:t>
          </w:r>
          <w:r>
            <w:rPr>
              <w:rFonts w:hint="eastAsia"/>
              <w:lang w:eastAsia="zh-CN"/>
            </w:rPr>
            <w:t xml:space="preserve"> </w:t>
          </w:r>
          <w:r>
            <w:t>五波完整帧率</w:t>
          </w:r>
          <w:r>
            <w:tab/>
          </w:r>
          <w:r>
            <w:fldChar w:fldCharType="begin"/>
          </w:r>
          <w:r>
            <w:instrText xml:space="preserve"> PAGEREF _Toc14534 \h </w:instrText>
          </w:r>
          <w:r>
            <w:fldChar w:fldCharType="separate"/>
          </w:r>
          <w:r>
            <w:t>32</w:t>
          </w:r>
          <w:r>
            <w:fldChar w:fldCharType="end"/>
          </w:r>
          <w:r>
            <w:fldChar w:fldCharType="end"/>
          </w:r>
        </w:p>
        <w:p w14:paraId="0A430760">
          <w:pPr>
            <w:pStyle w:val="6"/>
            <w:tabs>
              <w:tab w:val="right" w:leader="dot" w:pos="9072"/>
            </w:tabs>
          </w:pPr>
          <w:r>
            <w:fldChar w:fldCharType="begin"/>
          </w:r>
          <w:r>
            <w:instrText xml:space="preserve"> HYPERLINK \l _Toc6200 </w:instrText>
          </w:r>
          <w:r>
            <w:fldChar w:fldCharType="separate"/>
          </w:r>
          <w:r>
            <w:t>7.4.4</w:t>
          </w:r>
          <w:r>
            <w:rPr>
              <w:rFonts w:hint="eastAsia"/>
              <w:lang w:eastAsia="zh-CN"/>
            </w:rPr>
            <w:t xml:space="preserve"> </w:t>
          </w:r>
          <w:r>
            <w:t>对象池消融（第4–5波）</w:t>
          </w:r>
          <w:r>
            <w:tab/>
          </w:r>
          <w:r>
            <w:fldChar w:fldCharType="begin"/>
          </w:r>
          <w:r>
            <w:instrText xml:space="preserve"> PAGEREF _Toc6200 \h </w:instrText>
          </w:r>
          <w:r>
            <w:fldChar w:fldCharType="separate"/>
          </w:r>
          <w:r>
            <w:t>32</w:t>
          </w:r>
          <w:r>
            <w:fldChar w:fldCharType="end"/>
          </w:r>
          <w:r>
            <w:fldChar w:fldCharType="end"/>
          </w:r>
        </w:p>
        <w:p w14:paraId="5EC46988">
          <w:pPr>
            <w:pStyle w:val="10"/>
            <w:tabs>
              <w:tab w:val="right" w:leader="dot" w:pos="9072"/>
            </w:tabs>
          </w:pPr>
          <w:r>
            <w:fldChar w:fldCharType="begin"/>
          </w:r>
          <w:r>
            <w:instrText xml:space="preserve"> HYPERLINK \l _Toc3191 </w:instrText>
          </w:r>
          <w:r>
            <w:fldChar w:fldCharType="separate"/>
          </w:r>
          <w:r>
            <w:t>7.5</w:t>
          </w:r>
          <w:r>
            <w:rPr>
              <w:rFonts w:hint="eastAsia"/>
              <w:lang w:eastAsia="zh-CN"/>
            </w:rPr>
            <w:t xml:space="preserve"> </w:t>
          </w:r>
          <w:r>
            <w:t>系统运行截图</w:t>
          </w:r>
          <w:r>
            <w:tab/>
          </w:r>
          <w:r>
            <w:fldChar w:fldCharType="begin"/>
          </w:r>
          <w:r>
            <w:instrText xml:space="preserve"> PAGEREF _Toc3191 \h </w:instrText>
          </w:r>
          <w:r>
            <w:fldChar w:fldCharType="separate"/>
          </w:r>
          <w:r>
            <w:t>33</w:t>
          </w:r>
          <w:r>
            <w:fldChar w:fldCharType="end"/>
          </w:r>
          <w:r>
            <w:fldChar w:fldCharType="end"/>
          </w:r>
        </w:p>
        <w:p w14:paraId="5DAD24BB">
          <w:pPr>
            <w:pStyle w:val="10"/>
            <w:tabs>
              <w:tab w:val="right" w:leader="dot" w:pos="9072"/>
            </w:tabs>
          </w:pPr>
          <w:r>
            <w:fldChar w:fldCharType="begin"/>
          </w:r>
          <w:r>
            <w:instrText xml:space="preserve"> HYPERLINK \l _Toc11110 </w:instrText>
          </w:r>
          <w:r>
            <w:fldChar w:fldCharType="separate"/>
          </w:r>
          <w:r>
            <w:t>7.6</w:t>
          </w:r>
          <w:r>
            <w:rPr>
              <w:rFonts w:hint="eastAsia"/>
              <w:lang w:eastAsia="zh-CN"/>
            </w:rPr>
            <w:t xml:space="preserve"> </w:t>
          </w:r>
          <w:r>
            <w:t>测试结论</w:t>
          </w:r>
          <w:r>
            <w:tab/>
          </w:r>
          <w:r>
            <w:fldChar w:fldCharType="begin"/>
          </w:r>
          <w:r>
            <w:instrText xml:space="preserve"> PAGEREF _Toc11110 \h </w:instrText>
          </w:r>
          <w:r>
            <w:fldChar w:fldCharType="separate"/>
          </w:r>
          <w:r>
            <w:t>33</w:t>
          </w:r>
          <w:r>
            <w:fldChar w:fldCharType="end"/>
          </w:r>
          <w:r>
            <w:fldChar w:fldCharType="end"/>
          </w:r>
        </w:p>
        <w:p w14:paraId="3D0FA327">
          <w:pPr>
            <w:pStyle w:val="10"/>
            <w:tabs>
              <w:tab w:val="right" w:leader="dot" w:pos="9072"/>
            </w:tabs>
          </w:pPr>
          <w:r>
            <w:fldChar w:fldCharType="begin"/>
          </w:r>
          <w:r>
            <w:instrText xml:space="preserve"> HYPERLINK \l _Toc322 </w:instrText>
          </w:r>
          <w:r>
            <w:fldChar w:fldCharType="separate"/>
          </w:r>
          <w:r>
            <w:t>7.7</w:t>
          </w:r>
          <w:r>
            <w:rPr>
              <w:rFonts w:hint="eastAsia"/>
              <w:lang w:eastAsia="zh-CN"/>
            </w:rPr>
            <w:t xml:space="preserve"> </w:t>
          </w:r>
          <w:r>
            <w:t>本章小结</w:t>
          </w:r>
          <w:r>
            <w:tab/>
          </w:r>
          <w:r>
            <w:fldChar w:fldCharType="begin"/>
          </w:r>
          <w:r>
            <w:instrText xml:space="preserve"> PAGEREF _Toc322 \h </w:instrText>
          </w:r>
          <w:r>
            <w:fldChar w:fldCharType="separate"/>
          </w:r>
          <w:r>
            <w:t>36</w:t>
          </w:r>
          <w:r>
            <w:fldChar w:fldCharType="end"/>
          </w:r>
          <w:r>
            <w:fldChar w:fldCharType="end"/>
          </w:r>
        </w:p>
        <w:p w14:paraId="40AF75E1">
          <w:pPr>
            <w:pStyle w:val="9"/>
            <w:tabs>
              <w:tab w:val="right" w:leader="dot" w:pos="9072"/>
            </w:tabs>
          </w:pPr>
          <w:r>
            <w:fldChar w:fldCharType="begin"/>
          </w:r>
          <w:r>
            <w:instrText xml:space="preserve"> HYPERLINK \l _Toc13992 </w:instrText>
          </w:r>
          <w:r>
            <w:fldChar w:fldCharType="separate"/>
          </w:r>
          <w:r>
            <w:rPr>
              <w:rFonts w:hint="eastAsia" w:ascii="Times New Roman" w:hAnsi="Times New Roman" w:eastAsia="黑体" w:cstheme="minorBidi"/>
              <w:snapToGrid/>
              <w:kern w:val="0"/>
              <w:szCs w:val="24"/>
              <w:lang w:val="en-US" w:eastAsia="en-US" w:bidi="ar-SA"/>
            </w:rPr>
            <w:t>第八章</w:t>
          </w:r>
          <w:r>
            <w:rPr>
              <w:rFonts w:hint="eastAsia"/>
              <w:lang w:val="en-US" w:eastAsia="zh-CN"/>
            </w:rPr>
            <w:t xml:space="preserve">  </w:t>
          </w:r>
          <w:r>
            <w:t>总结与展望</w:t>
          </w:r>
          <w:r>
            <w:tab/>
          </w:r>
          <w:r>
            <w:fldChar w:fldCharType="begin"/>
          </w:r>
          <w:r>
            <w:instrText xml:space="preserve"> PAGEREF _Toc13992 \h </w:instrText>
          </w:r>
          <w:r>
            <w:fldChar w:fldCharType="separate"/>
          </w:r>
          <w:r>
            <w:t>37</w:t>
          </w:r>
          <w:r>
            <w:fldChar w:fldCharType="end"/>
          </w:r>
          <w:r>
            <w:fldChar w:fldCharType="end"/>
          </w:r>
        </w:p>
        <w:p w14:paraId="4BC41B3A">
          <w:pPr>
            <w:pStyle w:val="10"/>
            <w:tabs>
              <w:tab w:val="right" w:leader="dot" w:pos="9072"/>
            </w:tabs>
          </w:pPr>
          <w:r>
            <w:fldChar w:fldCharType="begin"/>
          </w:r>
          <w:r>
            <w:instrText xml:space="preserve"> HYPERLINK \l _Toc17590 </w:instrText>
          </w:r>
          <w:r>
            <w:fldChar w:fldCharType="separate"/>
          </w:r>
          <w:r>
            <w:t>8.1</w:t>
          </w:r>
          <w:r>
            <w:rPr>
              <w:rFonts w:hint="eastAsia"/>
              <w:lang w:eastAsia="zh-CN"/>
            </w:rPr>
            <w:t xml:space="preserve"> </w:t>
          </w:r>
          <w:r>
            <w:t>工作总结</w:t>
          </w:r>
          <w:r>
            <w:tab/>
          </w:r>
          <w:r>
            <w:fldChar w:fldCharType="begin"/>
          </w:r>
          <w:r>
            <w:instrText xml:space="preserve"> PAGEREF _Toc17590 \h </w:instrText>
          </w:r>
          <w:r>
            <w:fldChar w:fldCharType="separate"/>
          </w:r>
          <w:r>
            <w:t>37</w:t>
          </w:r>
          <w:r>
            <w:fldChar w:fldCharType="end"/>
          </w:r>
          <w:r>
            <w:fldChar w:fldCharType="end"/>
          </w:r>
        </w:p>
        <w:p w14:paraId="3168CE64">
          <w:pPr>
            <w:pStyle w:val="10"/>
            <w:tabs>
              <w:tab w:val="right" w:leader="dot" w:pos="9072"/>
            </w:tabs>
          </w:pPr>
          <w:r>
            <w:fldChar w:fldCharType="begin"/>
          </w:r>
          <w:r>
            <w:instrText xml:space="preserve"> HYPERLINK \l _Toc22078 </w:instrText>
          </w:r>
          <w:r>
            <w:fldChar w:fldCharType="separate"/>
          </w:r>
          <w:r>
            <w:t>8.2</w:t>
          </w:r>
          <w:r>
            <w:rPr>
              <w:rFonts w:hint="eastAsia"/>
              <w:lang w:eastAsia="zh-CN"/>
            </w:rPr>
            <w:t xml:space="preserve"> </w:t>
          </w:r>
          <w:r>
            <w:t>不足与展望</w:t>
          </w:r>
          <w:r>
            <w:tab/>
          </w:r>
          <w:r>
            <w:fldChar w:fldCharType="begin"/>
          </w:r>
          <w:r>
            <w:instrText xml:space="preserve"> PAGEREF _Toc22078 \h </w:instrText>
          </w:r>
          <w:r>
            <w:fldChar w:fldCharType="separate"/>
          </w:r>
          <w:r>
            <w:t>37</w:t>
          </w:r>
          <w:r>
            <w:fldChar w:fldCharType="end"/>
          </w:r>
          <w:r>
            <w:fldChar w:fldCharType="end"/>
          </w:r>
        </w:p>
        <w:p w14:paraId="6B0D0FA6">
          <w:pPr>
            <w:pStyle w:val="10"/>
            <w:tabs>
              <w:tab w:val="right" w:leader="dot" w:pos="9072"/>
            </w:tabs>
          </w:pPr>
          <w:r>
            <w:fldChar w:fldCharType="begin"/>
          </w:r>
          <w:r>
            <w:instrText xml:space="preserve"> HYPERLINK \l _Toc23357 </w:instrText>
          </w:r>
          <w:r>
            <w:fldChar w:fldCharType="separate"/>
          </w:r>
          <w:r>
            <w:t>8.3</w:t>
          </w:r>
          <w:r>
            <w:rPr>
              <w:rFonts w:hint="eastAsia"/>
              <w:lang w:eastAsia="zh-CN"/>
            </w:rPr>
            <w:t xml:space="preserve"> </w:t>
          </w:r>
          <w:r>
            <w:t>社会、健康与文化影响</w:t>
          </w:r>
          <w:r>
            <w:tab/>
          </w:r>
          <w:r>
            <w:fldChar w:fldCharType="begin"/>
          </w:r>
          <w:r>
            <w:instrText xml:space="preserve"> PAGEREF _Toc23357 \h </w:instrText>
          </w:r>
          <w:r>
            <w:fldChar w:fldCharType="separate"/>
          </w:r>
          <w:r>
            <w:t>37</w:t>
          </w:r>
          <w:r>
            <w:fldChar w:fldCharType="end"/>
          </w:r>
          <w:r>
            <w:fldChar w:fldCharType="end"/>
          </w:r>
        </w:p>
        <w:p w14:paraId="2E76AAAA">
          <w:pPr>
            <w:pStyle w:val="10"/>
            <w:tabs>
              <w:tab w:val="right" w:leader="dot" w:pos="9072"/>
            </w:tabs>
          </w:pPr>
          <w:r>
            <w:fldChar w:fldCharType="begin"/>
          </w:r>
          <w:r>
            <w:instrText xml:space="preserve"> HYPERLINK \l _Toc6511 </w:instrText>
          </w:r>
          <w:r>
            <w:fldChar w:fldCharType="separate"/>
          </w:r>
          <w:r>
            <w:t>8.4</w:t>
          </w:r>
          <w:r>
            <w:rPr>
              <w:rFonts w:hint="eastAsia"/>
              <w:lang w:eastAsia="zh-CN"/>
            </w:rPr>
            <w:t xml:space="preserve"> </w:t>
          </w:r>
          <w:r>
            <w:t>绿色节能与兼容性</w:t>
          </w:r>
          <w:r>
            <w:tab/>
          </w:r>
          <w:r>
            <w:fldChar w:fldCharType="begin"/>
          </w:r>
          <w:r>
            <w:instrText xml:space="preserve"> PAGEREF _Toc6511 \h </w:instrText>
          </w:r>
          <w:r>
            <w:fldChar w:fldCharType="separate"/>
          </w:r>
          <w:r>
            <w:t>38</w:t>
          </w:r>
          <w:r>
            <w:fldChar w:fldCharType="end"/>
          </w:r>
          <w:r>
            <w:fldChar w:fldCharType="end"/>
          </w:r>
        </w:p>
        <w:p w14:paraId="6AC9DED6">
          <w:pPr>
            <w:pStyle w:val="10"/>
            <w:tabs>
              <w:tab w:val="right" w:leader="dot" w:pos="9072"/>
            </w:tabs>
          </w:pPr>
          <w:r>
            <w:fldChar w:fldCharType="begin"/>
          </w:r>
          <w:r>
            <w:instrText xml:space="preserve"> HYPERLINK \l _Toc18813 </w:instrText>
          </w:r>
          <w:r>
            <w:fldChar w:fldCharType="separate"/>
          </w:r>
          <w:r>
            <w:t>8.5</w:t>
          </w:r>
          <w:r>
            <w:rPr>
              <w:rFonts w:hint="eastAsia"/>
              <w:lang w:eastAsia="zh-CN"/>
            </w:rPr>
            <w:t xml:space="preserve"> </w:t>
          </w:r>
          <w:r>
            <w:t>本章小结</w:t>
          </w:r>
          <w:r>
            <w:tab/>
          </w:r>
          <w:r>
            <w:fldChar w:fldCharType="begin"/>
          </w:r>
          <w:r>
            <w:instrText xml:space="preserve"> PAGEREF _Toc18813 \h </w:instrText>
          </w:r>
          <w:r>
            <w:fldChar w:fldCharType="separate"/>
          </w:r>
          <w:r>
            <w:t>38</w:t>
          </w:r>
          <w:r>
            <w:fldChar w:fldCharType="end"/>
          </w:r>
          <w:r>
            <w:fldChar w:fldCharType="end"/>
          </w:r>
        </w:p>
        <w:p w14:paraId="3816DCB5">
          <w:pPr>
            <w:pStyle w:val="9"/>
            <w:tabs>
              <w:tab w:val="right" w:leader="dot" w:pos="9072"/>
            </w:tabs>
          </w:pPr>
          <w:r>
            <w:fldChar w:fldCharType="begin"/>
          </w:r>
          <w:r>
            <w:instrText xml:space="preserve"> HYPERLINK \l _Toc17111 </w:instrText>
          </w:r>
          <w:r>
            <w:fldChar w:fldCharType="separate"/>
          </w:r>
          <w:r>
            <w:t>致  谢</w:t>
          </w:r>
          <w:r>
            <w:tab/>
          </w:r>
          <w:r>
            <w:fldChar w:fldCharType="begin"/>
          </w:r>
          <w:r>
            <w:instrText xml:space="preserve"> PAGEREF _Toc17111 \h </w:instrText>
          </w:r>
          <w:r>
            <w:fldChar w:fldCharType="separate"/>
          </w:r>
          <w:r>
            <w:t>39</w:t>
          </w:r>
          <w:r>
            <w:fldChar w:fldCharType="end"/>
          </w:r>
          <w:r>
            <w:fldChar w:fldCharType="end"/>
          </w:r>
        </w:p>
        <w:p w14:paraId="6CDCFB07">
          <w:pPr>
            <w:pStyle w:val="9"/>
            <w:tabs>
              <w:tab w:val="right" w:leader="dot" w:pos="9072"/>
            </w:tabs>
          </w:pPr>
          <w:r>
            <w:fldChar w:fldCharType="begin"/>
          </w:r>
          <w:r>
            <w:instrText xml:space="preserve"> HYPERLINK \l _Toc7657 </w:instrText>
          </w:r>
          <w:r>
            <w:fldChar w:fldCharType="separate"/>
          </w:r>
          <w:r>
            <w:t>参考文献</w:t>
          </w:r>
          <w:r>
            <w:tab/>
          </w:r>
          <w:r>
            <w:fldChar w:fldCharType="begin"/>
          </w:r>
          <w:r>
            <w:instrText xml:space="preserve"> PAGEREF _Toc7657 \h </w:instrText>
          </w:r>
          <w:r>
            <w:fldChar w:fldCharType="separate"/>
          </w:r>
          <w:r>
            <w:t>40</w:t>
          </w:r>
          <w:r>
            <w:fldChar w:fldCharType="end"/>
          </w:r>
          <w:r>
            <w:fldChar w:fldCharType="end"/>
          </w:r>
        </w:p>
        <w:p w14:paraId="12A2E386">
          <w:pPr>
            <w:pStyle w:val="9"/>
            <w:tabs>
              <w:tab w:val="right" w:leader="dot" w:pos="9072"/>
            </w:tabs>
          </w:pPr>
          <w:r>
            <w:fldChar w:fldCharType="begin"/>
          </w:r>
          <w:r>
            <w:instrText xml:space="preserve"> HYPERLINK \l _Toc19520 </w:instrText>
          </w:r>
          <w:r>
            <w:fldChar w:fldCharType="separate"/>
          </w:r>
          <w:r>
            <w:t>附  录</w:t>
          </w:r>
          <w:r>
            <w:tab/>
          </w:r>
          <w:r>
            <w:fldChar w:fldCharType="begin"/>
          </w:r>
          <w:r>
            <w:instrText xml:space="preserve"> PAGEREF _Toc19520 \h </w:instrText>
          </w:r>
          <w:r>
            <w:fldChar w:fldCharType="separate"/>
          </w:r>
          <w:r>
            <w:t>42</w:t>
          </w:r>
          <w:r>
            <w:fldChar w:fldCharType="end"/>
          </w:r>
          <w:r>
            <w:fldChar w:fldCharType="end"/>
          </w:r>
        </w:p>
        <w:p w14:paraId="47801E74">
          <w:pPr>
            <w:pStyle w:val="9"/>
            <w:tabs>
              <w:tab w:val="right" w:leader="dot" w:pos="9072"/>
            </w:tabs>
          </w:pPr>
          <w:r>
            <w:fldChar w:fldCharType="begin"/>
          </w:r>
          <w:r>
            <w:instrText xml:space="preserve"> HYPERLINK \l _Toc960 </w:instrText>
          </w:r>
          <w:r>
            <w:fldChar w:fldCharType="separate"/>
          </w:r>
          <w:r>
            <w:t>附录A</w:t>
          </w:r>
          <w:r>
            <w:rPr>
              <w:rFonts w:hint="eastAsia"/>
              <w:lang w:eastAsia="zh-CN"/>
            </w:rPr>
            <w:t xml:space="preserve"> </w:t>
          </w:r>
          <w:r>
            <w:t>名词术语及缩略词</w:t>
          </w:r>
          <w:r>
            <w:tab/>
          </w:r>
          <w:r>
            <w:fldChar w:fldCharType="begin"/>
          </w:r>
          <w:r>
            <w:instrText xml:space="preserve"> PAGEREF _Toc960 \h </w:instrText>
          </w:r>
          <w:r>
            <w:fldChar w:fldCharType="separate"/>
          </w:r>
          <w:r>
            <w:t>43</w:t>
          </w:r>
          <w:r>
            <w:fldChar w:fldCharType="end"/>
          </w:r>
          <w:r>
            <w:fldChar w:fldCharType="end"/>
          </w:r>
        </w:p>
        <w:p w14:paraId="240F0ADD">
          <w:pPr>
            <w:pStyle w:val="9"/>
            <w:tabs>
              <w:tab w:val="right" w:leader="dot" w:pos="9072"/>
            </w:tabs>
          </w:pPr>
          <w:r>
            <w:fldChar w:fldCharType="begin"/>
          </w:r>
          <w:r>
            <w:instrText xml:space="preserve"> HYPERLINK \l _Toc21027 </w:instrText>
          </w:r>
          <w:r>
            <w:fldChar w:fldCharType="separate"/>
          </w:r>
          <w:r>
            <w:t>附录B</w:t>
          </w:r>
          <w:r>
            <w:rPr>
              <w:rFonts w:hint="eastAsia"/>
              <w:lang w:eastAsia="zh-CN"/>
            </w:rPr>
            <w:t xml:space="preserve"> </w:t>
          </w:r>
          <w:r>
            <w:t>核心配表字段示例（节选）</w:t>
          </w:r>
          <w:r>
            <w:tab/>
          </w:r>
          <w:r>
            <w:fldChar w:fldCharType="begin"/>
          </w:r>
          <w:r>
            <w:instrText xml:space="preserve"> PAGEREF _Toc21027 \h </w:instrText>
          </w:r>
          <w:r>
            <w:fldChar w:fldCharType="separate"/>
          </w:r>
          <w:r>
            <w:t>44</w:t>
          </w:r>
          <w:r>
            <w:fldChar w:fldCharType="end"/>
          </w:r>
          <w:r>
            <w:fldChar w:fldCharType="end"/>
          </w:r>
        </w:p>
        <w:p w14:paraId="2E23A244">
          <w:pPr>
            <w:pStyle w:val="9"/>
            <w:tabs>
              <w:tab w:val="right" w:leader="dot" w:pos="9072"/>
            </w:tabs>
          </w:pPr>
          <w:r>
            <w:fldChar w:fldCharType="begin"/>
          </w:r>
          <w:r>
            <w:instrText xml:space="preserve"> HYPERLINK \l _Toc4867 </w:instrText>
          </w:r>
          <w:r>
            <w:fldChar w:fldCharType="separate"/>
          </w:r>
          <w:r>
            <w:t>附录C</w:t>
          </w:r>
          <w:r>
            <w:rPr>
              <w:rFonts w:hint="eastAsia"/>
              <w:lang w:eastAsia="zh-CN"/>
            </w:rPr>
            <w:t xml:space="preserve"> </w:t>
          </w:r>
          <w:r>
            <w:t>需求与测试用例映射（节选）</w:t>
          </w:r>
          <w:r>
            <w:tab/>
          </w:r>
          <w:r>
            <w:fldChar w:fldCharType="begin"/>
          </w:r>
          <w:r>
            <w:instrText xml:space="preserve"> PAGEREF _Toc4867 \h </w:instrText>
          </w:r>
          <w:r>
            <w:fldChar w:fldCharType="separate"/>
          </w:r>
          <w:r>
            <w:t>45</w:t>
          </w:r>
          <w:r>
            <w:fldChar w:fldCharType="end"/>
          </w:r>
          <w:r>
            <w:fldChar w:fldCharType="end"/>
          </w:r>
        </w:p>
        <w:p w14:paraId="47612202">
          <w:pPr>
            <w:pStyle w:val="9"/>
            <w:tabs>
              <w:tab w:val="right" w:leader="dot" w:pos="9072"/>
            </w:tabs>
          </w:pPr>
          <w:r>
            <w:fldChar w:fldCharType="begin"/>
          </w:r>
          <w:r>
            <w:instrText xml:space="preserve"> HYPERLINK \l _Toc27710 </w:instrText>
          </w:r>
          <w:r>
            <w:fldChar w:fldCharType="separate"/>
          </w:r>
          <w:r>
            <w:t>附录D</w:t>
          </w:r>
          <w:r>
            <w:rPr>
              <w:rFonts w:hint="eastAsia"/>
              <w:lang w:eastAsia="zh-CN"/>
            </w:rPr>
            <w:t xml:space="preserve"> </w:t>
          </w:r>
          <w:r>
            <w:t>缺陷记录（项目实测）</w:t>
          </w:r>
          <w:r>
            <w:tab/>
          </w:r>
          <w:r>
            <w:fldChar w:fldCharType="begin"/>
          </w:r>
          <w:r>
            <w:instrText xml:space="preserve"> PAGEREF _Toc27710 \h </w:instrText>
          </w:r>
          <w:r>
            <w:fldChar w:fldCharType="separate"/>
          </w:r>
          <w:r>
            <w:t>46</w:t>
          </w:r>
          <w:r>
            <w:fldChar w:fldCharType="end"/>
          </w:r>
          <w:r>
            <w:fldChar w:fldCharType="end"/>
          </w:r>
        </w:p>
        <w:p w14:paraId="290A6CC5">
          <w:pPr>
            <w:bidi w:val="0"/>
            <w:ind w:left="0" w:leftChars="0" w:firstLine="0" w:firstLineChars="0"/>
            <w:rPr>
              <w:rFonts w:ascii="Times New Roman" w:hAnsi="Times New Roman" w:eastAsia="宋体" w:cs="Arial"/>
              <w:snapToGrid/>
              <w:color w:val="000000"/>
              <w:kern w:val="0"/>
              <w:sz w:val="24"/>
              <w:szCs w:val="21"/>
              <w:lang w:val="en-US" w:eastAsia="en-US" w:bidi="ar-SA"/>
            </w:rPr>
          </w:pPr>
          <w:r>
            <w:fldChar w:fldCharType="end"/>
          </w:r>
        </w:p>
      </w:sdtContent>
    </w:sdt>
    <w:p w14:paraId="15881A5D">
      <w:pPr>
        <w:bidi w:val="0"/>
        <w:ind w:left="0" w:leftChars="0" w:firstLine="0" w:firstLineChars="0"/>
        <w:rPr>
          <w:rFonts w:ascii="Times New Roman" w:hAnsi="Times New Roman" w:eastAsia="宋体" w:cs="Arial"/>
          <w:snapToGrid/>
          <w:color w:val="000000"/>
          <w:kern w:val="0"/>
          <w:sz w:val="24"/>
          <w:szCs w:val="21"/>
          <w:lang w:val="en-US" w:eastAsia="en-US" w:bidi="ar-SA"/>
        </w:rPr>
      </w:pPr>
    </w:p>
    <w:p w14:paraId="59273752">
      <w:pPr>
        <w:bidi w:val="0"/>
      </w:pPr>
    </w:p>
    <w:p w14:paraId="21976506">
      <w:pPr>
        <w:bidi w:val="0"/>
        <w:sectPr>
          <w:pgSz w:w="11906" w:h="16838"/>
          <w:pgMar w:top="1417" w:right="1417" w:bottom="1417" w:left="1417" w:header="850" w:footer="992" w:gutter="0"/>
          <w:cols w:space="0" w:num="1"/>
          <w:rtlGutter w:val="0"/>
          <w:docGrid w:type="lines" w:linePitch="318" w:charSpace="0"/>
        </w:sectPr>
      </w:pPr>
    </w:p>
    <w:p w14:paraId="2A45BFEA">
      <w:pPr>
        <w:pStyle w:val="2"/>
        <w:numPr>
          <w:ilvl w:val="0"/>
          <w:numId w:val="0"/>
        </w:numPr>
        <w:bidi w:val="0"/>
      </w:pPr>
      <w:bookmarkStart w:id="1" w:name="bookmark1"/>
      <w:bookmarkEnd w:id="1"/>
      <w:bookmarkStart w:id="2" w:name="_Toc16214"/>
      <w:r>
        <w:rPr>
          <w:rFonts w:ascii="Times New Roman" w:hAnsi="Times New Roman" w:eastAsia="黑体" w:cstheme="minorBidi"/>
          <w:snapToGrid/>
          <w:color w:val="000000"/>
          <w:kern w:val="0"/>
          <w:sz w:val="32"/>
          <w:szCs w:val="24"/>
          <w:lang w:val="en-US" w:eastAsia="en-US" w:bidi="ar-SA"/>
        </w:rPr>
        <w:t>第</w:t>
      </w:r>
      <w:r>
        <w:rPr>
          <w:rFonts w:hint="eastAsia" w:cstheme="minorBidi"/>
          <w:snapToGrid/>
          <w:color w:val="000000"/>
          <w:kern w:val="0"/>
          <w:sz w:val="32"/>
          <w:szCs w:val="24"/>
          <w:lang w:val="en-US" w:eastAsia="zh-CN" w:bidi="ar-SA"/>
        </w:rPr>
        <w:t>一</w:t>
      </w:r>
      <w:r>
        <w:rPr>
          <w:rFonts w:ascii="Times New Roman" w:hAnsi="Times New Roman" w:eastAsia="黑体" w:cstheme="minorBidi"/>
          <w:snapToGrid/>
          <w:color w:val="000000"/>
          <w:kern w:val="0"/>
          <w:sz w:val="32"/>
          <w:szCs w:val="24"/>
          <w:lang w:val="en-US" w:eastAsia="en-US" w:bidi="ar-SA"/>
        </w:rPr>
        <w:t>章</w:t>
      </w:r>
      <w:r>
        <w:rPr>
          <w:rFonts w:hint="eastAsia" w:cstheme="minorBidi"/>
          <w:snapToGrid/>
          <w:color w:val="000000"/>
          <w:kern w:val="0"/>
          <w:sz w:val="32"/>
          <w:szCs w:val="24"/>
          <w:lang w:val="en-US" w:eastAsia="zh-CN" w:bidi="ar-SA"/>
        </w:rPr>
        <w:t xml:space="preserve">  </w:t>
      </w:r>
      <w:r>
        <w:t>绪论</w:t>
      </w:r>
      <w:bookmarkEnd w:id="2"/>
    </w:p>
    <w:p w14:paraId="5352588A">
      <w:pPr>
        <w:bidi w:val="0"/>
      </w:pPr>
    </w:p>
    <w:p w14:paraId="373FF339">
      <w:pPr>
        <w:pStyle w:val="3"/>
        <w:bidi w:val="0"/>
      </w:pPr>
      <w:bookmarkStart w:id="3" w:name="bookmark2"/>
      <w:bookmarkEnd w:id="3"/>
      <w:bookmarkStart w:id="4" w:name="_Toc5633"/>
      <w:r>
        <w:t>1.1研究背景与意义</w:t>
      </w:r>
      <w:bookmarkEnd w:id="4"/>
    </w:p>
    <w:p w14:paraId="2160020A">
      <w:pPr>
        <w:bidi w:val="0"/>
        <w:rPr>
          <w:rFonts w:hint="eastAsia"/>
        </w:rPr>
      </w:pPr>
      <w:r>
        <w:rPr>
          <w:rFonts w:hint="eastAsia"/>
        </w:rPr>
        <w:t>移动互联网和 Web 技术普及后，H5 游戏在独立开发和教学里用得越来越多。和安装包相比，H5 可以链接即玩、跨端发布，逻辑和资源也走 Web 栈，改版本和分发更省事。浏览器里 JavaScript 往往只有一条主线程，GC 和绘制共用每帧时间。战斗类若在单帧里堆太多位移、碰撞和界面刷新，帧率会掉，玩家能直接感觉到。</w:t>
      </w:r>
    </w:p>
    <w:p w14:paraId="474523FA">
      <w:pPr>
        <w:bidi w:val="0"/>
        <w:rPr>
          <w:rFonts w:hint="eastAsia"/>
        </w:rPr>
      </w:pPr>
      <w:r>
        <w:rPr>
          <w:rFonts w:hint="eastAsia"/>
        </w:rPr>
        <w:t>《Vampire Survivors》（吸血鬼幸存者）代表了一类 Survivor-like 玩法：自动攻击、怪潮压力、局内构筑，也常叠 Roguelite 的元进度和随机路线。这类游戏对程序结构有硬要求——数值宜外置、便于改表；同屏怪物和弹幕数量大；菜单、选关、跑图、战斗要串成完整元流程。若仍用深继承的面向对象写法，实体一多，模块容易缠在一起，维护变难，帧率也会吃紧</w:t>
      </w:r>
      <w:r>
        <w:rPr>
          <w:rFonts w:hint="default"/>
          <w:lang w:val="en-US"/>
        </w:rPr>
        <w:fldChar w:fldCharType="begin"/>
      </w:r>
      <w:r>
        <w:rPr>
          <w:rFonts w:hint="default"/>
          <w:lang w:val="en-US"/>
        </w:rPr>
        <w:instrText xml:space="preserve"> REF _Ref29712 \r \h </w:instrText>
      </w:r>
      <w:r>
        <w:rPr>
          <w:rFonts w:hint="default"/>
          <w:lang w:val="en-US"/>
        </w:rPr>
        <w:fldChar w:fldCharType="separate"/>
      </w:r>
      <w:r>
        <w:rPr>
          <w:rFonts w:hint="default"/>
          <w:lang w:val="en-US"/>
        </w:rPr>
        <w:t>[1]</w:t>
      </w:r>
      <w:r>
        <w:rPr>
          <w:rFonts w:hint="default"/>
          <w:lang w:val="en-US"/>
        </w:rPr>
        <w:fldChar w:fldCharType="end"/>
      </w:r>
      <w:r>
        <w:rPr>
          <w:rFonts w:hint="eastAsia"/>
        </w:rPr>
        <w:t>。</w:t>
      </w:r>
    </w:p>
    <w:p w14:paraId="0E02A1CD">
      <w:pPr>
        <w:bidi w:val="0"/>
        <w:rPr>
          <w:rFonts w:hint="eastAsia"/>
        </w:rPr>
      </w:pPr>
      <w:r>
        <w:rPr>
          <w:rFonts w:hint="eastAsia"/>
        </w:rPr>
        <w:t>实体组件系统（Entity-Component-System，ECS）把实体、组件数据和系统逻辑分开，用组合代替继承，边界更清楚，也便于按组件类型批量更新。LayaAir 等国产 H5 引擎已覆盖 2D、TypeScript 和多端发布，适合做“引擎 + 玩法架构 + 性能”一体的毕设平台。</w:t>
      </w:r>
    </w:p>
    <w:p w14:paraId="7635C12C">
      <w:pPr>
        <w:bidi w:val="0"/>
      </w:pPr>
      <w:r>
        <w:rPr>
          <w:rFonts w:hint="eastAsia"/>
        </w:rPr>
        <w:t>本文以浏览器端 2D 俯视角 Roguelite 原型 Survivor And Fight为对象，技术栈为 LayaAir 3.x 与 TypeScript。工作包括需求分析、总体设计、实现和测试，重点验证轻量 ECS、配表技能、对象池和 Web Worker 在 H5 生存战斗里能否落地。</w:t>
      </w:r>
    </w:p>
    <w:p w14:paraId="762DEADD">
      <w:pPr>
        <w:pStyle w:val="3"/>
        <w:bidi w:val="0"/>
      </w:pPr>
      <w:bookmarkStart w:id="5" w:name="bookmark4"/>
      <w:bookmarkEnd w:id="5"/>
      <w:bookmarkStart w:id="6" w:name="bookmark3"/>
      <w:bookmarkEnd w:id="6"/>
      <w:bookmarkStart w:id="7" w:name="_Toc27469"/>
      <w:r>
        <w:t>1.2国内外研究现状</w:t>
      </w:r>
      <w:bookmarkEnd w:id="7"/>
    </w:p>
    <w:p w14:paraId="23430FF5">
      <w:pPr>
        <w:pStyle w:val="4"/>
        <w:bidi w:val="0"/>
        <w:rPr>
          <w:rFonts w:hint="eastAsia" w:eastAsia="黑体"/>
          <w:lang w:val="en-US" w:eastAsia="zh-CN"/>
        </w:rPr>
      </w:pPr>
      <w:bookmarkStart w:id="8" w:name="bookmark157"/>
      <w:bookmarkEnd w:id="8"/>
      <w:bookmarkStart w:id="9" w:name="_Toc24694"/>
      <w:r>
        <w:t>1.2.1</w:t>
      </w:r>
      <w:r>
        <w:rPr>
          <w:rFonts w:hint="eastAsia"/>
          <w:lang w:val="en-US" w:eastAsia="zh-CN"/>
        </w:rPr>
        <w:t xml:space="preserve"> 游戏引擎与 H5 开发平台研究现状</w:t>
      </w:r>
      <w:bookmarkEnd w:id="9"/>
    </w:p>
    <w:p w14:paraId="5700F512">
      <w:pPr>
        <w:bidi w:val="0"/>
        <w:rPr>
          <w:rFonts w:hint="eastAsia"/>
        </w:rPr>
      </w:pPr>
      <w:r>
        <w:rPr>
          <w:rFonts w:hint="eastAsia"/>
        </w:rPr>
        <w:t>Gregory 在专著里按工业案例划分渲染、资源、场景图、动画和脚本等子系统，是读商业引擎结构的常用入口</w:t>
      </w:r>
      <w:r>
        <w:rPr>
          <w:rFonts w:hint="default"/>
          <w:lang w:val="en-US"/>
        </w:rPr>
        <w:fldChar w:fldCharType="begin"/>
      </w:r>
      <w:r>
        <w:rPr>
          <w:rFonts w:hint="default"/>
          <w:lang w:val="en-US"/>
        </w:rPr>
        <w:instrText xml:space="preserve"> REF _Ref11109 \r \h </w:instrText>
      </w:r>
      <w:r>
        <w:rPr>
          <w:rFonts w:hint="default"/>
          <w:lang w:val="en-US"/>
        </w:rPr>
        <w:fldChar w:fldCharType="separate"/>
      </w:r>
      <w:r>
        <w:rPr>
          <w:rFonts w:hint="default"/>
          <w:lang w:val="en-US"/>
        </w:rPr>
        <w:t>[2]</w:t>
      </w:r>
      <w:r>
        <w:rPr>
          <w:rFonts w:hint="default"/>
          <w:lang w:val="en-US"/>
        </w:rPr>
        <w:fldChar w:fldCharType="end"/>
      </w:r>
      <w:r>
        <w:rPr>
          <w:rFonts w:hint="eastAsia"/>
        </w:rPr>
        <w:t>。Munro 等拆解 Quake 系列，便于区分引擎层与游戏层</w:t>
      </w:r>
      <w:r>
        <w:rPr>
          <w:rFonts w:hint="default"/>
          <w:lang w:val="en-US"/>
        </w:rPr>
        <w:fldChar w:fldCharType="begin"/>
      </w:r>
      <w:r>
        <w:rPr>
          <w:rFonts w:hint="default"/>
          <w:lang w:val="en-US"/>
        </w:rPr>
        <w:instrText xml:space="preserve"> REF _Ref11090 \r \h </w:instrText>
      </w:r>
      <w:r>
        <w:rPr>
          <w:rFonts w:hint="default"/>
          <w:lang w:val="en-US"/>
        </w:rPr>
        <w:fldChar w:fldCharType="separate"/>
      </w:r>
      <w:r>
        <w:rPr>
          <w:rFonts w:hint="default"/>
          <w:lang w:val="en-US"/>
        </w:rPr>
        <w:t>[3]</w:t>
      </w:r>
      <w:r>
        <w:rPr>
          <w:rFonts w:hint="default"/>
          <w:lang w:val="en-US"/>
        </w:rPr>
        <w:fldChar w:fldCharType="end"/>
      </w:r>
      <w:r>
        <w:rPr>
          <w:rFonts w:hint="eastAsia"/>
        </w:rPr>
        <w:t>。Agrahari 等分析 Unreal 的模块组织，反映大型引擎常见的功能切分</w:t>
      </w:r>
      <w:r>
        <w:rPr>
          <w:rFonts w:hint="default"/>
          <w:lang w:val="en-US"/>
        </w:rPr>
        <w:fldChar w:fldCharType="begin"/>
      </w:r>
      <w:r>
        <w:rPr>
          <w:rFonts w:hint="default"/>
          <w:lang w:val="en-US"/>
        </w:rPr>
        <w:instrText xml:space="preserve"> REF _Ref11139 \r \h </w:instrText>
      </w:r>
      <w:r>
        <w:rPr>
          <w:rFonts w:hint="default"/>
          <w:lang w:val="en-US"/>
        </w:rPr>
        <w:fldChar w:fldCharType="separate"/>
      </w:r>
      <w:r>
        <w:rPr>
          <w:rFonts w:hint="default"/>
          <w:lang w:val="en-US"/>
        </w:rPr>
        <w:t>[4]</w:t>
      </w:r>
      <w:r>
        <w:rPr>
          <w:rFonts w:hint="default"/>
          <w:lang w:val="en-US"/>
        </w:rPr>
        <w:fldChar w:fldCharType="end"/>
      </w:r>
      <w:r>
        <w:rPr>
          <w:rFonts w:hint="eastAsia"/>
        </w:rPr>
        <w:t>。Goslin 等介绍 Panda3D，属于脚本叠在 C++ 核心上的早期做法</w:t>
      </w:r>
      <w:r>
        <w:rPr>
          <w:rFonts w:hint="default"/>
          <w:lang w:val="en-US"/>
        </w:rPr>
        <w:fldChar w:fldCharType="begin"/>
      </w:r>
      <w:r>
        <w:rPr>
          <w:rFonts w:hint="default"/>
          <w:lang w:val="en-US"/>
        </w:rPr>
        <w:instrText xml:space="preserve"> REF _Ref11168 \r \h </w:instrText>
      </w:r>
      <w:r>
        <w:rPr>
          <w:rFonts w:hint="default"/>
          <w:lang w:val="en-US"/>
        </w:rPr>
        <w:fldChar w:fldCharType="separate"/>
      </w:r>
      <w:r>
        <w:rPr>
          <w:rFonts w:hint="default"/>
          <w:lang w:val="en-US"/>
        </w:rPr>
        <w:t>[5]</w:t>
      </w:r>
      <w:r>
        <w:rPr>
          <w:rFonts w:hint="default"/>
          <w:lang w:val="en-US"/>
        </w:rPr>
        <w:fldChar w:fldCharType="end"/>
      </w:r>
      <w:r>
        <w:rPr>
          <w:rFonts w:hint="eastAsia"/>
        </w:rPr>
        <w:t>。</w:t>
      </w:r>
    </w:p>
    <w:p w14:paraId="03E45235">
      <w:pPr>
        <w:bidi w:val="0"/>
        <w:rPr>
          <w:rFonts w:hint="eastAsia"/>
        </w:rPr>
      </w:pPr>
      <w:r>
        <w:rPr>
          <w:rFonts w:hint="eastAsia"/>
        </w:rPr>
        <w:t>近几年更关注“改架构会影响哪些模块”。Ullmann 等的 SyDRA 能从开源引擎恢复子系统依赖图；对照实验表明，结构化图有助于判断耦合</w:t>
      </w:r>
      <w:r>
        <w:rPr>
          <w:rFonts w:hint="default"/>
          <w:lang w:val="en-US"/>
        </w:rPr>
        <w:fldChar w:fldCharType="begin"/>
      </w:r>
      <w:r>
        <w:rPr>
          <w:rFonts w:hint="default"/>
          <w:lang w:val="en-US"/>
        </w:rPr>
        <w:instrText xml:space="preserve"> REF _Ref11201 \r \h </w:instrText>
      </w:r>
      <w:r>
        <w:rPr>
          <w:rFonts w:hint="default"/>
          <w:lang w:val="en-US"/>
        </w:rPr>
        <w:fldChar w:fldCharType="separate"/>
      </w:r>
      <w:r>
        <w:rPr>
          <w:rFonts w:hint="default"/>
          <w:lang w:val="en-US"/>
        </w:rPr>
        <w:t>[6]</w:t>
      </w:r>
      <w:r>
        <w:rPr>
          <w:rFonts w:hint="default"/>
          <w:lang w:val="en-US"/>
        </w:rPr>
        <w:fldChar w:fldCharType="end"/>
      </w:r>
      <w:r>
        <w:rPr>
          <w:rFonts w:hint="eastAsia"/>
        </w:rPr>
        <w:t>。同一团队后续把耦合模式画出来，认为目录嵌套过深、模块绑太紧会导致架构退化</w:t>
      </w:r>
      <w:r>
        <w:rPr>
          <w:rFonts w:hint="default"/>
          <w:lang w:val="en-US"/>
        </w:rPr>
        <w:fldChar w:fldCharType="begin"/>
      </w:r>
      <w:r>
        <w:rPr>
          <w:rFonts w:hint="default"/>
          <w:lang w:val="en-US"/>
        </w:rPr>
        <w:instrText xml:space="preserve"> REF _Ref11063 \r \h </w:instrText>
      </w:r>
      <w:r>
        <w:rPr>
          <w:rFonts w:hint="default"/>
          <w:lang w:val="en-US"/>
        </w:rPr>
        <w:fldChar w:fldCharType="separate"/>
      </w:r>
      <w:r>
        <w:rPr>
          <w:rFonts w:hint="default"/>
          <w:lang w:val="en-US"/>
        </w:rPr>
        <w:t>[7]</w:t>
      </w:r>
      <w:r>
        <w:rPr>
          <w:rFonts w:hint="default"/>
          <w:lang w:val="en-US"/>
        </w:rPr>
        <w:fldChar w:fldCharType="end"/>
      </w:r>
      <w:r>
        <w:rPr>
          <w:rFonts w:hint="eastAsia"/>
        </w:rPr>
        <w:t>。</w:t>
      </w:r>
    </w:p>
    <w:p w14:paraId="29550C39">
      <w:pPr>
        <w:bidi w:val="0"/>
      </w:pPr>
      <w:r>
        <w:rPr>
          <w:rFonts w:hint="eastAsia"/>
        </w:rPr>
        <w:t>H5 还要单独算主线程时间、异步加载和浏览器沙箱。Unity 手册对脚本生命周期、渲染管线和平台差异有说明，可用来对照浏览器端的限制[8]。市面教程多数只教功能演示，很少给出“可扩展玩法框架 + 可复现实验”的完整范例。</w:t>
      </w:r>
    </w:p>
    <w:p w14:paraId="1B3117FB">
      <w:pPr>
        <w:pStyle w:val="4"/>
        <w:bidi w:val="0"/>
      </w:pPr>
      <w:bookmarkStart w:id="10" w:name="bookmark5"/>
      <w:bookmarkEnd w:id="10"/>
      <w:bookmarkStart w:id="11" w:name="_Toc24320"/>
      <w:r>
        <w:t>1.2.2</w:t>
      </w:r>
      <w:r>
        <w:rPr>
          <w:rFonts w:hint="eastAsia"/>
          <w:lang w:eastAsia="zh-CN"/>
        </w:rPr>
        <w:t xml:space="preserve"> </w:t>
      </w:r>
      <w:r>
        <w:t>实体组件系统与玩法架构</w:t>
      </w:r>
      <w:bookmarkEnd w:id="11"/>
    </w:p>
    <w:p w14:paraId="15EF16BF">
      <w:pPr>
        <w:bidi w:val="0"/>
        <w:rPr>
          <w:rFonts w:hint="eastAsia"/>
        </w:rPr>
      </w:pPr>
      <w:r>
        <w:rPr>
          <w:rFonts w:hint="eastAsia"/>
        </w:rPr>
        <w:t>ECS 用实体 ID、纯数据组件和无状态系统描述对象，按组件类型批量更新，减轻逻辑缠绕，也有利于缓存。Unity DOTS 走数据导向和并行。毕设规模下，用 Map 存组件、单线程 tick 的轻量 ECS 更好上手、也好查错。</w:t>
      </w:r>
    </w:p>
    <w:p w14:paraId="5C8860B3">
      <w:pPr>
        <w:bidi w:val="0"/>
        <w:rPr>
          <w:rFonts w:hint="eastAsia"/>
        </w:rPr>
      </w:pPr>
      <w:r>
        <w:rPr>
          <w:rFonts w:hint="eastAsia"/>
        </w:rPr>
        <w:t>在玩法上，Survivor-like 靠波次和自动攻击；Roguelite 常用 DAG 地图选路；也有作品用模块化技能加深构筑。商业产品体量更大，H5 原型若仍用预制体加 OO 继承，实体一多，维护和性能都会吃紧。Briand 等的对照实验说明，OO 结构会直接影响后期改代码的成本</w:t>
      </w:r>
      <w:r>
        <w:rPr>
          <w:rFonts w:hint="default"/>
          <w:lang w:val="en-US"/>
        </w:rPr>
        <w:fldChar w:fldCharType="begin"/>
      </w:r>
      <w:r>
        <w:rPr>
          <w:rFonts w:hint="default"/>
          <w:lang w:val="en-US"/>
        </w:rPr>
        <w:instrText xml:space="preserve"> REF _Ref11305 \r \h </w:instrText>
      </w:r>
      <w:r>
        <w:rPr>
          <w:rFonts w:hint="default"/>
          <w:lang w:val="en-US"/>
        </w:rPr>
        <w:fldChar w:fldCharType="separate"/>
      </w:r>
      <w:r>
        <w:rPr>
          <w:rFonts w:hint="default"/>
          <w:lang w:val="en-US"/>
        </w:rPr>
        <w:t>[9]</w:t>
      </w:r>
      <w:r>
        <w:rPr>
          <w:rFonts w:hint="default"/>
          <w:lang w:val="en-US"/>
        </w:rPr>
        <w:fldChar w:fldCharType="end"/>
      </w:r>
      <w:r>
        <w:rPr>
          <w:rFonts w:hint="eastAsia"/>
        </w:rPr>
        <w:t>，从侧面支持用 ECS 这类组合式写法。</w:t>
      </w:r>
    </w:p>
    <w:p w14:paraId="5F1E602C">
      <w:pPr>
        <w:bidi w:val="0"/>
      </w:pPr>
      <w:r>
        <w:rPr>
          <w:rFonts w:hint="eastAsia"/>
        </w:rPr>
        <w:t>性能方面，生存战斗常要处理大量单位同屏运动。Reynolds 的 Boids 用局部规则驱动群体，是经典起点</w:t>
      </w:r>
      <w:r>
        <w:rPr>
          <w:rFonts w:hint="default"/>
          <w:lang w:val="en-US"/>
        </w:rPr>
        <w:fldChar w:fldCharType="begin"/>
      </w:r>
      <w:r>
        <w:rPr>
          <w:rFonts w:hint="default"/>
          <w:lang w:val="en-US"/>
        </w:rPr>
        <w:instrText xml:space="preserve"> REF _Ref11331 \r \h </w:instrText>
      </w:r>
      <w:r>
        <w:rPr>
          <w:rFonts w:hint="default"/>
          <w:lang w:val="en-US"/>
        </w:rPr>
        <w:fldChar w:fldCharType="separate"/>
      </w:r>
      <w:r>
        <w:rPr>
          <w:rFonts w:hint="default"/>
          <w:lang w:val="en-US"/>
        </w:rPr>
        <w:t>[10]</w:t>
      </w:r>
      <w:r>
        <w:rPr>
          <w:rFonts w:hint="default"/>
          <w:lang w:val="en-US"/>
        </w:rPr>
        <w:fldChar w:fldCharType="end"/>
      </w:r>
      <w:r>
        <w:rPr>
          <w:rFonts w:hint="eastAsia"/>
        </w:rPr>
        <w:t>。Thalmann 等总结人群仿真里“个体规则 → 群体现象”的常见做法</w:t>
      </w:r>
      <w:r>
        <w:rPr>
          <w:rFonts w:hint="eastAsia"/>
        </w:rPr>
        <w:fldChar w:fldCharType="begin"/>
      </w:r>
      <w:r>
        <w:rPr>
          <w:rFonts w:hint="eastAsia"/>
        </w:rPr>
        <w:instrText xml:space="preserve"> REF _Ref11357 \r \h </w:instrText>
      </w:r>
      <w:r>
        <w:rPr>
          <w:rFonts w:hint="eastAsia"/>
        </w:rPr>
        <w:fldChar w:fldCharType="separate"/>
      </w:r>
      <w:r>
        <w:rPr>
          <w:rFonts w:hint="eastAsia"/>
        </w:rPr>
        <w:t>[11]</w:t>
      </w:r>
      <w:r>
        <w:rPr>
          <w:rFonts w:hint="eastAsia"/>
        </w:rPr>
        <w:fldChar w:fldCharType="end"/>
      </w:r>
      <w:r>
        <w:rPr>
          <w:rFonts w:hint="eastAsia"/>
        </w:rPr>
        <w:t>。Cantrell 等在 Unity 做物理疏散模型，并走完 V&amp;V 流程</w:t>
      </w:r>
      <w:r>
        <w:rPr>
          <w:rFonts w:hint="default"/>
          <w:lang w:val="en-US"/>
        </w:rPr>
        <w:fldChar w:fldCharType="begin"/>
      </w:r>
      <w:r>
        <w:rPr>
          <w:rFonts w:hint="default"/>
          <w:lang w:val="en-US"/>
        </w:rPr>
        <w:instrText xml:space="preserve"> REF _Ref11384 \r \h </w:instrText>
      </w:r>
      <w:r>
        <w:rPr>
          <w:rFonts w:hint="default"/>
          <w:lang w:val="en-US"/>
        </w:rPr>
        <w:fldChar w:fldCharType="separate"/>
      </w:r>
      <w:r>
        <w:rPr>
          <w:rFonts w:hint="default"/>
          <w:lang w:val="en-US"/>
        </w:rPr>
        <w:t>[12]</w:t>
      </w:r>
      <w:r>
        <w:rPr>
          <w:rFonts w:hint="default"/>
          <w:lang w:val="en-US"/>
        </w:rPr>
        <w:fldChar w:fldCharType="end"/>
      </w:r>
      <w:r>
        <w:rPr>
          <w:rFonts w:hint="eastAsia"/>
        </w:rPr>
        <w:t>。Bott 等在 UDK 上用物理工具链做人群</w:t>
      </w:r>
      <w:r>
        <w:rPr>
          <w:rFonts w:hint="default"/>
          <w:lang w:val="en-US"/>
        </w:rPr>
        <w:fldChar w:fldCharType="begin"/>
      </w:r>
      <w:r>
        <w:rPr>
          <w:rFonts w:hint="default"/>
          <w:lang w:val="en-US"/>
        </w:rPr>
        <w:instrText xml:space="preserve"> REF _Ref11410 \r \h </w:instrText>
      </w:r>
      <w:r>
        <w:rPr>
          <w:rFonts w:hint="default"/>
          <w:lang w:val="en-US"/>
        </w:rPr>
        <w:fldChar w:fldCharType="separate"/>
      </w:r>
      <w:r>
        <w:rPr>
          <w:rFonts w:hint="default"/>
          <w:lang w:val="en-US"/>
        </w:rPr>
        <w:t>[13]</w:t>
      </w:r>
      <w:r>
        <w:rPr>
          <w:rFonts w:hint="default"/>
          <w:lang w:val="en-US"/>
        </w:rPr>
        <w:fldChar w:fldCharType="end"/>
      </w:r>
      <w:r>
        <w:rPr>
          <w:rFonts w:hint="eastAsia"/>
        </w:rPr>
        <w:t>。Helbing 的恐慌模型说明，密集场景里分离力很关键</w:t>
      </w:r>
      <w:r>
        <w:rPr>
          <w:rFonts w:hint="default"/>
          <w:lang w:val="en-US"/>
        </w:rPr>
        <w:fldChar w:fldCharType="begin"/>
      </w:r>
      <w:r>
        <w:rPr>
          <w:rFonts w:hint="default"/>
          <w:lang w:val="en-US"/>
        </w:rPr>
        <w:instrText xml:space="preserve"> REF _Ref11426 \r \h </w:instrText>
      </w:r>
      <w:r>
        <w:rPr>
          <w:rFonts w:hint="default"/>
          <w:lang w:val="en-US"/>
        </w:rPr>
        <w:fldChar w:fldCharType="separate"/>
      </w:r>
      <w:r>
        <w:rPr>
          <w:rFonts w:hint="default"/>
          <w:lang w:val="en-US"/>
        </w:rPr>
        <w:t>[14]</w:t>
      </w:r>
      <w:r>
        <w:rPr>
          <w:rFonts w:hint="default"/>
          <w:lang w:val="en-US"/>
        </w:rPr>
        <w:fldChar w:fldCharType="end"/>
      </w:r>
      <w:r>
        <w:rPr>
          <w:rFonts w:hint="eastAsia"/>
        </w:rPr>
        <w:t>。McKenzie 等把人群模型接到游戏仿真里，讨论实时开销控制</w:t>
      </w:r>
      <w:r>
        <w:rPr>
          <w:rFonts w:hint="default"/>
          <w:lang w:val="en-US"/>
        </w:rPr>
        <w:fldChar w:fldCharType="begin"/>
      </w:r>
      <w:r>
        <w:rPr>
          <w:rFonts w:hint="default"/>
          <w:lang w:val="en-US"/>
        </w:rPr>
        <w:instrText xml:space="preserve"> REF _Ref11446 \r \h </w:instrText>
      </w:r>
      <w:r>
        <w:rPr>
          <w:rFonts w:hint="default"/>
          <w:lang w:val="en-US"/>
        </w:rPr>
        <w:fldChar w:fldCharType="separate"/>
      </w:r>
      <w:r>
        <w:rPr>
          <w:rFonts w:hint="default"/>
          <w:lang w:val="en-US"/>
        </w:rPr>
        <w:t>[15]</w:t>
      </w:r>
      <w:r>
        <w:rPr>
          <w:rFonts w:hint="default"/>
          <w:lang w:val="en-US"/>
        </w:rPr>
        <w:fldChar w:fldCharType="end"/>
      </w:r>
      <w:r>
        <w:rPr>
          <w:rFonts w:hint="eastAsia"/>
        </w:rPr>
        <w:t>。Web Worker 不能碰 DOM 和多数引擎 API，碰撞和渲染应留主线程；Worker 只适合搬纯数值计算。</w:t>
      </w:r>
    </w:p>
    <w:p w14:paraId="1E9FDDE8">
      <w:pPr>
        <w:pStyle w:val="3"/>
        <w:bidi w:val="0"/>
      </w:pPr>
      <w:bookmarkStart w:id="12" w:name="bookmark6"/>
      <w:bookmarkEnd w:id="12"/>
      <w:bookmarkStart w:id="13" w:name="bookmark7"/>
      <w:bookmarkEnd w:id="13"/>
      <w:bookmarkStart w:id="14" w:name="bookmark8"/>
      <w:bookmarkEnd w:id="14"/>
      <w:bookmarkStart w:id="15" w:name="_Toc20924"/>
      <w:r>
        <w:t>1.</w:t>
      </w:r>
      <w:r>
        <w:rPr>
          <w:rFonts w:hint="eastAsia"/>
          <w:lang w:val="en-US" w:eastAsia="zh-CN"/>
        </w:rPr>
        <w:t>3</w:t>
      </w:r>
      <w:r>
        <w:rPr>
          <w:rFonts w:hint="eastAsia"/>
          <w:lang w:eastAsia="zh-CN"/>
        </w:rPr>
        <w:t xml:space="preserve"> </w:t>
      </w:r>
      <w:r>
        <w:t>主要创新点与特色</w:t>
      </w:r>
      <w:bookmarkEnd w:id="15"/>
    </w:p>
    <w:p w14:paraId="16440A7F">
      <w:pPr>
        <w:bidi w:val="0"/>
      </w:pPr>
      <w:r>
        <w:t>本项目工程侧特点如下：</w:t>
      </w:r>
    </w:p>
    <w:p w14:paraId="70E4C169">
      <w:pPr>
        <w:bidi w:val="0"/>
      </w:pPr>
      <w:r>
        <w:t xml:space="preserve">(1)  轻量 ECS：EcsWorld </w:t>
      </w:r>
      <w:r>
        <w:rPr>
          <w:rFonts w:hint="eastAsia"/>
          <w:lang w:val="en-US" w:eastAsia="zh-CN"/>
        </w:rPr>
        <w:t>驱动</w:t>
      </w:r>
      <w:r>
        <w:t>玩法 tick，ViewComponent 只绑 Laya 节点，业务</w:t>
      </w:r>
      <w:r>
        <w:rPr>
          <w:rFonts w:hint="eastAsia"/>
          <w:lang w:val="en-US" w:eastAsia="zh-CN"/>
        </w:rPr>
        <w:t>尽量不</w:t>
      </w:r>
      <w:r>
        <w:t>直接调引擎 API。</w:t>
      </w:r>
    </w:p>
    <w:p w14:paraId="5A3BAEA6">
      <w:pPr>
        <w:bidi w:val="0"/>
        <w:rPr>
          <w:rFonts w:hint="default" w:eastAsia="宋体"/>
          <w:lang w:val="en-US" w:eastAsia="zh-CN"/>
        </w:rPr>
      </w:pPr>
      <w:r>
        <w:t>(</w:t>
      </w:r>
      <w:r>
        <w:rPr>
          <w:rFonts w:hint="eastAsia"/>
          <w:lang w:val="en-US" w:eastAsia="zh-CN"/>
        </w:rPr>
        <w:t>2</w:t>
      </w:r>
      <w:r>
        <w:t>)  性能措施：</w:t>
      </w:r>
      <w:r>
        <w:rPr>
          <w:rFonts w:hint="eastAsia"/>
          <w:lang w:val="en-US" w:eastAsia="zh-CN"/>
        </w:rPr>
        <w:t>对象池来减少频繁实例化；引入WebWorker进行多线程运算，降低主线程压力；采用图集降低渲染压力。</w:t>
      </w:r>
    </w:p>
    <w:p w14:paraId="01902AFF">
      <w:pPr>
        <w:bidi w:val="0"/>
      </w:pPr>
      <w:r>
        <w:t>(</w:t>
      </w:r>
      <w:r>
        <w:rPr>
          <w:rFonts w:hint="eastAsia"/>
          <w:lang w:val="en-US" w:eastAsia="zh-CN"/>
        </w:rPr>
        <w:t>3</w:t>
      </w:r>
      <w:r>
        <w:t>)  UI 与战斗协同：</w:t>
      </w:r>
      <w:r>
        <w:rPr>
          <w:rFonts w:hint="eastAsia"/>
        </w:rPr>
        <w:t>`UIStackManager管理全屏页面栈；打开 Tab 装配面板时 GameSession.paused暂停战斗逻辑，SkillLoadoutSyncSystem把栏位写回施法状态。</w:t>
      </w:r>
    </w:p>
    <w:p w14:paraId="552C22D5">
      <w:pPr>
        <w:pStyle w:val="3"/>
        <w:bidi w:val="0"/>
      </w:pPr>
      <w:bookmarkStart w:id="16" w:name="bookmark9"/>
      <w:bookmarkEnd w:id="16"/>
      <w:bookmarkStart w:id="17" w:name="_Toc21803"/>
      <w:r>
        <w:t>1.</w:t>
      </w:r>
      <w:r>
        <w:rPr>
          <w:rFonts w:hint="eastAsia"/>
          <w:lang w:val="en-US" w:eastAsia="zh-CN"/>
        </w:rPr>
        <w:t>4</w:t>
      </w:r>
      <w:r>
        <w:rPr>
          <w:rFonts w:hint="eastAsia"/>
          <w:lang w:eastAsia="zh-CN"/>
        </w:rPr>
        <w:t xml:space="preserve"> </w:t>
      </w:r>
      <w:r>
        <w:t>伦理与合规说明</w:t>
      </w:r>
      <w:bookmarkEnd w:id="17"/>
    </w:p>
    <w:p w14:paraId="781ABBF2">
      <w:pPr>
        <w:bidi w:val="0"/>
      </w:pPr>
      <w:r>
        <w:t>内容为虚构战斗，无真实暴力。不采集个人敏感信息。若对外发布， 需遵守网游与未成年人相关规定，并提示适龄与时长</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t xml:space="preserve">。社会影响在第 </w:t>
      </w:r>
      <w:r>
        <w:fldChar w:fldCharType="begin"/>
      </w:r>
      <w:r>
        <w:instrText xml:space="preserve"> HYPERLINK \l "bookmark110" </w:instrText>
      </w:r>
      <w:r>
        <w:fldChar w:fldCharType="separate"/>
      </w:r>
      <w:r>
        <w:t>8</w:t>
      </w:r>
      <w:r>
        <w:fldChar w:fldCharType="end"/>
      </w:r>
      <w:r>
        <w:t xml:space="preserve"> 章另有说明。</w:t>
      </w:r>
    </w:p>
    <w:p w14:paraId="5146E5B5">
      <w:pPr>
        <w:pStyle w:val="3"/>
        <w:bidi w:val="0"/>
      </w:pPr>
      <w:bookmarkStart w:id="18" w:name="bookmark10"/>
      <w:bookmarkEnd w:id="18"/>
      <w:bookmarkStart w:id="19" w:name="_Toc999"/>
      <w:r>
        <w:t>1.</w:t>
      </w:r>
      <w:r>
        <w:rPr>
          <w:rFonts w:hint="eastAsia"/>
          <w:lang w:val="en-US" w:eastAsia="zh-CN"/>
        </w:rPr>
        <w:t>5</w:t>
      </w:r>
      <w:r>
        <w:rPr>
          <w:rFonts w:hint="eastAsia"/>
          <w:lang w:eastAsia="zh-CN"/>
        </w:rPr>
        <w:t xml:space="preserve"> </w:t>
      </w:r>
      <w:r>
        <w:t>相关游戏与竞品简要分析</w:t>
      </w:r>
      <w:bookmarkEnd w:id="19"/>
    </w:p>
    <w:p w14:paraId="3E53EFAF">
      <w:pPr>
        <w:bidi w:val="0"/>
      </w:pPr>
      <w:r>
        <w:t>吸血鬼幸存者：极简操作加自动攻击和怪海，证明品类成立</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。本项目借其节奏和升级感，但用 ECS 和 JSON 表把逻辑摊开，方便写进论文。</w:t>
      </w:r>
    </w:p>
    <w:p w14:paraId="7A886179">
      <w:pPr>
        <w:bidi w:val="0"/>
      </w:pPr>
      <w:r>
        <w:t>杀戮尖塔：节点地图加路线风险</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。本文跑图也用 DAG，战斗却是实时俯视，瓶颈在帧率和碰撞。</w:t>
      </w:r>
    </w:p>
    <w:p w14:paraId="54B11D63">
      <w:pPr>
        <w:bidi w:val="0"/>
      </w:pPr>
      <w:r>
        <w:t>Noita：模块拼法术带来深度</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。本文 effect 链只吸收“组合”思路，不做像素物理。</w:t>
      </w:r>
    </w:p>
    <w:p w14:paraId="0A5737DC">
      <w:pPr>
        <w:bidi w:val="0"/>
      </w:pPr>
      <w:r>
        <w:t>其他 H5 生存作：不少仍用预制体加 OOP。本文用 ECS、配表和 Worker，强调可维护和可测，不拼内容量。</w:t>
      </w:r>
    </w:p>
    <w:p w14:paraId="3BF85896">
      <w:pPr>
        <w:pStyle w:val="3"/>
        <w:bidi w:val="0"/>
      </w:pPr>
      <w:bookmarkStart w:id="20" w:name="bookmark11"/>
      <w:bookmarkEnd w:id="20"/>
      <w:bookmarkStart w:id="21" w:name="_Toc10440"/>
      <w:r>
        <w:t>1.</w:t>
      </w:r>
      <w:r>
        <w:rPr>
          <w:rFonts w:hint="eastAsia"/>
          <w:lang w:val="en-US" w:eastAsia="zh-CN"/>
        </w:rPr>
        <w:t>6</w:t>
      </w:r>
      <w:r>
        <w:rPr>
          <w:rFonts w:hint="eastAsia"/>
          <w:lang w:eastAsia="zh-CN"/>
        </w:rPr>
        <w:t xml:space="preserve"> </w:t>
      </w:r>
      <w:r>
        <w:t>术语与缩写预备说明</w:t>
      </w:r>
      <w:bookmarkEnd w:id="21"/>
    </w:p>
    <w:p w14:paraId="157BA43A">
      <w:pPr>
        <w:bidi w:val="0"/>
      </w:pPr>
      <w:r>
        <w:t xml:space="preserve">英文缩写首次出现给中文释义，见附录 </w:t>
      </w:r>
      <w:r>
        <w:fldChar w:fldCharType="begin"/>
      </w:r>
      <w:r>
        <w:instrText xml:space="preserve"> HYPERLINK \l "bookmark118" </w:instrText>
      </w:r>
      <w:r>
        <w:fldChar w:fldCharType="separate"/>
      </w:r>
      <w:r>
        <w:t>A</w:t>
      </w:r>
      <w:r>
        <w:fldChar w:fldCharType="end"/>
      </w:r>
      <w:r>
        <w:t>。类名与 API 保留英文，便于对照源码。</w:t>
      </w:r>
    </w:p>
    <w:p w14:paraId="4E98A695">
      <w:pPr>
        <w:pStyle w:val="3"/>
        <w:bidi w:val="0"/>
      </w:pPr>
      <w:bookmarkStart w:id="22" w:name="bookmark12"/>
      <w:bookmarkEnd w:id="22"/>
      <w:bookmarkStart w:id="23" w:name="_Toc21080"/>
      <w:r>
        <w:t>1.</w:t>
      </w:r>
      <w:r>
        <w:rPr>
          <w:rFonts w:hint="eastAsia"/>
          <w:lang w:val="en-US" w:eastAsia="zh-CN"/>
        </w:rPr>
        <w:t>7</w:t>
      </w:r>
      <w:r>
        <w:rPr>
          <w:rFonts w:hint="eastAsia"/>
          <w:lang w:eastAsia="zh-CN"/>
        </w:rPr>
        <w:t xml:space="preserve"> </w:t>
      </w:r>
      <w:r>
        <w:t>本章小结</w:t>
      </w:r>
      <w:bookmarkEnd w:id="23"/>
    </w:p>
    <w:p w14:paraId="6151D1B2">
      <w:pPr>
        <w:bidi w:val="0"/>
      </w:pPr>
      <w:r>
        <w:t>本章交代背景、相关研究和本项目的工程特点，供后文需求与设计引用。</w:t>
      </w:r>
    </w:p>
    <w:p w14:paraId="2B309990">
      <w:pPr>
        <w:bidi w:val="0"/>
      </w:pPr>
    </w:p>
    <w:p w14:paraId="150F6E73">
      <w:pPr>
        <w:bidi w:val="0"/>
        <w:sectPr>
          <w:headerReference r:id="rId8" w:type="default"/>
          <w:footerReference r:id="rId9" w:type="default"/>
          <w:pgSz w:w="11906" w:h="16838"/>
          <w:pgMar w:top="1417" w:right="1417" w:bottom="1417" w:left="1417" w:header="850" w:footer="992" w:gutter="0"/>
          <w:pgNumType w:fmt="decimal" w:start="1"/>
          <w:cols w:space="0" w:num="1"/>
          <w:rtlGutter w:val="0"/>
          <w:docGrid w:type="lines" w:linePitch="318" w:charSpace="0"/>
        </w:sectPr>
      </w:pPr>
    </w:p>
    <w:p w14:paraId="205D01BC">
      <w:pPr>
        <w:pStyle w:val="2"/>
        <w:bidi w:val="0"/>
      </w:pPr>
      <w:bookmarkStart w:id="24" w:name="bookmark13"/>
      <w:bookmarkEnd w:id="24"/>
      <w:bookmarkStart w:id="25" w:name="_Toc19133"/>
      <w:r>
        <w:t>第</w:t>
      </w:r>
      <w:r>
        <w:rPr>
          <w:rFonts w:hint="eastAsia"/>
          <w:lang w:val="en-US" w:eastAsia="zh-CN"/>
        </w:rPr>
        <w:t>二</w:t>
      </w:r>
      <w:r>
        <w:t xml:space="preserve">章 </w:t>
      </w:r>
      <w:r>
        <w:rPr>
          <w:rFonts w:hint="eastAsia"/>
          <w:lang w:val="en-US" w:eastAsia="zh-CN"/>
        </w:rPr>
        <w:t xml:space="preserve"> </w:t>
      </w:r>
      <w:r>
        <w:t>相关技术与理论基础</w:t>
      </w:r>
      <w:bookmarkEnd w:id="25"/>
    </w:p>
    <w:p w14:paraId="161C4BF0">
      <w:pPr>
        <w:bidi w:val="0"/>
      </w:pPr>
    </w:p>
    <w:p w14:paraId="65E16A93">
      <w:pPr>
        <w:bidi w:val="0"/>
      </w:pPr>
      <w:r>
        <w:t xml:space="preserve">本章从引擎与语言、玩法与逻辑架构、界面架构三条线说明 Survivor And Fight的技术选型及依据，为第 </w:t>
      </w:r>
      <w:r>
        <w:fldChar w:fldCharType="begin"/>
      </w:r>
      <w:r>
        <w:instrText xml:space="preserve"> HYPERLINK \l "bookmark29" </w:instrText>
      </w:r>
      <w:r>
        <w:fldChar w:fldCharType="separate"/>
      </w:r>
      <w:r>
        <w:t>3</w:t>
      </w:r>
      <w:r>
        <w:fldChar w:fldCharType="end"/>
      </w:r>
      <w:r>
        <w:t xml:space="preserve"> 章需求与第 </w:t>
      </w:r>
      <w:r>
        <w:fldChar w:fldCharType="begin"/>
      </w:r>
      <w:r>
        <w:instrText xml:space="preserve"> HYPERLINK \l "bookmark48" </w:instrText>
      </w:r>
      <w:r>
        <w:fldChar w:fldCharType="separate"/>
      </w:r>
      <w:r>
        <w:t>4</w:t>
      </w:r>
      <w:r>
        <w:fldChar w:fldCharType="end"/>
      </w:r>
      <w:r>
        <w:t xml:space="preserve"> 章设计提供共同语境。各节在文献与业界实践基础上给出毕业设计规模下的取舍，并与后文 SimpleEcsDemo、UIStackManager等模块对应，避免孤立罗列概念。</w:t>
      </w:r>
    </w:p>
    <w:p w14:paraId="19E9FFE9">
      <w:pPr>
        <w:pStyle w:val="3"/>
        <w:bidi w:val="0"/>
      </w:pPr>
      <w:bookmarkStart w:id="26" w:name="bookmark15"/>
      <w:bookmarkEnd w:id="26"/>
      <w:bookmarkStart w:id="27" w:name="bookmark14"/>
      <w:bookmarkEnd w:id="27"/>
      <w:bookmarkStart w:id="28" w:name="_Toc2367"/>
      <w:r>
        <w:t>2.1</w:t>
      </w:r>
      <w:r>
        <w:rPr>
          <w:rFonts w:hint="eastAsia"/>
          <w:lang w:eastAsia="zh-CN"/>
        </w:rPr>
        <w:t xml:space="preserve"> </w:t>
      </w:r>
      <w:r>
        <w:t>引擎语言选择</w:t>
      </w:r>
      <w:bookmarkEnd w:id="28"/>
    </w:p>
    <w:p w14:paraId="1660E1DC">
      <w:pPr>
        <w:pStyle w:val="4"/>
        <w:bidi w:val="0"/>
      </w:pPr>
      <w:bookmarkStart w:id="29" w:name="_Toc472"/>
      <w:r>
        <w:t>2.1.1</w:t>
      </w:r>
      <w:r>
        <w:rPr>
          <w:rFonts w:hint="eastAsia"/>
          <w:lang w:eastAsia="zh-CN"/>
        </w:rPr>
        <w:t xml:space="preserve"> </w:t>
      </w:r>
      <w:r>
        <w:t>H5游戏引擎选型</w:t>
      </w:r>
      <w:bookmarkEnd w:id="29"/>
    </w:p>
    <w:p w14:paraId="3C70EA25">
      <w:pPr>
        <w:bidi w:val="0"/>
      </w:pPr>
      <w:r>
        <w:t>浏览器 2D 游戏通常二选一：Phaser、PixiJS 这类渲染库，或 Cocos、Laya 这类带 IDE 的引擎。库轻， 但场景、预制体、 UI 和打包往往要自己拼；引擎把帧循环和输入包好了，更适合课设周期内做出能点的 Demo</w:t>
      </w:r>
      <w:r>
        <w:rPr>
          <w:rFonts w:hint="default"/>
          <w:lang w:val="en-US"/>
        </w:rPr>
        <w:fldChar w:fldCharType="begin"/>
      </w:r>
      <w:r>
        <w:rPr>
          <w:rFonts w:hint="default"/>
          <w:lang w:val="en-US"/>
        </w:rPr>
        <w:instrText xml:space="preserve"> REF _Ref11109 \r \h </w:instrText>
      </w:r>
      <w:r>
        <w:rPr>
          <w:rFonts w:hint="default"/>
          <w:lang w:val="en-US"/>
        </w:rPr>
        <w:fldChar w:fldCharType="separate"/>
      </w:r>
      <w:r>
        <w:rPr>
          <w:rFonts w:hint="default"/>
          <w:lang w:val="en-US"/>
        </w:rPr>
        <w:t>[2]</w:t>
      </w:r>
      <w:r>
        <w:rPr>
          <w:rFonts w:hint="default"/>
          <w:lang w:val="en-US"/>
        </w:rPr>
        <w:fldChar w:fldCharType="end"/>
      </w:r>
      <w:r>
        <w:t>。</w:t>
      </w:r>
    </w:p>
    <w:p w14:paraId="19F35DDC">
      <w:pPr>
        <w:bidi w:val="0"/>
      </w:pPr>
      <w:r>
        <w:rPr>
          <w:rFonts w:hint="eastAsia"/>
        </w:rPr>
        <w:t>本项目采用 LayaAir 3.x。实习期间参与过商业 H5 项目，客户端用 Laya，玩法逻辑用 ECS 拆分，与本文原型路线一致，也降低了从 Demo 到可维护工程的风险。Laya 3.x 原生 TypeScript，IDE 内可直接做 2D 预制体、Area2D 与 UI2（GBox、GButton 等），元菜单、跑图和战斗 HUD 不必另拼工具链。Gregory 指出，商业引擎把渲染、资源、场景更新与脚本生命周期统一纳入运行时管理；在 H5 场景下，LayaAir 承担的是同类平台角色，而非仅作渲染库。</w:t>
      </w:r>
    </w:p>
    <w:p w14:paraId="1AB11DB1">
      <w:pPr>
        <w:bidi w:val="0"/>
      </w:pPr>
      <w:r>
        <w:rPr>
          <w:rFonts w:hint="eastAsia"/>
        </w:rPr>
        <w:t>同题材若用 Unity、Unreal 做</w:t>
      </w:r>
      <w:r>
        <w:rPr>
          <w:rFonts w:hint="eastAsia"/>
          <w:lang w:val="en-US" w:eastAsia="zh-CN"/>
        </w:rPr>
        <w:t>为游戏引擎</w:t>
      </w:r>
      <w:r>
        <w:rPr>
          <w:rFonts w:hint="eastAsia"/>
        </w:rPr>
        <w:t>，帧预算多花在原生渲染与物理上；浏览器端则受单线程和 GC 牵制，同屏实体一多，</w:t>
      </w:r>
      <w:r>
        <w:rPr>
          <w:rFonts w:hint="eastAsia"/>
          <w:lang w:val="en-US" w:eastAsia="zh-CN"/>
        </w:rPr>
        <w:t>性能弱点</w:t>
      </w:r>
      <w:r>
        <w:rPr>
          <w:rFonts w:hint="eastAsia"/>
        </w:rPr>
        <w:t>更明显。本文因此把 Laya 节点限于表现绑定，核心 tick 放在自研 ECS，与实习项目里的分层做法一致。</w:t>
      </w:r>
      <w:r>
        <w:t>Ullmann 等对引擎子系统耦合的研究表明，无论引擎种类，划分“引擎层—游戏逻辑层”都有利于维护</w:t>
      </w:r>
      <w:r>
        <w:rPr>
          <w:rFonts w:hint="default"/>
          <w:lang w:val="en-US"/>
        </w:rPr>
        <w:fldChar w:fldCharType="begin"/>
      </w:r>
      <w:r>
        <w:rPr>
          <w:rFonts w:hint="default"/>
          <w:lang w:val="en-US"/>
        </w:rPr>
        <w:instrText xml:space="preserve"> REF _Ref11063 \r \h </w:instrText>
      </w:r>
      <w:r>
        <w:rPr>
          <w:rFonts w:hint="default"/>
          <w:lang w:val="en-US"/>
        </w:rPr>
        <w:fldChar w:fldCharType="separate"/>
      </w:r>
      <w:r>
        <w:rPr>
          <w:rFonts w:hint="default"/>
          <w:lang w:val="en-US"/>
        </w:rPr>
        <w:t>[7]</w:t>
      </w:r>
      <w:r>
        <w:rPr>
          <w:rFonts w:hint="default"/>
          <w:lang w:val="en-US"/>
        </w:rPr>
        <w:fldChar w:fldCharType="end"/>
      </w:r>
      <w:r>
        <w:t>。因此 Laya 节点仅作表现层，核心玩法放在自研</w:t>
      </w:r>
      <w:bookmarkStart w:id="30" w:name="bookmark131"/>
      <w:bookmarkEnd w:id="30"/>
      <w:r>
        <w:t>轻量 ECS 中更新，而非全部写入 Laya.Script 回调。</w:t>
      </w:r>
    </w:p>
    <w:p w14:paraId="4806A4E9">
      <w:pPr>
        <w:pStyle w:val="17"/>
        <w:bidi w:val="0"/>
      </w:pPr>
      <w:r>
        <w:t>表2-1</w:t>
      </w:r>
      <w:r>
        <w:rPr>
          <w:rFonts w:hint="eastAsia"/>
          <w:lang w:eastAsia="zh-CN"/>
        </w:rPr>
        <w:t xml:space="preserve"> </w:t>
      </w:r>
      <w:r>
        <w:t>主流 H5/跨平台方案与本项目选型对比</w:t>
      </w:r>
    </w:p>
    <w:tbl>
      <w:tblPr>
        <w:tblStyle w:val="19"/>
        <w:tblW w:w="8893"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70"/>
        <w:gridCol w:w="2682"/>
        <w:gridCol w:w="2612"/>
        <w:gridCol w:w="1829"/>
      </w:tblGrid>
      <w:tr w14:paraId="3B6200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770" w:type="dxa"/>
            <w:tcBorders>
              <w:top w:val="single" w:color="000000" w:sz="6" w:space="0"/>
              <w:bottom w:val="single" w:color="000000" w:sz="4" w:space="0"/>
            </w:tcBorders>
            <w:vAlign w:val="top"/>
          </w:tcPr>
          <w:p w14:paraId="5CB4F335">
            <w:pPr>
              <w:pStyle w:val="18"/>
              <w:bidi w:val="0"/>
            </w:pPr>
            <w:r>
              <w:t>方案</w:t>
            </w:r>
          </w:p>
        </w:tc>
        <w:tc>
          <w:tcPr>
            <w:tcW w:w="2682" w:type="dxa"/>
            <w:tcBorders>
              <w:top w:val="single" w:color="000000" w:sz="6" w:space="0"/>
              <w:bottom w:val="single" w:color="000000" w:sz="4" w:space="0"/>
            </w:tcBorders>
            <w:vAlign w:val="top"/>
          </w:tcPr>
          <w:p w14:paraId="761C120A">
            <w:pPr>
              <w:pStyle w:val="18"/>
              <w:bidi w:val="0"/>
            </w:pPr>
            <w:r>
              <w:t>优势</w:t>
            </w:r>
          </w:p>
        </w:tc>
        <w:tc>
          <w:tcPr>
            <w:tcW w:w="2612" w:type="dxa"/>
            <w:tcBorders>
              <w:top w:val="single" w:color="000000" w:sz="6" w:space="0"/>
              <w:bottom w:val="single" w:color="000000" w:sz="4" w:space="0"/>
            </w:tcBorders>
            <w:vAlign w:val="top"/>
          </w:tcPr>
          <w:p w14:paraId="26FE7468">
            <w:pPr>
              <w:pStyle w:val="18"/>
              <w:bidi w:val="0"/>
            </w:pPr>
            <w:r>
              <w:t>劣势</w:t>
            </w:r>
          </w:p>
        </w:tc>
        <w:tc>
          <w:tcPr>
            <w:tcW w:w="1829" w:type="dxa"/>
            <w:tcBorders>
              <w:top w:val="single" w:color="000000" w:sz="6" w:space="0"/>
              <w:bottom w:val="single" w:color="000000" w:sz="4" w:space="0"/>
            </w:tcBorders>
            <w:vAlign w:val="top"/>
          </w:tcPr>
          <w:p w14:paraId="228222E4">
            <w:pPr>
              <w:pStyle w:val="18"/>
              <w:bidi w:val="0"/>
            </w:pPr>
            <w:r>
              <w:t>本项目</w:t>
            </w:r>
          </w:p>
        </w:tc>
      </w:tr>
      <w:tr w14:paraId="54EB74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5" w:hRule="atLeast"/>
        </w:trPr>
        <w:tc>
          <w:tcPr>
            <w:tcW w:w="1770" w:type="dxa"/>
            <w:tcBorders>
              <w:top w:val="single" w:color="000000" w:sz="4" w:space="0"/>
            </w:tcBorders>
            <w:vAlign w:val="top"/>
          </w:tcPr>
          <w:p w14:paraId="6B89E10B">
            <w:pPr>
              <w:pStyle w:val="18"/>
              <w:bidi w:val="0"/>
            </w:pPr>
            <w:r>
              <w:t>Phaser/PixiJS</w:t>
            </w:r>
          </w:p>
        </w:tc>
        <w:tc>
          <w:tcPr>
            <w:tcW w:w="2682" w:type="dxa"/>
            <w:tcBorders>
              <w:top w:val="single" w:color="000000" w:sz="4" w:space="0"/>
            </w:tcBorders>
            <w:vAlign w:val="top"/>
          </w:tcPr>
          <w:p w14:paraId="190BDD0E">
            <w:pPr>
              <w:pStyle w:val="18"/>
              <w:bidi w:val="0"/>
            </w:pPr>
            <w:r>
              <w:t>轻量、社区活跃</w:t>
            </w:r>
          </w:p>
        </w:tc>
        <w:tc>
          <w:tcPr>
            <w:tcW w:w="2612" w:type="dxa"/>
            <w:tcBorders>
              <w:top w:val="single" w:color="000000" w:sz="4" w:space="0"/>
            </w:tcBorders>
            <w:vAlign w:val="top"/>
          </w:tcPr>
          <w:p w14:paraId="0191033D">
            <w:pPr>
              <w:pStyle w:val="18"/>
              <w:bidi w:val="0"/>
            </w:pPr>
            <w:r>
              <w:t>工作流需自建</w:t>
            </w:r>
          </w:p>
        </w:tc>
        <w:tc>
          <w:tcPr>
            <w:tcW w:w="1829" w:type="dxa"/>
            <w:tcBorders>
              <w:top w:val="single" w:color="000000" w:sz="4" w:space="0"/>
            </w:tcBorders>
            <w:vAlign w:val="top"/>
          </w:tcPr>
          <w:p w14:paraId="62859B2F">
            <w:pPr>
              <w:pStyle w:val="18"/>
              <w:bidi w:val="0"/>
            </w:pPr>
            <w:r>
              <w:t>未采用</w:t>
            </w:r>
          </w:p>
        </w:tc>
      </w:tr>
      <w:tr w14:paraId="7CD9A8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69" w:hRule="atLeast"/>
        </w:trPr>
        <w:tc>
          <w:tcPr>
            <w:tcW w:w="1770" w:type="dxa"/>
            <w:vAlign w:val="top"/>
          </w:tcPr>
          <w:p w14:paraId="36B79DBD">
            <w:pPr>
              <w:pStyle w:val="18"/>
              <w:bidi w:val="0"/>
            </w:pPr>
            <w:r>
              <w:t>Cocos Creator</w:t>
            </w:r>
          </w:p>
        </w:tc>
        <w:tc>
          <w:tcPr>
            <w:tcW w:w="2682" w:type="dxa"/>
            <w:vAlign w:val="top"/>
          </w:tcPr>
          <w:p w14:paraId="4E90C3A5">
            <w:pPr>
              <w:pStyle w:val="18"/>
              <w:bidi w:val="0"/>
            </w:pPr>
            <w:r>
              <w:t>生态成熟、工具链完整</w:t>
            </w:r>
          </w:p>
        </w:tc>
        <w:tc>
          <w:tcPr>
            <w:tcW w:w="2612" w:type="dxa"/>
            <w:vAlign w:val="top"/>
          </w:tcPr>
          <w:p w14:paraId="6824AB38">
            <w:pPr>
              <w:pStyle w:val="18"/>
              <w:bidi w:val="0"/>
            </w:pPr>
            <w:r>
              <w:t>与现有课设栈不一致</w:t>
            </w:r>
          </w:p>
        </w:tc>
        <w:tc>
          <w:tcPr>
            <w:tcW w:w="1829" w:type="dxa"/>
            <w:vAlign w:val="top"/>
          </w:tcPr>
          <w:p w14:paraId="25DD1922">
            <w:pPr>
              <w:pStyle w:val="18"/>
              <w:bidi w:val="0"/>
            </w:pPr>
            <w:r>
              <w:t>未采用</w:t>
            </w:r>
          </w:p>
        </w:tc>
      </w:tr>
      <w:tr w14:paraId="6E13A1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60" w:hRule="atLeast"/>
        </w:trPr>
        <w:tc>
          <w:tcPr>
            <w:tcW w:w="1770" w:type="dxa"/>
            <w:tcBorders>
              <w:bottom w:val="single" w:color="000000" w:sz="6" w:space="0"/>
            </w:tcBorders>
            <w:vAlign w:val="top"/>
          </w:tcPr>
          <w:p w14:paraId="7804FDF5">
            <w:pPr>
              <w:pStyle w:val="18"/>
              <w:bidi w:val="0"/>
            </w:pPr>
            <w:r>
              <w:t>LayaAir 3.x</w:t>
            </w:r>
          </w:p>
        </w:tc>
        <w:tc>
          <w:tcPr>
            <w:tcW w:w="2682" w:type="dxa"/>
            <w:tcBorders>
              <w:bottom w:val="single" w:color="000000" w:sz="6" w:space="0"/>
            </w:tcBorders>
            <w:vAlign w:val="top"/>
          </w:tcPr>
          <w:p w14:paraId="4BF8E5D5">
            <w:pPr>
              <w:pStyle w:val="18"/>
              <w:bidi w:val="0"/>
            </w:pPr>
            <w:r>
              <w:t>IDE  一体、TS  原生、 2D/UI2 完备</w:t>
            </w:r>
          </w:p>
        </w:tc>
        <w:tc>
          <w:tcPr>
            <w:tcW w:w="2612" w:type="dxa"/>
            <w:tcBorders>
              <w:bottom w:val="single" w:color="000000" w:sz="6" w:space="0"/>
            </w:tcBorders>
            <w:vAlign w:val="top"/>
          </w:tcPr>
          <w:p w14:paraId="2F23E110">
            <w:pPr>
              <w:pStyle w:val="18"/>
              <w:bidi w:val="0"/>
            </w:pPr>
            <w:r>
              <w:t>文档与社区小于头部引擎</w:t>
            </w:r>
          </w:p>
        </w:tc>
        <w:tc>
          <w:tcPr>
            <w:tcW w:w="1829" w:type="dxa"/>
            <w:tcBorders>
              <w:bottom w:val="single" w:color="000000" w:sz="6" w:space="0"/>
            </w:tcBorders>
            <w:vAlign w:val="top"/>
          </w:tcPr>
          <w:p w14:paraId="1ADBC63F">
            <w:pPr>
              <w:pStyle w:val="18"/>
              <w:bidi w:val="0"/>
            </w:pPr>
            <w:r>
              <w:t>采用</w:t>
            </w:r>
          </w:p>
        </w:tc>
      </w:tr>
    </w:tbl>
    <w:p w14:paraId="1403B319">
      <w:pPr>
        <w:pStyle w:val="4"/>
        <w:bidi w:val="0"/>
      </w:pPr>
      <w:bookmarkStart w:id="31" w:name="bookmark16"/>
      <w:bookmarkEnd w:id="31"/>
      <w:bookmarkStart w:id="32" w:name="_Toc14886"/>
      <w:r>
        <w:t>2.1.2</w:t>
      </w:r>
      <w:r>
        <w:rPr>
          <w:rFonts w:hint="eastAsia"/>
          <w:lang w:eastAsia="zh-CN"/>
        </w:rPr>
        <w:t xml:space="preserve"> </w:t>
      </w:r>
      <w:r>
        <w:t>TypeScript与工程常量管理</w:t>
      </w:r>
      <w:bookmarkEnd w:id="32"/>
    </w:p>
    <w:p w14:paraId="78B8562E">
      <w:pPr>
        <w:bidi w:val="0"/>
      </w:pPr>
      <w:r>
        <w:rPr>
          <w:rFonts w:hint="eastAsia"/>
        </w:rPr>
        <w:t>客户端脚本定为 TypeScript。它在 JavaScript 运行时之上做静态类型检查，并用模块把代码切块；实体、组件、系统继续增加时，类型约束能稳住对外接口。Briand 等就面向对象设计可维护性做过对照实验：模块边界划清、命名风格统一，后续阅读与修改会省一些工夫</w:t>
      </w:r>
      <w:r>
        <w:rPr>
          <w:rFonts w:hint="default"/>
          <w:lang w:val="en-US"/>
        </w:rPr>
        <w:fldChar w:fldCharType="begin"/>
      </w:r>
      <w:r>
        <w:rPr>
          <w:rFonts w:hint="default"/>
          <w:lang w:val="en-US"/>
        </w:rPr>
        <w:instrText xml:space="preserve"> REF _Ref11139 \r \h </w:instrText>
      </w:r>
      <w:r>
        <w:rPr>
          <w:rFonts w:hint="default"/>
          <w:lang w:val="en-US"/>
        </w:rPr>
        <w:fldChar w:fldCharType="separate"/>
      </w:r>
      <w:r>
        <w:rPr>
          <w:rFonts w:hint="default"/>
          <w:lang w:val="en-US"/>
        </w:rPr>
        <w:t>[4]</w:t>
      </w:r>
      <w:r>
        <w:rPr>
          <w:rFonts w:hint="default"/>
          <w:lang w:val="en-US"/>
        </w:rPr>
        <w:fldChar w:fldCharType="end"/>
      </w:r>
      <w:r>
        <w:t>。</w:t>
      </w:r>
      <w:r>
        <w:rPr>
          <w:rFonts w:hint="eastAsia"/>
        </w:rPr>
        <w:t>战斗可调常量、UI 阈值、路径正则等很少改、却必须写进代码的量，收进 `src/defines/`，由 `index.ts` 统一 re-export，各业务文件不在开头堆魔法数。会频繁迭代的策划数值放进外置 JSON 配表（见第 2.2 节）。前者叫工程常量，后者叫策划参数，两类分开管。</w:t>
      </w:r>
    </w:p>
    <w:p w14:paraId="2140D177">
      <w:pPr>
        <w:pStyle w:val="4"/>
        <w:bidi w:val="0"/>
      </w:pPr>
      <w:bookmarkStart w:id="33" w:name="bookmark17"/>
      <w:bookmarkEnd w:id="33"/>
      <w:bookmarkStart w:id="34" w:name="_Toc12190"/>
      <w:r>
        <w:t>2.1.3</w:t>
      </w:r>
      <w:r>
        <w:rPr>
          <w:rFonts w:hint="eastAsia"/>
          <w:lang w:eastAsia="zh-CN"/>
        </w:rPr>
        <w:t xml:space="preserve"> </w:t>
      </w:r>
      <w:r>
        <w:t>主循环、预制体与引擎使用约束</w:t>
      </w:r>
      <w:bookmarkEnd w:id="34"/>
    </w:p>
    <w:p w14:paraId="1AADE79A">
      <w:pPr>
        <w:bidi w:val="0"/>
      </w:pPr>
      <w:r>
        <w:t>主循环由 Laya.timer.frameLoop 驱动：每帧先 EcsWorld.update(deltaTime)，再由引擎渲染并分发 UI 事件，符合 Gregory 所述逻辑 tick  与绘制分离的常见做法</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[7,19]</w:t>
      </w:r>
      <w:r>
        <w:rPr>
          <w:vertAlign w:val="superscript"/>
        </w:rPr>
        <w:fldChar w:fldCharType="end"/>
      </w:r>
      <w:r>
        <w:rPr>
          <w:rFonts w:hint="default"/>
          <w:vertAlign w:val="superscript"/>
          <w:lang w:val="en-US"/>
        </w:rPr>
        <w:fldChar w:fldCharType="begin"/>
      </w:r>
      <w:r>
        <w:rPr>
          <w:rFonts w:hint="default"/>
          <w:vertAlign w:val="superscript"/>
          <w:lang w:val="en-US"/>
        </w:rPr>
        <w:instrText xml:space="preserve"> REF _Ref12561 \r \h </w:instrText>
      </w:r>
      <w:r>
        <w:rPr>
          <w:rFonts w:hint="default"/>
          <w:vertAlign w:val="superscript"/>
          <w:lang w:val="en-US"/>
        </w:rPr>
        <w:fldChar w:fldCharType="separate"/>
      </w:r>
      <w:r>
        <w:rPr>
          <w:rFonts w:hint="eastAsia"/>
          <w:vertAlign w:val="superscript"/>
          <w:lang w:val="en-US" w:eastAsia="zh-CN"/>
        </w:rPr>
        <w:t>,</w:t>
      </w:r>
      <w:r>
        <w:rPr>
          <w:rFonts w:hint="default"/>
          <w:vertAlign w:val="superscript"/>
          <w:lang w:val="en-US"/>
        </w:rPr>
        <w:t>19]</w:t>
      </w:r>
      <w:r>
        <w:rPr>
          <w:rFonts w:hint="default"/>
          <w:vertAlign w:val="superscript"/>
          <w:lang w:val="en-US"/>
        </w:rPr>
        <w:fldChar w:fldCharType="end"/>
      </w:r>
      <w:r>
        <w:t>。入口 Main.ts 挂在 Area2D 子节点而非 3D 根节点，避免纯 2D Demo 进入 3D 渲染管线。</w:t>
      </w:r>
    </w:p>
    <w:p w14:paraId="25CD6817">
      <w:pPr>
        <w:bidi w:val="0"/>
        <w:rPr>
          <w:rFonts w:hint="eastAsia"/>
          <w:lang w:val="en-US" w:eastAsia="zh-CN"/>
        </w:rPr>
      </w:pPr>
      <w:r>
        <w:t>使用 Laya API 须统一 Laya. 前缀（如 Laya.Sprite、Laya.Handler.create）。角色与子弹经 Laya.Prefab.instantiate 生成。可加载资源（材质、贴图、预制体）须放在 assets/，不可放在 src/，否则预览路径解析失败。2D 位移须用 transform.position = new Laya.Vector3(</w:t>
      </w:r>
      <w:r>
        <w:rPr>
          <w:rFonts w:hint="eastAsia"/>
          <w:lang w:eastAsia="zh-CN"/>
        </w:rPr>
        <w:t xml:space="preserve"> </w:t>
      </w:r>
      <w:r>
        <w:t>) 或 translate，不可对 position getter 返回的副本调用 setValue，否则逻辑坐标已变而画面不动——该问题在相机跟随与怪物追逐调试中多次出现，本文记录以供规避。</w:t>
      </w:r>
      <w:r>
        <w:rPr>
          <w:rFonts w:hint="eastAsia"/>
          <w:lang w:val="en-US" w:eastAsia="zh-CN"/>
        </w:rPr>
        <w:t>上述主循环调用关系如图2-1所示。</w:t>
      </w:r>
    </w:p>
    <w:p w14:paraId="1FD543E9">
      <w:pPr>
        <w:bidi w:val="0"/>
        <w:rPr>
          <w:rFonts w:hint="default"/>
          <w:lang w:val="en-US" w:eastAsia="zh-CN"/>
        </w:rPr>
      </w:pPr>
      <w:r>
        <w:rPr>
          <w:rFonts w:hint="default"/>
          <w:lang w:val="en-US" w:eastAsia="zh-CN"/>
        </w:rPr>
        <w:drawing>
          <wp:inline distT="0" distB="0" distL="114300" distR="114300">
            <wp:extent cx="5158105" cy="2426970"/>
            <wp:effectExtent l="0" t="0" r="0" b="0"/>
            <wp:docPr id="21" name="图片 21" descr="图2-1-fig-ch02-main-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2-1-fig-ch02-main-loop"/>
                    <pic:cNvPicPr>
                      <a:picLocks noChangeAspect="1"/>
                    </pic:cNvPicPr>
                  </pic:nvPicPr>
                  <pic:blipFill>
                    <a:blip r:embed="rId22"/>
                    <a:stretch>
                      <a:fillRect/>
                    </a:stretch>
                  </pic:blipFill>
                  <pic:spPr>
                    <a:xfrm>
                      <a:off x="0" y="0"/>
                      <a:ext cx="5158105" cy="2426970"/>
                    </a:xfrm>
                    <a:prstGeom prst="rect">
                      <a:avLst/>
                    </a:prstGeom>
                  </pic:spPr>
                </pic:pic>
              </a:graphicData>
            </a:graphic>
          </wp:inline>
        </w:drawing>
      </w:r>
    </w:p>
    <w:p w14:paraId="07563E67">
      <w:pPr>
        <w:keepNext w:val="0"/>
        <w:keepLines w:val="0"/>
        <w:pageBreakBefore w:val="0"/>
        <w:widowControl w:val="0"/>
        <w:kinsoku/>
        <w:wordWrap w:val="0"/>
        <w:overflowPunct/>
        <w:topLinePunct w:val="0"/>
        <w:autoSpaceDE/>
        <w:autoSpaceDN/>
        <w:bidi w:val="0"/>
        <w:adjustRightInd w:val="0"/>
        <w:snapToGrid/>
        <w:spacing w:before="160" w:beforeLines="50" w:after="160" w:afterLines="50"/>
        <w:jc w:val="center"/>
        <w:textAlignment w:val="baseline"/>
        <w:rPr>
          <w:rFonts w:hint="default" w:ascii="宋体" w:hAnsi="宋体" w:eastAsia="宋体" w:cs="宋体"/>
          <w:lang w:val="en-US" w:eastAsia="zh-CN"/>
        </w:rPr>
      </w:pPr>
      <w:r>
        <w:rPr>
          <w:rFonts w:hint="eastAsia" w:ascii="宋体" w:hAnsi="宋体" w:eastAsia="宋体" w:cs="宋体"/>
          <w:snapToGrid/>
          <w:kern w:val="2"/>
          <w:sz w:val="21"/>
          <w:lang w:eastAsia="zh-CN"/>
        </w:rPr>
        <w:t>图</w:t>
      </w:r>
      <w:r>
        <w:rPr>
          <w:rFonts w:hint="eastAsia" w:ascii="宋体" w:hAnsi="宋体" w:cs="宋体"/>
          <w:snapToGrid/>
          <w:kern w:val="2"/>
          <w:sz w:val="21"/>
          <w:lang w:val="en-US" w:eastAsia="zh-CN"/>
        </w:rPr>
        <w:t>2</w:t>
      </w:r>
      <w:r>
        <w:rPr>
          <w:rFonts w:hint="eastAsia" w:ascii="宋体" w:hAnsi="宋体" w:eastAsia="宋体" w:cs="宋体"/>
          <w:snapToGrid/>
          <w:kern w:val="2"/>
          <w:sz w:val="21"/>
          <w:lang w:eastAsia="zh-CN"/>
        </w:rPr>
        <w:t xml:space="preserve">-1 </w:t>
      </w:r>
      <w:r>
        <w:rPr>
          <w:rFonts w:hint="eastAsia" w:ascii="宋体" w:hAnsi="宋体" w:cs="宋体"/>
          <w:snapToGrid/>
          <w:kern w:val="2"/>
          <w:sz w:val="21"/>
          <w:lang w:val="en-US" w:eastAsia="zh-CN"/>
        </w:rPr>
        <w:t>主循环流程图</w:t>
      </w:r>
    </w:p>
    <w:p w14:paraId="2E1B992F">
      <w:pPr>
        <w:pStyle w:val="3"/>
        <w:bidi w:val="0"/>
      </w:pPr>
      <w:bookmarkStart w:id="35" w:name="bookmark18"/>
      <w:bookmarkEnd w:id="35"/>
      <w:bookmarkStart w:id="36" w:name="bookmark19"/>
      <w:bookmarkEnd w:id="36"/>
      <w:bookmarkStart w:id="37" w:name="_Toc9722"/>
      <w:r>
        <w:t>2.2</w:t>
      </w:r>
      <w:r>
        <w:rPr>
          <w:rFonts w:hint="eastAsia"/>
          <w:lang w:eastAsia="zh-CN"/>
        </w:rPr>
        <w:t xml:space="preserve"> </w:t>
      </w:r>
      <w:r>
        <w:t>项目玩法架构选择</w:t>
      </w:r>
      <w:bookmarkEnd w:id="37"/>
    </w:p>
    <w:p w14:paraId="09CD9225">
      <w:pPr>
        <w:pStyle w:val="4"/>
        <w:bidi w:val="0"/>
      </w:pPr>
      <w:bookmarkStart w:id="38" w:name="bookmark169"/>
      <w:bookmarkEnd w:id="38"/>
      <w:bookmarkStart w:id="39" w:name="_Toc26825"/>
      <w:r>
        <w:t>2.2.1</w:t>
      </w:r>
      <w:r>
        <w:rPr>
          <w:rFonts w:hint="eastAsia"/>
          <w:lang w:eastAsia="zh-CN"/>
        </w:rPr>
        <w:t xml:space="preserve"> </w:t>
      </w:r>
      <w:r>
        <w:t>Survivor-like品类与核心循环</w:t>
      </w:r>
      <w:bookmarkEnd w:id="39"/>
    </w:p>
    <w:p w14:paraId="6DF2B986">
      <w:pPr>
        <w:bidi w:val="0"/>
      </w:pPr>
      <w:r>
        <w:t>一局里玩家主要在躲、自动打、捡经验、升技能， 怪会越刷越密。射击技巧让位给走位和构筑</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。程序上要扛住三件事： 移动时碰撞和结算不能飘；几分钟内多次升级，奖励得立刻写进属性或栏位；调数值尽量改表，别动战斗内核。</w:t>
      </w:r>
    </w:p>
    <w:p w14:paraId="13DDFEB7">
      <w:pPr>
        <w:bidi w:val="0"/>
      </w:pPr>
      <w:r>
        <w:t>SimpleEcsDemo 默认创建玩家并由 PlayerAutoCastSystem 自动施法，ControlSystem处理走位，以降低操作门槛、突出构筑。经验由 ExperienceSystem 处理；击杀奖励与等级加成通过 defines 中 MONSTER_EXP_REWARD_BASE、MONSTER_EXP_REWARD_LEVEL_BONUS等常量调节，属于可配置节奏而非硬编码。</w:t>
      </w:r>
    </w:p>
    <w:p w14:paraId="57286267">
      <w:pPr>
        <w:pStyle w:val="4"/>
        <w:bidi w:val="0"/>
      </w:pPr>
      <w:bookmarkStart w:id="40" w:name="bookmark20"/>
      <w:bookmarkEnd w:id="40"/>
      <w:bookmarkStart w:id="41" w:name="_Toc28711"/>
      <w:r>
        <w:t>2.2.2</w:t>
      </w:r>
      <w:r>
        <w:rPr>
          <w:rFonts w:hint="eastAsia"/>
          <w:lang w:eastAsia="zh-CN"/>
        </w:rPr>
        <w:t xml:space="preserve"> </w:t>
      </w:r>
      <w:r>
        <w:t>轻量实体组件系统（ECS）</w:t>
      </w:r>
      <w:bookmarkEnd w:id="41"/>
    </w:p>
    <w:p w14:paraId="4E6E37C7">
      <w:pPr>
        <w:bidi w:val="0"/>
      </w:pPr>
      <w:r>
        <w:t>实体组件系统（ECS）将对象拆为实体标识（Entity）、纯数据组件（Component）与无状态系统（System）。新增怪物行为时往往只需增 System 或扩展组件字段，无需维护大继承树；按类型批量处理也更方便</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w:t>
      </w:r>
    </w:p>
    <w:p w14:paraId="0F350197">
      <w:pPr>
        <w:bidi w:val="0"/>
      </w:pPr>
      <w:r>
        <w:t>Unity DOTS 采用 ECS + Job System + Burst，面向数万实体并行</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。毕业设计周期与团队规模有限，完整 DOTS 等价物学习与 Laya 节点绑定成本过高。本项目采用教学向轻量 ECS：EntityId 为数值；ComponentStore 按组件类型用 Map 存储； EcsWorld.update 单线程顺序调用已注册系统，按 input/logic/physics/render 分</w:t>
      </w:r>
      <w:bookmarkStart w:id="42" w:name="bookmark132"/>
      <w:bookmarkEnd w:id="42"/>
      <w:r>
        <w:t>组排序。第 1 期目标是结构清晰、支撑数百同屏实体，不追求极致数据导向布局。</w:t>
      </w:r>
    </w:p>
    <w:p w14:paraId="76561024">
      <w:pPr>
        <w:pStyle w:val="17"/>
        <w:bidi w:val="0"/>
      </w:pPr>
      <w:r>
        <w:t>表2-2 Unity DOTS 与项目轻量 ECS 对比</w:t>
      </w:r>
    </w:p>
    <w:tbl>
      <w:tblPr>
        <w:tblStyle w:val="19"/>
        <w:tblW w:w="7633" w:type="dxa"/>
        <w:tblInd w:w="576"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984"/>
        <w:gridCol w:w="2585"/>
        <w:gridCol w:w="3064"/>
      </w:tblGrid>
      <w:tr w14:paraId="044CF7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top w:val="single" w:color="000000" w:sz="6" w:space="0"/>
              <w:bottom w:val="single" w:color="000000" w:sz="4" w:space="0"/>
            </w:tcBorders>
            <w:vAlign w:val="top"/>
          </w:tcPr>
          <w:p w14:paraId="79D89C04">
            <w:pPr>
              <w:pStyle w:val="18"/>
              <w:bidi w:val="0"/>
            </w:pPr>
            <w:r>
              <w:t>维度</w:t>
            </w:r>
          </w:p>
        </w:tc>
        <w:tc>
          <w:tcPr>
            <w:tcW w:w="2585" w:type="dxa"/>
            <w:tcBorders>
              <w:top w:val="single" w:color="000000" w:sz="6" w:space="0"/>
              <w:bottom w:val="single" w:color="000000" w:sz="4" w:space="0"/>
            </w:tcBorders>
            <w:vAlign w:val="top"/>
          </w:tcPr>
          <w:p w14:paraId="3A6A0070">
            <w:pPr>
              <w:pStyle w:val="18"/>
              <w:bidi w:val="0"/>
            </w:pPr>
            <w:r>
              <w:t>Unity DOTS</w:t>
            </w:r>
          </w:p>
        </w:tc>
        <w:tc>
          <w:tcPr>
            <w:tcW w:w="3064" w:type="dxa"/>
            <w:tcBorders>
              <w:top w:val="single" w:color="000000" w:sz="6" w:space="0"/>
              <w:bottom w:val="single" w:color="000000" w:sz="4" w:space="0"/>
            </w:tcBorders>
            <w:vAlign w:val="top"/>
          </w:tcPr>
          <w:p w14:paraId="50F71E56">
            <w:pPr>
              <w:pStyle w:val="18"/>
              <w:bidi w:val="0"/>
            </w:pPr>
            <w:r>
              <w:t>本项目 ECS</w:t>
            </w:r>
          </w:p>
        </w:tc>
      </w:tr>
      <w:tr w14:paraId="47F50A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top w:val="single" w:color="000000" w:sz="4" w:space="0"/>
            </w:tcBorders>
            <w:vAlign w:val="top"/>
          </w:tcPr>
          <w:p w14:paraId="2458D542">
            <w:pPr>
              <w:pStyle w:val="18"/>
              <w:bidi w:val="0"/>
            </w:pPr>
            <w:r>
              <w:t>并行模型</w:t>
            </w:r>
          </w:p>
        </w:tc>
        <w:tc>
          <w:tcPr>
            <w:tcW w:w="2585" w:type="dxa"/>
            <w:tcBorders>
              <w:top w:val="single" w:color="000000" w:sz="4" w:space="0"/>
            </w:tcBorders>
            <w:vAlign w:val="top"/>
          </w:tcPr>
          <w:p w14:paraId="60696AC1">
            <w:pPr>
              <w:pStyle w:val="18"/>
              <w:bidi w:val="0"/>
            </w:pPr>
            <w:r>
              <w:t>Job System 多线程</w:t>
            </w:r>
          </w:p>
        </w:tc>
        <w:tc>
          <w:tcPr>
            <w:tcW w:w="3064" w:type="dxa"/>
            <w:tcBorders>
              <w:top w:val="single" w:color="000000" w:sz="4" w:space="0"/>
            </w:tcBorders>
            <w:vAlign w:val="top"/>
          </w:tcPr>
          <w:p w14:paraId="619208C8">
            <w:pPr>
              <w:pStyle w:val="18"/>
              <w:bidi w:val="0"/>
            </w:pPr>
            <w:r>
              <w:t>单线程；追逐等片段可选Web Worker</w:t>
            </w:r>
          </w:p>
        </w:tc>
      </w:tr>
      <w:tr w14:paraId="007CE0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vAlign w:val="top"/>
          </w:tcPr>
          <w:p w14:paraId="2F917473">
            <w:pPr>
              <w:pStyle w:val="18"/>
              <w:bidi w:val="0"/>
            </w:pPr>
            <w:r>
              <w:t>内存布局</w:t>
            </w:r>
          </w:p>
          <w:p w14:paraId="7653C45B">
            <w:pPr>
              <w:pStyle w:val="18"/>
              <w:bidi w:val="0"/>
            </w:pPr>
            <w:r>
              <w:t>与引擎绑定</w:t>
            </w:r>
          </w:p>
        </w:tc>
        <w:tc>
          <w:tcPr>
            <w:tcW w:w="2585" w:type="dxa"/>
            <w:vAlign w:val="top"/>
          </w:tcPr>
          <w:p w14:paraId="56DEABF1">
            <w:pPr>
              <w:pStyle w:val="18"/>
              <w:bidi w:val="0"/>
            </w:pPr>
            <w:r>
              <w:t>Archetype / Chunk Entities Graphics</w:t>
            </w:r>
          </w:p>
        </w:tc>
        <w:tc>
          <w:tcPr>
            <w:tcW w:w="3064" w:type="dxa"/>
            <w:vAlign w:val="top"/>
          </w:tcPr>
          <w:p w14:paraId="6A87CA9C">
            <w:pPr>
              <w:pStyle w:val="18"/>
              <w:bidi w:val="0"/>
            </w:pPr>
            <w:r>
              <w:t>按组件类型的 Map</w:t>
            </w:r>
          </w:p>
          <w:p w14:paraId="09A59CD0">
            <w:pPr>
              <w:pStyle w:val="18"/>
              <w:bidi w:val="0"/>
            </w:pPr>
            <w:r>
              <w:t>ViewComponent   绑 定Laya 节点</w:t>
            </w:r>
          </w:p>
        </w:tc>
      </w:tr>
      <w:tr w14:paraId="6B1D76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vAlign w:val="top"/>
          </w:tcPr>
          <w:p w14:paraId="281B79CA">
            <w:pPr>
              <w:pStyle w:val="18"/>
              <w:bidi w:val="0"/>
            </w:pPr>
            <w:r>
              <w:t>适用规模</w:t>
            </w:r>
          </w:p>
        </w:tc>
        <w:tc>
          <w:tcPr>
            <w:tcW w:w="2585" w:type="dxa"/>
            <w:vAlign w:val="top"/>
          </w:tcPr>
          <w:p w14:paraId="25D5A903">
            <w:pPr>
              <w:pStyle w:val="18"/>
              <w:bidi w:val="0"/>
            </w:pPr>
            <w:r>
              <w:t>数万实体级</w:t>
            </w:r>
          </w:p>
        </w:tc>
        <w:tc>
          <w:tcPr>
            <w:tcW w:w="3064" w:type="dxa"/>
            <w:vAlign w:val="top"/>
          </w:tcPr>
          <w:p w14:paraId="48A08972">
            <w:pPr>
              <w:pStyle w:val="18"/>
              <w:bidi w:val="0"/>
            </w:pPr>
            <w:r>
              <w:t>数百实体级</w:t>
            </w:r>
          </w:p>
        </w:tc>
      </w:tr>
      <w:tr w14:paraId="1B6C11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bottom w:val="single" w:color="000000" w:sz="6" w:space="0"/>
            </w:tcBorders>
            <w:vAlign w:val="top"/>
          </w:tcPr>
          <w:p w14:paraId="6D60972A">
            <w:pPr>
              <w:pStyle w:val="18"/>
              <w:bidi w:val="0"/>
            </w:pPr>
            <w:r>
              <w:t>迭代与调试成本</w:t>
            </w:r>
          </w:p>
        </w:tc>
        <w:tc>
          <w:tcPr>
            <w:tcW w:w="2585" w:type="dxa"/>
            <w:tcBorders>
              <w:bottom w:val="single" w:color="000000" w:sz="6" w:space="0"/>
            </w:tcBorders>
            <w:vAlign w:val="top"/>
          </w:tcPr>
          <w:p w14:paraId="3FA5986B">
            <w:pPr>
              <w:pStyle w:val="18"/>
              <w:bidi w:val="0"/>
            </w:pPr>
            <w:r>
              <w:t>高</w:t>
            </w:r>
          </w:p>
        </w:tc>
        <w:tc>
          <w:tcPr>
            <w:tcW w:w="3064" w:type="dxa"/>
            <w:tcBorders>
              <w:bottom w:val="single" w:color="000000" w:sz="6" w:space="0"/>
            </w:tcBorders>
            <w:vAlign w:val="top"/>
          </w:tcPr>
          <w:p w14:paraId="1CBAD889">
            <w:pPr>
              <w:pStyle w:val="18"/>
              <w:bidi w:val="0"/>
            </w:pPr>
            <w:r>
              <w:t>中低</w:t>
            </w:r>
          </w:p>
        </w:tc>
      </w:tr>
    </w:tbl>
    <w:p w14:paraId="0870772E">
      <w:pPr>
        <w:bidi w:val="0"/>
        <w:rPr>
          <w:rFonts w:hint="eastAsia"/>
        </w:rPr>
      </w:pPr>
    </w:p>
    <w:p w14:paraId="36EB05AF">
      <w:pPr>
        <w:bidi w:val="0"/>
        <w:rPr>
          <w:rFonts w:hint="eastAsia"/>
        </w:rPr>
      </w:pPr>
      <w:r>
        <w:rPr>
          <w:rFonts w:hint="eastAsia"/>
        </w:rPr>
        <w:t>玩法层按 ECS 拆成组件与系统两块。组件一侧：PlayerTag、MonsterTag 标记实体类型；Position、Velocity 管坐标与速度；Attribute 存基础数值，modifier 带来源字段，结算时可追溯；另有 Skill、SkillLoadoutState 管技能与栏位。系统一侧：MovementSystem 推进位移，AttributeSystem 重算有效属性，SkillSystem、BulletSystem 处理施法与子弹，MonsterChaseSystem 负责怪物追击。以上名单为文中举例，并非封闭列表。</w:t>
      </w:r>
    </w:p>
    <w:p w14:paraId="1DD14687">
      <w:pPr>
        <w:bidi w:val="0"/>
        <w:rPr>
          <w:rFonts w:hint="eastAsia"/>
        </w:rPr>
      </w:pPr>
      <w:r>
        <w:rPr>
          <w:rFonts w:hint="eastAsia"/>
        </w:rPr>
        <w:t>FilterRegistry 事先注册 Players、Monsters 等筛选名。各 System 按名取实体，不必各自拼组件交集条件。</w:t>
      </w:r>
    </w:p>
    <w:p w14:paraId="72C95A77">
      <w:pPr>
        <w:bidi w:val="0"/>
        <w:rPr>
          <w:rFonts w:hint="eastAsia"/>
        </w:rPr>
      </w:pPr>
      <w:r>
        <w:rPr>
          <w:rFonts w:hint="eastAsia"/>
        </w:rPr>
        <w:t>玩家实体与怪物实体挂同一套位移、属性、技能组件，差别只在 PlayerTag 或 MonsterTag。新行为靠增删组件或系统扩展，不拉 MonsterBase 一类继承链，符合 ECS 里组合优于继承的惯例。</w:t>
      </w:r>
    </w:p>
    <w:p w14:paraId="1045B91B">
      <w:pPr>
        <w:bidi w:val="0"/>
        <w:rPr>
          <w:rFonts w:hint="eastAsia" w:eastAsia="宋体"/>
          <w:lang w:eastAsia="zh-CN"/>
        </w:rPr>
      </w:pPr>
      <w:r>
        <w:rPr>
          <w:rFonts w:hint="eastAsia" w:eastAsia="宋体"/>
          <w:lang w:eastAsia="zh-CN"/>
        </w:rPr>
        <w:drawing>
          <wp:inline distT="0" distB="0" distL="114300" distR="114300">
            <wp:extent cx="5759450" cy="1858010"/>
            <wp:effectExtent l="0" t="0" r="0" b="0"/>
            <wp:docPr id="22" name="图片 22" descr="图2-2-fig-ch02-ecs-b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2-2-fig-ch02-ecs-bind"/>
                    <pic:cNvPicPr>
                      <a:picLocks noChangeAspect="1"/>
                    </pic:cNvPicPr>
                  </pic:nvPicPr>
                  <pic:blipFill>
                    <a:blip r:embed="rId23"/>
                    <a:stretch>
                      <a:fillRect/>
                    </a:stretch>
                  </pic:blipFill>
                  <pic:spPr>
                    <a:xfrm>
                      <a:off x="0" y="0"/>
                      <a:ext cx="5759450" cy="1858010"/>
                    </a:xfrm>
                    <a:prstGeom prst="rect">
                      <a:avLst/>
                    </a:prstGeom>
                  </pic:spPr>
                </pic:pic>
              </a:graphicData>
            </a:graphic>
          </wp:inline>
        </w:drawing>
      </w:r>
    </w:p>
    <w:p w14:paraId="3AB2DC3E">
      <w:pPr>
        <w:keepNext w:val="0"/>
        <w:keepLines w:val="0"/>
        <w:pageBreakBefore w:val="0"/>
        <w:widowControl w:val="0"/>
        <w:kinsoku/>
        <w:wordWrap w:val="0"/>
        <w:overflowPunct/>
        <w:topLinePunct w:val="0"/>
        <w:autoSpaceDE/>
        <w:autoSpaceDN/>
        <w:bidi w:val="0"/>
        <w:adjustRightInd w:val="0"/>
        <w:snapToGrid/>
        <w:spacing w:before="160" w:beforeLines="50" w:after="160" w:afterLines="50"/>
        <w:jc w:val="center"/>
        <w:textAlignment w:val="baseline"/>
        <w:rPr>
          <w:rFonts w:hint="eastAsia" w:eastAsia="宋体"/>
          <w:lang w:eastAsia="zh-CN"/>
        </w:rPr>
      </w:pPr>
      <w:r>
        <w:rPr>
          <w:rFonts w:hint="eastAsia" w:ascii="宋体" w:hAnsi="宋体" w:eastAsia="宋体" w:cs="宋体"/>
          <w:snapToGrid/>
          <w:kern w:val="2"/>
          <w:sz w:val="21"/>
          <w:lang w:eastAsia="zh-CN"/>
        </w:rPr>
        <w:t>图</w:t>
      </w:r>
      <w:r>
        <w:rPr>
          <w:rFonts w:hint="eastAsia" w:ascii="宋体" w:hAnsi="宋体" w:cs="宋体"/>
          <w:snapToGrid/>
          <w:kern w:val="2"/>
          <w:sz w:val="21"/>
          <w:lang w:val="en-US" w:eastAsia="zh-CN"/>
        </w:rPr>
        <w:t>2</w:t>
      </w:r>
      <w:r>
        <w:rPr>
          <w:rFonts w:hint="eastAsia" w:ascii="宋体" w:hAnsi="宋体" w:eastAsia="宋体" w:cs="宋体"/>
          <w:snapToGrid/>
          <w:kern w:val="2"/>
          <w:sz w:val="21"/>
          <w:lang w:eastAsia="zh-CN"/>
        </w:rPr>
        <w:t>-</w:t>
      </w:r>
      <w:r>
        <w:rPr>
          <w:rFonts w:hint="eastAsia" w:ascii="宋体" w:hAnsi="宋体" w:cs="宋体"/>
          <w:snapToGrid/>
          <w:kern w:val="2"/>
          <w:sz w:val="21"/>
          <w:lang w:val="en-US" w:eastAsia="zh-CN"/>
        </w:rPr>
        <w:t>2</w:t>
      </w:r>
      <w:r>
        <w:rPr>
          <w:rFonts w:hint="eastAsia" w:ascii="宋体" w:hAnsi="宋体" w:eastAsia="宋体" w:cs="宋体"/>
          <w:snapToGrid/>
          <w:kern w:val="2"/>
          <w:sz w:val="21"/>
          <w:lang w:eastAsia="zh-CN"/>
        </w:rPr>
        <w:t xml:space="preserve"> </w:t>
      </w:r>
      <w:r>
        <w:rPr>
          <w:rFonts w:hint="eastAsia" w:ascii="宋体" w:hAnsi="宋体" w:cs="宋体"/>
          <w:snapToGrid/>
          <w:kern w:val="2"/>
          <w:sz w:val="21"/>
          <w:lang w:val="en-US" w:eastAsia="zh-CN"/>
        </w:rPr>
        <w:t>ECS绑定关系图</w:t>
      </w:r>
    </w:p>
    <w:p w14:paraId="2DE73506">
      <w:pPr>
        <w:pStyle w:val="4"/>
        <w:bidi w:val="0"/>
      </w:pPr>
      <w:bookmarkStart w:id="43" w:name="bookmark21"/>
      <w:bookmarkEnd w:id="43"/>
      <w:bookmarkStart w:id="44" w:name="_Toc26205"/>
      <w:r>
        <w:t>2.2.3</w:t>
      </w:r>
      <w:r>
        <w:rPr>
          <w:rFonts w:hint="eastAsia"/>
          <w:lang w:eastAsia="zh-CN"/>
        </w:rPr>
        <w:t xml:space="preserve"> </w:t>
      </w:r>
      <w:r>
        <w:t>数据驱动与JSON配表</w:t>
      </w:r>
      <w:bookmarkEnd w:id="44"/>
    </w:p>
    <w:p w14:paraId="72ED6794">
      <w:pPr>
        <w:bidi w:val="0"/>
      </w:pPr>
      <w:r>
        <w:t>Roguelite 与动作游戏普遍数据驱动：冷却、伤害、子弹参数、效果链外置为表，运行时加载</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。常见做法包括：（1）运行时加载 JSON 并反射填充数据类；（2）构建期生成 TypeScript 常量；（3）注册表声明表结构、运行时按路径加载。本项目用第（3）种：</w:t>
      </w:r>
    </w:p>
    <w:p w14:paraId="507E7125">
      <w:pPr>
        <w:bidi w:val="0"/>
        <w:rPr>
          <w:rFonts w:hint="eastAsia"/>
        </w:rPr>
      </w:pPr>
      <w:r>
        <w:rPr>
          <w:rFonts w:hint="eastAsia"/>
        </w:rPr>
        <w:t>各张表的表名与 JSON 路径写在 tables.registry.json。启动阶段调用 ConfigBootstrap.ensureGameConfigLoaded() 拉取数据；initData 再把每一行挂进 Data.Character、Data.Skill 等命名空间，后续逻辑按命名空间读表即可。</w:t>
      </w:r>
    </w:p>
    <w:p w14:paraId="5BF8001B">
      <w:pPr>
        <w:bidi w:val="0"/>
      </w:pPr>
      <w:r>
        <w:rPr>
          <w:rFonts w:hint="eastAsia"/>
        </w:rPr>
        <w:t>一条技能在 Skill 表占一行，具体效果拆到多行 SkillEffect。单行可配置子弹、穿透/分裂/连锁类修饰，或直接伤害。EffectExecutor 按表内顺序自上而下解释；若某颗子弹要带修饰，对应修饰行必须写在它的 bullet 行之前。伤害多写成 "atk*1.5+10" 这类表达式字符串，由 FormulaParser 在白名单运算符内求值，工程里不用 eval。索敌与指向交给 Targeting，支持自动选目标和简易手动指向。</w:t>
      </w:r>
    </w:p>
    <w:p w14:paraId="00360C51">
      <w:pPr>
        <w:bidi w:val="0"/>
      </w:pPr>
      <w:r>
        <w:t>JSON 方便版本管理和 diff，但错配往往集成时才暴露。启动用 isGameConfigReady拦一道，公式和修饰器另有 *.verify.ts 脚本。</w:t>
      </w:r>
    </w:p>
    <w:p w14:paraId="28ACBB22">
      <w:pPr>
        <w:pStyle w:val="4"/>
        <w:bidi w:val="0"/>
      </w:pPr>
      <w:bookmarkStart w:id="45" w:name="bookmark22"/>
      <w:bookmarkEnd w:id="45"/>
      <w:bookmarkStart w:id="46" w:name="_Toc11199"/>
      <w:r>
        <w:t>2.2.4</w:t>
      </w:r>
      <w:r>
        <w:rPr>
          <w:rFonts w:hint="eastAsia"/>
          <w:lang w:eastAsia="zh-CN"/>
        </w:rPr>
        <w:t xml:space="preserve"> </w:t>
      </w:r>
      <w:r>
        <w:t>Roguelite跑图与关卡结构</w:t>
      </w:r>
      <w:bookmarkEnd w:id="46"/>
    </w:p>
    <w:p w14:paraId="46C83205">
      <w:pPr>
        <w:bidi w:val="0"/>
      </w:pPr>
      <w:r>
        <w:rPr>
          <w:rFonts w:hint="eastAsia"/>
        </w:rPr>
        <w:t>元游戏参考 Slay the Spire，用 DAG 串起一局流程</w:t>
      </w:r>
      <w:r>
        <w:rPr>
          <w:rFonts w:hint="eastAsia"/>
        </w:rPr>
        <w:fldChar w:fldCharType="begin"/>
      </w:r>
      <w:r>
        <w:rPr>
          <w:rFonts w:hint="eastAsia"/>
        </w:rPr>
        <w:instrText xml:space="preserve"> REF _Ref11063 \r \h </w:instrText>
      </w:r>
      <w:r>
        <w:rPr>
          <w:rFonts w:hint="eastAsia"/>
        </w:rPr>
        <w:fldChar w:fldCharType="separate"/>
      </w:r>
      <w:r>
        <w:rPr>
          <w:rFonts w:hint="eastAsia"/>
        </w:rPr>
        <w:t>[7]</w:t>
      </w:r>
      <w:r>
        <w:rPr>
          <w:rFonts w:hint="eastAsia"/>
        </w:rPr>
        <w:fldChar w:fldCharType="end"/>
      </w:r>
      <w:r>
        <w:rPr>
          <w:rFonts w:hint="eastAsia"/>
        </w:rPr>
        <w:t>。一局分三个 Act；每个 Act 是一张多层有向无环图，节点类型包括休息、普通战、Boss、宝藏等。常见生成步骤有：按层摆节点、按权重抽类型、限制连边、再做过可达性检查。本项目由 RunMapGenerator 生成固定行数网格——Boss 固定在最后一行，中间行随机分叉；validateActReachBoss 用来判断 Boss 是否可达。随机多次仍失败时，退回预设保底图，避免玩家卡在到不了 Boss 的图上。</w:t>
      </w:r>
    </w:p>
    <w:p w14:paraId="1ABF8ED7">
      <w:pPr>
        <w:bidi w:val="0"/>
      </w:pPr>
      <w:r>
        <w:rPr>
          <w:rFonts w:hint="eastAsia"/>
        </w:rPr>
        <w:t>SeededRng 固定种子后，同一种子会生成同一张地图，答辩演示和回归测试都能复现。玩家确认节点后，MetaFlowController 调用 onEnterCombat，把节点参数（例如 Boss 关延长生存时间）传给战斗场景。元游戏流程与局内 ECS 分开维护，两边只通过约定接口交换数据。</w:t>
      </w:r>
    </w:p>
    <w:p w14:paraId="57C60160">
      <w:pPr>
        <w:pStyle w:val="4"/>
        <w:bidi w:val="0"/>
      </w:pPr>
      <w:bookmarkStart w:id="47" w:name="bookmark23"/>
      <w:bookmarkEnd w:id="47"/>
      <w:bookmarkStart w:id="48" w:name="_Toc15548"/>
      <w:r>
        <w:t>2.2.5</w:t>
      </w:r>
      <w:r>
        <w:rPr>
          <w:rFonts w:hint="eastAsia"/>
          <w:lang w:eastAsia="zh-CN"/>
        </w:rPr>
        <w:t xml:space="preserve"> </w:t>
      </w:r>
      <w:r>
        <w:t>战斗性能与密集实体仿真</w:t>
      </w:r>
      <w:bookmarkEnd w:id="48"/>
    </w:p>
    <w:p w14:paraId="68B94E3C">
      <w:pPr>
        <w:bidi w:val="0"/>
      </w:pPr>
      <w:r>
        <w:t>Survivor-like 后期同屏怪物与弹幕增多，H5 热点包括：每帧大量碰撞、预制体反复实例化触发 GC、主线程追逐与分离计算。常见对策有对象池、纹理合批、逻辑暂停、纯数值计算迁至 Web Worker</w:t>
      </w:r>
      <w:r>
        <w:rPr>
          <w:rFonts w:hint="default"/>
          <w:lang w:val="en-US"/>
        </w:rPr>
        <w:fldChar w:fldCharType="begin"/>
      </w:r>
      <w:r>
        <w:rPr>
          <w:rFonts w:hint="default"/>
          <w:lang w:val="en-US"/>
        </w:rPr>
        <w:instrText xml:space="preserve"> REF _Ref11446 \r \h </w:instrText>
      </w:r>
      <w:r>
        <w:rPr>
          <w:rFonts w:hint="default"/>
          <w:lang w:val="en-US"/>
        </w:rPr>
        <w:fldChar w:fldCharType="separate"/>
      </w:r>
      <w:r>
        <w:rPr>
          <w:rFonts w:hint="default"/>
          <w:lang w:val="en-US"/>
        </w:rPr>
        <w:t>[15]</w:t>
      </w:r>
      <w:r>
        <w:rPr>
          <w:rFonts w:hint="default"/>
          <w:lang w:val="en-US"/>
        </w:rPr>
        <w:fldChar w:fldCharType="end"/>
      </w:r>
      <w:r>
        <w:t>。</w:t>
      </w:r>
    </w:p>
    <w:p w14:paraId="1D83DE70">
      <w:pPr>
        <w:bidi w:val="0"/>
      </w:pPr>
      <w:r>
        <w:rPr>
          <w:rFonts w:hint="eastAsia"/>
        </w:rPr>
        <w:t>BulletPool、MonsterPool 按预制体路径分桶，复用 Laya 节点，减少反复 instantiate/destroy。BulletHitTest 用距离平方比较远近，不必每帧开方。技能面板打开时，GameSession.paused 为真，战斗类 System 在 update 开头直接返回。场上实体数超过阈值后，CombatDataPrepareSystem 打包坐标等快照，经 CombatDataBridge 发给 Worker；追逐、分离、摆动在共用的 combatWorkerLogic.ts 里计算，主线程只把速度写回组件。子弹碰撞仍依赖 Laya 节点和阵营标记，这部分留在主线程处理。</w:t>
      </w:r>
      <w:r>
        <w:t>Cantrell 等在 Unity 做物理人群疏散时同样强调重计算与交互渲染分离</w:t>
      </w:r>
      <w:r>
        <w:rPr>
          <w:rFonts w:hint="default"/>
          <w:lang w:val="en-US"/>
        </w:rPr>
        <w:fldChar w:fldCharType="begin"/>
      </w:r>
      <w:r>
        <w:rPr>
          <w:rFonts w:hint="default"/>
          <w:lang w:val="en-US"/>
        </w:rPr>
        <w:instrText xml:space="preserve"> REF _Ref11384 \r \h </w:instrText>
      </w:r>
      <w:r>
        <w:rPr>
          <w:rFonts w:hint="default"/>
          <w:lang w:val="en-US"/>
        </w:rPr>
        <w:fldChar w:fldCharType="separate"/>
      </w:r>
      <w:r>
        <w:rPr>
          <w:rFonts w:hint="default"/>
          <w:lang w:val="en-US"/>
        </w:rPr>
        <w:t>[12]</w:t>
      </w:r>
      <w:r>
        <w:rPr>
          <w:rFonts w:hint="default"/>
          <w:lang w:val="en-US"/>
        </w:rPr>
        <w:fldChar w:fldCharType="end"/>
      </w:r>
      <w:r>
        <w:t>；Helbing 等关于恐慌人群的研究提示密集场景须关注分离力与稳定性，与 MonsterChaseSystem 中分离项设计一致。</w:t>
      </w:r>
    </w:p>
    <w:p w14:paraId="734BA9A2">
      <w:pPr>
        <w:bidi w:val="0"/>
        <w:rPr>
          <w:rFonts w:hint="eastAsia"/>
        </w:rPr>
      </w:pPr>
      <w:r>
        <w:rPr>
          <w:rFonts w:hint="eastAsia"/>
        </w:rPr>
        <w:t>以上几项选型在「方便扩展」和「方便测试」之间折中：ECS 加 JSON 配表负责内容和数值迭代；对象池与 Worker 顶住同屏实体规模；DAG 跑图管住元游戏节奏。三者各管一块，没有互相替代。</w:t>
      </w:r>
    </w:p>
    <w:p w14:paraId="3B965476">
      <w:pPr>
        <w:pStyle w:val="3"/>
        <w:bidi w:val="0"/>
      </w:pPr>
      <w:bookmarkStart w:id="49" w:name="bookmark24"/>
      <w:bookmarkEnd w:id="49"/>
      <w:bookmarkStart w:id="50" w:name="bookmark25"/>
      <w:bookmarkEnd w:id="50"/>
      <w:bookmarkStart w:id="51" w:name="_Toc6862"/>
      <w:r>
        <w:t>2.3</w:t>
      </w:r>
      <w:r>
        <w:rPr>
          <w:rFonts w:hint="eastAsia"/>
          <w:lang w:eastAsia="zh-CN"/>
        </w:rPr>
        <w:t xml:space="preserve"> </w:t>
      </w:r>
      <w:r>
        <w:t>UI架构选择</w:t>
      </w:r>
      <w:bookmarkEnd w:id="51"/>
    </w:p>
    <w:p w14:paraId="77AD5E24">
      <w:pPr>
        <w:pStyle w:val="4"/>
        <w:bidi w:val="0"/>
      </w:pPr>
      <w:bookmarkStart w:id="52" w:name="_Toc28717"/>
      <w:r>
        <w:t>2.3.1</w:t>
      </w:r>
      <w:r>
        <w:rPr>
          <w:rFonts w:hint="eastAsia"/>
          <w:lang w:eastAsia="zh-CN"/>
        </w:rPr>
        <w:t xml:space="preserve"> </w:t>
      </w:r>
      <w:r>
        <w:t>MVC分层与全屏界面栈</w:t>
      </w:r>
      <w:bookmarkEnd w:id="52"/>
    </w:p>
    <w:p w14:paraId="558120CE">
      <w:pPr>
        <w:bidi w:val="0"/>
      </w:pPr>
      <w:r>
        <w:t>游戏 UI 常见模式有 MVC 、MVP 、MVVM 等</w:t>
      </w:r>
      <w:r>
        <w:rPr>
          <w:rFonts w:hint="default"/>
          <w:lang w:val="en-US"/>
        </w:rPr>
        <w:fldChar w:fldCharType="begin"/>
      </w:r>
      <w:r>
        <w:rPr>
          <w:rFonts w:hint="default"/>
          <w:lang w:val="en-US"/>
        </w:rPr>
        <w:instrText xml:space="preserve"> REF _Ref11256 \r \h </w:instrText>
      </w:r>
      <w:r>
        <w:rPr>
          <w:rFonts w:hint="default"/>
          <w:lang w:val="en-US"/>
        </w:rPr>
        <w:fldChar w:fldCharType="separate"/>
      </w:r>
      <w:r>
        <w:rPr>
          <w:rFonts w:hint="default"/>
          <w:lang w:val="en-US"/>
        </w:rPr>
        <w:t>[8]</w:t>
      </w:r>
      <w:r>
        <w:rPr>
          <w:rFonts w:hint="default"/>
          <w:lang w:val="en-US"/>
        </w:rPr>
        <w:fldChar w:fldCharType="end"/>
      </w:r>
      <w:r>
        <w:t>。Heijstek 等比较架构描述的图文形式，指出结构化图示有助于理解系统边界；本项目采用 MVC 变体：</w:t>
      </w:r>
    </w:p>
    <w:p w14:paraId="2F229DF0">
      <w:pPr>
        <w:bidi w:val="0"/>
      </w:pPr>
      <w:r>
        <w:t>Model：hp、装配状态等来自 ECS，跑图另有 RunMapPanelModel、RunMapState；</w:t>
      </w:r>
    </w:p>
    <w:p w14:paraId="0ADD4861">
      <w:pPr>
        <w:bidi w:val="0"/>
      </w:pPr>
      <w:r>
        <w:t>View：预制体和 UI2 节点只管摆位和显示；</w:t>
      </w:r>
    </w:p>
    <w:p w14:paraId="40D24AF1">
      <w:pPr>
        <w:bidi w:val="0"/>
      </w:pPr>
      <w:r>
        <w:t>Controller：UiControllerBase 子类管生命周期和路由，不碰战斗场景里的实体节点。</w:t>
      </w:r>
    </w:p>
    <w:p w14:paraId="3EB31BF3">
      <w:pPr>
        <w:bidi w:val="0"/>
      </w:pPr>
      <w:r>
        <w:t>开始、选关、跑图都是全屏页。若多个面板一起 visible，容易挡操作、事件乱窜。UIStackManager 用栈管路由：push 压入并显示，pop 回到上一层，同一时刻只有一个全屏页拿焦点。</w:t>
      </w:r>
    </w:p>
    <w:p w14:paraId="5690FF48">
      <w:pPr>
        <w:pStyle w:val="4"/>
        <w:bidi w:val="0"/>
      </w:pPr>
      <w:bookmarkStart w:id="53" w:name="bookmark26"/>
      <w:bookmarkEnd w:id="53"/>
      <w:bookmarkStart w:id="54" w:name="_Toc31040"/>
      <w:r>
        <w:t>2.3.2</w:t>
      </w:r>
      <w:r>
        <w:rPr>
          <w:rFonts w:hint="eastAsia"/>
          <w:lang w:eastAsia="zh-CN"/>
        </w:rPr>
        <w:t xml:space="preserve"> </w:t>
      </w:r>
      <w:r>
        <w:t>战斗内UI：HUD、暂停与技能装配</w:t>
      </w:r>
      <w:bookmarkEnd w:id="54"/>
    </w:p>
    <w:p w14:paraId="3CDEBAF3">
      <w:pPr>
        <w:bidi w:val="0"/>
        <w:rPr>
          <w:rFonts w:hint="eastAsia"/>
        </w:rPr>
      </w:pPr>
      <w:r>
        <w:rPr>
          <w:rFonts w:hint="eastAsia"/>
        </w:rPr>
        <w:t>局内界面包括主 HUD（血条、经验）、升级奖励、死亡重启，以及 Tab 打开的技能装配面板。SkillSelectPanelController 监听 Tab：面板显示时 GameSession.paused 为真，战斗 System 在 update 入口 return，怪物和子弹逻辑停住；指针事件仍由 UI 接收。战斗 tick 与界面输入分开，改装配时不会继续挨打。</w:t>
      </w:r>
    </w:p>
    <w:p w14:paraId="0934EDA9">
      <w:pPr>
        <w:bidi w:val="0"/>
      </w:pPr>
      <w:r>
        <w:rPr>
          <w:rFonts w:hint="eastAsia"/>
        </w:rPr>
        <w:t>技能栏位用长按拖拽调整。SkillDragService 在按下超过阈值后，在顶层挂一张代理图标，避免被 GBox 裁剪后点不中。SkillSlotHitTest 在同一套坐标系里判断落点是装备栏还是效果槽。关面板时，SkillLoadoutSyncSystem 一次性把 SkillLoadoutState 写回 Skill 和 PlayerAutoCastSystem，防止栏位只改了一半却还在放旧技能。图标路径来自配表 iconPath，由 SkillIconBinder 加载；资源文件名与技能 id 按目录约定对齐。</w:t>
      </w:r>
    </w:p>
    <w:p w14:paraId="04983ABA">
      <w:pPr>
        <w:bidi w:val="0"/>
      </w:pPr>
      <w:r>
        <w:rPr>
          <w:rFonts w:hint="eastAsia"/>
        </w:rPr>
        <w:t>跑图页 RunMapPanelView 根据 DAG 状态画节点和连线；MapNodeIconUtil、LineLayoutUtil 管图标与折线布局。玩家只能沿当前节点相邻、且已解锁的边前进；能不能点由 Model 校验，View 里不写通行规则。</w:t>
      </w:r>
      <w:r>
        <w:t>图界面 RunMapPanelView 按 DAG 状态渲染节点与连线，MapNodeIconUtil、 LineLayoutUtil 负责布局；玩家只能选与当前节点相邻且已解锁的边，规则由模型层校验，不在 View 硬编码。</w:t>
      </w:r>
    </w:p>
    <w:p w14:paraId="07439EAE">
      <w:pPr>
        <w:pStyle w:val="4"/>
        <w:bidi w:val="0"/>
      </w:pPr>
      <w:bookmarkStart w:id="55" w:name="bookmark27"/>
      <w:bookmarkEnd w:id="55"/>
      <w:bookmarkStart w:id="56" w:name="_Toc31398"/>
      <w:r>
        <w:t>2.3.3</w:t>
      </w:r>
      <w:r>
        <w:rPr>
          <w:rFonts w:hint="eastAsia"/>
          <w:lang w:eastAsia="zh-CN"/>
        </w:rPr>
        <w:t xml:space="preserve"> </w:t>
      </w:r>
      <w:r>
        <w:t>UI架构选型的综合评价</w:t>
      </w:r>
      <w:bookmarkEnd w:id="56"/>
    </w:p>
    <w:p w14:paraId="19057F16">
      <w:pPr>
        <w:bidi w:val="0"/>
      </w:pPr>
      <w:r>
        <w:t xml:space="preserve">UI 架构选型归纳见表 </w:t>
      </w:r>
      <w:r>
        <w:fldChar w:fldCharType="begin"/>
      </w:r>
      <w:r>
        <w:instrText xml:space="preserve"> HYPERLINK \l "bookmark133" </w:instrText>
      </w:r>
      <w:r>
        <w:fldChar w:fldCharType="separate"/>
      </w:r>
      <w:r>
        <w:t>2-3</w:t>
      </w:r>
      <w:r>
        <w:fldChar w:fldCharType="end"/>
      </w:r>
      <w:r>
        <w:t xml:space="preserve">。界面不持有玩法真相， 玩法状态以 ECS 与配表为准， UI 经 Controller 与 SyncSystem 读写；全屏流程用栈管理，局内装配用暂停位切断战斗 tick。该划分降低循环依赖， 也使第 </w:t>
      </w:r>
      <w:r>
        <w:fldChar w:fldCharType="begin"/>
      </w:r>
      <w:r>
        <w:instrText xml:space="preserve"> HYPERLINK \l "bookmark94" </w:instrText>
      </w:r>
      <w:r>
        <w:fldChar w:fldCharType="separate"/>
      </w:r>
      <w:r>
        <w:t>7</w:t>
      </w:r>
      <w:r>
        <w:fldChar w:fldCharType="end"/>
      </w:r>
      <w:r>
        <w:t xml:space="preserve"> 章功能测试（Tab 暂停、装配同步、跑图可达）有明确验收口径。</w:t>
      </w:r>
    </w:p>
    <w:p w14:paraId="6D8CE063">
      <w:pPr>
        <w:pStyle w:val="3"/>
        <w:bidi w:val="0"/>
      </w:pPr>
      <w:bookmarkStart w:id="57" w:name="_Toc14342"/>
      <w:r>
        <w:rPr>
          <w:rFonts w:hint="eastAsia"/>
        </w:rPr>
        <w:t>2.4</w:t>
      </w:r>
      <w:r>
        <w:rPr>
          <w:rFonts w:hint="eastAsia"/>
          <w:lang w:val="en-US" w:eastAsia="zh-CN"/>
        </w:rPr>
        <w:t xml:space="preserve"> </w:t>
      </w:r>
      <w:r>
        <w:rPr>
          <w:rFonts w:hint="eastAsia"/>
        </w:rPr>
        <w:t>本章小结</w:t>
      </w:r>
      <w:bookmarkEnd w:id="57"/>
    </w:p>
    <w:p w14:paraId="0DAAF2D8">
      <w:pPr>
        <w:bidi w:val="0"/>
      </w:pPr>
      <w:r>
        <w:rPr>
          <w:rFonts w:hint="eastAsia"/>
        </w:rPr>
        <w:t>本章从引擎语言、玩法架构、UI 架构三方面说明 LayaAir + TypeScript、轻量ECS + 配表 + Roguelite 跑图、MVC + UI 栈的技术路线及取舍</w:t>
      </w:r>
      <w:r>
        <w:t>，</w:t>
      </w:r>
      <w:r>
        <w:rPr>
          <w:rFonts w:hint="eastAsia"/>
          <w:lang w:val="en-US" w:eastAsia="zh-CN"/>
        </w:rPr>
        <w:t>将</w:t>
      </w:r>
      <w:r>
        <w:t xml:space="preserve">在第 </w:t>
      </w:r>
      <w:r>
        <w:fldChar w:fldCharType="begin"/>
      </w:r>
      <w:r>
        <w:instrText xml:space="preserve"> HYPERLINK \l "bookmark48" </w:instrText>
      </w:r>
      <w:r>
        <w:fldChar w:fldCharType="separate"/>
      </w:r>
      <w:r>
        <w:t>4</w:t>
      </w:r>
      <w:r>
        <w:fldChar w:fldCharType="end"/>
      </w:r>
      <w:r>
        <w:t xml:space="preserve"> 章落实为 ECS/MVC/Worker 设计，在第 </w:t>
      </w:r>
      <w:r>
        <w:fldChar w:fldCharType="begin"/>
      </w:r>
      <w:r>
        <w:instrText xml:space="preserve"> HYPERLINK \l "bookmark59" </w:instrText>
      </w:r>
      <w:r>
        <w:fldChar w:fldCharType="separate"/>
      </w:r>
      <w:r>
        <w:t>5</w:t>
      </w:r>
      <w:r>
        <w:fldChar w:fldCharType="end"/>
      </w:r>
      <w:r>
        <w:t>–</w:t>
      </w:r>
      <w:r>
        <w:fldChar w:fldCharType="begin"/>
      </w:r>
      <w:r>
        <w:instrText xml:space="preserve"> HYPERLINK \l "bookmark94" </w:instrText>
      </w:r>
      <w:r>
        <w:fldChar w:fldCharType="separate"/>
      </w:r>
      <w:r>
        <w:t>7</w:t>
      </w:r>
      <w:r>
        <w:fldChar w:fldCharType="end"/>
      </w:r>
      <w:r>
        <w:t xml:space="preserve"> 章经实现与测试验证</w:t>
      </w:r>
      <w:r>
        <w:rPr>
          <w:rFonts w:hint="default"/>
          <w:lang w:val="en-US"/>
        </w:rPr>
        <w:fldChar w:fldCharType="begin"/>
      </w:r>
      <w:r>
        <w:rPr>
          <w:rFonts w:hint="default"/>
          <w:lang w:val="en-US"/>
        </w:rPr>
        <w:instrText xml:space="preserve"> REF _Ref11762 \r \h </w:instrText>
      </w:r>
      <w:r>
        <w:rPr>
          <w:rFonts w:hint="default"/>
          <w:lang w:val="en-US"/>
        </w:rPr>
        <w:fldChar w:fldCharType="separate"/>
      </w:r>
      <w:r>
        <w:rPr>
          <w:rFonts w:hint="default"/>
          <w:lang w:val="en-US"/>
        </w:rPr>
        <w:t>[17]</w:t>
      </w:r>
      <w:r>
        <w:rPr>
          <w:rFonts w:hint="default"/>
          <w:lang w:val="en-US"/>
        </w:rPr>
        <w:fldChar w:fldCharType="end"/>
      </w:r>
      <w:r>
        <w:t>。</w:t>
      </w:r>
    </w:p>
    <w:p w14:paraId="0CCD6C31">
      <w:pPr>
        <w:pStyle w:val="17"/>
        <w:bidi w:val="0"/>
      </w:pPr>
      <w:bookmarkStart w:id="58" w:name="bookmark133"/>
      <w:bookmarkEnd w:id="58"/>
      <w:r>
        <w:t>表2-3</w:t>
      </w:r>
      <w:r>
        <w:rPr>
          <w:rFonts w:hint="eastAsia"/>
          <w:lang w:eastAsia="zh-CN"/>
        </w:rPr>
        <w:t xml:space="preserve"> </w:t>
      </w:r>
      <w:r>
        <w:t>UI 架构选型要点汇总</w:t>
      </w:r>
    </w:p>
    <w:tbl>
      <w:tblPr>
        <w:tblStyle w:val="19"/>
        <w:tblW w:w="7803" w:type="dxa"/>
        <w:tblInd w:w="49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685"/>
        <w:gridCol w:w="2765"/>
        <w:gridCol w:w="3353"/>
      </w:tblGrid>
      <w:tr w14:paraId="6FD1FE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top w:val="single" w:color="000000" w:sz="6" w:space="0"/>
              <w:bottom w:val="single" w:color="000000" w:sz="4" w:space="0"/>
            </w:tcBorders>
            <w:vAlign w:val="top"/>
          </w:tcPr>
          <w:p w14:paraId="631384CB">
            <w:pPr>
              <w:pStyle w:val="18"/>
              <w:bidi w:val="0"/>
            </w:pPr>
            <w:r>
              <w:t>问题</w:t>
            </w:r>
          </w:p>
        </w:tc>
        <w:tc>
          <w:tcPr>
            <w:tcW w:w="2765" w:type="dxa"/>
            <w:tcBorders>
              <w:top w:val="single" w:color="000000" w:sz="6" w:space="0"/>
              <w:bottom w:val="single" w:color="000000" w:sz="4" w:space="0"/>
            </w:tcBorders>
            <w:vAlign w:val="top"/>
          </w:tcPr>
          <w:p w14:paraId="426676B6">
            <w:pPr>
              <w:pStyle w:val="18"/>
              <w:bidi w:val="0"/>
            </w:pPr>
            <w:r>
              <w:t>选型</w:t>
            </w:r>
          </w:p>
        </w:tc>
        <w:tc>
          <w:tcPr>
            <w:tcW w:w="3353" w:type="dxa"/>
            <w:tcBorders>
              <w:top w:val="single" w:color="000000" w:sz="6" w:space="0"/>
              <w:bottom w:val="single" w:color="000000" w:sz="4" w:space="0"/>
            </w:tcBorders>
            <w:vAlign w:val="top"/>
          </w:tcPr>
          <w:p w14:paraId="506FFF9A">
            <w:pPr>
              <w:pStyle w:val="18"/>
              <w:bidi w:val="0"/>
            </w:pPr>
            <w:r>
              <w:t>理由</w:t>
            </w:r>
          </w:p>
        </w:tc>
      </w:tr>
      <w:tr w14:paraId="28E43F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top w:val="single" w:color="000000" w:sz="4" w:space="0"/>
            </w:tcBorders>
            <w:vAlign w:val="top"/>
          </w:tcPr>
          <w:p w14:paraId="084440BE">
            <w:pPr>
              <w:pStyle w:val="18"/>
              <w:bidi w:val="0"/>
            </w:pPr>
            <w:r>
              <w:t>全屏导航</w:t>
            </w:r>
          </w:p>
        </w:tc>
        <w:tc>
          <w:tcPr>
            <w:tcW w:w="2765" w:type="dxa"/>
            <w:tcBorders>
              <w:top w:val="single" w:color="000000" w:sz="4" w:space="0"/>
            </w:tcBorders>
            <w:vAlign w:val="top"/>
          </w:tcPr>
          <w:p w14:paraId="27097A52">
            <w:pPr>
              <w:pStyle w:val="18"/>
              <w:bidi w:val="0"/>
            </w:pPr>
            <w:r>
              <w:t>UIStackManager 路由栈</w:t>
            </w:r>
          </w:p>
        </w:tc>
        <w:tc>
          <w:tcPr>
            <w:tcW w:w="3353" w:type="dxa"/>
            <w:tcBorders>
              <w:top w:val="single" w:color="000000" w:sz="4" w:space="0"/>
            </w:tcBorders>
            <w:vAlign w:val="top"/>
          </w:tcPr>
          <w:p w14:paraId="6FB3E36F">
            <w:pPr>
              <w:pStyle w:val="18"/>
              <w:bidi w:val="0"/>
            </w:pPr>
            <w:r>
              <w:t>避免多面板同显</w:t>
            </w:r>
          </w:p>
        </w:tc>
      </w:tr>
      <w:tr w14:paraId="654062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vAlign w:val="top"/>
          </w:tcPr>
          <w:p w14:paraId="7F70074E">
            <w:pPr>
              <w:pStyle w:val="18"/>
              <w:bidi w:val="0"/>
            </w:pPr>
            <w:r>
              <w:t>局内构筑</w:t>
            </w:r>
          </w:p>
        </w:tc>
        <w:tc>
          <w:tcPr>
            <w:tcW w:w="2765" w:type="dxa"/>
            <w:vAlign w:val="top"/>
          </w:tcPr>
          <w:p w14:paraId="43D2184F">
            <w:pPr>
              <w:pStyle w:val="18"/>
              <w:bidi w:val="0"/>
            </w:pPr>
            <w:r>
              <w:t>Tab  +  拖拽 +  Sync- System</w:t>
            </w:r>
          </w:p>
        </w:tc>
        <w:tc>
          <w:tcPr>
            <w:tcW w:w="3353" w:type="dxa"/>
            <w:vAlign w:val="top"/>
          </w:tcPr>
          <w:p w14:paraId="2450C8FB">
            <w:pPr>
              <w:pStyle w:val="18"/>
              <w:bidi w:val="0"/>
            </w:pPr>
            <w:r>
              <w:t>暂停战斗、原子同步</w:t>
            </w:r>
          </w:p>
        </w:tc>
      </w:tr>
      <w:tr w14:paraId="77E892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vAlign w:val="top"/>
          </w:tcPr>
          <w:p w14:paraId="67EDB157">
            <w:pPr>
              <w:pStyle w:val="18"/>
              <w:bidi w:val="0"/>
            </w:pPr>
            <w:r>
              <w:t>数据绑定</w:t>
            </w:r>
          </w:p>
        </w:tc>
        <w:tc>
          <w:tcPr>
            <w:tcW w:w="2765" w:type="dxa"/>
            <w:vAlign w:val="top"/>
          </w:tcPr>
          <w:p w14:paraId="78AF8907">
            <w:pPr>
              <w:pStyle w:val="18"/>
              <w:bidi w:val="0"/>
            </w:pPr>
            <w:r>
              <w:t>预制体 View  +  Con- troller</w:t>
            </w:r>
          </w:p>
        </w:tc>
        <w:tc>
          <w:tcPr>
            <w:tcW w:w="3353" w:type="dxa"/>
            <w:vAlign w:val="top"/>
          </w:tcPr>
          <w:p w14:paraId="71B7F26A">
            <w:pPr>
              <w:pStyle w:val="18"/>
              <w:bidi w:val="0"/>
            </w:pPr>
            <w:r>
              <w:t>便于美术替换与动画</w:t>
            </w:r>
          </w:p>
        </w:tc>
      </w:tr>
      <w:tr w14:paraId="0F4A86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bottom w:val="single" w:color="000000" w:sz="6" w:space="0"/>
            </w:tcBorders>
            <w:vAlign w:val="top"/>
          </w:tcPr>
          <w:p w14:paraId="56D951A9">
            <w:pPr>
              <w:pStyle w:val="18"/>
              <w:bidi w:val="0"/>
            </w:pPr>
            <w:r>
              <w:t>与战斗边界</w:t>
            </w:r>
          </w:p>
        </w:tc>
        <w:tc>
          <w:tcPr>
            <w:tcW w:w="2765" w:type="dxa"/>
            <w:tcBorders>
              <w:bottom w:val="single" w:color="000000" w:sz="6" w:space="0"/>
            </w:tcBorders>
            <w:vAlign w:val="top"/>
          </w:tcPr>
          <w:p w14:paraId="67A7007A">
            <w:pPr>
              <w:pStyle w:val="18"/>
              <w:bidi w:val="0"/>
            </w:pPr>
            <w:r>
              <w:t>禁止 System 操作 UI节点</w:t>
            </w:r>
          </w:p>
        </w:tc>
        <w:tc>
          <w:tcPr>
            <w:tcW w:w="3353" w:type="dxa"/>
            <w:tcBorders>
              <w:bottom w:val="single" w:color="000000" w:sz="6" w:space="0"/>
            </w:tcBorders>
            <w:vAlign w:val="top"/>
          </w:tcPr>
          <w:p w14:paraId="0BF33C62">
            <w:pPr>
              <w:pStyle w:val="18"/>
              <w:bidi w:val="0"/>
            </w:pPr>
            <w:r>
              <w:t>单向依赖、利于测试</w:t>
            </w:r>
          </w:p>
        </w:tc>
      </w:tr>
    </w:tbl>
    <w:p w14:paraId="3EA4E307">
      <w:pPr>
        <w:bidi w:val="0"/>
        <w:rPr>
          <w:rFonts w:hint="eastAsia"/>
          <w:lang w:eastAsia="zh-CN"/>
        </w:rPr>
        <w:sectPr>
          <w:footerReference r:id="rId10" w:type="default"/>
          <w:pgSz w:w="11906" w:h="16838"/>
          <w:pgMar w:top="1417" w:right="1417" w:bottom="1417" w:left="1417" w:header="850" w:footer="992" w:gutter="0"/>
          <w:pgNumType w:fmt="decimal"/>
          <w:cols w:space="0" w:num="1"/>
          <w:rtlGutter w:val="0"/>
          <w:docGrid w:type="lines" w:linePitch="318" w:charSpace="0"/>
        </w:sectPr>
      </w:pPr>
      <w:bookmarkStart w:id="59" w:name="bookmark29"/>
      <w:bookmarkEnd w:id="59"/>
    </w:p>
    <w:p w14:paraId="4A865982">
      <w:pPr>
        <w:pStyle w:val="2"/>
        <w:bidi w:val="0"/>
      </w:pPr>
      <w:bookmarkStart w:id="60" w:name="_Toc13533"/>
      <w:r>
        <w:t>第</w:t>
      </w:r>
      <w:r>
        <w:rPr>
          <w:rFonts w:hint="eastAsia"/>
          <w:lang w:val="en-US" w:eastAsia="zh-CN"/>
        </w:rPr>
        <w:t>三</w:t>
      </w:r>
      <w:r>
        <w:t>章</w:t>
      </w:r>
      <w:r>
        <w:rPr>
          <w:rFonts w:hint="eastAsia"/>
          <w:lang w:val="en-US" w:eastAsia="zh-CN"/>
        </w:rPr>
        <w:t xml:space="preserve">  </w:t>
      </w:r>
      <w:r>
        <w:t>系统需求分析</w:t>
      </w:r>
      <w:bookmarkEnd w:id="60"/>
    </w:p>
    <w:p w14:paraId="4E8AE8F3">
      <w:pPr>
        <w:bidi w:val="0"/>
      </w:pPr>
    </w:p>
    <w:p w14:paraId="3EE655F5">
      <w:pPr>
        <w:bidi w:val="0"/>
      </w:pPr>
      <w:r>
        <w:t xml:space="preserve">本章在第 </w:t>
      </w:r>
      <w:r>
        <w:fldChar w:fldCharType="begin"/>
      </w:r>
      <w:r>
        <w:instrText xml:space="preserve"> HYPERLINK \l "bookmark13" </w:instrText>
      </w:r>
      <w:r>
        <w:fldChar w:fldCharType="separate"/>
      </w:r>
      <w:r>
        <w:t>2</w:t>
      </w:r>
      <w:r>
        <w:fldChar w:fldCharType="end"/>
      </w:r>
      <w:r>
        <w:t xml:space="preserve"> 章技术选型基础上，给出 Survivor And Fight 的可行性论证、功能与非功能需求及验收口径，为第 </w:t>
      </w:r>
      <w:r>
        <w:fldChar w:fldCharType="begin"/>
      </w:r>
      <w:r>
        <w:instrText xml:space="preserve"> HYPERLINK \l "bookmark48" </w:instrText>
      </w:r>
      <w:r>
        <w:fldChar w:fldCharType="separate"/>
      </w:r>
      <w:r>
        <w:t>4</w:t>
      </w:r>
      <w:r>
        <w:fldChar w:fldCharType="end"/>
      </w:r>
      <w:r>
        <w:t xml:space="preserve"> 章总体设计与第 </w:t>
      </w:r>
      <w:r>
        <w:fldChar w:fldCharType="begin"/>
      </w:r>
      <w:r>
        <w:instrText xml:space="preserve"> HYPERLINK \l "bookmark94" </w:instrText>
      </w:r>
      <w:r>
        <w:fldChar w:fldCharType="separate"/>
      </w:r>
      <w:r>
        <w:t>7</w:t>
      </w:r>
      <w:r>
        <w:fldChar w:fldCharType="end"/>
      </w:r>
      <w:r>
        <w:t xml:space="preserve"> 章测试提供依据。需求描述以可验证为原则：每条 Must 级需求均可在代码或测试用例中找到对应实现或断言。</w:t>
      </w:r>
    </w:p>
    <w:p w14:paraId="1B2CE849">
      <w:pPr>
        <w:pStyle w:val="3"/>
        <w:bidi w:val="0"/>
      </w:pPr>
      <w:bookmarkStart w:id="61" w:name="bookmark31"/>
      <w:bookmarkEnd w:id="61"/>
      <w:bookmarkStart w:id="62" w:name="bookmark30"/>
      <w:bookmarkEnd w:id="62"/>
      <w:bookmarkStart w:id="63" w:name="_Toc29282"/>
      <w:r>
        <w:t>3.1</w:t>
      </w:r>
      <w:r>
        <w:rPr>
          <w:rFonts w:hint="eastAsia"/>
          <w:lang w:eastAsia="zh-CN"/>
        </w:rPr>
        <w:t xml:space="preserve"> </w:t>
      </w:r>
      <w:r>
        <w:t>可行性分析</w:t>
      </w:r>
      <w:bookmarkEnd w:id="63"/>
    </w:p>
    <w:p w14:paraId="1DC7600D">
      <w:pPr>
        <w:pStyle w:val="4"/>
        <w:bidi w:val="0"/>
      </w:pPr>
      <w:bookmarkStart w:id="64" w:name="bookmark171"/>
      <w:bookmarkEnd w:id="64"/>
      <w:bookmarkStart w:id="65" w:name="_Toc25835"/>
      <w:r>
        <w:t>3.1.1</w:t>
      </w:r>
      <w:r>
        <w:rPr>
          <w:rFonts w:hint="eastAsia"/>
          <w:lang w:eastAsia="zh-CN"/>
        </w:rPr>
        <w:t xml:space="preserve"> </w:t>
      </w:r>
      <w:r>
        <w:t>技术可行性</w:t>
      </w:r>
      <w:bookmarkEnd w:id="65"/>
    </w:p>
    <w:p w14:paraId="6E5836DE">
      <w:pPr>
        <w:bidi w:val="0"/>
      </w:pPr>
      <w:r>
        <w:t>代码侧已有 LayaAir 3.x + TypeScript 工程：轻量 ECS、配表战斗、元菜单、DAG跑图、技能装配 UI，以及对象池和 Worker。引擎带 2D 预制体和 frameLoop；答辩用Chromium 支持 WebGL2 与 Worker。文献里 SyDRA 讨论子系统边界</w:t>
      </w:r>
      <w:r>
        <w:rPr>
          <w:rFonts w:hint="default"/>
          <w:lang w:val="en-US"/>
        </w:rPr>
        <w:fldChar w:fldCharType="begin"/>
      </w:r>
      <w:r>
        <w:rPr>
          <w:rFonts w:hint="default"/>
          <w:lang w:val="en-US"/>
        </w:rPr>
        <w:instrText xml:space="preserve"> REF _Ref11201 \r \h </w:instrText>
      </w:r>
      <w:r>
        <w:rPr>
          <w:rFonts w:hint="default"/>
          <w:lang w:val="en-US"/>
        </w:rPr>
        <w:fldChar w:fldCharType="separate"/>
      </w:r>
      <w:r>
        <w:rPr>
          <w:rFonts w:hint="default"/>
          <w:lang w:val="en-US"/>
        </w:rPr>
        <w:t>[6]</w:t>
      </w:r>
      <w:r>
        <w:rPr>
          <w:rFonts w:hint="default"/>
          <w:lang w:val="en-US"/>
        </w:rPr>
        <w:fldChar w:fldCharType="end"/>
      </w:r>
      <w:r>
        <w:t>；Cantrell等说明在商业引擎上叠领域逻辑可行</w:t>
      </w:r>
      <w:r>
        <w:rPr>
          <w:rFonts w:hint="default"/>
          <w:lang w:val="en-US"/>
        </w:rPr>
        <w:fldChar w:fldCharType="begin"/>
      </w:r>
      <w:r>
        <w:rPr>
          <w:rFonts w:hint="default"/>
          <w:lang w:val="en-US"/>
        </w:rPr>
        <w:instrText xml:space="preserve"> REF _Ref11384 \r \h </w:instrText>
      </w:r>
      <w:r>
        <w:rPr>
          <w:rFonts w:hint="default"/>
          <w:lang w:val="en-US"/>
        </w:rPr>
        <w:fldChar w:fldCharType="separate"/>
      </w:r>
      <w:r>
        <w:rPr>
          <w:rFonts w:hint="default"/>
          <w:lang w:val="en-US"/>
        </w:rPr>
        <w:t>[12]</w:t>
      </w:r>
      <w:r>
        <w:rPr>
          <w:rFonts w:hint="default"/>
          <w:lang w:val="en-US"/>
        </w:rPr>
        <w:fldChar w:fldCharType="end"/>
      </w:r>
      <w:r>
        <w:t>。</w:t>
      </w:r>
    </w:p>
    <w:p w14:paraId="01A4BFAC">
      <w:pPr>
        <w:bidi w:val="0"/>
      </w:pPr>
      <w:r>
        <w:t>已具备：ConfigBootstrap.ensureGameConfigLoaded 用 fetch 和 Laya.loader双路读表；isGameConfigReady 挡住未就绪就进战斗；ECS、公式、修饰器有 verify.ts。风险：千怪帧率、Worker 与主线程是否算同一套、UI2 拖拽命中——五波实验和 T- F-05/06 已部分覆盖。</w:t>
      </w:r>
    </w:p>
    <w:p w14:paraId="44287E14">
      <w:pPr>
        <w:bidi w:val="0"/>
      </w:pPr>
      <w:r>
        <w:t>结论：课设周期内能交原型和论文，路线可行。</w:t>
      </w:r>
    </w:p>
    <w:p w14:paraId="05DF00D3">
      <w:pPr>
        <w:pStyle w:val="4"/>
        <w:bidi w:val="0"/>
      </w:pPr>
      <w:bookmarkStart w:id="66" w:name="bookmark32"/>
      <w:bookmarkEnd w:id="66"/>
      <w:bookmarkStart w:id="67" w:name="_Toc30327"/>
      <w:r>
        <w:t>3.1.2</w:t>
      </w:r>
      <w:r>
        <w:rPr>
          <w:rFonts w:hint="eastAsia"/>
          <w:lang w:eastAsia="zh-CN"/>
        </w:rPr>
        <w:t xml:space="preserve"> </w:t>
      </w:r>
      <w:r>
        <w:t>经济与社会可行性</w:t>
      </w:r>
      <w:bookmarkEnd w:id="67"/>
    </w:p>
    <w:p w14:paraId="732A05D1">
      <w:pPr>
        <w:bidi w:val="0"/>
      </w:pPr>
      <w:r>
        <w:rPr>
          <w:rFonts w:hint="eastAsia"/>
        </w:rPr>
        <w:t>本课题按教学原型交付，成本主要在开发与测试，不涉及服务器运维和支付接口。题材为奇幻战斗，正文与演示须克制暴力表现，并提示控制游戏时长；跑图里的休息节点用来调节节奏。程序不采集用户敏感信息，定位是单机演示，不做账号与联网运营。</w:t>
      </w:r>
    </w:p>
    <w:p w14:paraId="709A7A79">
      <w:pPr>
        <w:pStyle w:val="3"/>
        <w:bidi w:val="0"/>
      </w:pPr>
      <w:bookmarkStart w:id="68" w:name="bookmark33"/>
      <w:bookmarkEnd w:id="68"/>
      <w:bookmarkStart w:id="69" w:name="bookmark34"/>
      <w:bookmarkEnd w:id="69"/>
      <w:bookmarkStart w:id="70" w:name="_Toc1802"/>
      <w:r>
        <w:t>3.2</w:t>
      </w:r>
      <w:r>
        <w:rPr>
          <w:rFonts w:hint="eastAsia"/>
          <w:lang w:eastAsia="zh-CN"/>
        </w:rPr>
        <w:t xml:space="preserve"> </w:t>
      </w:r>
      <w:r>
        <w:t>用户角色与运行环境</w:t>
      </w:r>
      <w:bookmarkEnd w:id="70"/>
    </w:p>
    <w:p w14:paraId="54E62677">
      <w:pPr>
        <w:pStyle w:val="4"/>
        <w:bidi w:val="0"/>
      </w:pPr>
      <w:bookmarkStart w:id="71" w:name="bookmark172"/>
      <w:bookmarkEnd w:id="71"/>
      <w:bookmarkStart w:id="72" w:name="_Toc17310"/>
      <w:r>
        <w:t>3.2.1</w:t>
      </w:r>
      <w:r>
        <w:rPr>
          <w:rFonts w:hint="eastAsia"/>
          <w:lang w:eastAsia="zh-CN"/>
        </w:rPr>
        <w:t xml:space="preserve"> </w:t>
      </w:r>
      <w:r>
        <w:t>用户角色</w:t>
      </w:r>
      <w:bookmarkEnd w:id="72"/>
    </w:p>
    <w:p w14:paraId="046B56F8">
      <w:pPr>
        <w:bidi w:val="0"/>
      </w:pPr>
      <w:r>
        <w:t>系统仅设玩家单一角色：浏览主菜单、选关或跑图、局内移动与构筑、死亡后重启。无管理员后台；未来若扩展存档，仍保持“玩家”为唯一角色。</w:t>
      </w:r>
    </w:p>
    <w:p w14:paraId="389ADB54">
      <w:pPr>
        <w:bidi w:val="0"/>
      </w:pPr>
    </w:p>
    <w:p w14:paraId="165E2422">
      <w:pPr>
        <w:pStyle w:val="17"/>
        <w:bidi w:val="0"/>
      </w:pPr>
      <w:r>
        <w:t>表3-1</w:t>
      </w:r>
      <w:r>
        <w:rPr>
          <w:rFonts w:hint="eastAsia"/>
          <w:lang w:eastAsia="zh-CN"/>
        </w:rPr>
        <w:t xml:space="preserve"> </w:t>
      </w:r>
      <w:r>
        <w:t>运行环境建议配置</w:t>
      </w:r>
    </w:p>
    <w:tbl>
      <w:tblPr>
        <w:tblStyle w:val="19"/>
        <w:tblW w:w="8650" w:type="dxa"/>
        <w:tblInd w:w="6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197"/>
        <w:gridCol w:w="7453"/>
      </w:tblGrid>
      <w:tr w14:paraId="7CB7A4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1197" w:type="dxa"/>
            <w:tcBorders>
              <w:top w:val="single" w:color="000000" w:sz="6" w:space="0"/>
              <w:bottom w:val="single" w:color="000000" w:sz="4" w:space="0"/>
            </w:tcBorders>
            <w:vAlign w:val="top"/>
          </w:tcPr>
          <w:p w14:paraId="69810241">
            <w:pPr>
              <w:pStyle w:val="18"/>
              <w:bidi w:val="0"/>
            </w:pPr>
            <w:bookmarkStart w:id="73" w:name="bookmark134"/>
            <w:bookmarkEnd w:id="73"/>
            <w:r>
              <w:t>类别</w:t>
            </w:r>
          </w:p>
        </w:tc>
        <w:tc>
          <w:tcPr>
            <w:tcW w:w="7453" w:type="dxa"/>
            <w:tcBorders>
              <w:top w:val="single" w:color="000000" w:sz="6" w:space="0"/>
              <w:bottom w:val="single" w:color="000000" w:sz="4" w:space="0"/>
            </w:tcBorders>
            <w:vAlign w:val="top"/>
          </w:tcPr>
          <w:p w14:paraId="433E8FF8">
            <w:pPr>
              <w:pStyle w:val="18"/>
              <w:bidi w:val="0"/>
            </w:pPr>
            <w:r>
              <w:t>要求</w:t>
            </w:r>
          </w:p>
        </w:tc>
      </w:tr>
      <w:tr w14:paraId="6A7DA1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8" w:hRule="atLeast"/>
        </w:trPr>
        <w:tc>
          <w:tcPr>
            <w:tcW w:w="1197" w:type="dxa"/>
            <w:tcBorders>
              <w:top w:val="single" w:color="000000" w:sz="4" w:space="0"/>
            </w:tcBorders>
            <w:vAlign w:val="top"/>
          </w:tcPr>
          <w:p w14:paraId="0FD0D81A">
            <w:pPr>
              <w:pStyle w:val="18"/>
              <w:bidi w:val="0"/>
            </w:pPr>
            <w:r>
              <w:t>处理器</w:t>
            </w:r>
          </w:p>
        </w:tc>
        <w:tc>
          <w:tcPr>
            <w:tcW w:w="7453" w:type="dxa"/>
            <w:tcBorders>
              <w:top w:val="single" w:color="000000" w:sz="4" w:space="0"/>
            </w:tcBorders>
            <w:vAlign w:val="top"/>
          </w:tcPr>
          <w:p w14:paraId="159FC197">
            <w:pPr>
              <w:pStyle w:val="18"/>
              <w:bidi w:val="0"/>
            </w:pPr>
            <w:r>
              <w:t>四核 2.0 GHz 及以上</w:t>
            </w:r>
          </w:p>
        </w:tc>
      </w:tr>
      <w:tr w14:paraId="567D4D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197" w:type="dxa"/>
            <w:vAlign w:val="top"/>
          </w:tcPr>
          <w:p w14:paraId="0F9C6419">
            <w:pPr>
              <w:pStyle w:val="18"/>
              <w:bidi w:val="0"/>
            </w:pPr>
            <w:r>
              <w:t>内存</w:t>
            </w:r>
          </w:p>
        </w:tc>
        <w:tc>
          <w:tcPr>
            <w:tcW w:w="7453" w:type="dxa"/>
            <w:vAlign w:val="top"/>
          </w:tcPr>
          <w:p w14:paraId="0F75DA5A">
            <w:pPr>
              <w:pStyle w:val="18"/>
              <w:bidi w:val="0"/>
            </w:pPr>
            <w:r>
              <w:t>8 GB 及以上</w:t>
            </w:r>
          </w:p>
        </w:tc>
      </w:tr>
      <w:tr w14:paraId="0CC27C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197" w:type="dxa"/>
            <w:vAlign w:val="top"/>
          </w:tcPr>
          <w:p w14:paraId="1BC5EC62">
            <w:pPr>
              <w:pStyle w:val="18"/>
              <w:bidi w:val="0"/>
            </w:pPr>
            <w:r>
              <w:t>显卡</w:t>
            </w:r>
          </w:p>
        </w:tc>
        <w:tc>
          <w:tcPr>
            <w:tcW w:w="7453" w:type="dxa"/>
            <w:vAlign w:val="top"/>
          </w:tcPr>
          <w:p w14:paraId="01D178E9">
            <w:pPr>
              <w:pStyle w:val="18"/>
              <w:bidi w:val="0"/>
            </w:pPr>
            <w:r>
              <w:t>支持 WebGL2</w:t>
            </w:r>
          </w:p>
        </w:tc>
      </w:tr>
      <w:tr w14:paraId="2F5F07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3" w:hRule="atLeast"/>
        </w:trPr>
        <w:tc>
          <w:tcPr>
            <w:tcW w:w="1197" w:type="dxa"/>
            <w:vAlign w:val="top"/>
          </w:tcPr>
          <w:p w14:paraId="575346DE">
            <w:pPr>
              <w:pStyle w:val="18"/>
              <w:bidi w:val="0"/>
            </w:pPr>
            <w:r>
              <w:t>浏览器</w:t>
            </w:r>
          </w:p>
        </w:tc>
        <w:tc>
          <w:tcPr>
            <w:tcW w:w="7453" w:type="dxa"/>
            <w:vAlign w:val="top"/>
          </w:tcPr>
          <w:p w14:paraId="578195B2">
            <w:pPr>
              <w:pStyle w:val="18"/>
              <w:bidi w:val="0"/>
            </w:pPr>
            <w:r>
              <w:t>Chrome / Edge 最新稳定版（答辩演示以 IDE 内置 Chromium 为准）</w:t>
            </w:r>
          </w:p>
        </w:tc>
      </w:tr>
      <w:tr w14:paraId="054145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58" w:hRule="atLeast"/>
        </w:trPr>
        <w:tc>
          <w:tcPr>
            <w:tcW w:w="1197" w:type="dxa"/>
            <w:tcBorders>
              <w:bottom w:val="single" w:color="000000" w:sz="6" w:space="0"/>
            </w:tcBorders>
            <w:vAlign w:val="top"/>
          </w:tcPr>
          <w:p w14:paraId="39813A0A">
            <w:pPr>
              <w:pStyle w:val="18"/>
              <w:bidi w:val="0"/>
            </w:pPr>
            <w:r>
              <w:t>开发环境</w:t>
            </w:r>
          </w:p>
        </w:tc>
        <w:tc>
          <w:tcPr>
            <w:tcW w:w="7453" w:type="dxa"/>
            <w:tcBorders>
              <w:bottom w:val="single" w:color="000000" w:sz="6" w:space="0"/>
            </w:tcBorders>
            <w:vAlign w:val="top"/>
          </w:tcPr>
          <w:p w14:paraId="5FB1C917">
            <w:pPr>
              <w:pStyle w:val="18"/>
              <w:bidi w:val="0"/>
            </w:pPr>
            <w:r>
              <w:t>LayaAir IDE 3.x 、Node.js（工具脚本）、TypeScript</w:t>
            </w:r>
          </w:p>
        </w:tc>
      </w:tr>
    </w:tbl>
    <w:p w14:paraId="72E78377">
      <w:pPr>
        <w:pStyle w:val="4"/>
        <w:bidi w:val="0"/>
      </w:pPr>
      <w:bookmarkStart w:id="74" w:name="bookmark35"/>
      <w:bookmarkEnd w:id="74"/>
      <w:bookmarkStart w:id="75" w:name="_Toc18735"/>
      <w:r>
        <w:t>3.2.2</w:t>
      </w:r>
      <w:r>
        <w:rPr>
          <w:rFonts w:hint="eastAsia"/>
          <w:lang w:eastAsia="zh-CN"/>
        </w:rPr>
        <w:t xml:space="preserve"> </w:t>
      </w:r>
      <w:r>
        <w:t>运行环境</w:t>
      </w:r>
      <w:bookmarkEnd w:id="75"/>
    </w:p>
    <w:p w14:paraId="2013FADB">
      <w:pPr>
        <w:pStyle w:val="3"/>
        <w:bidi w:val="0"/>
      </w:pPr>
      <w:bookmarkStart w:id="76" w:name="bookmark36"/>
      <w:bookmarkEnd w:id="76"/>
      <w:bookmarkStart w:id="77" w:name="bookmark135"/>
      <w:bookmarkEnd w:id="77"/>
      <w:bookmarkStart w:id="78" w:name="_Toc13317"/>
      <w:r>
        <w:t>3.3</w:t>
      </w:r>
      <w:r>
        <w:rPr>
          <w:rFonts w:hint="eastAsia"/>
          <w:lang w:eastAsia="zh-CN"/>
        </w:rPr>
        <w:t xml:space="preserve"> </w:t>
      </w:r>
      <w:r>
        <w:t>功能性需求</w:t>
      </w:r>
      <w:bookmarkEnd w:id="78"/>
    </w:p>
    <w:p w14:paraId="624875E6">
      <w:pPr>
        <w:bidi w:val="0"/>
      </w:pPr>
      <w:r>
        <w:t>表</w:t>
      </w:r>
      <w:r>
        <w:fldChar w:fldCharType="begin"/>
      </w:r>
      <w:r>
        <w:instrText xml:space="preserve"> HYPERLINK \l "bookmark135" </w:instrText>
      </w:r>
      <w:r>
        <w:fldChar w:fldCharType="separate"/>
      </w:r>
      <w:r>
        <w:t>3-2</w:t>
      </w:r>
      <w:r>
        <w:fldChar w:fldCharType="end"/>
      </w:r>
      <w:r>
        <w:t xml:space="preserve">汇总主要功能模块；详细条目见第 </w:t>
      </w:r>
      <w:r>
        <w:fldChar w:fldCharType="begin"/>
      </w:r>
      <w:r>
        <w:instrText xml:space="preserve"> HYPERLINK \l "bookmark39" </w:instrText>
      </w:r>
      <w:r>
        <w:fldChar w:fldCharType="separate"/>
      </w:r>
      <w:r>
        <w:t>3.4</w:t>
      </w:r>
      <w:r>
        <w:fldChar w:fldCharType="end"/>
      </w:r>
      <w:r>
        <w:t xml:space="preserve"> 节。</w:t>
      </w:r>
    </w:p>
    <w:p w14:paraId="3A7A1403">
      <w:pPr>
        <w:pStyle w:val="17"/>
        <w:bidi w:val="0"/>
      </w:pPr>
      <w:r>
        <w:t>表3-2</w:t>
      </w:r>
      <w:r>
        <w:rPr>
          <w:rFonts w:hint="eastAsia"/>
          <w:lang w:eastAsia="zh-CN"/>
        </w:rPr>
        <w:t xml:space="preserve"> </w:t>
      </w:r>
      <w:r>
        <w:t>主要功能性需求一览</w:t>
      </w:r>
    </w:p>
    <w:tbl>
      <w:tblPr>
        <w:tblStyle w:val="19"/>
        <w:tblW w:w="7678" w:type="dxa"/>
        <w:tblInd w:w="55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39"/>
        <w:gridCol w:w="5939"/>
      </w:tblGrid>
      <w:tr w14:paraId="188A2B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1739" w:type="dxa"/>
            <w:tcBorders>
              <w:top w:val="single" w:color="000000" w:sz="6" w:space="0"/>
              <w:bottom w:val="single" w:color="000000" w:sz="4" w:space="0"/>
            </w:tcBorders>
            <w:vAlign w:val="top"/>
          </w:tcPr>
          <w:p w14:paraId="16542CE9">
            <w:pPr>
              <w:pStyle w:val="18"/>
              <w:bidi w:val="0"/>
            </w:pPr>
            <w:r>
              <w:t>模块</w:t>
            </w:r>
          </w:p>
        </w:tc>
        <w:tc>
          <w:tcPr>
            <w:tcW w:w="5939" w:type="dxa"/>
            <w:tcBorders>
              <w:top w:val="single" w:color="000000" w:sz="6" w:space="0"/>
              <w:bottom w:val="single" w:color="000000" w:sz="4" w:space="0"/>
            </w:tcBorders>
            <w:vAlign w:val="top"/>
          </w:tcPr>
          <w:p w14:paraId="176A17C6">
            <w:pPr>
              <w:pStyle w:val="18"/>
              <w:bidi w:val="0"/>
            </w:pPr>
            <w:r>
              <w:t>需求描述</w:t>
            </w:r>
          </w:p>
        </w:tc>
      </w:tr>
      <w:tr w14:paraId="0B9380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882" w:hRule="atLeast"/>
        </w:trPr>
        <w:tc>
          <w:tcPr>
            <w:tcW w:w="1739" w:type="dxa"/>
            <w:tcBorders>
              <w:top w:val="single" w:color="000000" w:sz="4" w:space="0"/>
            </w:tcBorders>
            <w:vAlign w:val="top"/>
          </w:tcPr>
          <w:p w14:paraId="3D9A049B">
            <w:pPr>
              <w:pStyle w:val="18"/>
              <w:bidi w:val="0"/>
            </w:pPr>
            <w:r>
              <w:t>ECS 核心玩法实体</w:t>
            </w:r>
          </w:p>
        </w:tc>
        <w:tc>
          <w:tcPr>
            <w:tcW w:w="5939" w:type="dxa"/>
            <w:tcBorders>
              <w:top w:val="single" w:color="000000" w:sz="4" w:space="0"/>
            </w:tcBorders>
            <w:vAlign w:val="top"/>
          </w:tcPr>
          <w:p w14:paraId="45BC2BB3">
            <w:pPr>
              <w:pStyle w:val="18"/>
              <w:bidi w:val="0"/>
            </w:pPr>
            <w:r>
              <w:t>创建/销毁实体；按类型存取组件；分组更新</w:t>
            </w:r>
          </w:p>
          <w:p w14:paraId="4D676BB3">
            <w:pPr>
              <w:pStyle w:val="18"/>
              <w:bidi w:val="0"/>
            </w:pPr>
            <w:r>
              <w:t>玩家/怪物标签；移动、视图同步；hp/maxHp 与 mod- ifier</w:t>
            </w:r>
          </w:p>
        </w:tc>
      </w:tr>
      <w:tr w14:paraId="10F380B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02" w:hRule="atLeast"/>
        </w:trPr>
        <w:tc>
          <w:tcPr>
            <w:tcW w:w="1739" w:type="dxa"/>
            <w:vAlign w:val="top"/>
          </w:tcPr>
          <w:p w14:paraId="44E7CFE7">
            <w:pPr>
              <w:pStyle w:val="18"/>
              <w:bidi w:val="0"/>
            </w:pPr>
            <w:r>
              <w:t>技能战斗</w:t>
            </w:r>
          </w:p>
        </w:tc>
        <w:tc>
          <w:tcPr>
            <w:tcW w:w="5939" w:type="dxa"/>
            <w:vAlign w:val="top"/>
          </w:tcPr>
          <w:p w14:paraId="6B051284">
            <w:pPr>
              <w:pStyle w:val="18"/>
              <w:bidi w:val="0"/>
            </w:pPr>
            <w:r>
              <w:t>多 effect 技能；自动施法；子弹表驱动伤害与穿透/分裂/连锁</w:t>
            </w:r>
          </w:p>
        </w:tc>
      </w:tr>
      <w:tr w14:paraId="53C005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69" w:hRule="atLeast"/>
        </w:trPr>
        <w:tc>
          <w:tcPr>
            <w:tcW w:w="1739" w:type="dxa"/>
            <w:vAlign w:val="top"/>
          </w:tcPr>
          <w:p w14:paraId="13D02289">
            <w:pPr>
              <w:pStyle w:val="18"/>
              <w:bidi w:val="0"/>
            </w:pPr>
            <w:r>
              <w:t>怪物系统</w:t>
            </w:r>
          </w:p>
        </w:tc>
        <w:tc>
          <w:tcPr>
            <w:tcW w:w="5939" w:type="dxa"/>
            <w:vAlign w:val="top"/>
          </w:tcPr>
          <w:p w14:paraId="354C0E00">
            <w:pPr>
              <w:pStyle w:val="18"/>
              <w:bidi w:val="0"/>
            </w:pPr>
            <w:r>
              <w:t>波次刷怪；追逐与分离；接触伤害；离屏回收</w:t>
            </w:r>
          </w:p>
        </w:tc>
      </w:tr>
      <w:tr w14:paraId="6D7E03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8" w:hRule="atLeast"/>
        </w:trPr>
        <w:tc>
          <w:tcPr>
            <w:tcW w:w="1739" w:type="dxa"/>
            <w:vAlign w:val="top"/>
          </w:tcPr>
          <w:p w14:paraId="67A1C529">
            <w:pPr>
              <w:pStyle w:val="18"/>
              <w:bidi w:val="0"/>
            </w:pPr>
            <w:r>
              <w:t>进度系统</w:t>
            </w:r>
          </w:p>
        </w:tc>
        <w:tc>
          <w:tcPr>
            <w:tcW w:w="5939" w:type="dxa"/>
            <w:vAlign w:val="top"/>
          </w:tcPr>
          <w:p w14:paraId="1D731545">
            <w:pPr>
              <w:pStyle w:val="18"/>
              <w:bidi w:val="0"/>
            </w:pPr>
            <w:r>
              <w:t>经验、升级、随机奖励</w:t>
            </w:r>
          </w:p>
        </w:tc>
      </w:tr>
      <w:tr w14:paraId="051400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4" w:hRule="atLeast"/>
        </w:trPr>
        <w:tc>
          <w:tcPr>
            <w:tcW w:w="1739" w:type="dxa"/>
            <w:vAlign w:val="top"/>
          </w:tcPr>
          <w:p w14:paraId="1C1106ED">
            <w:pPr>
              <w:pStyle w:val="18"/>
              <w:bidi w:val="0"/>
            </w:pPr>
            <w:r>
              <w:t>元游戏跑图</w:t>
            </w:r>
          </w:p>
        </w:tc>
        <w:tc>
          <w:tcPr>
            <w:tcW w:w="5939" w:type="dxa"/>
            <w:vAlign w:val="top"/>
          </w:tcPr>
          <w:p w14:paraId="12B24BDC">
            <w:pPr>
              <w:pStyle w:val="18"/>
              <w:bidi w:val="0"/>
            </w:pPr>
            <w:r>
              <w:t>开始/选关；onEnterCombat；生存计时胜利</w:t>
            </w:r>
          </w:p>
          <w:p w14:paraId="3240AC4B">
            <w:pPr>
              <w:pStyle w:val="18"/>
              <w:bidi w:val="0"/>
            </w:pPr>
            <w:r>
              <w:t>三幕 DAG；节点类型；种子可复现；Boss 可达</w:t>
            </w:r>
          </w:p>
        </w:tc>
      </w:tr>
      <w:tr w14:paraId="3D0616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739" w:type="dxa"/>
            <w:vAlign w:val="top"/>
          </w:tcPr>
          <w:p w14:paraId="2B83FEF9">
            <w:pPr>
              <w:pStyle w:val="18"/>
              <w:bidi w:val="0"/>
            </w:pPr>
            <w:r>
              <w:t>技能装配 UI</w:t>
            </w:r>
          </w:p>
        </w:tc>
        <w:tc>
          <w:tcPr>
            <w:tcW w:w="5939" w:type="dxa"/>
            <w:vAlign w:val="top"/>
          </w:tcPr>
          <w:p w14:paraId="3C3A4D43">
            <w:pPr>
              <w:pStyle w:val="18"/>
              <w:bidi w:val="0"/>
            </w:pPr>
            <w:r>
              <w:t>Tab 暂停；三装备栏；长按拖拽装配</w:t>
            </w:r>
          </w:p>
        </w:tc>
      </w:tr>
      <w:tr w14:paraId="4CB2A12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77" w:hRule="atLeast"/>
        </w:trPr>
        <w:tc>
          <w:tcPr>
            <w:tcW w:w="1739" w:type="dxa"/>
            <w:tcBorders>
              <w:bottom w:val="single" w:color="000000" w:sz="6" w:space="0"/>
            </w:tcBorders>
            <w:vAlign w:val="top"/>
          </w:tcPr>
          <w:p w14:paraId="66722853">
            <w:pPr>
              <w:pStyle w:val="18"/>
              <w:bidi w:val="0"/>
            </w:pPr>
            <w:r>
              <w:t>配置</w:t>
            </w:r>
          </w:p>
        </w:tc>
        <w:tc>
          <w:tcPr>
            <w:tcW w:w="5939" w:type="dxa"/>
            <w:tcBorders>
              <w:bottom w:val="single" w:color="000000" w:sz="6" w:space="0"/>
            </w:tcBorders>
            <w:vAlign w:val="top"/>
          </w:tcPr>
          <w:p w14:paraId="67AFB8F1">
            <w:pPr>
              <w:pStyle w:val="18"/>
              <w:bidi w:val="0"/>
            </w:pPr>
            <w:r>
              <w:t>JSON 注册加载；缺失时 DEFAULT_* 与去重日志</w:t>
            </w:r>
          </w:p>
        </w:tc>
      </w:tr>
    </w:tbl>
    <w:p w14:paraId="034D1259">
      <w:pPr>
        <w:pStyle w:val="4"/>
        <w:bidi w:val="0"/>
      </w:pPr>
      <w:bookmarkStart w:id="79" w:name="bookmark37"/>
      <w:bookmarkEnd w:id="79"/>
      <w:bookmarkStart w:id="80" w:name="_Toc14483"/>
      <w:r>
        <w:t>3.3.1</w:t>
      </w:r>
      <w:r>
        <w:rPr>
          <w:rFonts w:hint="eastAsia"/>
          <w:lang w:eastAsia="zh-CN"/>
        </w:rPr>
        <w:t xml:space="preserve"> </w:t>
      </w:r>
      <w:r>
        <w:t>用例：局内战斗</w:t>
      </w:r>
      <w:bookmarkEnd w:id="80"/>
    </w:p>
    <w:p w14:paraId="5A42E5B8">
      <w:pPr>
        <w:bidi w:val="0"/>
      </w:pPr>
      <w:r>
        <w:t xml:space="preserve">参与者：玩家。前置条件：isGameConfigReady()==true，SimpleEcsDemo.init()完成。主成功场景：（1）输入移动；（2）PlayerAutoCastSystem 自动施法；（3）子弹碰撞并应用穿透/分裂/连锁；（4）击杀获经验并升级；（5）Tab 打开技能面板， GameSession.paused=true，装配后恢复。扩展：hp≤0 时显示重启面板。对应第 </w:t>
      </w:r>
      <w:r>
        <w:fldChar w:fldCharType="begin"/>
      </w:r>
      <w:r>
        <w:instrText xml:space="preserve"> HYPERLINK \l "bookmark75" </w:instrText>
      </w:r>
      <w:r>
        <w:fldChar w:fldCharType="separate"/>
      </w:r>
      <w:r>
        <w:t>5.5</w:t>
      </w:r>
      <w:r>
        <w:fldChar w:fldCharType="end"/>
      </w:r>
      <w:r>
        <w:t xml:space="preserve"> 节场景一、二。</w:t>
      </w:r>
    </w:p>
    <w:p w14:paraId="309F3679">
      <w:pPr>
        <w:pStyle w:val="4"/>
        <w:bidi w:val="0"/>
      </w:pPr>
      <w:bookmarkStart w:id="81" w:name="bookmark38"/>
      <w:bookmarkEnd w:id="81"/>
      <w:bookmarkStart w:id="82" w:name="_Toc29862"/>
      <w:r>
        <w:t>3.3.2</w:t>
      </w:r>
      <w:r>
        <w:rPr>
          <w:rFonts w:hint="eastAsia"/>
          <w:lang w:eastAsia="zh-CN"/>
        </w:rPr>
        <w:t xml:space="preserve"> </w:t>
      </w:r>
      <w:r>
        <w:t>用例：元游戏进入战斗</w:t>
      </w:r>
      <w:bookmarkEnd w:id="82"/>
    </w:p>
    <w:p w14:paraId="2A9DC76F">
      <w:pPr>
        <w:bidi w:val="0"/>
      </w:pPr>
      <w:r>
        <w:t>用户在跑图或选关界面确认节点，MetaFlowController 触发 onEnterCombat(payload)； Main 显示战斗容器并 demo.init()，CombatSurvivalTimer 启动；Boss 节点载荷可携带更长胜利时间。</w:t>
      </w:r>
    </w:p>
    <w:p w14:paraId="06CB6C64">
      <w:pPr>
        <w:pStyle w:val="3"/>
        <w:bidi w:val="0"/>
      </w:pPr>
      <w:bookmarkStart w:id="83" w:name="bookmark39"/>
      <w:bookmarkEnd w:id="83"/>
      <w:bookmarkStart w:id="84" w:name="bookmark40"/>
      <w:bookmarkEnd w:id="84"/>
      <w:bookmarkStart w:id="85" w:name="_Toc22632"/>
      <w:r>
        <w:t>3.4</w:t>
      </w:r>
      <w:r>
        <w:rPr>
          <w:rFonts w:hint="eastAsia"/>
          <w:lang w:eastAsia="zh-CN"/>
        </w:rPr>
        <w:t xml:space="preserve"> </w:t>
      </w:r>
      <w:r>
        <w:t>功能需求详细说明</w:t>
      </w:r>
      <w:bookmarkEnd w:id="85"/>
    </w:p>
    <w:p w14:paraId="3B8D2915">
      <w:pPr>
        <w:pStyle w:val="4"/>
        <w:bidi w:val="0"/>
      </w:pPr>
      <w:bookmarkStart w:id="86" w:name="bookmark173"/>
      <w:bookmarkEnd w:id="86"/>
      <w:bookmarkStart w:id="87" w:name="_Toc17818"/>
      <w:r>
        <w:t>3.4.1</w:t>
      </w:r>
      <w:r>
        <w:rPr>
          <w:rFonts w:hint="eastAsia"/>
          <w:lang w:eastAsia="zh-CN"/>
        </w:rPr>
        <w:t xml:space="preserve"> </w:t>
      </w:r>
      <w:r>
        <w:t>ECS核心</w:t>
      </w:r>
      <w:bookmarkEnd w:id="87"/>
    </w:p>
    <w:p w14:paraId="517F206B">
      <w:pPr>
        <w:bidi w:val="0"/>
      </w:pPr>
      <w:r>
        <w:t>须提供实体创建/销毁 API，销毁时移除全部组件；同类型组件不可重复挂载；系统按 input/logic/render 分组与优先级确定性调度；支持按组件类型遍历及命名筛选器查询</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w:t>
      </w:r>
    </w:p>
    <w:p w14:paraId="59BBC559">
      <w:pPr>
        <w:pStyle w:val="4"/>
        <w:bidi w:val="0"/>
      </w:pPr>
      <w:bookmarkStart w:id="88" w:name="bookmark41"/>
      <w:bookmarkEnd w:id="88"/>
      <w:bookmarkStart w:id="89" w:name="_Toc21325"/>
      <w:r>
        <w:t>3.4.2</w:t>
      </w:r>
      <w:r>
        <w:rPr>
          <w:rFonts w:hint="eastAsia"/>
          <w:lang w:eastAsia="zh-CN"/>
        </w:rPr>
        <w:t xml:space="preserve"> </w:t>
      </w:r>
      <w:r>
        <w:t>战斗与技能</w:t>
      </w:r>
      <w:bookmarkEnd w:id="89"/>
    </w:p>
    <w:p w14:paraId="6D04B628">
      <w:pPr>
        <w:bidi w:val="0"/>
      </w:pPr>
      <w:r>
        <w:rPr>
          <w:rFonts w:hint="eastAsia"/>
        </w:rPr>
        <w:t>玩家实体必须有 hp/maxHp，属性修饰带来源字段，结算时可追溯。技能冷却和 effect 列表由配表给出；至少三个装备栏，各自独立计冷却。效果类型包括 bullet、modifier_*、direct_damage。子弹带阵营标记，只伤害敌对阵营；连锁搜索半径设上限，避免每帧无界遍历</w:t>
      </w:r>
      <w:r>
        <w:rPr>
          <w:rFonts w:hint="default"/>
          <w:lang w:val="en-US"/>
        </w:rPr>
        <w:fldChar w:fldCharType="begin"/>
      </w:r>
      <w:r>
        <w:rPr>
          <w:rFonts w:hint="default"/>
          <w:lang w:val="en-US"/>
        </w:rPr>
        <w:instrText xml:space="preserve"> REF _Ref11305 \r \h </w:instrText>
      </w:r>
      <w:r>
        <w:rPr>
          <w:rFonts w:hint="default"/>
          <w:lang w:val="en-US"/>
        </w:rPr>
        <w:fldChar w:fldCharType="separate"/>
      </w:r>
      <w:r>
        <w:rPr>
          <w:rFonts w:hint="default"/>
          <w:lang w:val="en-US"/>
        </w:rPr>
        <w:t>[9]</w:t>
      </w:r>
      <w:r>
        <w:rPr>
          <w:rFonts w:hint="default"/>
          <w:lang w:val="en-US"/>
        </w:rPr>
        <w:fldChar w:fldCharType="end"/>
      </w:r>
      <w:r>
        <w:rPr>
          <w:rFonts w:hint="eastAsia"/>
        </w:rPr>
        <w:t>。</w:t>
      </w:r>
    </w:p>
    <w:p w14:paraId="28AAEAFC">
      <w:pPr>
        <w:pStyle w:val="4"/>
        <w:bidi w:val="0"/>
      </w:pPr>
      <w:bookmarkStart w:id="90" w:name="bookmark42"/>
      <w:bookmarkEnd w:id="90"/>
      <w:bookmarkStart w:id="91" w:name="_Toc3660"/>
      <w:r>
        <w:t>3.4.3</w:t>
      </w:r>
      <w:r>
        <w:rPr>
          <w:rFonts w:hint="eastAsia"/>
          <w:lang w:eastAsia="zh-CN"/>
        </w:rPr>
        <w:t xml:space="preserve"> </w:t>
      </w:r>
      <w:r>
        <w:t>怪物、元游戏与UI</w:t>
      </w:r>
      <w:bookmarkEnd w:id="91"/>
    </w:p>
    <w:p w14:paraId="25D9338B">
      <w:pPr>
        <w:bidi w:val="0"/>
      </w:pPr>
      <w:r>
        <w:t>怪物在玩家周围环带生成并保持最小间距；须实现追逐、接触伤害、离屏回收；击杀给予经验（含等级加成）。跑图每局三幕 DAG，仅沿已解锁邻接边前进； validateActReachBoss 保证可达。全屏界面经 UIStackManager；Tab 暂停战斗；拖拽区分技能/效果槽；血条与升级面板实时反馈</w:t>
      </w:r>
      <w:r>
        <w:rPr>
          <w:rFonts w:hint="default"/>
          <w:lang w:val="en-US"/>
        </w:rPr>
        <w:fldChar w:fldCharType="begin"/>
      </w:r>
      <w:r>
        <w:rPr>
          <w:rFonts w:hint="default"/>
          <w:lang w:val="en-US"/>
        </w:rPr>
        <w:instrText xml:space="preserve"> REF _Ref11762 \r \h </w:instrText>
      </w:r>
      <w:r>
        <w:rPr>
          <w:rFonts w:hint="default"/>
          <w:lang w:val="en-US"/>
        </w:rPr>
        <w:fldChar w:fldCharType="separate"/>
      </w:r>
      <w:r>
        <w:rPr>
          <w:rFonts w:hint="default"/>
          <w:lang w:val="en-US"/>
        </w:rPr>
        <w:t>[17]</w:t>
      </w:r>
      <w:r>
        <w:rPr>
          <w:rFonts w:hint="default"/>
          <w:lang w:val="en-US"/>
        </w:rPr>
        <w:fldChar w:fldCharType="end"/>
      </w:r>
      <w:r>
        <w:t>。</w:t>
      </w:r>
    </w:p>
    <w:p w14:paraId="6D7C262C">
      <w:pPr>
        <w:pStyle w:val="3"/>
        <w:bidi w:val="0"/>
      </w:pPr>
      <w:bookmarkStart w:id="92" w:name="bookmark43"/>
      <w:bookmarkEnd w:id="92"/>
      <w:bookmarkStart w:id="93" w:name="_Toc17720"/>
      <w:r>
        <w:t>3.5</w:t>
      </w:r>
      <w:r>
        <w:rPr>
          <w:rFonts w:hint="eastAsia"/>
          <w:lang w:eastAsia="zh-CN"/>
        </w:rPr>
        <w:t xml:space="preserve"> </w:t>
      </w:r>
      <w:r>
        <w:t>非功能性需求</w:t>
      </w:r>
      <w:bookmarkEnd w:id="93"/>
    </w:p>
    <w:p w14:paraId="0F952AAB">
      <w:pPr>
        <w:bidi w:val="0"/>
      </w:pPr>
      <w:r>
        <w:t xml:space="preserve">性能： 目标稳定 60 FPS；同屏规模由 MONSTER_COUNT 与波次控制；对象池与Worker 按第 </w:t>
      </w:r>
      <w:r>
        <w:fldChar w:fldCharType="begin"/>
      </w:r>
      <w:r>
        <w:instrText xml:space="preserve"> HYPERLINK \l "bookmark53" </w:instrText>
      </w:r>
      <w:r>
        <w:fldChar w:fldCharType="separate"/>
      </w:r>
      <w:r>
        <w:t>4.2.3</w:t>
      </w:r>
      <w:r>
        <w:fldChar w:fldCharType="end"/>
      </w:r>
      <w:r>
        <w:t xml:space="preserve"> 节启用。</w:t>
      </w:r>
    </w:p>
    <w:p w14:paraId="69F9F794">
      <w:pPr>
        <w:bidi w:val="0"/>
      </w:pPr>
      <w:r>
        <w:t xml:space="preserve">可维护性：模块边界与第 </w:t>
      </w:r>
      <w:r>
        <w:fldChar w:fldCharType="begin"/>
      </w:r>
      <w:r>
        <w:instrText xml:space="preserve"> HYPERLINK \l "bookmark48" </w:instrText>
      </w:r>
      <w:r>
        <w:fldChar w:fldCharType="separate"/>
      </w:r>
      <w:r>
        <w:t>4</w:t>
      </w:r>
      <w:r>
        <w:fldChar w:fldCharType="end"/>
      </w:r>
      <w:r>
        <w:t xml:space="preserve"> 章一致；静态常量集中于 defines。</w:t>
      </w:r>
    </w:p>
    <w:p w14:paraId="5AF40D4E">
      <w:pPr>
        <w:bidi w:val="0"/>
      </w:pPr>
      <w:r>
        <w:t xml:space="preserve">可靠性：Worker/配表/跑图失败时的回退路径见第 </w:t>
      </w:r>
      <w:r>
        <w:fldChar w:fldCharType="begin"/>
      </w:r>
      <w:r>
        <w:instrText xml:space="preserve"> HYPERLINK \l "bookmark55" </w:instrText>
      </w:r>
      <w:r>
        <w:fldChar w:fldCharType="separate"/>
      </w:r>
      <w:r>
        <w:t>4.4</w:t>
      </w:r>
      <w:r>
        <w:fldChar w:fldCharType="end"/>
      </w:r>
      <w:r>
        <w:t xml:space="preserve"> 节。</w:t>
      </w:r>
    </w:p>
    <w:p w14:paraId="2EB92BFC">
      <w:pPr>
        <w:bidi w:val="0"/>
      </w:pPr>
      <w:bookmarkStart w:id="94" w:name="bookmark136"/>
      <w:bookmarkEnd w:id="94"/>
      <w:r>
        <w:t>兼容性：优先 Chromium；Worker 不可用时 computeSync 主线程回退</w:t>
      </w:r>
      <w:r>
        <w:rPr>
          <w:vertAlign w:val="superscript"/>
        </w:rPr>
        <w:fldChar w:fldCharType="begin"/>
      </w:r>
      <w:r>
        <w:rPr>
          <w:vertAlign w:val="superscript"/>
        </w:rPr>
        <w:instrText xml:space="preserve"> REF _Ref11712 \r \h </w:instrText>
      </w:r>
      <w:r>
        <w:rPr>
          <w:vertAlign w:val="superscript"/>
        </w:rPr>
        <w:fldChar w:fldCharType="separate"/>
      </w:r>
      <w:r>
        <w:rPr>
          <w:vertAlign w:val="superscript"/>
        </w:rPr>
        <w:t>[5]</w:t>
      </w:r>
      <w:r>
        <w:rPr>
          <w:vertAlign w:val="superscript"/>
        </w:rPr>
        <w:fldChar w:fldCharType="end"/>
      </w:r>
      <w:r>
        <w:t>。</w:t>
      </w:r>
    </w:p>
    <w:p w14:paraId="686C9AF5">
      <w:pPr>
        <w:pStyle w:val="17"/>
        <w:bidi w:val="0"/>
      </w:pPr>
      <w:r>
        <w:t>表3-3</w:t>
      </w:r>
      <w:r>
        <w:rPr>
          <w:rFonts w:hint="eastAsia"/>
          <w:lang w:eastAsia="zh-CN"/>
        </w:rPr>
        <w:t xml:space="preserve"> </w:t>
      </w:r>
      <w:r>
        <w:t>非功能需求量化指标（验收参考）</w:t>
      </w:r>
    </w:p>
    <w:tbl>
      <w:tblPr>
        <w:tblStyle w:val="19"/>
        <w:tblW w:w="7489" w:type="dxa"/>
        <w:tblInd w:w="64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505"/>
        <w:gridCol w:w="2394"/>
        <w:gridCol w:w="2590"/>
      </w:tblGrid>
      <w:tr w14:paraId="279662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2505" w:type="dxa"/>
            <w:tcBorders>
              <w:top w:val="single" w:color="000000" w:sz="6" w:space="0"/>
              <w:bottom w:val="single" w:color="000000" w:sz="4" w:space="0"/>
            </w:tcBorders>
            <w:vAlign w:val="top"/>
          </w:tcPr>
          <w:p w14:paraId="69C36419">
            <w:pPr>
              <w:pStyle w:val="18"/>
              <w:bidi w:val="0"/>
            </w:pPr>
            <w:r>
              <w:t>指标</w:t>
            </w:r>
          </w:p>
        </w:tc>
        <w:tc>
          <w:tcPr>
            <w:tcW w:w="2394" w:type="dxa"/>
            <w:tcBorders>
              <w:top w:val="single" w:color="000000" w:sz="6" w:space="0"/>
              <w:bottom w:val="single" w:color="000000" w:sz="4" w:space="0"/>
            </w:tcBorders>
            <w:vAlign w:val="top"/>
          </w:tcPr>
          <w:p w14:paraId="0EC0D372">
            <w:pPr>
              <w:pStyle w:val="18"/>
              <w:bidi w:val="0"/>
            </w:pPr>
            <w:r>
              <w:t>目标值</w:t>
            </w:r>
          </w:p>
        </w:tc>
        <w:tc>
          <w:tcPr>
            <w:tcW w:w="2590" w:type="dxa"/>
            <w:tcBorders>
              <w:top w:val="single" w:color="000000" w:sz="6" w:space="0"/>
              <w:bottom w:val="single" w:color="000000" w:sz="4" w:space="0"/>
            </w:tcBorders>
            <w:vAlign w:val="top"/>
          </w:tcPr>
          <w:p w14:paraId="0470B46F">
            <w:pPr>
              <w:pStyle w:val="18"/>
              <w:bidi w:val="0"/>
            </w:pPr>
            <w:r>
              <w:t>测量方法</w:t>
            </w:r>
          </w:p>
        </w:tc>
      </w:tr>
      <w:tr w14:paraId="6CDAC7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2" w:hRule="atLeast"/>
        </w:trPr>
        <w:tc>
          <w:tcPr>
            <w:tcW w:w="2505" w:type="dxa"/>
            <w:tcBorders>
              <w:top w:val="single" w:color="000000" w:sz="4" w:space="0"/>
            </w:tcBorders>
            <w:vAlign w:val="top"/>
          </w:tcPr>
          <w:p w14:paraId="51A9583D">
            <w:pPr>
              <w:pStyle w:val="18"/>
              <w:bidi w:val="0"/>
            </w:pPr>
            <w:r>
              <w:t>战斗帧率（常规波次）</w:t>
            </w:r>
          </w:p>
        </w:tc>
        <w:tc>
          <w:tcPr>
            <w:tcW w:w="2394" w:type="dxa"/>
            <w:tcBorders>
              <w:top w:val="single" w:color="000000" w:sz="4" w:space="0"/>
            </w:tcBorders>
            <w:vAlign w:val="top"/>
          </w:tcPr>
          <w:p w14:paraId="582128C0">
            <w:pPr>
              <w:pStyle w:val="18"/>
              <w:bidi w:val="0"/>
            </w:pPr>
            <w:r>
              <w:t>均值 ≥ 55 FPS</w:t>
            </w:r>
          </w:p>
        </w:tc>
        <w:tc>
          <w:tcPr>
            <w:tcW w:w="2590" w:type="dxa"/>
            <w:tcBorders>
              <w:top w:val="single" w:color="000000" w:sz="4" w:space="0"/>
            </w:tcBorders>
            <w:vAlign w:val="top"/>
          </w:tcPr>
          <w:p w14:paraId="21080DA3">
            <w:pPr>
              <w:pStyle w:val="18"/>
              <w:bidi w:val="0"/>
            </w:pPr>
            <w:r>
              <w:t>TestLevelFpsTracker</w:t>
            </w:r>
          </w:p>
        </w:tc>
      </w:tr>
      <w:tr w14:paraId="7F98DD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71" w:hRule="atLeast"/>
        </w:trPr>
        <w:tc>
          <w:tcPr>
            <w:tcW w:w="2505" w:type="dxa"/>
            <w:vAlign w:val="top"/>
          </w:tcPr>
          <w:p w14:paraId="2B631A25">
            <w:pPr>
              <w:pStyle w:val="18"/>
              <w:bidi w:val="0"/>
            </w:pPr>
            <w:r>
              <w:t>千怪消融 P95</w:t>
            </w:r>
          </w:p>
        </w:tc>
        <w:tc>
          <w:tcPr>
            <w:tcW w:w="2394" w:type="dxa"/>
            <w:vAlign w:val="top"/>
          </w:tcPr>
          <w:p w14:paraId="1C840B50">
            <w:pPr>
              <w:pStyle w:val="18"/>
              <w:bidi w:val="0"/>
            </w:pPr>
            <w:r>
              <w:t>池化后显著低于无池</w:t>
            </w:r>
          </w:p>
        </w:tc>
        <w:tc>
          <w:tcPr>
            <w:tcW w:w="2590" w:type="dxa"/>
            <w:vAlign w:val="top"/>
          </w:tcPr>
          <w:p w14:paraId="3B6C02B0">
            <w:pPr>
              <w:pStyle w:val="18"/>
              <w:bidi w:val="0"/>
            </w:pPr>
            <w:r>
              <w:t xml:space="preserve">表 </w:t>
            </w:r>
            <w:r>
              <w:fldChar w:fldCharType="begin"/>
            </w:r>
            <w:r>
              <w:instrText xml:space="preserve"> HYPERLINK \l "bookmark148" </w:instrText>
            </w:r>
            <w:r>
              <w:fldChar w:fldCharType="separate"/>
            </w:r>
            <w:r>
              <w:t>7-6</w:t>
            </w:r>
            <w:r>
              <w:fldChar w:fldCharType="end"/>
            </w:r>
          </w:p>
        </w:tc>
      </w:tr>
      <w:tr w14:paraId="7BEB14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1" w:hRule="atLeast"/>
        </w:trPr>
        <w:tc>
          <w:tcPr>
            <w:tcW w:w="2505" w:type="dxa"/>
            <w:vAlign w:val="top"/>
          </w:tcPr>
          <w:p w14:paraId="26A0A94B">
            <w:pPr>
              <w:pStyle w:val="18"/>
              <w:bidi w:val="0"/>
            </w:pPr>
            <w:r>
              <w:t>配表就绪</w:t>
            </w:r>
          </w:p>
        </w:tc>
        <w:tc>
          <w:tcPr>
            <w:tcW w:w="2394" w:type="dxa"/>
            <w:vAlign w:val="top"/>
          </w:tcPr>
          <w:p w14:paraId="23D4D7E6">
            <w:pPr>
              <w:pStyle w:val="18"/>
              <w:bidi w:val="0"/>
            </w:pPr>
            <w:r>
              <w:t>Data.Skill 非空</w:t>
            </w:r>
          </w:p>
        </w:tc>
        <w:tc>
          <w:tcPr>
            <w:tcW w:w="2590" w:type="dxa"/>
            <w:vAlign w:val="top"/>
          </w:tcPr>
          <w:p w14:paraId="604276A7">
            <w:pPr>
              <w:pStyle w:val="18"/>
              <w:bidi w:val="0"/>
            </w:pPr>
            <w:r>
              <w:t>isGameConfigReady</w:t>
            </w:r>
          </w:p>
        </w:tc>
      </w:tr>
      <w:tr w14:paraId="17CFB3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0" w:hRule="atLeast"/>
        </w:trPr>
        <w:tc>
          <w:tcPr>
            <w:tcW w:w="2505" w:type="dxa"/>
            <w:tcBorders>
              <w:bottom w:val="single" w:color="000000" w:sz="6" w:space="0"/>
            </w:tcBorders>
            <w:vAlign w:val="top"/>
          </w:tcPr>
          <w:p w14:paraId="7B75ACE8">
            <w:pPr>
              <w:pStyle w:val="18"/>
              <w:bidi w:val="0"/>
            </w:pPr>
            <w:r>
              <w:t>Worker 行为</w:t>
            </w:r>
          </w:p>
        </w:tc>
        <w:tc>
          <w:tcPr>
            <w:tcW w:w="2394" w:type="dxa"/>
            <w:tcBorders>
              <w:bottom w:val="single" w:color="000000" w:sz="6" w:space="0"/>
            </w:tcBorders>
            <w:vAlign w:val="top"/>
          </w:tcPr>
          <w:p w14:paraId="1810F122">
            <w:pPr>
              <w:pStyle w:val="18"/>
              <w:bidi w:val="0"/>
            </w:pPr>
            <w:r>
              <w:t>与主线程无逻辑漂移</w:t>
            </w:r>
          </w:p>
        </w:tc>
        <w:tc>
          <w:tcPr>
            <w:tcW w:w="2590" w:type="dxa"/>
            <w:tcBorders>
              <w:bottom w:val="single" w:color="000000" w:sz="6" w:space="0"/>
            </w:tcBorders>
            <w:vAlign w:val="top"/>
          </w:tcPr>
          <w:p w14:paraId="365B7CE4">
            <w:pPr>
              <w:pStyle w:val="18"/>
              <w:bidi w:val="0"/>
            </w:pPr>
            <w:r>
              <w:t xml:space="preserve">轨迹对比（见第 </w:t>
            </w:r>
            <w:r>
              <w:fldChar w:fldCharType="begin"/>
            </w:r>
            <w:r>
              <w:instrText xml:space="preserve"> HYPERLINK \l "bookmark94" </w:instrText>
            </w:r>
            <w:r>
              <w:fldChar w:fldCharType="separate"/>
            </w:r>
            <w:r>
              <w:t>7</w:t>
            </w:r>
            <w:r>
              <w:fldChar w:fldCharType="end"/>
            </w:r>
            <w:r>
              <w:t xml:space="preserve"> 章）</w:t>
            </w:r>
          </w:p>
        </w:tc>
      </w:tr>
    </w:tbl>
    <w:p w14:paraId="3FDCBAE7">
      <w:pPr>
        <w:pStyle w:val="3"/>
        <w:bidi w:val="0"/>
      </w:pPr>
      <w:bookmarkStart w:id="95" w:name="bookmark44"/>
      <w:bookmarkEnd w:id="95"/>
      <w:bookmarkStart w:id="96" w:name="_Toc27686"/>
      <w:r>
        <w:t>3.6</w:t>
      </w:r>
      <w:r>
        <w:rPr>
          <w:rFonts w:hint="eastAsia"/>
          <w:lang w:eastAsia="zh-CN"/>
        </w:rPr>
        <w:t xml:space="preserve"> </w:t>
      </w:r>
      <w:r>
        <w:t>数据、接口与约束</w:t>
      </w:r>
      <w:bookmarkEnd w:id="96"/>
    </w:p>
    <w:p w14:paraId="5670FBC5">
      <w:pPr>
        <w:bidi w:val="0"/>
      </w:pPr>
      <w:r>
        <w:t>逻辑数据实体：运行时 ECS 组件；配表行（Character、Skill、SkillEffect、 Bullet）；RunMapState 图结构；GameSession、SkillLoadoutState。</w:t>
      </w:r>
    </w:p>
    <w:p w14:paraId="4835C02D">
      <w:pPr>
        <w:bidi w:val="0"/>
      </w:pPr>
      <w:r>
        <w:t>关键接口：（1）ensureGameConfigLoaded(): Promise&lt;boolean&gt;；（2）onEnterCombat(payload ControlInputSource；（4）UIStackManager.push/pop；（5）CombatWorkerComputeRequest/Respons字段版本兼容。</w:t>
      </w:r>
    </w:p>
    <w:p w14:paraId="6FCD1104">
      <w:pPr>
        <w:bidi w:val="0"/>
      </w:pPr>
      <w:r>
        <w:t xml:space="preserve">约束与假设：浏览器启用 JavaScript 与 WebGL；开发阶段已执行 </w:t>
      </w:r>
      <w:r>
        <w:fldChar w:fldCharType="begin"/>
      </w:r>
      <w:r>
        <w:instrText xml:space="preserve"> HYPERLINK "sync-config-to-bin.ps1" </w:instrText>
      </w:r>
      <w:r>
        <w:fldChar w:fldCharType="separate"/>
      </w:r>
      <w:r>
        <w:t>sync-config-to-bin.ps1</w:t>
      </w:r>
      <w:r>
        <w:fldChar w:fldCharType="end"/>
      </w:r>
      <w:r>
        <w:t>；单机本地运行；2D 俯视角；同屏数百实体级，非 MMO 规模。</w:t>
      </w:r>
    </w:p>
    <w:p w14:paraId="4B172E8C">
      <w:pPr>
        <w:pStyle w:val="3"/>
        <w:bidi w:val="0"/>
      </w:pPr>
      <w:bookmarkStart w:id="97" w:name="bookmark45"/>
      <w:bookmarkEnd w:id="97"/>
      <w:bookmarkStart w:id="98" w:name="bookmark137"/>
      <w:bookmarkEnd w:id="98"/>
      <w:bookmarkStart w:id="99" w:name="_Toc18936"/>
      <w:r>
        <w:t>3.7</w:t>
      </w:r>
      <w:r>
        <w:rPr>
          <w:rFonts w:hint="eastAsia"/>
          <w:lang w:eastAsia="zh-CN"/>
        </w:rPr>
        <w:t xml:space="preserve"> </w:t>
      </w:r>
      <w:r>
        <w:t>需求优先级</w:t>
      </w:r>
      <w:bookmarkEnd w:id="99"/>
    </w:p>
    <w:p w14:paraId="09317976">
      <w:pPr>
        <w:pStyle w:val="17"/>
        <w:bidi w:val="0"/>
      </w:pPr>
      <w:r>
        <w:t>表3-4</w:t>
      </w:r>
      <w:r>
        <w:rPr>
          <w:rFonts w:hint="eastAsia"/>
          <w:lang w:eastAsia="zh-CN"/>
        </w:rPr>
        <w:t xml:space="preserve"> </w:t>
      </w:r>
      <w:r>
        <w:t>需求优先级（MoSCoW）</w:t>
      </w:r>
    </w:p>
    <w:tbl>
      <w:tblPr>
        <w:tblStyle w:val="19"/>
        <w:tblW w:w="8441" w:type="dxa"/>
        <w:tblInd w:w="172"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945"/>
        <w:gridCol w:w="7496"/>
      </w:tblGrid>
      <w:tr w14:paraId="092A68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945" w:type="dxa"/>
            <w:tcBorders>
              <w:top w:val="single" w:color="000000" w:sz="6" w:space="0"/>
              <w:bottom w:val="single" w:color="000000" w:sz="4" w:space="0"/>
            </w:tcBorders>
            <w:vAlign w:val="top"/>
          </w:tcPr>
          <w:p w14:paraId="315D89DF">
            <w:pPr>
              <w:pStyle w:val="18"/>
              <w:bidi w:val="0"/>
            </w:pPr>
            <w:r>
              <w:t>级别</w:t>
            </w:r>
          </w:p>
        </w:tc>
        <w:tc>
          <w:tcPr>
            <w:tcW w:w="7496" w:type="dxa"/>
            <w:tcBorders>
              <w:top w:val="single" w:color="000000" w:sz="6" w:space="0"/>
              <w:bottom w:val="single" w:color="000000" w:sz="4" w:space="0"/>
            </w:tcBorders>
            <w:vAlign w:val="top"/>
          </w:tcPr>
          <w:p w14:paraId="6A2783CC">
            <w:pPr>
              <w:pStyle w:val="18"/>
              <w:bidi w:val="0"/>
            </w:pPr>
            <w:r>
              <w:t>需求</w:t>
            </w:r>
          </w:p>
        </w:tc>
      </w:tr>
      <w:tr w14:paraId="6998D5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8" w:hRule="atLeast"/>
        </w:trPr>
        <w:tc>
          <w:tcPr>
            <w:tcW w:w="945" w:type="dxa"/>
            <w:tcBorders>
              <w:top w:val="single" w:color="000000" w:sz="4" w:space="0"/>
            </w:tcBorders>
            <w:vAlign w:val="top"/>
          </w:tcPr>
          <w:p w14:paraId="6DD9BC0C">
            <w:pPr>
              <w:pStyle w:val="18"/>
              <w:bidi w:val="0"/>
            </w:pPr>
            <w:r>
              <w:t>Must</w:t>
            </w:r>
          </w:p>
        </w:tc>
        <w:tc>
          <w:tcPr>
            <w:tcW w:w="7496" w:type="dxa"/>
            <w:tcBorders>
              <w:top w:val="single" w:color="000000" w:sz="4" w:space="0"/>
            </w:tcBorders>
            <w:vAlign w:val="top"/>
          </w:tcPr>
          <w:p w14:paraId="3B19DE14">
            <w:pPr>
              <w:pStyle w:val="18"/>
              <w:bidi w:val="0"/>
            </w:pPr>
            <w:r>
              <w:t>ECS 战斗、子弹碰撞、移动、刷怪、配表、主菜单进战斗、生存胜利</w:t>
            </w:r>
          </w:p>
        </w:tc>
      </w:tr>
      <w:tr w14:paraId="008CB0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5" w:hRule="atLeast"/>
        </w:trPr>
        <w:tc>
          <w:tcPr>
            <w:tcW w:w="945" w:type="dxa"/>
            <w:vAlign w:val="top"/>
          </w:tcPr>
          <w:p w14:paraId="4ADF1BA9">
            <w:pPr>
              <w:pStyle w:val="18"/>
              <w:bidi w:val="0"/>
            </w:pPr>
            <w:r>
              <w:t>Should</w:t>
            </w:r>
          </w:p>
        </w:tc>
        <w:tc>
          <w:tcPr>
            <w:tcW w:w="7496" w:type="dxa"/>
            <w:vAlign w:val="top"/>
          </w:tcPr>
          <w:p w14:paraId="503B8893">
            <w:pPr>
              <w:pStyle w:val="18"/>
              <w:bidi w:val="0"/>
            </w:pPr>
            <w:r>
              <w:t>跑图 DAG、技能装配、升级奖励、对象池与 Worker</w:t>
            </w:r>
          </w:p>
        </w:tc>
      </w:tr>
      <w:tr w14:paraId="41A28F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5" w:hRule="atLeast"/>
        </w:trPr>
        <w:tc>
          <w:tcPr>
            <w:tcW w:w="945" w:type="dxa"/>
            <w:vAlign w:val="top"/>
          </w:tcPr>
          <w:p w14:paraId="67BA7226">
            <w:pPr>
              <w:pStyle w:val="18"/>
              <w:bidi w:val="0"/>
            </w:pPr>
            <w:r>
              <w:t>Could</w:t>
            </w:r>
          </w:p>
        </w:tc>
        <w:tc>
          <w:tcPr>
            <w:tcW w:w="7496" w:type="dxa"/>
            <w:vAlign w:val="top"/>
          </w:tcPr>
          <w:p w14:paraId="0DA6D75A">
            <w:pPr>
              <w:pStyle w:val="18"/>
              <w:bidi w:val="0"/>
            </w:pPr>
            <w:r>
              <w:t>法杖三槽完整 UI、全量 Effect 独立特效</w:t>
            </w:r>
          </w:p>
        </w:tc>
      </w:tr>
      <w:tr w14:paraId="36C668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76" w:hRule="atLeast"/>
        </w:trPr>
        <w:tc>
          <w:tcPr>
            <w:tcW w:w="945" w:type="dxa"/>
            <w:tcBorders>
              <w:bottom w:val="single" w:color="000000" w:sz="6" w:space="0"/>
            </w:tcBorders>
            <w:vAlign w:val="top"/>
          </w:tcPr>
          <w:p w14:paraId="04A72555">
            <w:pPr>
              <w:pStyle w:val="18"/>
              <w:bidi w:val="0"/>
            </w:pPr>
            <w:r>
              <w:t>Won’t</w:t>
            </w:r>
          </w:p>
        </w:tc>
        <w:tc>
          <w:tcPr>
            <w:tcW w:w="7496" w:type="dxa"/>
            <w:tcBorders>
              <w:bottom w:val="single" w:color="000000" w:sz="6" w:space="0"/>
            </w:tcBorders>
            <w:vAlign w:val="top"/>
          </w:tcPr>
          <w:p w14:paraId="4E0E76FB">
            <w:pPr>
              <w:pStyle w:val="18"/>
              <w:bidi w:val="0"/>
            </w:pPr>
            <w:r>
              <w:t>联机、账号、支付（本期）</w:t>
            </w:r>
          </w:p>
        </w:tc>
      </w:tr>
    </w:tbl>
    <w:p w14:paraId="3831FE1A">
      <w:pPr>
        <w:pStyle w:val="3"/>
        <w:bidi w:val="0"/>
      </w:pPr>
      <w:bookmarkStart w:id="100" w:name="bookmark138"/>
      <w:bookmarkEnd w:id="100"/>
      <w:bookmarkStart w:id="101" w:name="bookmark46"/>
      <w:bookmarkEnd w:id="101"/>
      <w:bookmarkStart w:id="102" w:name="_Toc22432"/>
      <w:r>
        <w:t>3.8</w:t>
      </w:r>
      <w:r>
        <w:rPr>
          <w:rFonts w:hint="eastAsia"/>
          <w:lang w:eastAsia="zh-CN"/>
        </w:rPr>
        <w:t xml:space="preserve"> </w:t>
      </w:r>
      <w:r>
        <w:t>需求与测试映射</w:t>
      </w:r>
      <w:bookmarkEnd w:id="102"/>
    </w:p>
    <w:p w14:paraId="566F2F34">
      <w:pPr>
        <w:bidi w:val="0"/>
      </w:pPr>
      <w:r>
        <w:t>表</w:t>
      </w:r>
      <w:r>
        <w:fldChar w:fldCharType="begin"/>
      </w:r>
      <w:r>
        <w:instrText xml:space="preserve"> HYPERLINK \l "bookmark138" </w:instrText>
      </w:r>
      <w:r>
        <w:fldChar w:fldCharType="separate"/>
      </w:r>
      <w:r>
        <w:t>3-5</w:t>
      </w:r>
      <w:r>
        <w:fldChar w:fldCharType="end"/>
      </w:r>
      <w:r>
        <w:t xml:space="preserve">列出需求与验证手段的对应关系，供第 </w:t>
      </w:r>
      <w:r>
        <w:fldChar w:fldCharType="begin"/>
      </w:r>
      <w:r>
        <w:instrText xml:space="preserve"> HYPERLINK \l "bookmark94" </w:instrText>
      </w:r>
      <w:r>
        <w:fldChar w:fldCharType="separate"/>
      </w:r>
      <w:r>
        <w:t>7</w:t>
      </w:r>
      <w:r>
        <w:fldChar w:fldCharType="end"/>
      </w:r>
      <w:r>
        <w:t xml:space="preserve"> 章追溯</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t>。</w:t>
      </w:r>
    </w:p>
    <w:p w14:paraId="69C9FEFC">
      <w:pPr>
        <w:pStyle w:val="17"/>
        <w:bidi w:val="0"/>
      </w:pPr>
      <w:r>
        <w:t>表3-5</w:t>
      </w:r>
      <w:r>
        <w:rPr>
          <w:rFonts w:hint="eastAsia"/>
          <w:lang w:eastAsia="zh-CN"/>
        </w:rPr>
        <w:t xml:space="preserve"> </w:t>
      </w:r>
      <w:r>
        <w:t>需求与测试映射（节选）</w:t>
      </w:r>
    </w:p>
    <w:tbl>
      <w:tblPr>
        <w:tblStyle w:val="19"/>
        <w:tblW w:w="8146"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259"/>
        <w:gridCol w:w="1844"/>
        <w:gridCol w:w="4043"/>
      </w:tblGrid>
      <w:tr w14:paraId="7887F9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top w:val="single" w:color="000000" w:sz="6" w:space="0"/>
              <w:bottom w:val="single" w:color="000000" w:sz="4" w:space="0"/>
            </w:tcBorders>
            <w:vAlign w:val="top"/>
          </w:tcPr>
          <w:p w14:paraId="0731D9A7">
            <w:pPr>
              <w:pStyle w:val="18"/>
              <w:bidi w:val="0"/>
            </w:pPr>
            <w:r>
              <w:t>需求</w:t>
            </w:r>
          </w:p>
        </w:tc>
        <w:tc>
          <w:tcPr>
            <w:tcW w:w="1844" w:type="dxa"/>
            <w:tcBorders>
              <w:top w:val="single" w:color="000000" w:sz="6" w:space="0"/>
              <w:bottom w:val="single" w:color="000000" w:sz="4" w:space="0"/>
            </w:tcBorders>
            <w:vAlign w:val="top"/>
          </w:tcPr>
          <w:p w14:paraId="7C2D63E9">
            <w:pPr>
              <w:pStyle w:val="18"/>
              <w:bidi w:val="0"/>
            </w:pPr>
            <w:r>
              <w:t>验证方式</w:t>
            </w:r>
          </w:p>
        </w:tc>
        <w:tc>
          <w:tcPr>
            <w:tcW w:w="4043" w:type="dxa"/>
            <w:tcBorders>
              <w:top w:val="single" w:color="000000" w:sz="6" w:space="0"/>
              <w:bottom w:val="single" w:color="000000" w:sz="4" w:space="0"/>
            </w:tcBorders>
            <w:vAlign w:val="top"/>
          </w:tcPr>
          <w:p w14:paraId="1FEB4E08">
            <w:pPr>
              <w:pStyle w:val="18"/>
              <w:bidi w:val="0"/>
            </w:pPr>
            <w:r>
              <w:t>编号/脚本</w:t>
            </w:r>
          </w:p>
        </w:tc>
      </w:tr>
      <w:tr w14:paraId="10C8CD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top w:val="single" w:color="000000" w:sz="4" w:space="0"/>
            </w:tcBorders>
            <w:vAlign w:val="top"/>
          </w:tcPr>
          <w:p w14:paraId="703DA610">
            <w:pPr>
              <w:pStyle w:val="18"/>
              <w:bidi w:val="0"/>
            </w:pPr>
            <w:r>
              <w:t>ECS  实体销毁清理组件</w:t>
            </w:r>
          </w:p>
        </w:tc>
        <w:tc>
          <w:tcPr>
            <w:tcW w:w="1844" w:type="dxa"/>
            <w:tcBorders>
              <w:top w:val="single" w:color="000000" w:sz="4" w:space="0"/>
            </w:tcBorders>
            <w:vAlign w:val="top"/>
          </w:tcPr>
          <w:p w14:paraId="2A87EA58">
            <w:pPr>
              <w:pStyle w:val="18"/>
              <w:bidi w:val="0"/>
            </w:pPr>
            <w:r>
              <w:t>单元验证</w:t>
            </w:r>
          </w:p>
        </w:tc>
        <w:tc>
          <w:tcPr>
            <w:tcW w:w="4043" w:type="dxa"/>
            <w:tcBorders>
              <w:top w:val="single" w:color="000000" w:sz="4" w:space="0"/>
            </w:tcBorders>
            <w:vAlign w:val="top"/>
          </w:tcPr>
          <w:p w14:paraId="4EBAB589">
            <w:pPr>
              <w:pStyle w:val="18"/>
              <w:bidi w:val="0"/>
            </w:pPr>
            <w:r>
              <w:t>ecsCorePhase1.verify.ts</w:t>
            </w:r>
          </w:p>
        </w:tc>
      </w:tr>
      <w:tr w14:paraId="6A0F5D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vAlign w:val="top"/>
          </w:tcPr>
          <w:p w14:paraId="6332FF66">
            <w:pPr>
              <w:pStyle w:val="18"/>
              <w:bidi w:val="0"/>
            </w:pPr>
            <w:r>
              <w:t>Tab  暂停与装配同步</w:t>
            </w:r>
          </w:p>
        </w:tc>
        <w:tc>
          <w:tcPr>
            <w:tcW w:w="1844" w:type="dxa"/>
            <w:vAlign w:val="top"/>
          </w:tcPr>
          <w:p w14:paraId="6E7C1C3C">
            <w:pPr>
              <w:pStyle w:val="18"/>
              <w:bidi w:val="0"/>
            </w:pPr>
            <w:r>
              <w:t>手工用例</w:t>
            </w:r>
          </w:p>
        </w:tc>
        <w:tc>
          <w:tcPr>
            <w:tcW w:w="4043" w:type="dxa"/>
            <w:vAlign w:val="top"/>
          </w:tcPr>
          <w:p w14:paraId="3FD13BEC">
            <w:pPr>
              <w:pStyle w:val="18"/>
              <w:bidi w:val="0"/>
            </w:pPr>
            <w:r>
              <w:t>T-F-05 、T-F-06</w:t>
            </w:r>
          </w:p>
        </w:tc>
      </w:tr>
      <w:tr w14:paraId="39CAF0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vAlign w:val="top"/>
          </w:tcPr>
          <w:p w14:paraId="4F37A523">
            <w:pPr>
              <w:pStyle w:val="18"/>
              <w:bidi w:val="0"/>
            </w:pPr>
            <w:r>
              <w:t>Boss 可达</w:t>
            </w:r>
          </w:p>
        </w:tc>
        <w:tc>
          <w:tcPr>
            <w:tcW w:w="1844" w:type="dxa"/>
            <w:vAlign w:val="top"/>
          </w:tcPr>
          <w:p w14:paraId="20BCB213">
            <w:pPr>
              <w:pStyle w:val="18"/>
              <w:bidi w:val="0"/>
            </w:pPr>
            <w:r>
              <w:t>生成断言</w:t>
            </w:r>
          </w:p>
        </w:tc>
        <w:tc>
          <w:tcPr>
            <w:tcW w:w="4043" w:type="dxa"/>
            <w:vAlign w:val="top"/>
          </w:tcPr>
          <w:p w14:paraId="58963B73">
            <w:pPr>
              <w:pStyle w:val="18"/>
              <w:bidi w:val="0"/>
            </w:pPr>
            <w:r>
              <w:t>validateActReachBoss</w:t>
            </w:r>
          </w:p>
        </w:tc>
      </w:tr>
      <w:tr w14:paraId="524577F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vAlign w:val="top"/>
          </w:tcPr>
          <w:p w14:paraId="6A0F6582">
            <w:pPr>
              <w:pStyle w:val="18"/>
              <w:bidi w:val="0"/>
            </w:pPr>
            <w:r>
              <w:t>公式安全解析</w:t>
            </w:r>
          </w:p>
        </w:tc>
        <w:tc>
          <w:tcPr>
            <w:tcW w:w="1844" w:type="dxa"/>
            <w:vAlign w:val="top"/>
          </w:tcPr>
          <w:p w14:paraId="5D31CABC">
            <w:pPr>
              <w:pStyle w:val="18"/>
              <w:bidi w:val="0"/>
            </w:pPr>
            <w:r>
              <w:t>单元验证</w:t>
            </w:r>
          </w:p>
        </w:tc>
        <w:tc>
          <w:tcPr>
            <w:tcW w:w="4043" w:type="dxa"/>
            <w:vAlign w:val="top"/>
          </w:tcPr>
          <w:p w14:paraId="62816197">
            <w:pPr>
              <w:pStyle w:val="18"/>
              <w:bidi w:val="0"/>
            </w:pPr>
            <w:r>
              <w:t>formulaParser.verify.ts</w:t>
            </w:r>
          </w:p>
        </w:tc>
      </w:tr>
      <w:tr w14:paraId="71D892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bottom w:val="single" w:color="000000" w:sz="6" w:space="0"/>
            </w:tcBorders>
            <w:vAlign w:val="top"/>
          </w:tcPr>
          <w:p w14:paraId="1259D3AE">
            <w:pPr>
              <w:pStyle w:val="18"/>
              <w:bidi w:val="0"/>
            </w:pPr>
            <w:r>
              <w:t>对象池降 P95</w:t>
            </w:r>
          </w:p>
        </w:tc>
        <w:tc>
          <w:tcPr>
            <w:tcW w:w="1844" w:type="dxa"/>
            <w:tcBorders>
              <w:bottom w:val="single" w:color="000000" w:sz="6" w:space="0"/>
            </w:tcBorders>
            <w:vAlign w:val="top"/>
          </w:tcPr>
          <w:p w14:paraId="01FDCD8E">
            <w:pPr>
              <w:pStyle w:val="18"/>
              <w:bidi w:val="0"/>
            </w:pPr>
            <w:r>
              <w:t>性能消融</w:t>
            </w:r>
          </w:p>
        </w:tc>
        <w:tc>
          <w:tcPr>
            <w:tcW w:w="4043" w:type="dxa"/>
            <w:tcBorders>
              <w:bottom w:val="single" w:color="000000" w:sz="6" w:space="0"/>
            </w:tcBorders>
            <w:vAlign w:val="top"/>
          </w:tcPr>
          <w:p w14:paraId="782E4ACF">
            <w:pPr>
              <w:pStyle w:val="18"/>
              <w:bidi w:val="0"/>
            </w:pPr>
            <w:r>
              <w:t xml:space="preserve">表 </w:t>
            </w:r>
            <w:r>
              <w:fldChar w:fldCharType="begin"/>
            </w:r>
            <w:r>
              <w:instrText xml:space="preserve"> HYPERLINK \l "bookmark148" </w:instrText>
            </w:r>
            <w:r>
              <w:fldChar w:fldCharType="separate"/>
            </w:r>
            <w:r>
              <w:t>7-6</w:t>
            </w:r>
            <w:r>
              <w:fldChar w:fldCharType="end"/>
            </w:r>
            <w:r>
              <w:t xml:space="preserve"> 第 4–5 波</w:t>
            </w:r>
          </w:p>
        </w:tc>
      </w:tr>
    </w:tbl>
    <w:p w14:paraId="2E2107C2">
      <w:pPr>
        <w:pStyle w:val="3"/>
        <w:bidi w:val="0"/>
      </w:pPr>
      <w:bookmarkStart w:id="103" w:name="bookmark47"/>
      <w:bookmarkEnd w:id="103"/>
      <w:bookmarkStart w:id="104" w:name="_Toc7291"/>
      <w:r>
        <w:t>3.9</w:t>
      </w:r>
      <w:r>
        <w:rPr>
          <w:rFonts w:hint="eastAsia"/>
          <w:lang w:eastAsia="zh-CN"/>
        </w:rPr>
        <w:t xml:space="preserve"> </w:t>
      </w:r>
      <w:r>
        <w:t>本章小结</w:t>
      </w:r>
      <w:bookmarkEnd w:id="104"/>
    </w:p>
    <w:p w14:paraId="11CDB9EF">
      <w:pPr>
        <w:bidi w:val="0"/>
        <w:sectPr>
          <w:pgSz w:w="11906" w:h="16838"/>
          <w:pgMar w:top="1417" w:right="1417" w:bottom="1417" w:left="1417" w:header="850" w:footer="992" w:gutter="0"/>
          <w:pgNumType w:fmt="decimal"/>
          <w:cols w:space="0" w:num="1"/>
          <w:rtlGutter w:val="0"/>
          <w:docGrid w:type="lines" w:linePitch="318" w:charSpace="0"/>
        </w:sectPr>
      </w:pPr>
      <w:r>
        <w:t>本章写完可行性和需求清单，并挂上 MoSCoW 与测试映射。下一章展开分层设计和 Worker、可靠性细节。</w:t>
      </w:r>
    </w:p>
    <w:p w14:paraId="05082110">
      <w:pPr>
        <w:pStyle w:val="2"/>
        <w:numPr>
          <w:ilvl w:val="0"/>
          <w:numId w:val="0"/>
        </w:numPr>
        <w:bidi w:val="0"/>
      </w:pPr>
      <w:bookmarkStart w:id="105" w:name="bookmark48"/>
      <w:bookmarkEnd w:id="105"/>
      <w:bookmarkStart w:id="106" w:name="_Toc6884"/>
      <w:r>
        <w:rPr>
          <w:rFonts w:ascii="Times New Roman" w:hAnsi="Times New Roman" w:eastAsia="黑体" w:cstheme="minorBidi"/>
          <w:snapToGrid/>
          <w:color w:val="000000"/>
          <w:kern w:val="0"/>
          <w:sz w:val="32"/>
          <w:szCs w:val="24"/>
          <w:lang w:val="en-US" w:eastAsia="en-US" w:bidi="ar-SA"/>
        </w:rPr>
        <w:t>第</w:t>
      </w:r>
      <w:r>
        <w:rPr>
          <w:rFonts w:hint="eastAsia" w:cstheme="minorBidi"/>
          <w:snapToGrid/>
          <w:color w:val="000000"/>
          <w:kern w:val="0"/>
          <w:sz w:val="32"/>
          <w:szCs w:val="24"/>
          <w:lang w:val="en-US" w:eastAsia="zh-CN" w:bidi="ar-SA"/>
        </w:rPr>
        <w:t>四</w:t>
      </w:r>
      <w:r>
        <w:rPr>
          <w:rFonts w:ascii="Times New Roman" w:hAnsi="Times New Roman" w:eastAsia="黑体" w:cstheme="minorBidi"/>
          <w:snapToGrid/>
          <w:color w:val="000000"/>
          <w:kern w:val="0"/>
          <w:sz w:val="32"/>
          <w:szCs w:val="24"/>
          <w:lang w:val="en-US" w:eastAsia="en-US" w:bidi="ar-SA"/>
        </w:rPr>
        <w:t>章</w:t>
      </w:r>
      <w:r>
        <w:rPr>
          <w:rFonts w:hint="eastAsia"/>
          <w:lang w:val="en-US" w:eastAsia="zh-CN"/>
        </w:rPr>
        <w:t xml:space="preserve">  </w:t>
      </w:r>
      <w:r>
        <w:t>系统总体设计</w:t>
      </w:r>
      <w:bookmarkEnd w:id="106"/>
    </w:p>
    <w:p w14:paraId="318ECCF8">
      <w:pPr>
        <w:bidi w:val="0"/>
      </w:pPr>
    </w:p>
    <w:p w14:paraId="0FE1AE8F">
      <w:pPr>
        <w:pStyle w:val="3"/>
        <w:bidi w:val="0"/>
      </w:pPr>
      <w:bookmarkStart w:id="107" w:name="bookmark49"/>
      <w:bookmarkEnd w:id="107"/>
      <w:bookmarkStart w:id="108" w:name="_Toc13682"/>
      <w:r>
        <w:t>4.1</w:t>
      </w:r>
      <w:r>
        <w:rPr>
          <w:rFonts w:hint="eastAsia"/>
          <w:lang w:eastAsia="zh-CN"/>
        </w:rPr>
        <w:t xml:space="preserve"> </w:t>
      </w:r>
      <w:r>
        <w:t>设计原则</w:t>
      </w:r>
      <w:bookmarkEnd w:id="108"/>
    </w:p>
    <w:p w14:paraId="4CD9234B">
      <w:pPr>
        <w:bidi w:val="0"/>
        <w:rPr>
          <w:rFonts w:hint="eastAsia"/>
        </w:rPr>
      </w:pPr>
      <w:r>
        <w:rPr>
          <w:rFonts w:hint="eastAsia"/>
        </w:rPr>
        <w:t>系统总体设计按下列原则组织，后文各模块实现与之对应：</w:t>
      </w:r>
    </w:p>
    <w:p w14:paraId="5E3BA609">
      <w:pPr>
        <w:bidi w:val="0"/>
        <w:rPr>
          <w:rFonts w:hint="eastAsia"/>
        </w:rPr>
      </w:pPr>
      <w:r>
        <w:rPr>
          <w:rFonts w:hint="eastAsia"/>
        </w:rPr>
        <w:t>(1)  数据与逻辑分离：</w:t>
      </w:r>
      <w:r>
        <w:rPr>
          <w:rFonts w:hint="eastAsia"/>
        </w:rPr>
        <w:t>组件只存字段，逻辑写在 System；常改的战斗参数放进 JSON 配表，很少改的工程常量收在 src/defines/</w:t>
      </w:r>
      <w:r>
        <w:rPr>
          <w:rFonts w:hint="default"/>
          <w:lang w:val="en-US"/>
        </w:rPr>
        <w:fldChar w:fldCharType="begin"/>
      </w:r>
      <w:r>
        <w:rPr>
          <w:rFonts w:hint="default"/>
          <w:lang w:val="en-US"/>
        </w:rPr>
        <w:instrText xml:space="preserve"> REF _Ref11063 \r \h </w:instrText>
      </w:r>
      <w:r>
        <w:rPr>
          <w:rFonts w:hint="default"/>
          <w:lang w:val="en-US"/>
        </w:rPr>
        <w:fldChar w:fldCharType="separate"/>
      </w:r>
      <w:r>
        <w:rPr>
          <w:rFonts w:hint="default"/>
          <w:lang w:val="en-US"/>
        </w:rPr>
        <w:t>[7]</w:t>
      </w:r>
      <w:r>
        <w:rPr>
          <w:rFonts w:hint="default"/>
          <w:lang w:val="en-US"/>
        </w:rPr>
        <w:fldChar w:fldCharType="end"/>
      </w:r>
      <w:r>
        <w:rPr>
          <w:rFonts w:hint="eastAsia"/>
        </w:rPr>
        <w:t>。</w:t>
      </w:r>
    </w:p>
    <w:p w14:paraId="7550A989">
      <w:pPr>
        <w:bidi w:val="0"/>
        <w:rPr>
          <w:rFonts w:hint="eastAsia"/>
        </w:rPr>
      </w:pPr>
      <w:r>
        <w:rPr>
          <w:rFonts w:hint="eastAsia"/>
        </w:rPr>
        <w:t>(2)  单一职责：</w:t>
      </w:r>
      <w:r>
        <w:rPr>
          <w:rFonts w:hint="eastAsia"/>
        </w:rPr>
        <w:t>BulletSystem管子弹移动和碰撞；EffectExecutor管配表效果解释；MetaFlowController只调度元游戏流程，不直接改ECS组件。</w:t>
      </w:r>
    </w:p>
    <w:p w14:paraId="43549EE4">
      <w:pPr>
        <w:bidi w:val="0"/>
        <w:rPr>
          <w:rFonts w:hint="eastAsia"/>
        </w:rPr>
      </w:pPr>
      <w:r>
        <w:rPr>
          <w:rFonts w:hint="eastAsia"/>
        </w:rPr>
        <w:t>(3)  可验证：</w:t>
      </w:r>
      <w:r>
        <w:rPr>
          <w:rFonts w:hint="eastAsia"/>
        </w:rPr>
        <w:t>公式解析、ECS 核心、属性修饰器等模块配有 *.verify.ts 脚本；改代码后跑一遍即可做快速回归</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rPr>
          <w:rFonts w:hint="eastAsia"/>
        </w:rPr>
        <w:t>。</w:t>
      </w:r>
    </w:p>
    <w:p w14:paraId="4484E7AC">
      <w:pPr>
        <w:bidi w:val="0"/>
        <w:rPr>
          <w:rFonts w:hint="eastAsia"/>
        </w:rPr>
      </w:pPr>
      <w:r>
        <w:rPr>
          <w:rFonts w:hint="eastAsia"/>
        </w:rPr>
        <w:t>(4)  渐进复杂度：</w:t>
      </w:r>
      <w:r>
        <w:rPr>
          <w:rFonts w:hint="eastAsia"/>
        </w:rPr>
        <w:t>先实现轻量 ECS 和单线程 tick；对象池和 Worker 等怪物数量上来、性能吃紧后再接入。</w:t>
      </w:r>
    </w:p>
    <w:p w14:paraId="471C52AE">
      <w:pPr>
        <w:bidi w:val="0"/>
        <w:rPr>
          <w:rFonts w:hint="eastAsia"/>
        </w:rPr>
      </w:pPr>
      <w:r>
        <w:rPr>
          <w:rFonts w:hint="eastAsia"/>
        </w:rPr>
        <w:t>(5)  低耦合：</w:t>
      </w:r>
      <w:r>
        <w:rPr>
          <w:rFonts w:hint="eastAsia"/>
        </w:rPr>
        <w:t>UI 通过 Controller、SyncSystem 读写 ECS，不绕过 System 直接改战斗实体。</w:t>
      </w:r>
    </w:p>
    <w:p w14:paraId="18BE012C">
      <w:pPr>
        <w:bidi w:val="0"/>
        <w:rPr>
          <w:rFonts w:hint="eastAsia"/>
        </w:rPr>
      </w:pPr>
      <w:r>
        <w:rPr>
          <w:rFonts w:hint="eastAsia"/>
        </w:rPr>
        <w:t>(6)  可降级：表没加载、Worker起不来、地图生成失败时，都有回退（第</w:t>
      </w:r>
      <w:r>
        <w:rPr>
          <w:rFonts w:hint="eastAsia"/>
        </w:rPr>
        <w:fldChar w:fldCharType="begin"/>
      </w:r>
      <w:r>
        <w:rPr>
          <w:rFonts w:hint="eastAsia"/>
        </w:rPr>
        <w:instrText xml:space="preserve"> HYPERLINK \l "bookmark55" </w:instrText>
      </w:r>
      <w:r>
        <w:rPr>
          <w:rFonts w:hint="eastAsia"/>
        </w:rPr>
        <w:fldChar w:fldCharType="separate"/>
      </w:r>
      <w:r>
        <w:rPr>
          <w:rFonts w:hint="eastAsia"/>
        </w:rPr>
        <w:t>4.4</w:t>
      </w:r>
      <w:r>
        <w:rPr>
          <w:rFonts w:hint="eastAsia"/>
        </w:rPr>
        <w:fldChar w:fldCharType="end"/>
      </w:r>
      <w:r>
        <w:rPr>
          <w:rFonts w:hint="eastAsia"/>
        </w:rPr>
        <w:t xml:space="preserve"> 节、第</w:t>
      </w:r>
      <w:r>
        <w:rPr>
          <w:rFonts w:hint="eastAsia"/>
        </w:rPr>
        <w:fldChar w:fldCharType="begin"/>
      </w:r>
      <w:r>
        <w:rPr>
          <w:rFonts w:hint="eastAsia"/>
        </w:rPr>
        <w:instrText xml:space="preserve"> HYPERLINK \l "bookmark56" </w:instrText>
      </w:r>
      <w:r>
        <w:rPr>
          <w:rFonts w:hint="eastAsia"/>
        </w:rPr>
        <w:fldChar w:fldCharType="separate"/>
      </w:r>
      <w:r>
        <w:rPr>
          <w:rFonts w:hint="eastAsia"/>
        </w:rPr>
        <w:t>4.5</w:t>
      </w:r>
      <w:r>
        <w:rPr>
          <w:rFonts w:hint="eastAsia"/>
        </w:rPr>
        <w:fldChar w:fldCharType="end"/>
      </w:r>
      <w:r>
        <w:rPr>
          <w:rFonts w:hint="eastAsia"/>
        </w:rPr>
        <w:t>节）。</w:t>
      </w:r>
    </w:p>
    <w:p w14:paraId="686ACAA7">
      <w:pPr>
        <w:pStyle w:val="3"/>
        <w:bidi w:val="0"/>
      </w:pPr>
      <w:bookmarkStart w:id="109" w:name="bookmark50"/>
      <w:bookmarkEnd w:id="109"/>
      <w:bookmarkStart w:id="110" w:name="_Toc28249"/>
      <w:r>
        <w:t>4.2</w:t>
      </w:r>
      <w:r>
        <w:rPr>
          <w:rFonts w:hint="eastAsia"/>
          <w:lang w:eastAsia="zh-CN"/>
        </w:rPr>
        <w:t xml:space="preserve"> </w:t>
      </w:r>
      <w:r>
        <w:t>系统具体设计</w:t>
      </w:r>
      <w:bookmarkEnd w:id="110"/>
    </w:p>
    <w:p w14:paraId="0DF01533">
      <w:pPr>
        <w:bidi w:val="0"/>
        <w:rPr>
          <w:rFonts w:hint="eastAsia" w:eastAsia="宋体"/>
          <w:lang w:eastAsia="zh-CN"/>
        </w:rPr>
      </w:pPr>
      <w:r>
        <w:t>逻辑上分五层：表现、UI 控制、游戏逻辑、领域服务、基础设施，见图</w:t>
      </w:r>
      <w:r>
        <w:fldChar w:fldCharType="begin"/>
      </w:r>
      <w:r>
        <w:instrText xml:space="preserve"> HYPERLINK \l "bookmark122" </w:instrText>
      </w:r>
      <w:r>
        <w:fldChar w:fldCharType="separate"/>
      </w:r>
      <w:r>
        <w:t>4-1</w:t>
      </w:r>
      <w:r>
        <w:fldChar w:fldCharType="end"/>
      </w:r>
      <w:r>
        <w:t>。Main.ts在Laya.timer.frameLoop 里调EcsWorld.update，随后引擎画画面、发 UI 事件。菜单、选关、跑图和战斗在同一工程里，靠容器显隐和MetaFlowController切换，不必维护两套入口。</w:t>
      </w:r>
    </w:p>
    <w:p w14:paraId="73AD2619">
      <w:pPr>
        <w:pStyle w:val="4"/>
        <w:bidi w:val="0"/>
      </w:pPr>
      <w:bookmarkStart w:id="111" w:name="bookmark51"/>
      <w:bookmarkEnd w:id="111"/>
      <w:bookmarkStart w:id="112" w:name="_Toc3100"/>
      <w:r>
        <w:t>4.2.1</w:t>
      </w:r>
      <w:r>
        <w:rPr>
          <w:rFonts w:hint="eastAsia"/>
          <w:lang w:eastAsia="zh-CN"/>
        </w:rPr>
        <w:t xml:space="preserve"> </w:t>
      </w:r>
      <w:r>
        <w:t>基于ECS的Gameplay实现</w:t>
      </w:r>
      <w:bookmarkEnd w:id="112"/>
    </w:p>
    <w:p w14:paraId="17CCC553">
      <w:pPr>
        <w:bidi w:val="0"/>
      </w:pPr>
      <w:r>
        <w:t>局内玩法走ECS 。EntityId是数字；ComponentStore用Map按类型存组件； EcsWorld按input/logic/render分组调System。Position、Velocity、Attribute、Skill等只放数据；MovementSystem、BulletSystem等遍历实体改字段，本身不记状态。</w:t>
      </w:r>
    </w:p>
    <w:p w14:paraId="072DEBDC">
      <w:pPr>
        <w:bidi w:val="0"/>
        <w:rPr>
          <w:rFonts w:hint="eastAsia" w:eastAsia="宋体"/>
          <w:lang w:eastAsia="zh-CN"/>
        </w:rPr>
      </w:pPr>
      <w:r>
        <w:rPr>
          <w:rFonts w:hint="eastAsia" w:eastAsia="宋体"/>
          <w:lang w:eastAsia="zh-CN"/>
        </w:rPr>
        <w:drawing>
          <wp:inline distT="0" distB="0" distL="114300" distR="114300">
            <wp:extent cx="5748020" cy="708660"/>
            <wp:effectExtent l="0" t="0" r="0" b="15240"/>
            <wp:docPr id="26" name="图片 26" descr="图4-1-fig-ch04-01-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4-1-fig-ch04-01-layers"/>
                    <pic:cNvPicPr>
                      <a:picLocks noChangeAspect="1"/>
                    </pic:cNvPicPr>
                  </pic:nvPicPr>
                  <pic:blipFill>
                    <a:blip r:embed="rId24"/>
                    <a:stretch>
                      <a:fillRect/>
                    </a:stretch>
                  </pic:blipFill>
                  <pic:spPr>
                    <a:xfrm>
                      <a:off x="0" y="0"/>
                      <a:ext cx="5748020" cy="708660"/>
                    </a:xfrm>
                    <a:prstGeom prst="rect">
                      <a:avLst/>
                    </a:prstGeom>
                  </pic:spPr>
                </pic:pic>
              </a:graphicData>
            </a:graphic>
          </wp:inline>
        </w:drawing>
      </w:r>
    </w:p>
    <w:p w14:paraId="284B49D7">
      <w:pPr>
        <w:pStyle w:val="16"/>
        <w:bidi w:val="0"/>
      </w:pPr>
      <w:bookmarkStart w:id="113" w:name="bookmark122"/>
      <w:bookmarkEnd w:id="113"/>
    </w:p>
    <w:p w14:paraId="0A6D9719">
      <w:pPr>
        <w:pStyle w:val="15"/>
        <w:bidi w:val="0"/>
        <w:rPr>
          <w:rFonts w:hint="eastAsia"/>
          <w:lang w:val="en-US" w:eastAsia="zh-CN"/>
        </w:rPr>
      </w:pPr>
      <w:r>
        <w:rPr>
          <w:rFonts w:hint="eastAsia"/>
          <w:lang w:val="en-US" w:eastAsia="zh-CN"/>
        </w:rPr>
        <w:t xml:space="preserve">图4-1 </w:t>
      </w:r>
    </w:p>
    <w:p w14:paraId="0F759171">
      <w:pPr>
        <w:bidi w:val="0"/>
      </w:pPr>
      <w:r>
        <w:rPr>
          <w:rFonts w:hint="eastAsia"/>
        </w:rPr>
        <w:t>标签与筛选：玩家与怪物共用 Position、Attribute、Skill 等组件，只靠 PlayerTag 或 MonsterTag 区分身份。FilterRegistry 预先注册 Players、Monsters 等筛选名，各 System 按名取实体，不必各自写组件交集查询。扩展新怪物行为时，优先增组件字段或增 System，不维护 MonsterBase 继承树，符合 ECS 中组合优于继承的做法</w:t>
      </w:r>
      <w:r>
        <w:t>。</w:t>
      </w:r>
    </w:p>
    <w:p w14:paraId="7E21353C">
      <w:pPr>
        <w:bidi w:val="0"/>
      </w:pPr>
      <w:r>
        <w:rPr>
          <w:rFonts w:hint="eastAsia"/>
        </w:rPr>
        <w:t>战斗数据流：每帧CombatDataPrepareSystem先采坐标等快照；实体够多时，经CombatDataBridge把快照送Worker跑processCombatFrame；主线程MonsterChaseSystem 再把追逐、分离结果写回速度；BulletSystem仍在主线程做碰撞，因为要读 Laya 节点和阵营。</w:t>
      </w:r>
    </w:p>
    <w:p w14:paraId="569E8EA0">
      <w:pPr>
        <w:bidi w:val="0"/>
      </w:pPr>
      <w:r>
        <w:rPr>
          <w:rFonts w:hint="eastAsia"/>
        </w:rPr>
        <w:t>死亡、打开技能Tab 或战斗胜利时，将GameSession.paused置真，逻辑类System 在update入口直接返回，本帧不再推进战斗。</w:t>
      </w:r>
    </w:p>
    <w:p w14:paraId="33DE88B3">
      <w:pPr>
        <w:bidi w:val="0"/>
      </w:pPr>
      <w:r>
        <w:rPr>
          <w:rFonts w:hint="eastAsia"/>
        </w:rPr>
        <w:t>配表驱动：Skill一行管冷却，SkillEffect多行管效果链；EffectExecutor依次解释 bullet、modifier_*、direct_damage。要给后面的子弹加修饰，修饰行须写在该bullet 之前，顺序即组合语义。伤害表达式交给FormulaParser在白名单内计算，业务代码禁止eval。</w:t>
      </w:r>
    </w:p>
    <w:p w14:paraId="4A7645AC">
      <w:pPr>
        <w:pStyle w:val="4"/>
        <w:bidi w:val="0"/>
      </w:pPr>
      <w:bookmarkStart w:id="114" w:name="bookmark52"/>
      <w:bookmarkEnd w:id="114"/>
      <w:bookmarkStart w:id="115" w:name="_Toc29406"/>
      <w:r>
        <w:t>4.2.2</w:t>
      </w:r>
      <w:r>
        <w:rPr>
          <w:rFonts w:hint="eastAsia"/>
          <w:lang w:eastAsia="zh-CN"/>
        </w:rPr>
        <w:t xml:space="preserve"> </w:t>
      </w:r>
      <w:r>
        <w:t>基于MVC的UI结构实现</w:t>
      </w:r>
      <w:bookmarkEnd w:id="115"/>
    </w:p>
    <w:p w14:paraId="4D623CF9">
      <w:pPr>
        <w:bidi w:val="0"/>
      </w:pPr>
      <w:r>
        <w:t>元游戏与局内 UI 采用 MVC 变体</w:t>
      </w:r>
      <w:r>
        <w:rPr>
          <w:rFonts w:hint="default"/>
          <w:lang w:val="en-US"/>
        </w:rPr>
        <w:fldChar w:fldCharType="begin"/>
      </w:r>
      <w:r>
        <w:rPr>
          <w:rFonts w:hint="default"/>
          <w:lang w:val="en-US"/>
        </w:rPr>
        <w:instrText xml:space="preserve"> REF _Ref11762 \r \h </w:instrText>
      </w:r>
      <w:r>
        <w:rPr>
          <w:rFonts w:hint="default"/>
          <w:lang w:val="en-US"/>
        </w:rPr>
        <w:fldChar w:fldCharType="separate"/>
      </w:r>
      <w:r>
        <w:rPr>
          <w:rFonts w:hint="default"/>
          <w:lang w:val="en-US"/>
        </w:rPr>
        <w:t>[17]</w:t>
      </w:r>
      <w:r>
        <w:rPr>
          <w:rFonts w:hint="default"/>
          <w:lang w:val="en-US"/>
        </w:rPr>
        <w:fldChar w:fldCharType="end"/>
      </w:r>
      <w:r>
        <w:t>：</w:t>
      </w:r>
    </w:p>
    <w:p w14:paraId="39311C7A">
      <w:pPr>
        <w:bidi w:val="0"/>
      </w:pPr>
      <w:r>
        <w:t>Model：hp、装配来自 ECS；跑图用 RunMapPanelModel、RunMapState；</w:t>
      </w:r>
    </w:p>
    <w:p w14:paraId="3D69F85D">
      <w:pPr>
        <w:bidi w:val="0"/>
      </w:pPr>
      <w:r>
        <w:t>View：预制体、UI2 节点负责布局；</w:t>
      </w:r>
    </w:p>
    <w:p w14:paraId="0F00133F">
      <w:pPr>
        <w:bidi w:val="0"/>
      </w:pPr>
      <w:r>
        <w:t>Controller：UiControllerBase 子类管生命周期和路由，不得直接改战斗实体。</w:t>
      </w:r>
    </w:p>
    <w:p w14:paraId="1CB8263D">
      <w:pPr>
        <w:bidi w:val="0"/>
      </w:pPr>
      <w:r>
        <w:t>全屏页走 UIStackManager：push 显示、pop 返回，始终只有一个全屏页在前台。 MetaMenuBootstrap 注册开始、选关、跑图路由。</w:t>
      </w:r>
    </w:p>
    <w:p w14:paraId="1A5ED7FE">
      <w:pPr>
        <w:bidi w:val="0"/>
      </w:pPr>
      <w:r>
        <w:t>局内 Tab 由 SkillSelectPanelController 监听：打开时 GameSession.paused=true，战斗 System 不 tick，UI 仍能吃点击。拖拽走 SkillDragService，落点用 SkillSlotHitTest；关面板时 SkillLoadoutSyncSystem 一次性写回 Skill 和 PlayerAutoCastSystem。</w:t>
      </w:r>
    </w:p>
    <w:p w14:paraId="7FF8D57C">
      <w:pPr>
        <w:bidi w:val="0"/>
      </w:pPr>
      <w:r>
        <w:t>跑图连线由 RunMapPanelView 画，能不能走由 Model 判，View 不写规则。</w:t>
      </w:r>
    </w:p>
    <w:p w14:paraId="797E3088">
      <w:pPr>
        <w:bidi w:val="0"/>
      </w:pPr>
      <w:r>
        <w:t>核心约束：界面不拥有玩法真相——玩法状态以 ECS 与配表为准，UI 仅经 Con- troller/SyncSystem 读写。</w:t>
      </w:r>
    </w:p>
    <w:p w14:paraId="3667B84E">
      <w:pPr>
        <w:pStyle w:val="4"/>
        <w:bidi w:val="0"/>
      </w:pPr>
      <w:bookmarkStart w:id="116" w:name="bookmark53"/>
      <w:bookmarkEnd w:id="116"/>
      <w:bookmarkStart w:id="117" w:name="_Toc29227"/>
      <w:r>
        <w:t>4.2.3</w:t>
      </w:r>
      <w:r>
        <w:rPr>
          <w:rFonts w:hint="eastAsia"/>
          <w:lang w:eastAsia="zh-CN"/>
        </w:rPr>
        <w:t xml:space="preserve"> </w:t>
      </w:r>
      <w:r>
        <w:t>基于Web Worker和对象池的优化实现</w:t>
      </w:r>
      <w:bookmarkEnd w:id="117"/>
    </w:p>
    <w:p w14:paraId="5A14F2D9">
      <w:pPr>
        <w:bidi w:val="0"/>
      </w:pPr>
      <w:r>
        <w:rPr>
          <w:rFonts w:hint="eastAsia"/>
        </w:rPr>
        <w:t>子弹与怪物分别由 BulletPool、MonsterPool 管理。池按预制体路径分桶，节点用完后回池而不是销毁，从而减少 instantiate/destroy 带来的 GC 抖动。MonsterRecycleSystem 在怪物与玩家距离超过设定阈值时回收实体，控制场上活跃怪物数量。</w:t>
      </w:r>
      <w:r>
        <w:t>象池：BulletPool、MonsterPool 按预制体路径分桶复用 Laya 节点，抑制instantiate/destroy 触发的 GC 尖峰。MonsterRecycleSystem 在怪物远离玩家超过阈值后回收实体，维持活跃集合规模。</w:t>
      </w:r>
    </w:p>
    <w:p w14:paraId="13025251">
      <w:pPr>
        <w:bidi w:val="0"/>
      </w:pPr>
      <w:r>
        <w:rPr>
          <w:rFonts w:hint="eastAsia"/>
        </w:rPr>
        <w:t>场上实体数达到 COMBAT_WORKER_MIN_ENTITY_COUNT 后，CombatDataPrepareSystem 把一帧快照交给 CombatDataBridge，再 postMessage 到 Worker。追逐、分离、摆动写在 combatWorkerLogic.ts 里，主线程与 Worker 共用同一份逻辑文件，避免两套算法各写一遍。每帧 CombatDataBridge.prepareFrame 先取 Worker 异步结果；取不到或算失败就走 computeSync，在主线程补算同一帧。子弹碰撞、连锁、分裂仍放在主线程，因为要读 Laya 节点并做当帧命中判定，Worker 里没有这套对象。</w:t>
      </w:r>
    </w:p>
    <w:p w14:paraId="611EAEA5">
      <w:pPr>
        <w:bidi w:val="0"/>
      </w:pPr>
      <w:r>
        <w:rPr>
          <w:rFonts w:hint="eastAsia"/>
        </w:rPr>
        <w:t>技能面板打开、玩家死亡或胜利时，GameSession.paused 置为真，各战斗 System 在 update 开头直接 return，本帧不再跑战斗逻辑，也不为此多开对象。做法上接近 Cantrell 等把重算与画面更新分开处理的做法[5]。</w:t>
      </w:r>
      <w:r>
        <w:t>。</w:t>
      </w:r>
    </w:p>
    <w:p w14:paraId="4D6B6359">
      <w:pPr>
        <w:pStyle w:val="3"/>
        <w:bidi w:val="0"/>
      </w:pPr>
      <w:bookmarkStart w:id="118" w:name="bookmark123"/>
      <w:bookmarkEnd w:id="118"/>
      <w:bookmarkStart w:id="119" w:name="bookmark54"/>
      <w:bookmarkEnd w:id="119"/>
      <w:bookmarkStart w:id="120" w:name="_Toc15991"/>
      <w:r>
        <w:t>4.3</w:t>
      </w:r>
      <w:r>
        <w:rPr>
          <w:rFonts w:hint="eastAsia"/>
          <w:lang w:eastAsia="zh-CN"/>
        </w:rPr>
        <w:t xml:space="preserve"> </w:t>
      </w:r>
      <w:r>
        <w:t>系统交互与时序</w:t>
      </w:r>
      <w:bookmarkEnd w:id="120"/>
    </w:p>
    <w:p w14:paraId="412AF9A1">
      <w:pPr>
        <w:bidi w:val="0"/>
      </w:pPr>
      <w:r>
        <w:t>图</w:t>
      </w:r>
      <w:r>
        <w:fldChar w:fldCharType="begin"/>
      </w:r>
      <w:r>
        <w:instrText xml:space="preserve"> HYPERLINK \l "bookmark123" </w:instrText>
      </w:r>
      <w:r>
        <w:fldChar w:fldCharType="separate"/>
      </w:r>
      <w:r>
        <w:t>4-2</w:t>
      </w:r>
      <w:r>
        <w:fldChar w:fldCharType="end"/>
      </w:r>
      <w:r>
        <w:t xml:space="preserve">描述从启动、进战斗、切元游戏到重启的调用顺序，由 figures/system-sequence.mmd经 </w:t>
      </w:r>
      <w:r>
        <w:fldChar w:fldCharType="begin"/>
      </w:r>
      <w:r>
        <w:instrText xml:space="preserve"> HYPERLINK "build.ps1" </w:instrText>
      </w:r>
      <w:r>
        <w:fldChar w:fldCharType="separate"/>
      </w:r>
      <w:r>
        <w:t>build.ps1</w:t>
      </w:r>
      <w:r>
        <w:fldChar w:fldCharType="end"/>
      </w:r>
      <w:r>
        <w:t xml:space="preserve"> 导出为 PNG。</w:t>
      </w:r>
    </w:p>
    <w:p w14:paraId="26BBECF8">
      <w:pPr>
        <w:pStyle w:val="16"/>
        <w:bidi w:val="0"/>
        <w:rPr>
          <w:rFonts w:hint="eastAsia" w:eastAsia="宋体"/>
          <w:lang w:eastAsia="zh-CN"/>
        </w:rPr>
      </w:pPr>
      <w:r>
        <w:rPr>
          <w:rFonts w:hint="eastAsia" w:eastAsia="宋体"/>
          <w:lang w:eastAsia="zh-CN"/>
        </w:rPr>
        <w:drawing>
          <wp:inline distT="0" distB="0" distL="114300" distR="114300">
            <wp:extent cx="5731510" cy="5400040"/>
            <wp:effectExtent l="0" t="0" r="0" b="10160"/>
            <wp:docPr id="27" name="图片 27" descr="图4-2-fig-ch04-02-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4-2-fig-ch04-02-sequence"/>
                    <pic:cNvPicPr>
                      <a:picLocks noChangeAspect="1"/>
                    </pic:cNvPicPr>
                  </pic:nvPicPr>
                  <pic:blipFill>
                    <a:blip r:embed="rId25"/>
                    <a:stretch>
                      <a:fillRect/>
                    </a:stretch>
                  </pic:blipFill>
                  <pic:spPr>
                    <a:xfrm>
                      <a:off x="0" y="0"/>
                      <a:ext cx="5731510" cy="5400040"/>
                    </a:xfrm>
                    <a:prstGeom prst="rect">
                      <a:avLst/>
                    </a:prstGeom>
                  </pic:spPr>
                </pic:pic>
              </a:graphicData>
            </a:graphic>
          </wp:inline>
        </w:drawing>
      </w:r>
    </w:p>
    <w:p w14:paraId="3A608158">
      <w:pPr>
        <w:pStyle w:val="15"/>
        <w:bidi w:val="0"/>
      </w:pPr>
      <w:r>
        <w:t>图4-2</w:t>
      </w:r>
      <w:r>
        <w:rPr>
          <w:rFonts w:hint="eastAsia"/>
          <w:lang w:eastAsia="zh-CN"/>
        </w:rPr>
        <w:t xml:space="preserve"> </w:t>
      </w:r>
      <w:r>
        <w:t>系统主要交互时序</w:t>
      </w:r>
    </w:p>
    <w:p w14:paraId="332346B1">
      <w:pPr>
        <w:pStyle w:val="3"/>
        <w:bidi w:val="0"/>
      </w:pPr>
      <w:bookmarkStart w:id="121" w:name="bookmark55"/>
      <w:bookmarkEnd w:id="121"/>
      <w:bookmarkStart w:id="122" w:name="_Toc3116"/>
      <w:r>
        <w:t>4.4</w:t>
      </w:r>
      <w:r>
        <w:rPr>
          <w:rFonts w:hint="eastAsia"/>
          <w:lang w:eastAsia="zh-CN"/>
        </w:rPr>
        <w:t xml:space="preserve"> </w:t>
      </w:r>
      <w:r>
        <w:t>可靠性设计</w:t>
      </w:r>
      <w:bookmarkEnd w:id="122"/>
    </w:p>
    <w:p w14:paraId="624C6E73">
      <w:pPr>
        <w:keepNext w:val="0"/>
        <w:keepLines w:val="0"/>
        <w:pageBreakBefore w:val="0"/>
        <w:widowControl w:val="0"/>
        <w:kinsoku/>
        <w:wordWrap w:val="0"/>
        <w:overflowPunct/>
        <w:topLinePunct w:val="0"/>
        <w:autoSpaceDE/>
        <w:autoSpaceDN/>
        <w:bidi w:val="0"/>
        <w:adjustRightInd w:val="0"/>
        <w:snapToGrid w:val="0"/>
        <w:textAlignment w:val="baseline"/>
      </w:pPr>
      <w:r>
        <w:t>配表坏了、Worker 起不来、地图生成失败时， 系统应尽量还能玩或至少能调试，而不是白屏退出。做法如下。</w:t>
      </w:r>
    </w:p>
    <w:p w14:paraId="02C8E9C8">
      <w:pPr>
        <w:keepNext w:val="0"/>
        <w:keepLines w:val="0"/>
        <w:pageBreakBefore w:val="0"/>
        <w:widowControl w:val="0"/>
        <w:numPr>
          <w:ilvl w:val="0"/>
          <w:numId w:val="1"/>
        </w:numPr>
        <w:kinsoku/>
        <w:wordWrap w:val="0"/>
        <w:overflowPunct/>
        <w:topLinePunct w:val="0"/>
        <w:autoSpaceDE/>
        <w:autoSpaceDN/>
        <w:bidi w:val="0"/>
        <w:adjustRightInd w:val="0"/>
        <w:snapToGrid w:val="0"/>
        <w:textAlignment w:val="baseline"/>
      </w:pPr>
      <w:r>
        <w:rPr>
          <w:rFonts w:hint="eastAsia"/>
        </w:rPr>
        <w:t>配表加载与就绪。启动时 ConfigBootstrap.ensureGameConfigLoaded 按 configBases() 列出的路径，对 tables.registry.json 及各张表依次用 fetch 和 Laya.loader 两条路加载。isGameConfigReady() 在 configLoaded 为真且 Data.Skill 已有数据时返回真，作为能否进战斗的总开关。Main.onStart 和 SimpleEcsDemo.spawnPlayer 在刷玩家前都会等或再查一次该状态。</w:t>
      </w:r>
    </w:p>
    <w:p w14:paraId="3532A7B9">
      <w:pPr>
        <w:keepNext w:val="0"/>
        <w:keepLines w:val="0"/>
        <w:pageBreakBefore w:val="0"/>
        <w:widowControl w:val="0"/>
        <w:numPr>
          <w:ilvl w:val="0"/>
          <w:numId w:val="1"/>
        </w:numPr>
        <w:kinsoku/>
        <w:wordWrap w:val="0"/>
        <w:overflowPunct/>
        <w:topLinePunct w:val="0"/>
        <w:autoSpaceDE/>
        <w:autoSpaceDN/>
        <w:bidi w:val="0"/>
        <w:adjustRightInd w:val="0"/>
        <w:snapToGrid w:val="0"/>
        <w:textAlignment w:val="baseline"/>
      </w:pPr>
      <w:r>
        <w:rPr>
          <w:rFonts w:hint="eastAsia"/>
        </w:rPr>
        <w:t>运行中缺表。SimpleEcsDemo 用 missingConfigLogged（Set）记已报过的键，logMissingConfigOnce 对每个缺失键只打一次日志，避免控制台刷屏。查表失败时回退到 defines 里的 DEFAULT_PLAYER_HP、DEFAULT_PLAYER_PREFAB、DEFAULT_PLAYER_AUTO_SKILL_ID 等默认值。升级奖池表为空时，代码里给一条内联默认奖励，演示流程仍能往下走。</w:t>
      </w:r>
    </w:p>
    <w:p w14:paraId="7CC5F04C">
      <w:pPr>
        <w:keepNext w:val="0"/>
        <w:keepLines w:val="0"/>
        <w:pageBreakBefore w:val="0"/>
        <w:widowControl w:val="0"/>
        <w:kinsoku/>
        <w:wordWrap w:val="0"/>
        <w:overflowPunct/>
        <w:topLinePunct w:val="0"/>
        <w:autoSpaceDE/>
        <w:autoSpaceDN/>
        <w:bidi w:val="0"/>
        <w:adjustRightInd w:val="0"/>
        <w:snapToGrid w:val="0"/>
        <w:textAlignment w:val="baseline"/>
      </w:pPr>
      <w:r>
        <w:t>（3）</w:t>
      </w:r>
      <w:r>
        <w:rPr>
          <w:rFonts w:hint="eastAsia"/>
        </w:rPr>
        <w:t>Worker 主备两条路。initWorker 失败、Worker onerror 或 postMessage 抛错时，把 workerUsable 设为 false。prepareFrame 拿不到异步结果就 computeSync，与 Worker 一样调 processCombatFrame。MonsterChaseSystem 没有 Worker 输出时，在本线程做追逐和分离。BulletSystem 遇到连锁弹等 Worker 未实现的类型，整段逻辑仍在主线程跑。实体数低于 COMBAT_WORKER_MIN_ENTITY_COUNT 时不往 Worker 送数据，省掉序列化和 postMessage 成本。</w:t>
      </w:r>
    </w:p>
    <w:p w14:paraId="0F7ABBBE">
      <w:pPr>
        <w:keepNext w:val="0"/>
        <w:keepLines w:val="0"/>
        <w:pageBreakBefore w:val="0"/>
        <w:widowControl w:val="0"/>
        <w:kinsoku/>
        <w:wordWrap w:val="0"/>
        <w:overflowPunct/>
        <w:topLinePunct w:val="0"/>
        <w:autoSpaceDE/>
        <w:autoSpaceDN/>
        <w:bidi w:val="0"/>
        <w:adjustRightInd w:val="0"/>
        <w:snapToGrid w:val="0"/>
        <w:textAlignment w:val="baseline"/>
        <w:rPr>
          <w:rFonts w:hint="eastAsia"/>
        </w:rPr>
      </w:pPr>
      <w:r>
        <w:t>（4）</w:t>
      </w:r>
      <w:r>
        <w:rPr>
          <w:rFonts w:hint="eastAsia"/>
        </w:rPr>
        <w:t>跑图保底。RunMapGenerator.generate 随机生成最多试 RUN_MAP_GENERATION_MAX_RETRIES 次；若 validateActReachBoss 仍判 Boss 不可达，就调 generateFallback，为三幕各生成一条「休息→战斗→Boss」的线性链，保证 Boss 能走到，局外进度不会卡死。</w:t>
      </w:r>
    </w:p>
    <w:p w14:paraId="3D3A57A4">
      <w:pPr>
        <w:keepNext w:val="0"/>
        <w:keepLines w:val="0"/>
        <w:pageBreakBefore w:val="0"/>
        <w:widowControl w:val="0"/>
        <w:kinsoku/>
        <w:wordWrap w:val="0"/>
        <w:overflowPunct/>
        <w:topLinePunct w:val="0"/>
        <w:autoSpaceDE/>
        <w:autoSpaceDN/>
        <w:bidi w:val="0"/>
        <w:adjustRightInd w:val="0"/>
        <w:snapToGrid w:val="0"/>
        <w:textAlignment w:val="baseline"/>
      </w:pPr>
      <w:r>
        <w:t>（5）重启防重入。RestartPanelSystem 将 session.restartRequested 置真； SimpleEcsDemo.tryRestartFromSession 在 restarting=true 期间异步清场与重生， update 中避免重复触发，finally 复位标志，防止监听器与实体重复注册。</w:t>
      </w:r>
    </w:p>
    <w:p w14:paraId="1C2EC936">
      <w:pPr>
        <w:keepNext w:val="0"/>
        <w:keepLines w:val="0"/>
        <w:pageBreakBefore w:val="0"/>
        <w:widowControl w:val="0"/>
        <w:kinsoku/>
        <w:wordWrap w:val="0"/>
        <w:overflowPunct/>
        <w:topLinePunct w:val="0"/>
        <w:autoSpaceDE/>
        <w:autoSpaceDN/>
        <w:bidi w:val="0"/>
        <w:adjustRightInd w:val="0"/>
        <w:snapToGrid w:val="0"/>
        <w:textAlignment w:val="baseline"/>
      </w:pPr>
      <w:r>
        <w:t>（6）预制体加载失败。实例化失败时 createPlaceholderNode() 生成占位碰撞体，便于在无美术资源环境下继续调试逻辑。</w:t>
      </w:r>
    </w:p>
    <w:p w14:paraId="2CA28557">
      <w:pPr>
        <w:pStyle w:val="3"/>
        <w:bidi w:val="0"/>
      </w:pPr>
      <w:bookmarkStart w:id="123" w:name="bookmark56"/>
      <w:bookmarkEnd w:id="123"/>
      <w:bookmarkStart w:id="124" w:name="_Toc6067"/>
      <w:r>
        <w:t>4.5</w:t>
      </w:r>
      <w:r>
        <w:rPr>
          <w:rFonts w:hint="eastAsia"/>
          <w:lang w:eastAsia="zh-CN"/>
        </w:rPr>
        <w:t xml:space="preserve"> </w:t>
      </w:r>
      <w:r>
        <w:t>容错与降级策略</w:t>
      </w:r>
      <w:bookmarkEnd w:id="124"/>
    </w:p>
    <w:p w14:paraId="740F8F42">
      <w:pPr>
        <w:bidi w:val="0"/>
      </w:pPr>
      <w:r>
        <w:t xml:space="preserve">表 </w:t>
      </w:r>
      <w:r>
        <w:fldChar w:fldCharType="begin"/>
      </w:r>
      <w:r>
        <w:instrText xml:space="preserve"> HYPERLINK \l "bookmark139" </w:instrText>
      </w:r>
      <w:r>
        <w:fldChar w:fldCharType="separate"/>
      </w:r>
      <w:r>
        <w:t>4-1</w:t>
      </w:r>
      <w:r>
        <w:fldChar w:fldCharType="end"/>
      </w:r>
      <w:r>
        <w:t xml:space="preserve"> 汇总主要故障模式与系统响应，与第 </w:t>
      </w:r>
      <w:r>
        <w:fldChar w:fldCharType="begin"/>
      </w:r>
      <w:r>
        <w:instrText xml:space="preserve"> HYPERLINK \l "bookmark55" </w:instrText>
      </w:r>
      <w:r>
        <w:fldChar w:fldCharType="separate"/>
      </w:r>
      <w:r>
        <w:t>4.4</w:t>
      </w:r>
      <w:r>
        <w:fldChar w:fldCharType="end"/>
      </w:r>
      <w:r>
        <w:t xml:space="preserve"> 节实现一一对应。</w:t>
      </w:r>
    </w:p>
    <w:p w14:paraId="5482EC4B">
      <w:pPr>
        <w:bidi w:val="0"/>
      </w:pPr>
      <w:r>
        <w:t>死亡和 Tab 装配共用 GameSession.paused 冻战斗逻辑。RestartPanelSystem用 isPlayerDead() 决定弹不弹重启，免得装配面板误进重启。</w:t>
      </w:r>
    </w:p>
    <w:p w14:paraId="201AC3CA">
      <w:pPr>
        <w:pStyle w:val="17"/>
        <w:bidi w:val="0"/>
      </w:pPr>
      <w:bookmarkStart w:id="125" w:name="bookmark139"/>
      <w:bookmarkEnd w:id="125"/>
      <w:r>
        <w:t>表4-1</w:t>
      </w:r>
      <w:r>
        <w:rPr>
          <w:rFonts w:hint="eastAsia"/>
          <w:lang w:eastAsia="zh-CN"/>
        </w:rPr>
        <w:t xml:space="preserve"> </w:t>
      </w:r>
      <w:r>
        <w:t>容错与降级策略</w:t>
      </w:r>
    </w:p>
    <w:tbl>
      <w:tblPr>
        <w:tblStyle w:val="19"/>
        <w:tblW w:w="8087"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051"/>
        <w:gridCol w:w="6036"/>
      </w:tblGrid>
      <w:tr w14:paraId="316118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051" w:type="dxa"/>
            <w:tcBorders>
              <w:top w:val="single" w:color="000000" w:sz="6" w:space="0"/>
              <w:bottom w:val="single" w:color="000000" w:sz="4" w:space="0"/>
            </w:tcBorders>
            <w:vAlign w:val="top"/>
          </w:tcPr>
          <w:p w14:paraId="12CC9463">
            <w:pPr>
              <w:pStyle w:val="18"/>
              <w:bidi w:val="0"/>
            </w:pPr>
            <w:r>
              <w:t>故障模式</w:t>
            </w:r>
          </w:p>
        </w:tc>
        <w:tc>
          <w:tcPr>
            <w:tcW w:w="6036" w:type="dxa"/>
            <w:tcBorders>
              <w:top w:val="single" w:color="000000" w:sz="6" w:space="0"/>
              <w:bottom w:val="single" w:color="000000" w:sz="4" w:space="0"/>
            </w:tcBorders>
            <w:vAlign w:val="top"/>
          </w:tcPr>
          <w:p w14:paraId="63CC83B9">
            <w:pPr>
              <w:pStyle w:val="18"/>
              <w:bidi w:val="0"/>
            </w:pPr>
            <w:r>
              <w:t>检测方式</w:t>
            </w:r>
            <w:r>
              <w:rPr>
                <w:rFonts w:hint="eastAsia"/>
                <w:lang w:eastAsia="zh-CN"/>
              </w:rPr>
              <w:t xml:space="preserve">   </w:t>
            </w:r>
            <w:r>
              <w:t xml:space="preserve"> 降级行为</w:t>
            </w:r>
          </w:p>
        </w:tc>
      </w:tr>
      <w:tr w14:paraId="23907A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9" w:hRule="atLeast"/>
        </w:trPr>
        <w:tc>
          <w:tcPr>
            <w:tcW w:w="2051" w:type="dxa"/>
            <w:tcBorders>
              <w:top w:val="single" w:color="000000" w:sz="4" w:space="0"/>
            </w:tcBorders>
            <w:vAlign w:val="top"/>
          </w:tcPr>
          <w:p w14:paraId="46F5C405">
            <w:pPr>
              <w:pStyle w:val="18"/>
              <w:bidi w:val="0"/>
            </w:pPr>
            <w:r>
              <w:t>配表 JSON  404或空表</w:t>
            </w:r>
          </w:p>
        </w:tc>
        <w:tc>
          <w:tcPr>
            <w:tcW w:w="6036" w:type="dxa"/>
            <w:tcBorders>
              <w:top w:val="single" w:color="000000" w:sz="4" w:space="0"/>
            </w:tcBorders>
            <w:vAlign w:val="top"/>
          </w:tcPr>
          <w:p w14:paraId="15C8C0F5">
            <w:pPr>
              <w:pStyle w:val="18"/>
              <w:bidi w:val="0"/>
            </w:pPr>
            <w:r>
              <w:t>isGameConfigReady()==控fa制ls台e错误提示；玩家/技能使用 DEFAULT_*；自动施法可能退化</w:t>
            </w:r>
          </w:p>
        </w:tc>
      </w:tr>
      <w:tr w14:paraId="76B6B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92" w:hRule="atLeast"/>
        </w:trPr>
        <w:tc>
          <w:tcPr>
            <w:tcW w:w="2051" w:type="dxa"/>
            <w:vAlign w:val="top"/>
          </w:tcPr>
          <w:p w14:paraId="5C77D7C1">
            <w:pPr>
              <w:pStyle w:val="18"/>
              <w:bidi w:val="0"/>
            </w:pPr>
            <w:r>
              <w:t>Worker</w:t>
            </w:r>
            <w:r>
              <w:rPr>
                <w:rFonts w:hint="eastAsia"/>
                <w:lang w:eastAsia="zh-CN"/>
              </w:rPr>
              <w:t xml:space="preserve">  </w:t>
            </w:r>
            <w:r>
              <w:t>初 始化/通信失败</w:t>
            </w:r>
          </w:p>
        </w:tc>
        <w:tc>
          <w:tcPr>
            <w:tcW w:w="6036" w:type="dxa"/>
            <w:vAlign w:val="top"/>
          </w:tcPr>
          <w:p w14:paraId="19F49179">
            <w:pPr>
              <w:pStyle w:val="18"/>
              <w:bidi w:val="0"/>
            </w:pPr>
            <w:r>
              <w:t>workerUsable=false  computeSync 主线程重算追逐</w:t>
            </w:r>
          </w:p>
        </w:tc>
      </w:tr>
      <w:tr w14:paraId="27321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56" w:hRule="atLeast"/>
        </w:trPr>
        <w:tc>
          <w:tcPr>
            <w:tcW w:w="2051" w:type="dxa"/>
            <w:vAlign w:val="top"/>
          </w:tcPr>
          <w:p w14:paraId="4E2F96C0">
            <w:pPr>
              <w:pStyle w:val="18"/>
              <w:bidi w:val="0"/>
            </w:pPr>
            <w:r>
              <w:t>实 体 数 低 于Worker 阈值</w:t>
            </w:r>
          </w:p>
        </w:tc>
        <w:tc>
          <w:tcPr>
            <w:tcW w:w="6036" w:type="dxa"/>
            <w:vAlign w:val="top"/>
          </w:tcPr>
          <w:p w14:paraId="2C0BB858">
            <w:pPr>
              <w:pStyle w:val="18"/>
              <w:bidi w:val="0"/>
            </w:pPr>
            <w:r>
              <w:t>快照计数</w:t>
            </w:r>
            <w:r>
              <w:rPr>
                <w:rFonts w:hint="eastAsia"/>
                <w:lang w:eastAsia="zh-CN"/>
              </w:rPr>
              <w:t xml:space="preserve">   </w:t>
            </w:r>
            <w:r>
              <w:t xml:space="preserve"> 不投递 Worker，全主线程</w:t>
            </w:r>
          </w:p>
        </w:tc>
      </w:tr>
      <w:tr w14:paraId="554FC3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2" w:hRule="atLeast"/>
        </w:trPr>
        <w:tc>
          <w:tcPr>
            <w:tcW w:w="2051" w:type="dxa"/>
            <w:vAlign w:val="top"/>
          </w:tcPr>
          <w:p w14:paraId="14811C8F">
            <w:pPr>
              <w:pStyle w:val="18"/>
              <w:bidi w:val="0"/>
            </w:pPr>
            <w:r>
              <w:t>跑图随机生成不可达</w:t>
            </w:r>
          </w:p>
        </w:tc>
        <w:tc>
          <w:tcPr>
            <w:tcW w:w="6036" w:type="dxa"/>
            <w:vAlign w:val="top"/>
          </w:tcPr>
          <w:p w14:paraId="7FDF19A0">
            <w:pPr>
              <w:pStyle w:val="18"/>
              <w:bidi w:val="0"/>
            </w:pPr>
            <w:r>
              <w:t>validateActReachBoss generateFallback 线性保底图</w:t>
            </w:r>
          </w:p>
        </w:tc>
      </w:tr>
      <w:tr w14:paraId="3AAB5F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289" w:hRule="atLeast"/>
        </w:trPr>
        <w:tc>
          <w:tcPr>
            <w:tcW w:w="2051" w:type="dxa"/>
            <w:vAlign w:val="top"/>
          </w:tcPr>
          <w:p w14:paraId="05C63675">
            <w:pPr>
              <w:pStyle w:val="18"/>
              <w:bidi w:val="0"/>
            </w:pPr>
            <w:r>
              <w:t>预制体路径无效</w:t>
            </w:r>
          </w:p>
        </w:tc>
        <w:tc>
          <w:tcPr>
            <w:tcW w:w="6036" w:type="dxa"/>
            <w:vAlign w:val="top"/>
          </w:tcPr>
          <w:p w14:paraId="5448C11E">
            <w:pPr>
              <w:pStyle w:val="18"/>
              <w:bidi w:val="0"/>
            </w:pPr>
            <w:r>
              <w:t>instantiate 异常</w:t>
            </w:r>
            <w:r>
              <w:rPr>
                <w:rFonts w:hint="eastAsia"/>
                <w:lang w:eastAsia="zh-CN"/>
              </w:rPr>
              <w:t xml:space="preserve"> </w:t>
            </w:r>
            <w:r>
              <w:t xml:space="preserve"> 占位节点 +  日志</w:t>
            </w:r>
          </w:p>
        </w:tc>
      </w:tr>
      <w:tr w14:paraId="734186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65" w:hRule="atLeast"/>
        </w:trPr>
        <w:tc>
          <w:tcPr>
            <w:tcW w:w="2051" w:type="dxa"/>
            <w:tcBorders>
              <w:bottom w:val="single" w:color="000000" w:sz="6" w:space="0"/>
            </w:tcBorders>
            <w:vAlign w:val="top"/>
          </w:tcPr>
          <w:p w14:paraId="24BF3ECE">
            <w:pPr>
              <w:pStyle w:val="18"/>
              <w:bidi w:val="0"/>
            </w:pPr>
            <w:r>
              <w:t>UI 路由加载失败</w:t>
            </w:r>
          </w:p>
        </w:tc>
        <w:tc>
          <w:tcPr>
            <w:tcW w:w="6036" w:type="dxa"/>
            <w:tcBorders>
              <w:bottom w:val="single" w:color="000000" w:sz="6" w:space="0"/>
            </w:tcBorders>
            <w:vAlign w:val="top"/>
          </w:tcPr>
          <w:p w14:paraId="5B7251DE">
            <w:pPr>
              <w:pStyle w:val="18"/>
              <w:bidi w:val="0"/>
            </w:pPr>
            <w:r>
              <w:t>Controller 构造异常   跳过该路由并日志，不阻断战斗</w:t>
            </w:r>
          </w:p>
          <w:p w14:paraId="5BC9E69E">
            <w:pPr>
              <w:pStyle w:val="18"/>
              <w:bidi w:val="0"/>
            </w:pPr>
            <w:r>
              <w:t>容器</w:t>
            </w:r>
          </w:p>
        </w:tc>
      </w:tr>
    </w:tbl>
    <w:p w14:paraId="50CF2175">
      <w:pPr>
        <w:pStyle w:val="3"/>
        <w:bidi w:val="0"/>
      </w:pPr>
      <w:bookmarkStart w:id="126" w:name="bookmark57"/>
      <w:bookmarkEnd w:id="126"/>
      <w:bookmarkStart w:id="127" w:name="_Toc12761"/>
      <w:r>
        <w:t>4.6</w:t>
      </w:r>
      <w:r>
        <w:rPr>
          <w:rFonts w:hint="eastAsia"/>
          <w:lang w:eastAsia="zh-CN"/>
        </w:rPr>
        <w:t xml:space="preserve"> </w:t>
      </w:r>
      <w:r>
        <w:t>可扩展性设计</w:t>
      </w:r>
      <w:bookmarkEnd w:id="127"/>
    </w:p>
    <w:p w14:paraId="34701B9D">
      <w:pPr>
        <w:bidi w:val="0"/>
      </w:pPr>
      <w:r>
        <w:t>本系</w:t>
      </w:r>
      <w:r>
        <w:rPr>
          <w:rFonts w:hint="eastAsia"/>
          <w:lang w:val="en-US" w:eastAsia="zh-CN"/>
        </w:rPr>
        <w:t>统</w:t>
      </w:r>
      <w:r>
        <w:rPr>
          <w:rFonts w:hint="eastAsia"/>
        </w:rPr>
        <w:t>扩展新内容时，优先加组件和System，而不是为每种怪或每种技能写子类。做法符合ECS里组合优于继承的惯例。</w:t>
      </w:r>
    </w:p>
    <w:p w14:paraId="7EE05B3D">
      <w:pPr>
        <w:bidi w:val="0"/>
      </w:pPr>
      <w:r>
        <w:t>实体</w:t>
      </w:r>
      <w:r>
        <w:rPr>
          <w:rFonts w:hint="eastAsia"/>
          <w:lang w:val="en-US" w:eastAsia="zh-CN"/>
        </w:rPr>
        <w:t>侧</w:t>
      </w:r>
      <w:r>
        <w:t>：</w:t>
      </w:r>
      <w:r>
        <w:rPr>
          <w:rFonts w:hint="eastAsia"/>
        </w:rPr>
        <w:t>新机制先加组件类型（例如以后的 BuffComponent、ShieldComponent），再写单独System读写。带MonsterTag的实体已经进FilterRegistry.Monsters，加组件即可，不用动EcsWorld内核。</w:t>
      </w:r>
      <w:r>
        <w:t>无需修改EcsWorld内核。</w:t>
      </w:r>
    </w:p>
    <w:p w14:paraId="13C1B007">
      <w:pPr>
        <w:bidi w:val="0"/>
        <w:rPr>
          <w:rFonts w:hint="eastAsia"/>
        </w:rPr>
      </w:pPr>
      <w:r>
        <w:t>行为</w:t>
      </w:r>
      <w:r>
        <w:rPr>
          <w:rFonts w:hint="eastAsia"/>
          <w:lang w:val="en-US" w:eastAsia="zh-CN"/>
        </w:rPr>
        <w:t>侧</w:t>
      </w:r>
      <w:r>
        <w:t>：</w:t>
      </w:r>
      <w:r>
        <w:rPr>
          <w:rFonts w:hint="eastAsia"/>
        </w:rPr>
        <w:t>新逻辑对应新System，或在现有System里加分支。例如加光环：实现 AuraSystem，在SimpleEcsDemo构造函数里addSystem即可，MovementSystem可以不动。</w:t>
      </w:r>
    </w:p>
    <w:p w14:paraId="60517D9E">
      <w:pPr>
        <w:bidi w:val="0"/>
      </w:pPr>
      <w:r>
        <w:t>技能</w:t>
      </w:r>
      <w:r>
        <w:rPr>
          <w:rFonts w:hint="eastAsia"/>
          <w:lang w:val="en-US" w:eastAsia="zh-CN"/>
        </w:rPr>
        <w:t>侧</w:t>
      </w:r>
      <w:r>
        <w:t>：</w:t>
      </w:r>
      <w:r>
        <w:rPr>
          <w:rFonts w:hint="eastAsia"/>
        </w:rPr>
        <w:t>新effect在EffectExecutor里加case；修饰器照旧是「先写上下文、后面的 bullet 行再读」。策划在SkillEffect表里调行顺序就能拼效果。新子弹形状只要在Bullet表加一行并指定预制体路径。</w:t>
      </w:r>
    </w:p>
    <w:p w14:paraId="5EC2A831">
      <w:pPr>
        <w:bidi w:val="0"/>
        <w:rPr>
          <w:rFonts w:hint="eastAsia" w:eastAsia="宋体"/>
          <w:lang w:eastAsia="zh-CN"/>
        </w:rPr>
      </w:pPr>
      <w:r>
        <w:rPr>
          <w:rFonts w:hint="eastAsia"/>
        </w:rPr>
        <w:t>内容侧：新节点类型改RunNodeType和RunMapGenerator的权重表；新全屏页在UIStackManager注册路由和Controller，战斗ECS不用改</w:t>
      </w:r>
      <w:r>
        <w:rPr>
          <w:rFonts w:hint="eastAsia"/>
          <w:lang w:eastAsia="zh-CN"/>
        </w:rPr>
        <w:t>。</w:t>
      </w:r>
    </w:p>
    <w:p w14:paraId="37E2179A">
      <w:pPr>
        <w:bidi w:val="0"/>
      </w:pPr>
      <w:r>
        <w:rPr>
          <w:rFonts w:hint="eastAsia"/>
        </w:rPr>
        <w:t>若用Player extends Character extends Actor，每加一种会分裂的精英怪都要子类并重写update，Laya节点和逻辑会绑死。现方案里精英怪仍是MonsterTag，再加Attribute、MonsterDef.waveWeight等组件；分裂、自动施法由MonsterAutoCastSystem 等系统组合出来。这与Gregory及ECS文献里强调的数据导向、按需增量扩展一致</w:t>
      </w:r>
      <w:r>
        <w:t>。</w:t>
      </w:r>
    </w:p>
    <w:p w14:paraId="13009609">
      <w:pPr>
        <w:pStyle w:val="3"/>
        <w:bidi w:val="0"/>
      </w:pPr>
      <w:bookmarkStart w:id="128" w:name="bookmark58"/>
      <w:bookmarkEnd w:id="128"/>
      <w:bookmarkStart w:id="129" w:name="_Toc7462"/>
      <w:r>
        <w:t>4.7</w:t>
      </w:r>
      <w:r>
        <w:rPr>
          <w:rFonts w:hint="eastAsia"/>
          <w:lang w:eastAsia="zh-CN"/>
        </w:rPr>
        <w:t xml:space="preserve"> </w:t>
      </w:r>
      <w:r>
        <w:t>本章小结</w:t>
      </w:r>
      <w:bookmarkEnd w:id="129"/>
    </w:p>
    <w:p w14:paraId="30416727">
      <w:pPr>
        <w:bidi w:val="0"/>
        <w:sectPr>
          <w:pgSz w:w="11906" w:h="16838"/>
          <w:pgMar w:top="1417" w:right="1417" w:bottom="1417" w:left="1417" w:header="850" w:footer="992" w:gutter="0"/>
          <w:pgNumType w:fmt="decimal"/>
          <w:cols w:space="0" w:num="1"/>
          <w:rtlGutter w:val="0"/>
          <w:docGrid w:type="lines" w:linePitch="318" w:charSpace="0"/>
        </w:sectPr>
      </w:pPr>
      <w:r>
        <w:rPr>
          <w:rFonts w:hint="eastAsia"/>
        </w:rPr>
        <w:t>本章先写设计原则和分层，再分三块讲具体设计：ECS玩法、MVC界面、Worker与对象池。后面补了端到端时序、可靠性措施、容错表，以及靠组件组合做扩展的做法。以上内容给第 5 章对照源码时当骨架用。</w:t>
      </w:r>
    </w:p>
    <w:p w14:paraId="166AD087">
      <w:pPr>
        <w:pStyle w:val="2"/>
        <w:bidi w:val="0"/>
      </w:pPr>
      <w:bookmarkStart w:id="130" w:name="bookmark59"/>
      <w:bookmarkEnd w:id="130"/>
      <w:bookmarkStart w:id="131" w:name="_Toc7733"/>
      <w:r>
        <w:t>第</w:t>
      </w:r>
      <w:r>
        <w:rPr>
          <w:rFonts w:hint="eastAsia"/>
          <w:lang w:val="en-US" w:eastAsia="zh-CN"/>
        </w:rPr>
        <w:t>五</w:t>
      </w:r>
      <w:r>
        <w:t xml:space="preserve">章 </w:t>
      </w:r>
      <w:r>
        <w:rPr>
          <w:rFonts w:hint="eastAsia"/>
          <w:lang w:val="en-US" w:eastAsia="zh-CN"/>
        </w:rPr>
        <w:t xml:space="preserve"> </w:t>
      </w:r>
      <w:r>
        <w:t>核心模块详细设计与实现</w:t>
      </w:r>
      <w:bookmarkEnd w:id="131"/>
    </w:p>
    <w:p w14:paraId="7EDCBB0B">
      <w:pPr>
        <w:bidi w:val="0"/>
      </w:pPr>
    </w:p>
    <w:p w14:paraId="1981E1A2">
      <w:pPr>
        <w:bidi w:val="0"/>
      </w:pPr>
      <w:r>
        <w:rPr>
          <w:rFonts w:hint="eastAsia"/>
        </w:rPr>
        <w:t>第5章写各核心模块的实现，对照第4章设计，并引用src/下源码。SimpleEcsDemo充当组合根：在这里注册 System、对象池 UI 控制器。</w:t>
      </w:r>
    </w:p>
    <w:p w14:paraId="49AD3A46">
      <w:pPr>
        <w:pStyle w:val="3"/>
        <w:bidi w:val="0"/>
      </w:pPr>
      <w:bookmarkStart w:id="132" w:name="bookmark61"/>
      <w:bookmarkEnd w:id="132"/>
      <w:bookmarkStart w:id="133" w:name="bookmark60"/>
      <w:bookmarkEnd w:id="133"/>
      <w:bookmarkStart w:id="134" w:name="_Toc16792"/>
      <w:r>
        <w:t>5.1</w:t>
      </w:r>
      <w:r>
        <w:rPr>
          <w:rFonts w:hint="eastAsia"/>
          <w:lang w:eastAsia="zh-CN"/>
        </w:rPr>
        <w:t xml:space="preserve"> </w:t>
      </w:r>
      <w:r>
        <w:t>ECS架构GamePlay实现</w:t>
      </w:r>
      <w:bookmarkEnd w:id="134"/>
    </w:p>
    <w:p w14:paraId="4666538C">
      <w:pPr>
        <w:pStyle w:val="4"/>
        <w:bidi w:val="0"/>
      </w:pPr>
      <w:bookmarkStart w:id="135" w:name="bookmark174"/>
      <w:bookmarkEnd w:id="135"/>
      <w:bookmarkStart w:id="136" w:name="_Toc21869"/>
      <w:r>
        <w:t>5.1.1</w:t>
      </w:r>
      <w:r>
        <w:rPr>
          <w:rFonts w:hint="eastAsia"/>
          <w:lang w:eastAsia="zh-CN"/>
        </w:rPr>
        <w:t xml:space="preserve"> </w:t>
      </w:r>
      <w:r>
        <w:t>世界、组件与筛选器</w:t>
      </w:r>
      <w:bookmarkEnd w:id="136"/>
    </w:p>
    <w:p w14:paraId="693E5CFD">
      <w:pPr>
        <w:bidi w:val="0"/>
      </w:pPr>
      <w:r>
        <w:rPr>
          <w:rFonts w:hint="eastAsia"/>
        </w:rPr>
        <w:t>EntityManager用自增ID发号，销毁的ID进空闲列表复用。ComponentStore 按组件类型各持一张 Map，键为 EntityId。EcsWorld.update 把System分成input、logic、render 三组，按组顺序调用。FilterRegistry构造时registerNamedFilters，对外提供Players、Monsters等命名筛选，System按名取实体集合。</w:t>
      </w:r>
    </w:p>
    <w:p w14:paraId="195782B7">
      <w:pPr>
        <w:pStyle w:val="4"/>
        <w:bidi w:val="0"/>
      </w:pPr>
      <w:bookmarkStart w:id="137" w:name="bookmark62"/>
      <w:bookmarkEnd w:id="137"/>
      <w:bookmarkStart w:id="138" w:name="_Toc2788"/>
      <w:r>
        <w:t>5.1.2</w:t>
      </w:r>
      <w:r>
        <w:rPr>
          <w:rFonts w:hint="eastAsia"/>
          <w:lang w:eastAsia="zh-CN"/>
        </w:rPr>
        <w:t xml:space="preserve"> </w:t>
      </w:r>
      <w:r>
        <w:t>属性、移动与自动施法</w:t>
      </w:r>
      <w:bookmarkEnd w:id="138"/>
    </w:p>
    <w:p w14:paraId="46C2593C">
      <w:pPr>
        <w:bidi w:val="0"/>
      </w:pPr>
      <w:r>
        <w:t>AttributeSystem 支持按来源增删 modifier，供 Buff 与升级奖励使用。MovementSystem、 ControlSystem 处理位移与输入。PlayerAutoCastSystem 对三装备栏维护独立冷却与 pendingCasts；MonsterAutoCastSystem 驱动怪物施法。</w:t>
      </w:r>
    </w:p>
    <w:p w14:paraId="70A85AAA">
      <w:pPr>
        <w:pStyle w:val="4"/>
        <w:bidi w:val="0"/>
      </w:pPr>
      <w:bookmarkStart w:id="139" w:name="bookmark63"/>
      <w:bookmarkEnd w:id="139"/>
      <w:bookmarkStart w:id="140" w:name="_Toc5835"/>
      <w:r>
        <w:t>5.1.3</w:t>
      </w:r>
      <w:r>
        <w:rPr>
          <w:rFonts w:hint="eastAsia"/>
          <w:lang w:eastAsia="zh-CN"/>
        </w:rPr>
        <w:t xml:space="preserve"> </w:t>
      </w:r>
      <w:r>
        <w:t>技能与效果执行链</w:t>
      </w:r>
      <w:bookmarkEnd w:id="140"/>
    </w:p>
    <w:p w14:paraId="6DFCB084">
      <w:pPr>
        <w:bidi w:val="0"/>
        <w:rPr>
          <w:rFonts w:hint="eastAsia"/>
          <w:lang w:val="en-US" w:eastAsia="zh-CN"/>
        </w:rPr>
      </w:pPr>
      <w:r>
        <w:t>PlayerAutoCastSystem 决定施放后，流程为：（1）从 SkillLoadoutState 读取技能 id 并检查 Skill.cooldownRemain；（2）CastPlan 按配表顺序解析 effect 行；（3） EffectExecutor 分发：modifier_* 写入分裂/连锁/穿透上下文，供下一条 bullet 消费；（4）bullet 调用 BulletSystem.spawnBulletWithOptions；（5）direct_damage</w:t>
      </w:r>
      <w:bookmarkStart w:id="141" w:name="bookmark140"/>
      <w:bookmarkEnd w:id="141"/>
      <w:r>
        <w:t>经 FormulaParser 扣血。</w:t>
      </w:r>
      <w:r>
        <w:rPr>
          <w:rFonts w:hint="eastAsia"/>
          <w:lang w:val="en-US" w:eastAsia="zh-CN"/>
        </w:rPr>
        <w:t>具体执行过程如图5-1。</w:t>
      </w:r>
    </w:p>
    <w:p w14:paraId="77A3ECC6">
      <w:pPr>
        <w:bidi w:val="0"/>
        <w:rPr>
          <w:rFonts w:hint="default"/>
          <w:lang w:val="en-US" w:eastAsia="zh-CN"/>
        </w:rPr>
      </w:pPr>
      <w:r>
        <w:rPr>
          <w:rFonts w:hint="default"/>
          <w:lang w:val="en-US" w:eastAsia="zh-CN"/>
        </w:rPr>
        <w:drawing>
          <wp:inline distT="0" distB="0" distL="114300" distR="114300">
            <wp:extent cx="5747385" cy="1080135"/>
            <wp:effectExtent l="0" t="0" r="5715" b="5715"/>
            <wp:docPr id="28" name="图片 28" descr="图5-1-fig-ch05-skill-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5-1-fig-ch05-skill-chain"/>
                    <pic:cNvPicPr>
                      <a:picLocks noChangeAspect="1"/>
                    </pic:cNvPicPr>
                  </pic:nvPicPr>
                  <pic:blipFill>
                    <a:blip r:embed="rId26"/>
                    <a:stretch>
                      <a:fillRect/>
                    </a:stretch>
                  </pic:blipFill>
                  <pic:spPr>
                    <a:xfrm>
                      <a:off x="0" y="0"/>
                      <a:ext cx="5747385" cy="1080135"/>
                    </a:xfrm>
                    <a:prstGeom prst="rect">
                      <a:avLst/>
                    </a:prstGeom>
                  </pic:spPr>
                </pic:pic>
              </a:graphicData>
            </a:graphic>
          </wp:inline>
        </w:drawing>
      </w:r>
    </w:p>
    <w:p w14:paraId="6C72D2A8">
      <w:pPr>
        <w:pStyle w:val="15"/>
        <w:bidi w:val="0"/>
        <w:rPr>
          <w:rFonts w:hint="default"/>
          <w:lang w:val="en-US"/>
        </w:rPr>
      </w:pPr>
      <w:r>
        <w:t>图</w:t>
      </w:r>
      <w:r>
        <w:rPr>
          <w:rFonts w:hint="eastAsia"/>
          <w:lang w:val="en-US" w:eastAsia="zh-CN"/>
        </w:rPr>
        <w:t>5</w:t>
      </w:r>
      <w:r>
        <w:t>-</w:t>
      </w:r>
      <w:r>
        <w:rPr>
          <w:rFonts w:hint="eastAsia"/>
          <w:lang w:val="en-US" w:eastAsia="zh-CN"/>
        </w:rPr>
        <w:t>1</w:t>
      </w:r>
      <w:r>
        <w:rPr>
          <w:rFonts w:hint="eastAsia"/>
          <w:lang w:eastAsia="zh-CN"/>
        </w:rPr>
        <w:t xml:space="preserve"> </w:t>
      </w:r>
      <w:r>
        <w:rPr>
          <w:rFonts w:hint="eastAsia"/>
          <w:lang w:val="en-US" w:eastAsia="zh-CN"/>
        </w:rPr>
        <w:t>技能效果执行链</w:t>
      </w:r>
    </w:p>
    <w:p w14:paraId="2264E404">
      <w:pPr>
        <w:bidi w:val="0"/>
        <w:rPr>
          <w:rFonts w:hint="default"/>
          <w:lang w:val="en-US" w:eastAsia="zh-CN"/>
        </w:rPr>
      </w:pPr>
    </w:p>
    <w:p w14:paraId="0D30FC79">
      <w:pPr>
        <w:bidi w:val="0"/>
        <w:rPr>
          <w:rFonts w:hint="default"/>
          <w:lang w:val="en-US" w:eastAsia="zh-CN"/>
        </w:rPr>
      </w:pPr>
    </w:p>
    <w:p w14:paraId="42F3FA5C">
      <w:pPr>
        <w:pStyle w:val="17"/>
        <w:bidi w:val="0"/>
      </w:pPr>
      <w:r>
        <w:t>表5-1</w:t>
      </w:r>
      <w:r>
        <w:rPr>
          <w:rFonts w:hint="eastAsia"/>
          <w:lang w:eastAsia="zh-CN"/>
        </w:rPr>
        <w:t xml:space="preserve"> </w:t>
      </w:r>
      <w:r>
        <w:t>效果类型与执行器映射</w:t>
      </w:r>
    </w:p>
    <w:tbl>
      <w:tblPr>
        <w:tblStyle w:val="19"/>
        <w:tblW w:w="6658"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089"/>
        <w:gridCol w:w="4569"/>
      </w:tblGrid>
      <w:tr w14:paraId="5FC20C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single" w:color="000000" w:sz="12" w:space="0"/>
              <w:bottom w:val="single" w:color="000000" w:sz="4" w:space="0"/>
              <w:tl2br w:val="nil"/>
            </w:tcBorders>
            <w:shd w:val="clear" w:color="auto" w:fill="FFFFFF"/>
            <w:vAlign w:val="top"/>
          </w:tcPr>
          <w:p w14:paraId="18DE4BA8">
            <w:pPr>
              <w:pStyle w:val="18"/>
              <w:bidi w:val="0"/>
              <w:rPr>
                <w:b w:val="0"/>
              </w:rPr>
            </w:pPr>
            <w:r>
              <w:rPr>
                <w:b w:val="0"/>
              </w:rPr>
              <w:t>effect 字段</w:t>
            </w:r>
          </w:p>
        </w:tc>
        <w:tc>
          <w:tcPr>
            <w:tcW w:w="4569" w:type="dxa"/>
            <w:tcBorders>
              <w:top w:val="single" w:color="000000" w:sz="12" w:space="0"/>
              <w:bottom w:val="single" w:color="000000" w:sz="4" w:space="0"/>
            </w:tcBorders>
            <w:shd w:val="clear" w:color="auto" w:fill="FFFFFF"/>
            <w:vAlign w:val="top"/>
          </w:tcPr>
          <w:p w14:paraId="2225195D">
            <w:pPr>
              <w:pStyle w:val="18"/>
              <w:bidi w:val="0"/>
              <w:rPr>
                <w:b w:val="0"/>
              </w:rPr>
            </w:pPr>
            <w:r>
              <w:rPr>
                <w:b w:val="0"/>
              </w:rPr>
              <w:t>行为</w:t>
            </w:r>
          </w:p>
        </w:tc>
      </w:tr>
      <w:tr w14:paraId="06FC21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single" w:color="000000" w:sz="4" w:space="0"/>
              <w:bottom w:val="nil"/>
            </w:tcBorders>
            <w:shd w:val="clear" w:color="auto" w:fill="FFFFFF"/>
            <w:vAlign w:val="top"/>
          </w:tcPr>
          <w:p w14:paraId="06A02FAC">
            <w:pPr>
              <w:pStyle w:val="18"/>
              <w:bidi w:val="0"/>
              <w:rPr>
                <w:b w:val="0"/>
              </w:rPr>
            </w:pPr>
            <w:r>
              <w:rPr>
                <w:b w:val="0"/>
              </w:rPr>
              <w:t>bullet</w:t>
            </w:r>
          </w:p>
        </w:tc>
        <w:tc>
          <w:tcPr>
            <w:tcW w:w="4569" w:type="dxa"/>
            <w:tcBorders>
              <w:top w:val="single" w:color="000000" w:sz="4" w:space="0"/>
              <w:bottom w:val="nil"/>
            </w:tcBorders>
            <w:shd w:val="clear" w:color="auto" w:fill="FFFFFF"/>
            <w:vAlign w:val="top"/>
          </w:tcPr>
          <w:p w14:paraId="05CCF04F">
            <w:pPr>
              <w:pStyle w:val="18"/>
              <w:bidi w:val="0"/>
              <w:rPr>
                <w:b w:val="0"/>
              </w:rPr>
            </w:pPr>
            <w:r>
              <w:rPr>
                <w:b w:val="0"/>
              </w:rPr>
              <w:t>BulletSystem.spawnBulletWithOptions</w:t>
            </w:r>
          </w:p>
        </w:tc>
      </w:tr>
      <w:tr w14:paraId="74CE35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vAlign w:val="top"/>
          </w:tcPr>
          <w:p w14:paraId="70401768">
            <w:pPr>
              <w:pStyle w:val="18"/>
              <w:bidi w:val="0"/>
              <w:rPr>
                <w:b w:val="0"/>
              </w:rPr>
            </w:pPr>
            <w:r>
              <w:rPr>
                <w:b w:val="0"/>
              </w:rPr>
              <w:t>modifier_split</w:t>
            </w:r>
          </w:p>
        </w:tc>
        <w:tc>
          <w:tcPr>
            <w:tcW w:w="4569" w:type="dxa"/>
            <w:tcBorders>
              <w:top w:val="nil"/>
              <w:bottom w:val="nil"/>
            </w:tcBorders>
            <w:shd w:val="clear" w:color="auto" w:fill="FFFFFF"/>
            <w:vAlign w:val="top"/>
          </w:tcPr>
          <w:p w14:paraId="191FEAD3">
            <w:pPr>
              <w:pStyle w:val="18"/>
              <w:bidi w:val="0"/>
              <w:rPr>
                <w:b w:val="0"/>
              </w:rPr>
            </w:pPr>
            <w:r>
              <w:rPr>
                <w:b w:val="0"/>
              </w:rPr>
              <w:t>设置分裂数量</w:t>
            </w:r>
          </w:p>
        </w:tc>
      </w:tr>
      <w:tr w14:paraId="3357E7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vAlign w:val="top"/>
          </w:tcPr>
          <w:p w14:paraId="1A5F599A">
            <w:pPr>
              <w:pStyle w:val="18"/>
              <w:bidi w:val="0"/>
              <w:rPr>
                <w:b w:val="0"/>
              </w:rPr>
            </w:pPr>
            <w:r>
              <w:rPr>
                <w:b w:val="0"/>
              </w:rPr>
              <w:t>modifier_chain</w:t>
            </w:r>
          </w:p>
        </w:tc>
        <w:tc>
          <w:tcPr>
            <w:tcW w:w="4569" w:type="dxa"/>
            <w:tcBorders>
              <w:top w:val="nil"/>
              <w:bottom w:val="nil"/>
            </w:tcBorders>
            <w:shd w:val="clear" w:color="auto" w:fill="FFFFFF"/>
            <w:vAlign w:val="top"/>
          </w:tcPr>
          <w:p w14:paraId="46CE16FB">
            <w:pPr>
              <w:pStyle w:val="18"/>
              <w:bidi w:val="0"/>
              <w:rPr>
                <w:b w:val="0"/>
              </w:rPr>
            </w:pPr>
            <w:r>
              <w:rPr>
                <w:b w:val="0"/>
              </w:rPr>
              <w:t>设置连锁与半径</w:t>
            </w:r>
          </w:p>
        </w:tc>
      </w:tr>
      <w:tr w14:paraId="142A16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vAlign w:val="top"/>
          </w:tcPr>
          <w:p w14:paraId="7E31AB0C">
            <w:pPr>
              <w:pStyle w:val="18"/>
              <w:bidi w:val="0"/>
              <w:rPr>
                <w:b w:val="0"/>
              </w:rPr>
            </w:pPr>
            <w:r>
              <w:rPr>
                <w:b w:val="0"/>
              </w:rPr>
              <w:t>modifier_pierce</w:t>
            </w:r>
          </w:p>
        </w:tc>
        <w:tc>
          <w:tcPr>
            <w:tcW w:w="4569" w:type="dxa"/>
            <w:tcBorders>
              <w:top w:val="nil"/>
              <w:bottom w:val="nil"/>
            </w:tcBorders>
            <w:shd w:val="clear" w:color="auto" w:fill="FFFFFF"/>
            <w:vAlign w:val="top"/>
          </w:tcPr>
          <w:p w14:paraId="707F258A">
            <w:pPr>
              <w:pStyle w:val="18"/>
              <w:bidi w:val="0"/>
              <w:rPr>
                <w:b w:val="0"/>
              </w:rPr>
            </w:pPr>
            <w:r>
              <w:rPr>
                <w:b w:val="0"/>
              </w:rPr>
              <w:t>增加穿透</w:t>
            </w:r>
          </w:p>
        </w:tc>
      </w:tr>
      <w:tr w14:paraId="3A118E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single" w:color="000000" w:sz="12" w:space="0"/>
            </w:tcBorders>
            <w:shd w:val="clear" w:color="auto" w:fill="FFFFFF"/>
            <w:vAlign w:val="top"/>
          </w:tcPr>
          <w:p w14:paraId="1D4AD1A0">
            <w:pPr>
              <w:pStyle w:val="18"/>
              <w:bidi w:val="0"/>
              <w:rPr>
                <w:b w:val="0"/>
              </w:rPr>
            </w:pPr>
            <w:r>
              <w:rPr>
                <w:b w:val="0"/>
              </w:rPr>
              <w:t>direct_damage</w:t>
            </w:r>
          </w:p>
        </w:tc>
        <w:tc>
          <w:tcPr>
            <w:tcW w:w="4569" w:type="dxa"/>
            <w:tcBorders>
              <w:top w:val="nil"/>
              <w:bottom w:val="single" w:color="000000" w:sz="12" w:space="0"/>
            </w:tcBorders>
            <w:shd w:val="clear" w:color="auto" w:fill="FFFFFF"/>
            <w:vAlign w:val="top"/>
          </w:tcPr>
          <w:p w14:paraId="1316E4F2">
            <w:pPr>
              <w:pStyle w:val="18"/>
              <w:bidi w:val="0"/>
              <w:rPr>
                <w:b w:val="0"/>
              </w:rPr>
            </w:pPr>
            <w:r>
              <w:rPr>
                <w:b w:val="0"/>
              </w:rPr>
              <w:t>公式直伤</w:t>
            </w:r>
          </w:p>
        </w:tc>
      </w:tr>
    </w:tbl>
    <w:p w14:paraId="35CDA48F">
      <w:pPr>
        <w:pStyle w:val="4"/>
        <w:bidi w:val="0"/>
      </w:pPr>
      <w:bookmarkStart w:id="142" w:name="bookmark64"/>
      <w:bookmarkEnd w:id="142"/>
      <w:bookmarkStart w:id="143" w:name="_Toc12445"/>
      <w:r>
        <w:t>5.1.4</w:t>
      </w:r>
      <w:r>
        <w:rPr>
          <w:rFonts w:hint="eastAsia"/>
          <w:lang w:eastAsia="zh-CN"/>
        </w:rPr>
        <w:t xml:space="preserve"> </w:t>
      </w:r>
      <w:r>
        <w:t>子弹碰撞与怪物AI</w:t>
      </w:r>
      <w:bookmarkEnd w:id="143"/>
    </w:p>
    <w:p w14:paraId="7957E8B2">
      <w:pPr>
        <w:bidi w:val="0"/>
      </w:pPr>
      <w:r>
        <w:t>BulletSystem 从 BulletPool 取节点，用 hitRadiusSq 做圆碰撞；命中后扣血、递减穿透， 并按配置处理连锁与分裂</w:t>
      </w:r>
      <w:r>
        <w:rPr>
          <w:vertAlign w:val="superscript"/>
        </w:rPr>
        <w:fldChar w:fldCharType="begin"/>
      </w:r>
      <w:r>
        <w:rPr>
          <w:vertAlign w:val="superscript"/>
        </w:rPr>
        <w:instrText xml:space="preserve"> REF _Ref12068 \r \h </w:instrText>
      </w:r>
      <w:r>
        <w:rPr>
          <w:vertAlign w:val="superscript"/>
        </w:rPr>
        <w:fldChar w:fldCharType="separate"/>
      </w:r>
      <w:r>
        <w:rPr>
          <w:vertAlign w:val="superscript"/>
        </w:rPr>
        <w:t>[9]</w:t>
      </w:r>
      <w:r>
        <w:rPr>
          <w:vertAlign w:val="superscript"/>
        </w:rPr>
        <w:fldChar w:fldCharType="end"/>
      </w:r>
      <w:r>
        <w:t>。MonsterChaseSystem 计算追逐方向，叠加分离力与随机摆动；有 Worker 结果时 applyWorkerVelocities，否则本地计算。 MonsterWaveSpawnSystem 在环带刷怪；MonsterRecycleSystem 与 MonsterPool 回收离屏单位。MonsterContactDamageSystem 处理接触伤害。</w:t>
      </w:r>
    </w:p>
    <w:p w14:paraId="1BB0171A">
      <w:pPr>
        <w:pStyle w:val="4"/>
        <w:bidi w:val="0"/>
      </w:pPr>
      <w:bookmarkStart w:id="144" w:name="bookmark65"/>
      <w:bookmarkEnd w:id="144"/>
      <w:bookmarkStart w:id="145" w:name="_Toc9029"/>
      <w:r>
        <w:t>5.1.5</w:t>
      </w:r>
      <w:r>
        <w:rPr>
          <w:rFonts w:hint="eastAsia"/>
          <w:lang w:eastAsia="zh-CN"/>
        </w:rPr>
        <w:t xml:space="preserve"> </w:t>
      </w:r>
      <w:r>
        <w:t>经验、升级与元游戏数据</w:t>
      </w:r>
      <w:bookmarkEnd w:id="145"/>
    </w:p>
    <w:p w14:paraId="420A41DF">
      <w:pPr>
        <w:bidi w:val="0"/>
      </w:pPr>
      <w:r>
        <w:t>ExperienceSystem 在击杀时增加经验并判断升级。UpgradeRewardSystem 打开奖励面板；RewardPoolService 按权重抽取条目，RewardApplyService 写回属性或技能。RunMapGenerator 生成三幕 DAG，失败时 generateFallback。MetaFlowController协调 onEnterCombat 并将节点载荷传入战斗场景。</w:t>
      </w:r>
    </w:p>
    <w:p w14:paraId="6D13166A">
      <w:pPr>
        <w:pStyle w:val="3"/>
        <w:bidi w:val="0"/>
      </w:pPr>
      <w:bookmarkStart w:id="146" w:name="bookmark67"/>
      <w:bookmarkEnd w:id="146"/>
      <w:bookmarkStart w:id="147" w:name="bookmark66"/>
      <w:bookmarkEnd w:id="147"/>
      <w:bookmarkStart w:id="148" w:name="_Toc24806"/>
      <w:r>
        <w:t>5.2</w:t>
      </w:r>
      <w:r>
        <w:rPr>
          <w:rFonts w:hint="eastAsia"/>
          <w:lang w:eastAsia="zh-CN"/>
        </w:rPr>
        <w:t xml:space="preserve"> </w:t>
      </w:r>
      <w:r>
        <w:t>MVC架构UI实现</w:t>
      </w:r>
      <w:bookmarkEnd w:id="148"/>
    </w:p>
    <w:p w14:paraId="173C2432">
      <w:pPr>
        <w:pStyle w:val="4"/>
        <w:bidi w:val="0"/>
      </w:pPr>
      <w:bookmarkStart w:id="149" w:name="bookmark175"/>
      <w:bookmarkEnd w:id="149"/>
      <w:bookmarkStart w:id="150" w:name="_Toc9573"/>
      <w:r>
        <w:t>5.2.1</w:t>
      </w:r>
      <w:r>
        <w:rPr>
          <w:rFonts w:hint="eastAsia"/>
          <w:lang w:eastAsia="zh-CN"/>
        </w:rPr>
        <w:t xml:space="preserve"> </w:t>
      </w:r>
      <w:r>
        <w:t>UI栈与元游戏界面</w:t>
      </w:r>
      <w:bookmarkEnd w:id="150"/>
    </w:p>
    <w:p w14:paraId="5FE60CA3">
      <w:pPr>
        <w:bidi w:val="0"/>
      </w:pPr>
      <w:r>
        <w:t>MetaMenuBootstrap 向 UIStackManager 注册 StartPanel、SelectLevelPanel、RunMapPanel 等路由。用户确认节点后触发 onEnterCombat，Main 隐藏菜单容器、显示战斗 Area2D 并 demo.init()。RunMapPanelView 使用 MapNodeIconUtil、LineLayoutUtil渲染 DAG；仅允许选择已解锁邻接边。</w:t>
      </w:r>
    </w:p>
    <w:p w14:paraId="7D63BEFC">
      <w:pPr>
        <w:pStyle w:val="4"/>
        <w:bidi w:val="0"/>
      </w:pPr>
      <w:bookmarkStart w:id="151" w:name="bookmark68"/>
      <w:bookmarkEnd w:id="151"/>
      <w:bookmarkStart w:id="152" w:name="_Toc25906"/>
      <w:r>
        <w:t>5.2.2</w:t>
      </w:r>
      <w:r>
        <w:rPr>
          <w:rFonts w:hint="eastAsia"/>
          <w:lang w:eastAsia="zh-CN"/>
        </w:rPr>
        <w:t xml:space="preserve"> </w:t>
      </w:r>
      <w:r>
        <w:t>战斗HUD与技能装配</w:t>
      </w:r>
      <w:bookmarkEnd w:id="152"/>
    </w:p>
    <w:p w14:paraId="22E07515">
      <w:pPr>
        <w:bidi w:val="0"/>
      </w:pPr>
      <w:r>
        <w:t>MainHudSystem、BloodBarSyncSystem 将 ECS 中 hp 映射至 ProgressBar。SkillSelectPanelCo绑定 MainUIPanel.lh，Tab 切换时设置 GameSession.paused。SkillDragService 在超过 LONG_PRESS_MS 后使用顶层代理图标拖拽；SkillSlotHitTest 判断装备栏/效果槽落点。SkillLoadoutSyncSystem 关闭面板时原子写回 Skill 与 PlayerAutoCastSystem，并调用 getCombatEffectIds 刷新可战斗 effect 集合。</w:t>
      </w:r>
    </w:p>
    <w:p w14:paraId="64DD8FB3">
      <w:pPr>
        <w:pStyle w:val="4"/>
        <w:bidi w:val="0"/>
      </w:pPr>
      <w:bookmarkStart w:id="153" w:name="bookmark69"/>
      <w:bookmarkEnd w:id="153"/>
      <w:bookmarkStart w:id="154" w:name="_Toc11683"/>
      <w:r>
        <w:t>5.2.3</w:t>
      </w:r>
      <w:r>
        <w:rPr>
          <w:rFonts w:hint="eastAsia"/>
          <w:lang w:eastAsia="zh-CN"/>
        </w:rPr>
        <w:t xml:space="preserve"> </w:t>
      </w:r>
      <w:r>
        <w:t>输入与重启面板</w:t>
      </w:r>
      <w:bookmarkEnd w:id="154"/>
    </w:p>
    <w:p w14:paraId="24FC0CCD">
      <w:pPr>
        <w:bidi w:val="0"/>
      </w:pPr>
      <w:r>
        <w:t>InputService 封装键盘/指针；ControlInputAdapter 转为 ControlSystem 可读方向。Tab 打开面板时战斗 Control 不更新，UI 仍可接收事件</w:t>
      </w:r>
      <w:r>
        <w:rPr>
          <w:rFonts w:hint="default"/>
          <w:lang w:val="en-US"/>
        </w:rPr>
        <w:fldChar w:fldCharType="begin"/>
      </w:r>
      <w:r>
        <w:rPr>
          <w:rFonts w:hint="default"/>
          <w:lang w:val="en-US"/>
        </w:rPr>
        <w:instrText xml:space="preserve"> REF _Ref11762 \r \h </w:instrText>
      </w:r>
      <w:r>
        <w:rPr>
          <w:rFonts w:hint="default"/>
          <w:lang w:val="en-US"/>
        </w:rPr>
        <w:fldChar w:fldCharType="separate"/>
      </w:r>
      <w:r>
        <w:rPr>
          <w:rFonts w:hint="default"/>
          <w:lang w:val="en-US"/>
        </w:rPr>
        <w:t>[17]</w:t>
      </w:r>
      <w:r>
        <w:rPr>
          <w:rFonts w:hint="default"/>
          <w:lang w:val="en-US"/>
        </w:rPr>
        <w:fldChar w:fldCharType="end"/>
      </w:r>
      <w:r>
        <w:t>。PlayerDeathSystem在 hp ≤ 0 时置 paused；RestartPanelSystem 经 UI 栈显示重启面板；tryRestartFromSession在 restarting 保护下清场重生。</w:t>
      </w:r>
    </w:p>
    <w:p w14:paraId="287ACFFB">
      <w:pPr>
        <w:bidi w:val="0"/>
      </w:pPr>
      <w:r>
        <w:t>依赖关系保持单向：UI → ECS；Systems → 配表；禁止 System 直接操作 UI 节</w:t>
      </w:r>
      <w:bookmarkStart w:id="155" w:name="bookmark124"/>
      <w:bookmarkEnd w:id="155"/>
      <w:r>
        <w:t>点。</w:t>
      </w:r>
    </w:p>
    <w:p w14:paraId="183498AB">
      <w:pPr>
        <w:pStyle w:val="16"/>
        <w:bidi w:val="0"/>
      </w:pPr>
      <w:r>
        <w:drawing>
          <wp:inline distT="0" distB="0" distL="0" distR="0">
            <wp:extent cx="4727575" cy="2169795"/>
            <wp:effectExtent l="0" t="0" r="15875" b="1905"/>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27"/>
                    <a:stretch>
                      <a:fillRect/>
                    </a:stretch>
                  </pic:blipFill>
                  <pic:spPr>
                    <a:xfrm>
                      <a:off x="0" y="0"/>
                      <a:ext cx="4727984" cy="2170245"/>
                    </a:xfrm>
                    <a:prstGeom prst="rect">
                      <a:avLst/>
                    </a:prstGeom>
                  </pic:spPr>
                </pic:pic>
              </a:graphicData>
            </a:graphic>
          </wp:inline>
        </w:drawing>
      </w:r>
    </w:p>
    <w:p w14:paraId="52E86FEB">
      <w:pPr>
        <w:pStyle w:val="15"/>
        <w:bidi w:val="0"/>
      </w:pPr>
      <w:r>
        <w:t>图5-1</w:t>
      </w:r>
      <w:r>
        <w:rPr>
          <w:rFonts w:hint="eastAsia"/>
          <w:lang w:eastAsia="zh-CN"/>
        </w:rPr>
        <w:t xml:space="preserve"> </w:t>
      </w:r>
      <w:r>
        <w:t>Tab 技能装配交互时序（Mermaid）</w:t>
      </w:r>
    </w:p>
    <w:p w14:paraId="55DB5F74">
      <w:pPr>
        <w:pStyle w:val="3"/>
        <w:bidi w:val="0"/>
      </w:pPr>
      <w:bookmarkStart w:id="156" w:name="bookmark70"/>
      <w:bookmarkEnd w:id="156"/>
      <w:bookmarkStart w:id="157" w:name="_Toc28088"/>
      <w:r>
        <w:t>5.3</w:t>
      </w:r>
      <w:r>
        <w:rPr>
          <w:rFonts w:hint="eastAsia"/>
          <w:lang w:eastAsia="zh-CN"/>
        </w:rPr>
        <w:t xml:space="preserve"> </w:t>
      </w:r>
      <w:r>
        <w:t>Web Worker和对象池的优化实现</w:t>
      </w:r>
      <w:bookmarkEnd w:id="157"/>
    </w:p>
    <w:p w14:paraId="5CB60059">
      <w:pPr>
        <w:bidi w:val="0"/>
      </w:pPr>
      <w:r>
        <w:t>BulletPool、MonsterPool 按预制体路径分桶，acquire 优先复用空闲节点，不足时再 instantiate。BulletHitTest 使用距离平方减少开方。</w:t>
      </w:r>
    </w:p>
    <w:p w14:paraId="090F1E89">
      <w:pPr>
        <w:bidi w:val="0"/>
      </w:pPr>
      <w:r>
        <w:t xml:space="preserve">CombatDataPrepareSystem 在 isPaused() 为假时打包怪物坐标等快照，调用CombatDataBridge.prepareFrame。桥接层在 Worker 就绪且实体数达标时postMessage，否则 computeSync；MonsterChaseSystem 与 BulletSystem 按是否有 Worker 结果及是否存在连锁弹，选择应用速度或走完整主线程碰撞。性能消融可通过 MetaRunSession.testUseCo与 testDefine 预设控制（见第 </w:t>
      </w:r>
      <w:r>
        <w:fldChar w:fldCharType="begin"/>
      </w:r>
      <w:r>
        <w:instrText xml:space="preserve"> HYPERLINK \l "bookmark82" </w:instrText>
      </w:r>
      <w:r>
        <w:fldChar w:fldCharType="separate"/>
      </w:r>
      <w:r>
        <w:t>6</w:t>
      </w:r>
      <w:r>
        <w:fldChar w:fldCharType="end"/>
      </w:r>
      <w:r>
        <w:t xml:space="preserve"> 章）。</w:t>
      </w:r>
    </w:p>
    <w:p w14:paraId="34BFC09E">
      <w:pPr>
        <w:pStyle w:val="3"/>
        <w:bidi w:val="0"/>
      </w:pPr>
      <w:bookmarkStart w:id="158" w:name="bookmark71"/>
      <w:bookmarkEnd w:id="158"/>
      <w:bookmarkStart w:id="159" w:name="bookmark72"/>
      <w:bookmarkEnd w:id="159"/>
      <w:bookmarkStart w:id="160" w:name="_Toc3691"/>
      <w:r>
        <w:t>5.4</w:t>
      </w:r>
      <w:r>
        <w:rPr>
          <w:rFonts w:hint="eastAsia"/>
          <w:lang w:eastAsia="zh-CN"/>
        </w:rPr>
        <w:t xml:space="preserve"> </w:t>
      </w:r>
      <w:r>
        <w:t>游戏主循环设计</w:t>
      </w:r>
      <w:bookmarkEnd w:id="160"/>
    </w:p>
    <w:p w14:paraId="2E08C1E7">
      <w:pPr>
        <w:pStyle w:val="4"/>
        <w:bidi w:val="0"/>
      </w:pPr>
      <w:bookmarkStart w:id="161" w:name="bookmark176"/>
      <w:bookmarkEnd w:id="161"/>
      <w:bookmarkStart w:id="162" w:name="_Toc16873"/>
      <w:r>
        <w:t>5.4.1</w:t>
      </w:r>
      <w:r>
        <w:rPr>
          <w:rFonts w:hint="eastAsia"/>
          <w:lang w:eastAsia="zh-CN"/>
        </w:rPr>
        <w:t xml:space="preserve"> </w:t>
      </w:r>
      <w:r>
        <w:t>入口与配置时序</w:t>
      </w:r>
      <w:bookmarkEnd w:id="162"/>
    </w:p>
    <w:p w14:paraId="7F1E4A10">
      <w:pPr>
        <w:bidi w:val="0"/>
      </w:pPr>
      <w:r>
        <w:t>Main.onStart 创建 InputService、ControlInputAdapter、SimpleEcsDemo，注册 frameLoop，并 await ensureGameConfigLoaded()。配表优先于实体生成， 避免Data.Character.GetByID 为空。若 META_MENU_ENABLED 为真则 startMetaMenu，否则直接 demo.init()。</w:t>
      </w:r>
    </w:p>
    <w:p w14:paraId="0F5FD20B">
      <w:pPr>
        <w:pStyle w:val="4"/>
        <w:bidi w:val="0"/>
      </w:pPr>
      <w:bookmarkStart w:id="163" w:name="bookmark73"/>
      <w:bookmarkEnd w:id="163"/>
      <w:bookmarkStart w:id="164" w:name="_Toc32094"/>
      <w:r>
        <w:t>5.4.2</w:t>
      </w:r>
      <w:r>
        <w:rPr>
          <w:rFonts w:hint="eastAsia"/>
          <w:lang w:eastAsia="zh-CN"/>
        </w:rPr>
        <w:t xml:space="preserve"> </w:t>
      </w:r>
      <w:r>
        <w:t>SimpleEcsDemo构造与init</w:t>
      </w:r>
      <w:bookmarkEnd w:id="164"/>
    </w:p>
    <w:p w14:paraId="4B23D71A">
      <w:pPr>
        <w:bidi w:val="0"/>
      </w:pPr>
      <w:r>
        <w:t>构造函数内：创建 FilterRegistry；注册 AttributeSystem、ExperienceSystem、BulletSystem（注入池与桥接）、CombatDataPrepareSystem、SkillSystem、MonsterWaveSpawnSyst UpgradeRewardSystem、MainHudSystem、SkillSelectPanelController 等。init()在配表就绪后按 Character 行加载玩家预制体，挂载 PlayerTag、Position、Attribute、 Skill、SkillLoadoutState、ViewComponent 等；怪物由波次系统动态生成。</w:t>
      </w:r>
    </w:p>
    <w:p w14:paraId="4D1C3871">
      <w:pPr>
        <w:pStyle w:val="4"/>
        <w:bidi w:val="0"/>
      </w:pPr>
      <w:bookmarkStart w:id="165" w:name="bookmark74"/>
      <w:bookmarkEnd w:id="165"/>
      <w:bookmarkStart w:id="166" w:name="_Toc17701"/>
      <w:r>
        <w:t>5.4.3</w:t>
      </w:r>
      <w:r>
        <w:rPr>
          <w:rFonts w:hint="eastAsia"/>
          <w:lang w:eastAsia="zh-CN"/>
        </w:rPr>
        <w:t xml:space="preserve"> </w:t>
      </w:r>
      <w:r>
        <w:t>帧循环与暂停</w:t>
      </w:r>
      <w:bookmarkEnd w:id="166"/>
    </w:p>
    <w:p w14:paraId="7AF4CB55">
      <w:pPr>
        <w:bidi w:val="0"/>
      </w:pPr>
      <w:r>
        <w:t>每帧：若 restarting 则跳过重启检测；否则 tryRestartFromSession；若 isPaused()则战斗 System 早退；否则 world.update(deltaTime)。生存计时与 Tab 暂停在 Main层联动，ECS 层以 GameSession.paused 为唯一逻辑冻结开关。</w:t>
      </w:r>
    </w:p>
    <w:p w14:paraId="1CA1F214">
      <w:pPr>
        <w:pStyle w:val="3"/>
        <w:bidi w:val="0"/>
      </w:pPr>
      <w:bookmarkStart w:id="167" w:name="bookmark76"/>
      <w:bookmarkEnd w:id="167"/>
      <w:bookmarkStart w:id="168" w:name="bookmark75"/>
      <w:bookmarkEnd w:id="168"/>
      <w:bookmarkStart w:id="169" w:name="_Toc19344"/>
      <w:r>
        <w:t>5.5</w:t>
      </w:r>
      <w:r>
        <w:rPr>
          <w:rFonts w:hint="eastAsia"/>
          <w:lang w:eastAsia="zh-CN"/>
        </w:rPr>
        <w:t xml:space="preserve"> </w:t>
      </w:r>
      <w:r>
        <w:t>典型场景实现剖析</w:t>
      </w:r>
      <w:bookmarkEnd w:id="169"/>
    </w:p>
    <w:p w14:paraId="5F794A31">
      <w:pPr>
        <w:pStyle w:val="4"/>
        <w:bidi w:val="0"/>
      </w:pPr>
      <w:bookmarkStart w:id="170" w:name="bookmark177"/>
      <w:bookmarkEnd w:id="170"/>
      <w:bookmarkStart w:id="171" w:name="_Toc31357"/>
      <w:r>
        <w:t>5.5.1</w:t>
      </w:r>
      <w:r>
        <w:rPr>
          <w:rFonts w:hint="eastAsia"/>
          <w:lang w:eastAsia="zh-CN"/>
        </w:rPr>
        <w:t xml:space="preserve"> </w:t>
      </w:r>
      <w:r>
        <w:t>场景一：玩家首次进入战斗</w:t>
      </w:r>
      <w:bookmarkEnd w:id="171"/>
    </w:p>
    <w:p w14:paraId="1D60997B">
      <w:pPr>
        <w:bidi w:val="0"/>
      </w:pPr>
      <w:r>
        <w:t>步骤 1：Main.onStart → ensureGameConfigLoaded。步骤 2：元菜单 UIStackManager.push(St战斗容器暂隐藏。步骤 3：选关/跑图 → onEnterCombat → demo.init()，CombatSurvivalTimer启动。步骤 4：首帧 ControlSystem、PlayerAutoCastSystem、MonsterWaveSpawnSystem协同运行。对应测试 T-F-01 、T-F-09。</w:t>
      </w:r>
    </w:p>
    <w:p w14:paraId="4FA2DB38">
      <w:pPr>
        <w:pStyle w:val="4"/>
        <w:bidi w:val="0"/>
      </w:pPr>
      <w:bookmarkStart w:id="172" w:name="bookmark77"/>
      <w:bookmarkEnd w:id="172"/>
      <w:bookmarkStart w:id="173" w:name="_Toc21719"/>
      <w:r>
        <w:t>5.5.2</w:t>
      </w:r>
      <w:r>
        <w:rPr>
          <w:rFonts w:hint="eastAsia"/>
          <w:lang w:eastAsia="zh-CN"/>
        </w:rPr>
        <w:t xml:space="preserve"> </w:t>
      </w:r>
      <w:r>
        <w:t>场景二：Tab打开技能面板并更换装备</w:t>
      </w:r>
      <w:bookmarkEnd w:id="173"/>
    </w:p>
    <w:p w14:paraId="2520B235">
      <w:pPr>
        <w:bidi w:val="0"/>
      </w:pPr>
      <w:r>
        <w:t>Tab → paused=true → 长按拖拽 → SkillLoadoutSyncSystem 写回 → paused=false，下一冷却周期生效新技能。对应 T-F-05 、T-F-06。</w:t>
      </w:r>
    </w:p>
    <w:p w14:paraId="6B78DAC3">
      <w:pPr>
        <w:pStyle w:val="4"/>
        <w:bidi w:val="0"/>
      </w:pPr>
      <w:bookmarkStart w:id="174" w:name="bookmark78"/>
      <w:bookmarkEnd w:id="174"/>
      <w:bookmarkStart w:id="175" w:name="_Toc18262"/>
      <w:r>
        <w:t>5.5.3</w:t>
      </w:r>
      <w:r>
        <w:rPr>
          <w:rFonts w:hint="eastAsia"/>
          <w:lang w:eastAsia="zh-CN"/>
        </w:rPr>
        <w:t xml:space="preserve"> </w:t>
      </w:r>
      <w:r>
        <w:t>场景三：怪物密集时的Worker卸载</w:t>
      </w:r>
      <w:bookmarkEnd w:id="175"/>
    </w:p>
    <w:p w14:paraId="4AC6F34F">
      <w:pPr>
        <w:bidi w:val="0"/>
      </w:pPr>
      <w:r>
        <w:t xml:space="preserve">实体数 ≥ 阈值时 CombatDataPrepareSystem 提交 Worker；主线程仍处理子弹碰撞。关闭 Worker 或降低上限后 P95 帧时间上升（见第 </w:t>
      </w:r>
      <w:r>
        <w:fldChar w:fldCharType="begin"/>
      </w:r>
      <w:r>
        <w:instrText xml:space="preserve"> HYPERLINK \l "bookmark94" </w:instrText>
      </w:r>
      <w:r>
        <w:fldChar w:fldCharType="separate"/>
      </w:r>
      <w:r>
        <w:t>7</w:t>
      </w:r>
      <w:r>
        <w:fldChar w:fldCharType="end"/>
      </w:r>
      <w:r>
        <w:t xml:space="preserve"> 章），说明优化有效且边界清晰。</w:t>
      </w:r>
    </w:p>
    <w:p w14:paraId="46192013">
      <w:pPr>
        <w:pStyle w:val="3"/>
        <w:bidi w:val="0"/>
      </w:pPr>
      <w:bookmarkStart w:id="176" w:name="bookmark79"/>
      <w:bookmarkEnd w:id="176"/>
      <w:bookmarkStart w:id="177" w:name="_Toc1634"/>
      <w:r>
        <w:t>5.6</w:t>
      </w:r>
      <w:r>
        <w:rPr>
          <w:rFonts w:hint="eastAsia"/>
          <w:lang w:eastAsia="zh-CN"/>
        </w:rPr>
        <w:t xml:space="preserve"> </w:t>
      </w:r>
      <w:r>
        <w:t>关键代码文件索引</w:t>
      </w:r>
      <w:bookmarkEnd w:id="177"/>
    </w:p>
    <w:p w14:paraId="23CA5B00">
      <w:pPr>
        <w:pStyle w:val="17"/>
        <w:bidi w:val="0"/>
      </w:pPr>
      <w:bookmarkStart w:id="178" w:name="bookmark141"/>
      <w:bookmarkEnd w:id="178"/>
      <w:r>
        <w:t>表5-2</w:t>
      </w:r>
      <w:r>
        <w:rPr>
          <w:rFonts w:hint="eastAsia"/>
          <w:lang w:eastAsia="zh-CN"/>
        </w:rPr>
        <w:t xml:space="preserve"> </w:t>
      </w:r>
      <w:r>
        <w:t>核心源码文件索引</w:t>
      </w:r>
    </w:p>
    <w:tbl>
      <w:tblPr>
        <w:tblStyle w:val="19"/>
        <w:tblW w:w="7564"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72"/>
        <w:gridCol w:w="6092"/>
      </w:tblGrid>
      <w:tr w14:paraId="414B73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single" w:color="000000" w:sz="12" w:space="0"/>
              <w:bottom w:val="single" w:color="000000" w:sz="4" w:space="0"/>
              <w:tl2br w:val="nil"/>
            </w:tcBorders>
            <w:shd w:val="clear" w:color="auto" w:fill="FFFFFF"/>
            <w:vAlign w:val="top"/>
          </w:tcPr>
          <w:p w14:paraId="0E625FEE">
            <w:pPr>
              <w:pStyle w:val="18"/>
              <w:bidi w:val="0"/>
              <w:rPr>
                <w:b w:val="0"/>
              </w:rPr>
            </w:pPr>
            <w:r>
              <w:rPr>
                <w:b w:val="0"/>
              </w:rPr>
              <w:t>模块</w:t>
            </w:r>
          </w:p>
        </w:tc>
        <w:tc>
          <w:tcPr>
            <w:tcW w:w="6092" w:type="dxa"/>
            <w:tcBorders>
              <w:top w:val="single" w:color="000000" w:sz="12" w:space="0"/>
              <w:bottom w:val="single" w:color="000000" w:sz="4" w:space="0"/>
            </w:tcBorders>
            <w:shd w:val="clear" w:color="auto" w:fill="FFFFFF"/>
            <w:vAlign w:val="top"/>
          </w:tcPr>
          <w:p w14:paraId="4F820DCC">
            <w:pPr>
              <w:pStyle w:val="18"/>
              <w:bidi w:val="0"/>
              <w:rPr>
                <w:b w:val="0"/>
              </w:rPr>
            </w:pPr>
            <w:r>
              <w:rPr>
                <w:b w:val="0"/>
              </w:rPr>
              <w:t>路径</w:t>
            </w:r>
          </w:p>
        </w:tc>
      </w:tr>
      <w:tr w14:paraId="735109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340" w:hRule="atLeast"/>
          <w:jc w:val="center"/>
        </w:trPr>
        <w:tc>
          <w:tcPr>
            <w:tcW w:w="1472" w:type="dxa"/>
            <w:tcBorders>
              <w:top w:val="single" w:color="000000" w:sz="4" w:space="0"/>
              <w:bottom w:val="nil"/>
            </w:tcBorders>
            <w:shd w:val="clear" w:color="auto" w:fill="FFFFFF"/>
            <w:vAlign w:val="top"/>
          </w:tcPr>
          <w:p w14:paraId="1E1A46AD">
            <w:pPr>
              <w:pStyle w:val="18"/>
              <w:bidi w:val="0"/>
              <w:rPr>
                <w:b w:val="0"/>
              </w:rPr>
            </w:pPr>
            <w:r>
              <w:rPr>
                <w:b w:val="0"/>
              </w:rPr>
              <w:t>入口</w:t>
            </w:r>
          </w:p>
        </w:tc>
        <w:tc>
          <w:tcPr>
            <w:tcW w:w="6092" w:type="dxa"/>
            <w:tcBorders>
              <w:top w:val="single" w:color="000000" w:sz="4" w:space="0"/>
              <w:bottom w:val="nil"/>
            </w:tcBorders>
            <w:shd w:val="clear" w:color="auto" w:fill="FFFFFF"/>
            <w:vAlign w:val="top"/>
          </w:tcPr>
          <w:p w14:paraId="344C9A7B">
            <w:pPr>
              <w:pStyle w:val="18"/>
              <w:bidi w:val="0"/>
              <w:rPr>
                <w:b w:val="0"/>
              </w:rPr>
            </w:pPr>
            <w:r>
              <w:rPr>
                <w:b w:val="0"/>
              </w:rPr>
              <w:t>src/Main.ts</w:t>
            </w:r>
          </w:p>
        </w:tc>
      </w:tr>
      <w:tr w14:paraId="361D16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340" w:hRule="atLeast"/>
          <w:jc w:val="center"/>
        </w:trPr>
        <w:tc>
          <w:tcPr>
            <w:tcW w:w="1472" w:type="dxa"/>
            <w:tcBorders>
              <w:top w:val="nil"/>
              <w:bottom w:val="nil"/>
            </w:tcBorders>
            <w:shd w:val="clear" w:color="auto" w:fill="FFFFFF"/>
            <w:vAlign w:val="top"/>
          </w:tcPr>
          <w:p w14:paraId="64DAF30B">
            <w:pPr>
              <w:pStyle w:val="18"/>
              <w:bidi w:val="0"/>
              <w:rPr>
                <w:b w:val="0"/>
              </w:rPr>
            </w:pPr>
            <w:r>
              <w:rPr>
                <w:b w:val="0"/>
              </w:rPr>
              <w:t>ECS 世界</w:t>
            </w:r>
          </w:p>
        </w:tc>
        <w:tc>
          <w:tcPr>
            <w:tcW w:w="6092" w:type="dxa"/>
            <w:tcBorders>
              <w:top w:val="nil"/>
              <w:bottom w:val="nil"/>
            </w:tcBorders>
            <w:shd w:val="clear" w:color="auto" w:fill="FFFFFF"/>
            <w:vAlign w:val="top"/>
          </w:tcPr>
          <w:p w14:paraId="41FAEF7F">
            <w:pPr>
              <w:pStyle w:val="18"/>
              <w:bidi w:val="0"/>
              <w:rPr>
                <w:b w:val="0"/>
              </w:rPr>
            </w:pPr>
            <w:r>
              <w:rPr>
                <w:b w:val="0"/>
              </w:rPr>
              <w:t>src/ecs/core/World.ts</w:t>
            </w:r>
          </w:p>
        </w:tc>
      </w:tr>
      <w:tr w14:paraId="14B836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4CCE6A3E">
            <w:pPr>
              <w:pStyle w:val="18"/>
              <w:bidi w:val="0"/>
              <w:rPr>
                <w:b w:val="0"/>
              </w:rPr>
            </w:pPr>
            <w:r>
              <w:rPr>
                <w:b w:val="0"/>
              </w:rPr>
              <w:t>组件存储</w:t>
            </w:r>
          </w:p>
        </w:tc>
        <w:tc>
          <w:tcPr>
            <w:tcW w:w="6092" w:type="dxa"/>
            <w:tcBorders>
              <w:top w:val="nil"/>
              <w:bottom w:val="nil"/>
            </w:tcBorders>
            <w:shd w:val="clear" w:color="auto" w:fill="FFFFFF"/>
            <w:vAlign w:val="top"/>
          </w:tcPr>
          <w:p w14:paraId="0FA96514">
            <w:pPr>
              <w:pStyle w:val="18"/>
              <w:bidi w:val="0"/>
              <w:rPr>
                <w:b w:val="0"/>
              </w:rPr>
            </w:pPr>
            <w:r>
              <w:rPr>
                <w:b w:val="0"/>
              </w:rPr>
              <w:t>src/ecs/core/ComponentStore.ts</w:t>
            </w:r>
          </w:p>
        </w:tc>
      </w:tr>
      <w:tr w14:paraId="68B395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23FC05BD">
            <w:pPr>
              <w:pStyle w:val="18"/>
              <w:bidi w:val="0"/>
              <w:rPr>
                <w:b w:val="0"/>
              </w:rPr>
            </w:pPr>
            <w:r>
              <w:rPr>
                <w:b w:val="0"/>
              </w:rPr>
              <w:t>战斗 Demo</w:t>
            </w:r>
          </w:p>
        </w:tc>
        <w:tc>
          <w:tcPr>
            <w:tcW w:w="6092" w:type="dxa"/>
            <w:tcBorders>
              <w:top w:val="nil"/>
              <w:bottom w:val="nil"/>
            </w:tcBorders>
            <w:shd w:val="clear" w:color="auto" w:fill="FFFFFF"/>
            <w:vAlign w:val="top"/>
          </w:tcPr>
          <w:p w14:paraId="273EA508">
            <w:pPr>
              <w:pStyle w:val="18"/>
              <w:bidi w:val="0"/>
              <w:rPr>
                <w:b w:val="0"/>
              </w:rPr>
            </w:pPr>
            <w:r>
              <w:rPr>
                <w:b w:val="0"/>
              </w:rPr>
              <w:t>src/game/demo/SimpleEcsDemo.ts</w:t>
            </w:r>
          </w:p>
        </w:tc>
      </w:tr>
      <w:tr w14:paraId="315EDE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47DF301D">
            <w:pPr>
              <w:pStyle w:val="18"/>
              <w:bidi w:val="0"/>
              <w:rPr>
                <w:b w:val="0"/>
              </w:rPr>
            </w:pPr>
            <w:r>
              <w:rPr>
                <w:b w:val="0"/>
              </w:rPr>
              <w:t>子弹</w:t>
            </w:r>
          </w:p>
        </w:tc>
        <w:tc>
          <w:tcPr>
            <w:tcW w:w="6092" w:type="dxa"/>
            <w:tcBorders>
              <w:top w:val="nil"/>
              <w:bottom w:val="nil"/>
            </w:tcBorders>
            <w:shd w:val="clear" w:color="auto" w:fill="FFFFFF"/>
            <w:vAlign w:val="top"/>
          </w:tcPr>
          <w:p w14:paraId="347BBC41">
            <w:pPr>
              <w:pStyle w:val="18"/>
              <w:bidi w:val="0"/>
              <w:rPr>
                <w:b w:val="0"/>
              </w:rPr>
            </w:pPr>
            <w:r>
              <w:rPr>
                <w:b w:val="0"/>
              </w:rPr>
              <w:t>src/game/bullet/BulletSystem.ts</w:t>
            </w:r>
          </w:p>
        </w:tc>
      </w:tr>
      <w:tr w14:paraId="32EB7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07557B63">
            <w:pPr>
              <w:pStyle w:val="18"/>
              <w:bidi w:val="0"/>
              <w:rPr>
                <w:b w:val="0"/>
              </w:rPr>
            </w:pPr>
            <w:r>
              <w:rPr>
                <w:b w:val="0"/>
              </w:rPr>
              <w:t>子弹池</w:t>
            </w:r>
          </w:p>
        </w:tc>
        <w:tc>
          <w:tcPr>
            <w:tcW w:w="6092" w:type="dxa"/>
            <w:tcBorders>
              <w:top w:val="nil"/>
              <w:bottom w:val="nil"/>
            </w:tcBorders>
            <w:shd w:val="clear" w:color="auto" w:fill="FFFFFF"/>
            <w:vAlign w:val="top"/>
          </w:tcPr>
          <w:p w14:paraId="736765A8">
            <w:pPr>
              <w:pStyle w:val="18"/>
              <w:bidi w:val="0"/>
              <w:rPr>
                <w:b w:val="0"/>
              </w:rPr>
            </w:pPr>
            <w:r>
              <w:rPr>
                <w:b w:val="0"/>
              </w:rPr>
              <w:t>src/game/bullet/BulletPool.ts</w:t>
            </w:r>
          </w:p>
        </w:tc>
      </w:tr>
      <w:tr w14:paraId="0A7B65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223C313D">
            <w:pPr>
              <w:pStyle w:val="18"/>
              <w:bidi w:val="0"/>
              <w:rPr>
                <w:b w:val="0"/>
              </w:rPr>
            </w:pPr>
            <w:r>
              <w:rPr>
                <w:b w:val="0"/>
              </w:rPr>
              <w:t>效果执行</w:t>
            </w:r>
          </w:p>
        </w:tc>
        <w:tc>
          <w:tcPr>
            <w:tcW w:w="6092" w:type="dxa"/>
            <w:tcBorders>
              <w:top w:val="nil"/>
              <w:bottom w:val="nil"/>
            </w:tcBorders>
            <w:shd w:val="clear" w:color="auto" w:fill="FFFFFF"/>
            <w:vAlign w:val="top"/>
          </w:tcPr>
          <w:p w14:paraId="6829A8F8">
            <w:pPr>
              <w:pStyle w:val="18"/>
              <w:bidi w:val="0"/>
              <w:rPr>
                <w:b w:val="0"/>
              </w:rPr>
            </w:pPr>
            <w:r>
              <w:rPr>
                <w:b w:val="0"/>
              </w:rPr>
              <w:t>src/game/skill/EffectExecutor.ts</w:t>
            </w:r>
          </w:p>
        </w:tc>
      </w:tr>
      <w:tr w14:paraId="01D179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304E28A5">
            <w:pPr>
              <w:pStyle w:val="18"/>
              <w:bidi w:val="0"/>
              <w:rPr>
                <w:b w:val="0"/>
              </w:rPr>
            </w:pPr>
            <w:r>
              <w:rPr>
                <w:b w:val="0"/>
              </w:rPr>
              <w:t>Worker 桥接</w:t>
            </w:r>
          </w:p>
        </w:tc>
        <w:tc>
          <w:tcPr>
            <w:tcW w:w="6092" w:type="dxa"/>
            <w:tcBorders>
              <w:top w:val="nil"/>
              <w:bottom w:val="nil"/>
            </w:tcBorders>
            <w:shd w:val="clear" w:color="auto" w:fill="FFFFFF"/>
            <w:vAlign w:val="top"/>
          </w:tcPr>
          <w:p w14:paraId="36F5040C">
            <w:pPr>
              <w:pStyle w:val="18"/>
              <w:bidi w:val="0"/>
              <w:rPr>
                <w:b w:val="0"/>
              </w:rPr>
            </w:pPr>
            <w:r>
              <w:rPr>
                <w:b w:val="0"/>
              </w:rPr>
              <w:t>src/game/combat/CombatDataBridge.ts</w:t>
            </w:r>
          </w:p>
        </w:tc>
      </w:tr>
      <w:tr w14:paraId="664A3C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4A7C4C45">
            <w:pPr>
              <w:pStyle w:val="18"/>
              <w:bidi w:val="0"/>
              <w:rPr>
                <w:b w:val="0"/>
              </w:rPr>
            </w:pPr>
            <w:r>
              <w:rPr>
                <w:b w:val="0"/>
              </w:rPr>
              <w:t>Worker 逻辑</w:t>
            </w:r>
          </w:p>
        </w:tc>
        <w:tc>
          <w:tcPr>
            <w:tcW w:w="6092" w:type="dxa"/>
            <w:tcBorders>
              <w:top w:val="nil"/>
              <w:bottom w:val="nil"/>
            </w:tcBorders>
            <w:shd w:val="clear" w:color="auto" w:fill="FFFFFF"/>
            <w:vAlign w:val="top"/>
          </w:tcPr>
          <w:p w14:paraId="204BE2BD">
            <w:pPr>
              <w:pStyle w:val="18"/>
              <w:bidi w:val="0"/>
              <w:rPr>
                <w:b w:val="0"/>
              </w:rPr>
            </w:pPr>
            <w:r>
              <w:rPr>
                <w:b w:val="0"/>
              </w:rPr>
              <w:t>src/game/combat/combatWorkerLogic.ts</w:t>
            </w:r>
          </w:p>
        </w:tc>
      </w:tr>
      <w:tr w14:paraId="700CE6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67DF42B6">
            <w:pPr>
              <w:pStyle w:val="18"/>
              <w:bidi w:val="0"/>
              <w:rPr>
                <w:b w:val="0"/>
              </w:rPr>
            </w:pPr>
            <w:r>
              <w:rPr>
                <w:b w:val="0"/>
              </w:rPr>
              <w:t>跑图生成</w:t>
            </w:r>
          </w:p>
        </w:tc>
        <w:tc>
          <w:tcPr>
            <w:tcW w:w="6092" w:type="dxa"/>
            <w:tcBorders>
              <w:top w:val="nil"/>
              <w:bottom w:val="nil"/>
            </w:tcBorders>
            <w:shd w:val="clear" w:color="auto" w:fill="FFFFFF"/>
            <w:vAlign w:val="top"/>
          </w:tcPr>
          <w:p w14:paraId="17344A6B">
            <w:pPr>
              <w:pStyle w:val="18"/>
              <w:bidi w:val="0"/>
              <w:rPr>
                <w:b w:val="0"/>
              </w:rPr>
            </w:pPr>
            <w:r>
              <w:rPr>
                <w:b w:val="0"/>
              </w:rPr>
              <w:t>src/game/run/RunMapGenerator.ts</w:t>
            </w:r>
          </w:p>
        </w:tc>
      </w:tr>
      <w:tr w14:paraId="488934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4E9F6D8B">
            <w:pPr>
              <w:pStyle w:val="18"/>
              <w:bidi w:val="0"/>
              <w:rPr>
                <w:b w:val="0"/>
              </w:rPr>
            </w:pPr>
            <w:r>
              <w:rPr>
                <w:b w:val="0"/>
              </w:rPr>
              <w:t>元流程</w:t>
            </w:r>
          </w:p>
        </w:tc>
        <w:tc>
          <w:tcPr>
            <w:tcW w:w="6092" w:type="dxa"/>
            <w:tcBorders>
              <w:top w:val="nil"/>
              <w:bottom w:val="nil"/>
            </w:tcBorders>
            <w:shd w:val="clear" w:color="auto" w:fill="FFFFFF"/>
            <w:vAlign w:val="top"/>
          </w:tcPr>
          <w:p w14:paraId="79EB2699">
            <w:pPr>
              <w:pStyle w:val="18"/>
              <w:bidi w:val="0"/>
              <w:rPr>
                <w:b w:val="0"/>
              </w:rPr>
            </w:pPr>
            <w:r>
              <w:rPr>
                <w:b w:val="0"/>
              </w:rPr>
              <w:t>src/game/meta/MetaFlowController.ts</w:t>
            </w:r>
          </w:p>
        </w:tc>
      </w:tr>
      <w:tr w14:paraId="5C36133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340" w:hRule="atLeast"/>
          <w:jc w:val="center"/>
        </w:trPr>
        <w:tc>
          <w:tcPr>
            <w:tcW w:w="1472" w:type="dxa"/>
            <w:tcBorders>
              <w:top w:val="nil"/>
              <w:bottom w:val="nil"/>
            </w:tcBorders>
            <w:shd w:val="clear" w:color="auto" w:fill="FFFFFF"/>
            <w:vAlign w:val="top"/>
          </w:tcPr>
          <w:p w14:paraId="29EAA429">
            <w:pPr>
              <w:pStyle w:val="18"/>
              <w:bidi w:val="0"/>
              <w:rPr>
                <w:b w:val="0"/>
              </w:rPr>
            </w:pPr>
            <w:r>
              <w:rPr>
                <w:b w:val="0"/>
              </w:rPr>
              <w:t>UI 栈</w:t>
            </w:r>
          </w:p>
        </w:tc>
        <w:tc>
          <w:tcPr>
            <w:tcW w:w="6092" w:type="dxa"/>
            <w:tcBorders>
              <w:top w:val="nil"/>
              <w:bottom w:val="nil"/>
            </w:tcBorders>
            <w:shd w:val="clear" w:color="auto" w:fill="FFFFFF"/>
            <w:vAlign w:val="top"/>
          </w:tcPr>
          <w:p w14:paraId="29C164DF">
            <w:pPr>
              <w:pStyle w:val="18"/>
              <w:bidi w:val="0"/>
              <w:rPr>
                <w:b w:val="0"/>
              </w:rPr>
            </w:pPr>
            <w:r>
              <w:rPr>
                <w:b w:val="0"/>
              </w:rPr>
              <w:t>src/game/ui/mvc/UIStackManager.ts</w:t>
            </w:r>
          </w:p>
        </w:tc>
      </w:tr>
      <w:tr w14:paraId="27A160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6DBA7AFE">
            <w:pPr>
              <w:pStyle w:val="18"/>
              <w:bidi w:val="0"/>
              <w:rPr>
                <w:b w:val="0"/>
              </w:rPr>
            </w:pPr>
            <w:r>
              <w:rPr>
                <w:b w:val="0"/>
              </w:rPr>
              <w:t>技能面板</w:t>
            </w:r>
          </w:p>
        </w:tc>
        <w:tc>
          <w:tcPr>
            <w:tcW w:w="6092" w:type="dxa"/>
            <w:tcBorders>
              <w:top w:val="nil"/>
              <w:bottom w:val="nil"/>
            </w:tcBorders>
            <w:shd w:val="clear" w:color="auto" w:fill="FFFFFF"/>
            <w:vAlign w:val="top"/>
          </w:tcPr>
          <w:p w14:paraId="752B49FA">
            <w:pPr>
              <w:pStyle w:val="18"/>
              <w:bidi w:val="0"/>
              <w:rPr>
                <w:b w:val="0"/>
              </w:rPr>
            </w:pPr>
            <w:r>
              <w:rPr>
                <w:b w:val="0"/>
              </w:rPr>
              <w:t>src/game/ui/skillselect/SkillSelectPanelController.ts</w:t>
            </w:r>
          </w:p>
        </w:tc>
      </w:tr>
      <w:tr w14:paraId="6F5EFC8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vAlign w:val="top"/>
          </w:tcPr>
          <w:p w14:paraId="05EF40F6">
            <w:pPr>
              <w:pStyle w:val="18"/>
              <w:bidi w:val="0"/>
              <w:rPr>
                <w:b w:val="0"/>
              </w:rPr>
            </w:pPr>
            <w:r>
              <w:rPr>
                <w:b w:val="0"/>
              </w:rPr>
              <w:t>配表引导</w:t>
            </w:r>
          </w:p>
        </w:tc>
        <w:tc>
          <w:tcPr>
            <w:tcW w:w="6092" w:type="dxa"/>
            <w:tcBorders>
              <w:top w:val="nil"/>
              <w:bottom w:val="nil"/>
            </w:tcBorders>
            <w:shd w:val="clear" w:color="auto" w:fill="FFFFFF"/>
            <w:vAlign w:val="top"/>
          </w:tcPr>
          <w:p w14:paraId="0FD0AADA">
            <w:pPr>
              <w:pStyle w:val="18"/>
              <w:bidi w:val="0"/>
              <w:rPr>
                <w:b w:val="0"/>
              </w:rPr>
            </w:pPr>
            <w:r>
              <w:rPr>
                <w:b w:val="0"/>
              </w:rPr>
              <w:t>src/config/ConfigBootstrap.ts</w:t>
            </w:r>
          </w:p>
        </w:tc>
      </w:tr>
      <w:tr w14:paraId="343D7A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single" w:color="000000" w:sz="12" w:space="0"/>
            </w:tcBorders>
            <w:shd w:val="clear" w:color="auto" w:fill="FFFFFF"/>
            <w:vAlign w:val="top"/>
          </w:tcPr>
          <w:p w14:paraId="37288C31">
            <w:pPr>
              <w:pStyle w:val="18"/>
              <w:bidi w:val="0"/>
              <w:rPr>
                <w:b w:val="0"/>
              </w:rPr>
            </w:pPr>
            <w:r>
              <w:rPr>
                <w:b w:val="0"/>
              </w:rPr>
              <w:t>静态常量</w:t>
            </w:r>
          </w:p>
        </w:tc>
        <w:tc>
          <w:tcPr>
            <w:tcW w:w="6092" w:type="dxa"/>
            <w:tcBorders>
              <w:top w:val="nil"/>
              <w:bottom w:val="single" w:color="000000" w:sz="12" w:space="0"/>
            </w:tcBorders>
            <w:shd w:val="clear" w:color="auto" w:fill="FFFFFF"/>
            <w:vAlign w:val="top"/>
          </w:tcPr>
          <w:p w14:paraId="0801E092">
            <w:pPr>
              <w:pStyle w:val="18"/>
              <w:bidi w:val="0"/>
              <w:rPr>
                <w:b w:val="0"/>
              </w:rPr>
            </w:pPr>
            <w:r>
              <w:rPr>
                <w:b w:val="0"/>
              </w:rPr>
              <w:t>src/defines/*.ts</w:t>
            </w:r>
          </w:p>
        </w:tc>
      </w:tr>
    </w:tbl>
    <w:p w14:paraId="24049919">
      <w:pPr>
        <w:pStyle w:val="3"/>
        <w:bidi w:val="0"/>
      </w:pPr>
      <w:bookmarkStart w:id="179" w:name="bookmark142"/>
      <w:bookmarkEnd w:id="179"/>
      <w:bookmarkStart w:id="180" w:name="bookmark80"/>
      <w:bookmarkEnd w:id="180"/>
      <w:bookmarkStart w:id="181" w:name="_Toc29716"/>
      <w:r>
        <w:t>5.7</w:t>
      </w:r>
      <w:r>
        <w:rPr>
          <w:rFonts w:hint="eastAsia"/>
          <w:lang w:eastAsia="zh-CN"/>
        </w:rPr>
        <w:t xml:space="preserve"> </w:t>
      </w:r>
      <w:r>
        <w:t>功能模块与论文章节对照</w:t>
      </w:r>
      <w:bookmarkEnd w:id="181"/>
    </w:p>
    <w:p w14:paraId="22ED6CF9">
      <w:pPr>
        <w:pStyle w:val="17"/>
        <w:bidi w:val="0"/>
      </w:pPr>
      <w:r>
        <w:t>表5-3</w:t>
      </w:r>
      <w:r>
        <w:rPr>
          <w:rFonts w:hint="eastAsia"/>
          <w:lang w:eastAsia="zh-CN"/>
        </w:rPr>
        <w:t xml:space="preserve"> </w:t>
      </w:r>
      <w:r>
        <w:t>功能模块与论文章节对照</w:t>
      </w:r>
    </w:p>
    <w:tbl>
      <w:tblPr>
        <w:tblStyle w:val="19"/>
        <w:tblW w:w="7564" w:type="dxa"/>
        <w:tblInd w:w="61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511"/>
        <w:gridCol w:w="5053"/>
      </w:tblGrid>
      <w:tr w14:paraId="75B792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single" w:color="000000" w:sz="12" w:space="0"/>
              <w:bottom w:val="single" w:color="000000" w:sz="4" w:space="0"/>
              <w:tl2br w:val="nil"/>
            </w:tcBorders>
            <w:shd w:val="clear" w:color="auto" w:fill="FFFFFF"/>
            <w:vAlign w:val="center"/>
          </w:tcPr>
          <w:p w14:paraId="61237A56">
            <w:pPr>
              <w:pStyle w:val="18"/>
              <w:bidi w:val="0"/>
              <w:jc w:val="center"/>
            </w:pPr>
            <w:r>
              <w:t>功能模块</w:t>
            </w:r>
          </w:p>
        </w:tc>
        <w:tc>
          <w:tcPr>
            <w:tcW w:w="5053" w:type="dxa"/>
            <w:tcBorders>
              <w:top w:val="single" w:color="000000" w:sz="12" w:space="0"/>
              <w:bottom w:val="single" w:color="000000" w:sz="4" w:space="0"/>
            </w:tcBorders>
            <w:shd w:val="clear" w:color="auto" w:fill="FFFFFF"/>
            <w:vAlign w:val="center"/>
          </w:tcPr>
          <w:p w14:paraId="2A33976C">
            <w:pPr>
              <w:pStyle w:val="18"/>
              <w:bidi w:val="0"/>
              <w:jc w:val="center"/>
            </w:pPr>
            <w:r>
              <w:t>论文章节</w:t>
            </w:r>
          </w:p>
        </w:tc>
      </w:tr>
      <w:tr w14:paraId="2B07E9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single" w:color="000000" w:sz="4" w:space="0"/>
              <w:bottom w:val="nil"/>
            </w:tcBorders>
            <w:shd w:val="clear" w:color="auto" w:fill="FFFFFF"/>
            <w:vAlign w:val="center"/>
          </w:tcPr>
          <w:p w14:paraId="0F46511D">
            <w:pPr>
              <w:pStyle w:val="18"/>
              <w:bidi w:val="0"/>
              <w:jc w:val="center"/>
            </w:pPr>
            <w:r>
              <w:t>ECS Gameplay（实体、技能、子弹、怪物）</w:t>
            </w:r>
          </w:p>
        </w:tc>
        <w:tc>
          <w:tcPr>
            <w:tcW w:w="5053" w:type="dxa"/>
            <w:tcBorders>
              <w:top w:val="single" w:color="000000" w:sz="4" w:space="0"/>
              <w:bottom w:val="nil"/>
            </w:tcBorders>
            <w:shd w:val="clear" w:color="auto" w:fill="FFFFFF"/>
            <w:vAlign w:val="center"/>
          </w:tcPr>
          <w:p w14:paraId="4C8077C2">
            <w:pPr>
              <w:pStyle w:val="18"/>
              <w:bidi w:val="0"/>
              <w:jc w:val="cente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"bookmark60" </w:instrText>
            </w:r>
            <w:r>
              <w:fldChar w:fldCharType="separate"/>
            </w:r>
            <w:r>
              <w:t>5.1</w:t>
            </w:r>
            <w:r>
              <w:fldChar w:fldCharType="end"/>
            </w:r>
            <w:r>
              <w:t xml:space="preserve"> 节；第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"bookmark51" </w:instrText>
            </w:r>
            <w:r>
              <w:fldChar w:fldCharType="separate"/>
            </w:r>
            <w:r>
              <w:t>4.2.1</w:t>
            </w:r>
            <w:r>
              <w:fldChar w:fldCharType="end"/>
            </w:r>
            <w:r>
              <w:t xml:space="preserve"> 节</w:t>
            </w:r>
          </w:p>
        </w:tc>
      </w:tr>
      <w:tr w14:paraId="7B9AFB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470BDB62">
            <w:pPr>
              <w:pStyle w:val="18"/>
              <w:bidi w:val="0"/>
              <w:jc w:val="center"/>
            </w:pPr>
            <w:r>
              <w:t>MVC UI（栈、跑图、技能装配）</w:t>
            </w:r>
          </w:p>
        </w:tc>
        <w:tc>
          <w:tcPr>
            <w:tcW w:w="5053" w:type="dxa"/>
            <w:tcBorders>
              <w:top w:val="nil"/>
              <w:bottom w:val="nil"/>
            </w:tcBorders>
            <w:shd w:val="clear" w:color="auto" w:fill="FFFFFF"/>
            <w:vAlign w:val="center"/>
          </w:tcPr>
          <w:p w14:paraId="646B9A49">
            <w:pPr>
              <w:pStyle w:val="18"/>
              <w:bidi w:val="0"/>
              <w:jc w:val="cente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"bookmark66" </w:instrText>
            </w:r>
            <w:r>
              <w:fldChar w:fldCharType="separate"/>
            </w:r>
            <w:r>
              <w:t>5.2</w:t>
            </w:r>
            <w:r>
              <w:fldChar w:fldCharType="end"/>
            </w:r>
            <w:r>
              <w:t xml:space="preserve"> 节；第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"bookmark52" </w:instrText>
            </w:r>
            <w:r>
              <w:fldChar w:fldCharType="separate"/>
            </w:r>
            <w:r>
              <w:t>4.2.2</w:t>
            </w:r>
            <w:r>
              <w:fldChar w:fldCharType="end"/>
            </w:r>
            <w:r>
              <w:t xml:space="preserve"> 节</w:t>
            </w:r>
          </w:p>
        </w:tc>
      </w:tr>
      <w:tr w14:paraId="27958FB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61D801C3">
            <w:pPr>
              <w:pStyle w:val="18"/>
              <w:bidi w:val="0"/>
              <w:jc w:val="center"/>
            </w:pPr>
            <w:r>
              <w:t>Web Worker 与对象池</w:t>
            </w:r>
          </w:p>
        </w:tc>
        <w:tc>
          <w:tcPr>
            <w:tcW w:w="5053" w:type="dxa"/>
            <w:tcBorders>
              <w:top w:val="nil"/>
              <w:bottom w:val="nil"/>
            </w:tcBorders>
            <w:shd w:val="clear" w:color="auto" w:fill="FFFFFF"/>
            <w:vAlign w:val="center"/>
          </w:tcPr>
          <w:p w14:paraId="033FF08A">
            <w:pPr>
              <w:pStyle w:val="18"/>
              <w:bidi w:val="0"/>
              <w:jc w:val="cente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"bookmark70" </w:instrText>
            </w:r>
            <w:r>
              <w:fldChar w:fldCharType="separate"/>
            </w:r>
            <w:r>
              <w:t>5.3</w:t>
            </w:r>
            <w:r>
              <w:fldChar w:fldCharType="end"/>
            </w:r>
            <w:r>
              <w:t xml:space="preserve"> 节；第 </w:t>
            </w:r>
            <w:r>
              <w:fldChar w:fldCharType="begin"/>
            </w:r>
            <w:r>
              <w:instrText xml:space="preserve"> HYPERLINK \l "bookmark82" </w:instrText>
            </w:r>
            <w:r>
              <w:fldChar w:fldCharType="separate"/>
            </w:r>
            <w:r>
              <w:t>6</w:t>
            </w:r>
            <w:r>
              <w:fldChar w:fldCharType="end"/>
            </w:r>
            <w:r>
              <w:t xml:space="preserve"> 章</w:t>
            </w:r>
          </w:p>
        </w:tc>
      </w:tr>
      <w:tr w14:paraId="40576C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74600546">
            <w:pPr>
              <w:pStyle w:val="18"/>
              <w:bidi w:val="0"/>
              <w:jc w:val="center"/>
            </w:pPr>
            <w:r>
              <w:t>主循环与入口</w:t>
            </w:r>
          </w:p>
        </w:tc>
        <w:tc>
          <w:tcPr>
            <w:tcW w:w="5053" w:type="dxa"/>
            <w:tcBorders>
              <w:top w:val="nil"/>
              <w:bottom w:val="nil"/>
            </w:tcBorders>
            <w:shd w:val="clear" w:color="auto" w:fill="FFFFFF"/>
            <w:vAlign w:val="center"/>
          </w:tcPr>
          <w:p w14:paraId="5BE911FB">
            <w:pPr>
              <w:pStyle w:val="18"/>
              <w:bidi w:val="0"/>
              <w:jc w:val="cente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"bookmark71" </w:instrText>
            </w:r>
            <w:r>
              <w:fldChar w:fldCharType="separate"/>
            </w:r>
            <w:r>
              <w:t>5.4</w:t>
            </w:r>
            <w:r>
              <w:fldChar w:fldCharType="end"/>
            </w:r>
            <w:r>
              <w:t xml:space="preserve"> 节</w:t>
            </w:r>
          </w:p>
        </w:tc>
      </w:tr>
      <w:tr w14:paraId="02F8C8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015CA6CC">
            <w:pPr>
              <w:pStyle w:val="18"/>
              <w:bidi w:val="0"/>
              <w:jc w:val="center"/>
            </w:pPr>
            <w:r>
              <w:t>可靠性、容错与可扩展性</w:t>
            </w:r>
          </w:p>
        </w:tc>
        <w:tc>
          <w:tcPr>
            <w:tcW w:w="5053" w:type="dxa"/>
            <w:tcBorders>
              <w:top w:val="nil"/>
              <w:bottom w:val="nil"/>
            </w:tcBorders>
            <w:shd w:val="clear" w:color="auto" w:fill="FFFFFF"/>
            <w:vAlign w:val="center"/>
          </w:tcPr>
          <w:p w14:paraId="28871553">
            <w:pPr>
              <w:pStyle w:val="18"/>
              <w:bidi w:val="0"/>
              <w:jc w:val="center"/>
            </w:pPr>
            <w:r>
              <w:t xml:space="preserve">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"bookmark55" </w:instrText>
            </w:r>
            <w:r>
              <w:fldChar w:fldCharType="separate"/>
            </w:r>
            <w:r>
              <w:t>4.4</w:t>
            </w:r>
            <w:r>
              <w:fldChar w:fldCharType="end"/>
            </w:r>
            <w:r>
              <w:t>–</w:t>
            </w:r>
            <w:r>
              <w:fldChar w:fldCharType="begin"/>
            </w:r>
            <w:r>
              <w:instrText xml:space="preserve"> HYPERLINK \l "bookmark57" </w:instrText>
            </w:r>
            <w:r>
              <w:fldChar w:fldCharType="separate"/>
            </w:r>
            <w:r>
              <w:t>4.6</w:t>
            </w:r>
            <w:r>
              <w:fldChar w:fldCharType="end"/>
            </w:r>
            <w:r>
              <w:t xml:space="preserve"> 节</w:t>
            </w:r>
          </w:p>
        </w:tc>
      </w:tr>
      <w:tr w14:paraId="62ECF5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single" w:color="000000" w:sz="12" w:space="0"/>
            </w:tcBorders>
            <w:shd w:val="clear" w:color="auto" w:fill="FFFFFF"/>
            <w:vAlign w:val="center"/>
          </w:tcPr>
          <w:p w14:paraId="1168EC42">
            <w:pPr>
              <w:pStyle w:val="18"/>
              <w:bidi w:val="0"/>
              <w:jc w:val="center"/>
            </w:pPr>
            <w:r>
              <w:t>测试与性能实验</w:t>
            </w:r>
          </w:p>
        </w:tc>
        <w:tc>
          <w:tcPr>
            <w:tcW w:w="5053" w:type="dxa"/>
            <w:tcBorders>
              <w:top w:val="nil"/>
              <w:bottom w:val="single" w:color="000000" w:sz="12" w:space="0"/>
            </w:tcBorders>
            <w:shd w:val="clear" w:color="auto" w:fill="FFFFFF"/>
            <w:vAlign w:val="center"/>
          </w:tcPr>
          <w:p w14:paraId="2AA47BCB">
            <w:pPr>
              <w:pStyle w:val="18"/>
              <w:bidi w:val="0"/>
              <w:jc w:val="center"/>
            </w:pPr>
            <w:r>
              <w:t xml:space="preserve">第 </w:t>
            </w:r>
            <w:r>
              <w:fldChar w:fldCharType="begin"/>
            </w:r>
            <w:r>
              <w:instrText xml:space="preserve"> HYPERLINK \l "bookmark94" </w:instrText>
            </w:r>
            <w:r>
              <w:fldChar w:fldCharType="separate"/>
            </w:r>
            <w:r>
              <w:t>7</w:t>
            </w:r>
            <w:r>
              <w:fldChar w:fldCharType="end"/>
            </w:r>
            <w:r>
              <w:t xml:space="preserve"> 章</w:t>
            </w:r>
          </w:p>
        </w:tc>
      </w:tr>
    </w:tbl>
    <w:p w14:paraId="4EA63A96">
      <w:pPr>
        <w:pStyle w:val="3"/>
        <w:bidi w:val="0"/>
      </w:pPr>
      <w:bookmarkStart w:id="182" w:name="bookmark81"/>
      <w:bookmarkEnd w:id="182"/>
      <w:bookmarkStart w:id="183" w:name="_Toc7983"/>
      <w:r>
        <w:t>5.8</w:t>
      </w:r>
      <w:r>
        <w:rPr>
          <w:rFonts w:hint="eastAsia"/>
          <w:lang w:eastAsia="zh-CN"/>
        </w:rPr>
        <w:t xml:space="preserve"> </w:t>
      </w:r>
      <w:r>
        <w:t>本章小结</w:t>
      </w:r>
      <w:bookmarkEnd w:id="183"/>
    </w:p>
    <w:p w14:paraId="4FD0C2F8">
      <w:pPr>
        <w:bidi w:val="0"/>
        <w:rPr>
          <w:rFonts w:hint="eastAsia"/>
        </w:rPr>
      </w:pPr>
      <w:r>
        <w:rPr>
          <w:rFonts w:hint="eastAsia"/>
        </w:rPr>
        <w:t>本章按四条线写实现：ECS 玩法、MVC UI、Worker/对象池、主循环。另用三个场景把配置加载、流程切换和战斗跑通。代码里用到的结构包括：SimpleEcsDemo 作组合根，对象池，CombatDataBridge 作桥，Targeting 作策略，GameSession.paused 作状态开关；没有再加一层通用框架。</w:t>
      </w:r>
    </w:p>
    <w:p w14:paraId="1AC01C27">
      <w:pPr>
        <w:bidi w:val="0"/>
      </w:pPr>
      <w:r>
        <w:rPr>
          <w:rFonts w:hint="eastAsia"/>
        </w:rPr>
        <w:t>实现里遇到过四类问题。（1）配表没拷到 bin/config 会 404：用 sync-config-to-bin.ps1 同步，并用isGameConfigReady挡在未就绪前进战斗。（2）UI2拖技能槽点不中：顶层代理加 SkillSlotHitTest。（3）Effect行顺序错会算错：靠文档和样例表约定顺序。（4）Worker与主线程结果要对齐：共用combatWorkerLogic.ts，异步失败时computeSync。表 5-2、表 5-3 把模块和文件对应起来，方便评阅对照。性能测量放在下一章。</w:t>
      </w:r>
    </w:p>
    <w:p w14:paraId="393B5A89">
      <w:pPr>
        <w:spacing w:line="268" w:lineRule="auto"/>
        <w:rPr>
          <w:rFonts w:ascii="Arial"/>
          <w:sz w:val="21"/>
        </w:rPr>
      </w:pPr>
    </w:p>
    <w:p w14:paraId="1138DFFC">
      <w:pPr>
        <w:spacing w:line="268" w:lineRule="auto"/>
        <w:rPr>
          <w:rFonts w:ascii="Arial"/>
          <w:sz w:val="21"/>
        </w:rPr>
      </w:pPr>
    </w:p>
    <w:p w14:paraId="09D83983">
      <w:pPr>
        <w:spacing w:line="269" w:lineRule="auto"/>
        <w:rPr>
          <w:rFonts w:ascii="Arial"/>
          <w:sz w:val="21"/>
        </w:rPr>
      </w:pPr>
    </w:p>
    <w:p w14:paraId="1698DBC3">
      <w:pPr>
        <w:spacing w:line="269" w:lineRule="auto"/>
        <w:rPr>
          <w:rFonts w:ascii="Arial"/>
          <w:sz w:val="21"/>
        </w:rPr>
        <w:sectPr>
          <w:footerReference r:id="rId11" w:type="default"/>
          <w:pgSz w:w="11906" w:h="16838"/>
          <w:pgMar w:top="1417" w:right="1417" w:bottom="1417" w:left="1417" w:header="850" w:footer="992" w:gutter="0"/>
          <w:pgNumType w:fmt="decimal"/>
          <w:cols w:space="0" w:num="1"/>
          <w:rtlGutter w:val="0"/>
          <w:docGrid w:type="lines" w:linePitch="318" w:charSpace="0"/>
        </w:sectPr>
      </w:pPr>
    </w:p>
    <w:p w14:paraId="15E405E0">
      <w:pPr>
        <w:pStyle w:val="2"/>
        <w:bidi w:val="0"/>
      </w:pPr>
      <w:bookmarkStart w:id="184" w:name="bookmark82"/>
      <w:bookmarkEnd w:id="184"/>
      <w:bookmarkStart w:id="185" w:name="_Toc9022"/>
      <w:r>
        <w:t>第</w:t>
      </w:r>
      <w:r>
        <w:rPr>
          <w:rFonts w:hint="eastAsia"/>
          <w:lang w:val="en-US" w:eastAsia="zh-CN"/>
        </w:rPr>
        <w:t>六</w:t>
      </w:r>
      <w:r>
        <w:t xml:space="preserve">章 </w:t>
      </w:r>
      <w:r>
        <w:rPr>
          <w:rFonts w:hint="eastAsia"/>
          <w:lang w:val="en-US" w:eastAsia="zh-CN"/>
        </w:rPr>
        <w:t xml:space="preserve"> </w:t>
      </w:r>
      <w:r>
        <w:t>性能优化与工程实践</w:t>
      </w:r>
      <w:bookmarkEnd w:id="185"/>
    </w:p>
    <w:p w14:paraId="748210A9">
      <w:pPr>
        <w:bidi w:val="0"/>
      </w:pPr>
    </w:p>
    <w:p w14:paraId="0704CEAA">
      <w:pPr>
        <w:bidi w:val="0"/>
      </w:pPr>
      <w:r>
        <w:t xml:space="preserve">本章对照第 </w:t>
      </w:r>
      <w:r>
        <w:fldChar w:fldCharType="begin"/>
      </w:r>
      <w:r>
        <w:instrText xml:space="preserve"> HYPERLINK \l "bookmark53" </w:instrText>
      </w:r>
      <w:r>
        <w:fldChar w:fldCharType="separate"/>
      </w:r>
      <w:r>
        <w:t>4.2.3</w:t>
      </w:r>
      <w:r>
        <w:fldChar w:fldCharType="end"/>
      </w:r>
      <w:r>
        <w:t xml:space="preserve"> 节设计，写清已落地的优化、实验步骤和工程习惯，并与第 </w:t>
      </w:r>
      <w:r>
        <w:fldChar w:fldCharType="begin"/>
      </w:r>
      <w:r>
        <w:instrText xml:space="preserve"> HYPERLINK \l "bookmark94" </w:instrText>
      </w:r>
      <w:r>
        <w:fldChar w:fldCharType="separate"/>
      </w:r>
      <w:r>
        <w:t>7</w:t>
      </w:r>
      <w:r>
        <w:fldChar w:fldCharType="end"/>
      </w:r>
      <w:r>
        <w:t xml:space="preserve"> 章数据对齐。原则是先量后开：池和 Worker 都能关，方便对照和排错。</w:t>
      </w:r>
    </w:p>
    <w:p w14:paraId="1D5A35C2">
      <w:pPr>
        <w:pStyle w:val="3"/>
        <w:bidi w:val="0"/>
      </w:pPr>
      <w:bookmarkStart w:id="186" w:name="bookmark83"/>
      <w:bookmarkEnd w:id="186"/>
      <w:bookmarkStart w:id="187" w:name="_Toc8479"/>
      <w:r>
        <w:t>6.1</w:t>
      </w:r>
      <w:r>
        <w:rPr>
          <w:rFonts w:hint="eastAsia"/>
          <w:lang w:eastAsia="zh-CN"/>
        </w:rPr>
        <w:t xml:space="preserve"> </w:t>
      </w:r>
      <w:r>
        <w:t>性能目标与瓶颈</w:t>
      </w:r>
      <w:bookmarkEnd w:id="187"/>
    </w:p>
    <w:p w14:paraId="643BF9EF">
      <w:pPr>
        <w:bidi w:val="0"/>
      </w:pPr>
      <w:r>
        <w:t>目标：1920×1080、IDE 内置 Chromium 预览下，普通波次平均帧率贴近 60 FPS；千怪时 P95 帧时间能压下去。</w:t>
      </w:r>
    </w:p>
    <w:p w14:paraId="3C09C665">
      <w:pPr>
        <w:bidi w:val="0"/>
      </w:pPr>
      <w:r>
        <w:t>瓶颈：追逐和子弹碰撞占 CPU；预制体反复创建触发 GC；主线程还要跑脚本和绘制</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[7,5]</w:t>
      </w:r>
      <w:r>
        <w:rPr>
          <w:vertAlign w:val="superscript"/>
        </w:rPr>
        <w:fldChar w:fldCharType="end"/>
      </w:r>
      <w:r>
        <w:rPr>
          <w:rFonts w:hint="default"/>
          <w:vertAlign w:val="superscript"/>
          <w:lang w:val="en-US"/>
        </w:rPr>
        <w:fldChar w:fldCharType="begin"/>
      </w:r>
      <w:r>
        <w:rPr>
          <w:rFonts w:hint="default"/>
          <w:vertAlign w:val="superscript"/>
          <w:lang w:val="en-US"/>
        </w:rPr>
        <w:instrText xml:space="preserve"> REF _Ref11712 \r \h </w:instrText>
      </w:r>
      <w:r>
        <w:rPr>
          <w:rFonts w:hint="default"/>
          <w:vertAlign w:val="superscript"/>
          <w:lang w:val="en-US"/>
        </w:rPr>
        <w:fldChar w:fldCharType="separate"/>
      </w:r>
      <w:r>
        <w:rPr>
          <w:rFonts w:hint="eastAsia"/>
          <w:vertAlign w:val="superscript"/>
          <w:lang w:val="en-US" w:eastAsia="zh-CN"/>
        </w:rPr>
        <w:t>,</w:t>
      </w:r>
      <w:r>
        <w:rPr>
          <w:rFonts w:hint="default"/>
          <w:vertAlign w:val="superscript"/>
          <w:lang w:val="en-US"/>
        </w:rPr>
        <w:t>5]</w:t>
      </w:r>
      <w:r>
        <w:rPr>
          <w:rFonts w:hint="default"/>
          <w:vertAlign w:val="superscript"/>
          <w:lang w:val="en-US"/>
        </w:rPr>
        <w:fldChar w:fldCharType="end"/>
      </w:r>
      <w:r>
        <w:t>。人群仿真文献也主张把重算和画面分开</w:t>
      </w:r>
      <w:r>
        <w:rPr>
          <w:rFonts w:hint="default"/>
          <w:vertAlign w:val="superscript"/>
          <w:lang w:val="en-US"/>
        </w:rPr>
        <w:fldChar w:fldCharType="begin"/>
      </w:r>
      <w:r>
        <w:instrText xml:space="preserve"> REF _Ref11719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rPr>
          <w:rFonts w:hint="default"/>
          <w:vertAlign w:val="superscript"/>
          <w:lang w:val="en-US"/>
        </w:rPr>
        <w:fldChar w:fldCharType="begin"/>
      </w:r>
      <w:r>
        <w:instrText xml:space="preserve"> REF _Ref11712 \r \h  \* MERGEFORMAT</w:instrText>
      </w:r>
      <w:r>
        <w:rPr>
          <w:rFonts w:hint="default"/>
          <w:vertAlign w:val="superscript"/>
          <w:lang w:val="en-US"/>
        </w:rPr>
        <w:fldChar w:fldCharType="separate"/>
      </w:r>
      <w:r>
        <w:rPr>
          <w:rFonts w:hint="eastAsia"/>
          <w:vertAlign w:val="superscript"/>
          <w:lang w:val="en-US" w:eastAsia="zh-CN"/>
        </w:rPr>
        <w:t>,</w:t>
      </w:r>
      <w:r>
        <w:rPr>
          <w:rFonts w:hint="default"/>
          <w:vertAlign w:val="superscript"/>
          <w:lang w:val="en-US"/>
        </w:rPr>
        <w:t>5]</w:t>
      </w:r>
      <w:r>
        <w:rPr>
          <w:rFonts w:hint="default"/>
          <w:vertAlign w:val="superscript"/>
          <w:lang w:val="en-US"/>
        </w:rPr>
        <w:fldChar w:fldCharType="end"/>
      </w:r>
      <w:r>
        <w:t>，本项目用池化、Worker 和 paused做同类处理。</w:t>
      </w:r>
    </w:p>
    <w:p w14:paraId="1D4EC206">
      <w:pPr>
        <w:pStyle w:val="3"/>
        <w:bidi w:val="0"/>
      </w:pPr>
      <w:bookmarkStart w:id="188" w:name="bookmark84"/>
      <w:bookmarkEnd w:id="188"/>
      <w:bookmarkStart w:id="189" w:name="_Toc31425"/>
      <w:r>
        <w:t>6.2</w:t>
      </w:r>
      <w:r>
        <w:rPr>
          <w:rFonts w:hint="eastAsia"/>
          <w:lang w:eastAsia="zh-CN"/>
        </w:rPr>
        <w:t xml:space="preserve"> </w:t>
      </w:r>
      <w:r>
        <w:t>对象池</w:t>
      </w:r>
      <w:bookmarkEnd w:id="189"/>
    </w:p>
    <w:p w14:paraId="6B8CC2C0">
      <w:pPr>
        <w:bidi w:val="0"/>
      </w:pPr>
      <w:r>
        <w:t>BulletPool、MonsterPool 按 prefabPath 分桶。acquire 先取空闲节点并重置，不够再 instantiate；put 在子弹打完或 MonsterRecycleSystem 回收时调用。</w:t>
      </w:r>
    </w:p>
    <w:p w14:paraId="402EDF7A">
      <w:pPr>
        <w:bidi w:val="0"/>
      </w:pPr>
      <w:r>
        <w:t xml:space="preserve">池化把“每帧猛建猛删”变成“高峰过后反复用”，GC 尖刺减轻，P95 更好看。第 </w:t>
      </w:r>
      <w:r>
        <w:fldChar w:fldCharType="begin"/>
      </w:r>
      <w:r>
        <w:instrText xml:space="preserve"> HYPERLINK \l "bookmark94" </w:instrText>
      </w:r>
      <w:r>
        <w:fldChar w:fldCharType="separate"/>
      </w:r>
      <w:r>
        <w:t>7</w:t>
      </w:r>
      <w:r>
        <w:fldChar w:fldCharType="end"/>
      </w:r>
      <w:r>
        <w:t xml:space="preserve"> 章第 4–5 波同窗对比：开池后 P95 从 76.50 ms 到 48.60 ms（约降 36.5%），平均FPS 几乎不变，说明卡的是尖峰不是均值。</w:t>
      </w:r>
    </w:p>
    <w:p w14:paraId="5AEDF0D1">
      <w:pPr>
        <w:pStyle w:val="3"/>
        <w:bidi w:val="0"/>
      </w:pPr>
      <w:bookmarkStart w:id="190" w:name="bookmark85"/>
      <w:bookmarkEnd w:id="190"/>
      <w:bookmarkStart w:id="191" w:name="_Toc24503"/>
      <w:r>
        <w:t>6.3</w:t>
      </w:r>
      <w:r>
        <w:rPr>
          <w:rFonts w:hint="eastAsia"/>
          <w:lang w:eastAsia="zh-CN"/>
        </w:rPr>
        <w:t xml:space="preserve"> </w:t>
      </w:r>
      <w:r>
        <w:t>Web Worker卸载</w:t>
      </w:r>
      <w:bookmarkEnd w:id="191"/>
    </w:p>
    <w:p w14:paraId="323FD2B6">
      <w:pPr>
        <w:bidi w:val="0"/>
      </w:pPr>
      <w:r>
        <w:t>追逐、分离、摆动只有数字， 没有节点。CombatDataPrepareSystem 在实体数 ≥ COMBAT_WORKER_MIN_ENTITY_COUNT 时打包快照，CombatDataBridge 丢给 Worker 跑processCombatFrame。主线程和 Worker 共用 combatWorkerLogic.ts；prepareFrame不行就 computeSync。</w:t>
      </w:r>
    </w:p>
    <w:p w14:paraId="2F867668">
      <w:pPr>
        <w:bidi w:val="0"/>
      </w:pPr>
      <w:r>
        <w:t>子弹碰撞、连锁、分裂离不开 Laya 节点，仍主线程算（见第</w:t>
      </w:r>
      <w:r>
        <w:fldChar w:fldCharType="begin"/>
      </w:r>
      <w:r>
        <w:instrText xml:space="preserve"> HYPERLINK \l "bookmark60" </w:instrText>
      </w:r>
      <w:r>
        <w:fldChar w:fldCharType="separate"/>
      </w:r>
      <w:r>
        <w:t>5.1</w:t>
      </w:r>
      <w:r>
        <w:fldChar w:fldCharType="end"/>
      </w:r>
      <w:r>
        <w:t xml:space="preserve"> 节）。第 1–3 波在实体达标时启用 Worker 参与追逐计算；第 4–5 波用于对象池同窗对比（第 5 波关闭 Worker，以隔离池化对 P95 的影响，见第 </w:t>
      </w:r>
      <w:r>
        <w:fldChar w:fldCharType="begin"/>
      </w:r>
      <w:r>
        <w:instrText xml:space="preserve"> HYPERLINK \l "bookmark94" </w:instrText>
      </w:r>
      <w:r>
        <w:fldChar w:fldCharType="separate"/>
      </w:r>
      <w:r>
        <w:t>7</w:t>
      </w:r>
      <w:r>
        <w:fldChar w:fldCharType="end"/>
      </w:r>
      <w:r>
        <w:t xml:space="preserve"> 章）。</w:t>
      </w:r>
    </w:p>
    <w:p w14:paraId="5CCA45A3">
      <w:pPr>
        <w:pStyle w:val="3"/>
        <w:bidi w:val="0"/>
      </w:pPr>
      <w:bookmarkStart w:id="192" w:name="bookmark86"/>
      <w:bookmarkEnd w:id="192"/>
      <w:bookmarkStart w:id="193" w:name="_Toc22581"/>
      <w:r>
        <w:t>6.4</w:t>
      </w:r>
      <w:r>
        <w:rPr>
          <w:rFonts w:hint="eastAsia"/>
          <w:lang w:eastAsia="zh-CN"/>
        </w:rPr>
        <w:t xml:space="preserve"> </w:t>
      </w:r>
      <w:r>
        <w:t>渲染与逻辑侧其它优化</w:t>
      </w:r>
      <w:bookmarkEnd w:id="193"/>
    </w:p>
    <w:p w14:paraId="0BD278FC">
      <w:pPr>
        <w:bidi w:val="0"/>
      </w:pPr>
      <w:r>
        <w:t>碰撞：BulletHitTest 用距离平方，少做开方。</w:t>
      </w:r>
    </w:p>
    <w:p w14:paraId="0FD34CD6">
      <w:pPr>
        <w:bidi w:val="0"/>
      </w:pPr>
      <w:r>
        <w:t>暂停：GameSession.paused 时战斗 System 直接 return ，Tab、死亡、胜利都算。</w:t>
      </w:r>
    </w:p>
    <w:p w14:paraId="351A201B">
      <w:pPr>
        <w:bidi w:val="0"/>
      </w:pPr>
      <w:r>
        <w:t xml:space="preserve">图集：接上 AtlasConfig.atlascfg 和 TextureAtlasService 后，千怪千弹波 FPS从 13.32 到 15.10（约 +13.4%），见表 </w:t>
      </w:r>
      <w:r>
        <w:fldChar w:fldCharType="begin"/>
      </w:r>
      <w:r>
        <w:instrText xml:space="preserve"> HYPERLINK \l "bookmark146" </w:instrText>
      </w:r>
      <w:r>
        <w:fldChar w:fldCharType="separate"/>
      </w:r>
      <w:r>
        <w:t>7-4</w:t>
      </w:r>
      <w:r>
        <w:fldChar w:fldCharType="end"/>
      </w:r>
      <w:r>
        <w:t>。</w:t>
      </w:r>
    </w:p>
    <w:p w14:paraId="46702C14">
      <w:pPr>
        <w:bidi w:val="0"/>
      </w:pPr>
      <w:r>
        <w:t>配置：策划表启动读一次；工程常量放 defines，热路径不碰磁盘。</w:t>
      </w:r>
    </w:p>
    <w:p w14:paraId="4D55BEEF">
      <w:pPr>
        <w:pStyle w:val="3"/>
        <w:bidi w:val="0"/>
      </w:pPr>
      <w:bookmarkStart w:id="194" w:name="bookmark87"/>
      <w:bookmarkEnd w:id="194"/>
      <w:bookmarkStart w:id="195" w:name="_Toc16843"/>
      <w:r>
        <w:t>6.5</w:t>
      </w:r>
      <w:r>
        <w:rPr>
          <w:rFonts w:hint="eastAsia"/>
          <w:lang w:eastAsia="zh-CN"/>
        </w:rPr>
        <w:t xml:space="preserve"> </w:t>
      </w:r>
      <w:r>
        <w:t>帧预算与内存</w:t>
      </w:r>
      <w:bookmarkEnd w:id="195"/>
    </w:p>
    <w:p w14:paraId="0C4873E9">
      <w:pPr>
        <w:bidi w:val="0"/>
      </w:pPr>
      <w:r>
        <w:t>60 FPS 时一帧大约 16.67 ms。粗分： 输入和 UI 1–2 ms，ECS（含子弹）6–8 ms， Worker 通信 1 ms 以内，其余给渲染</w:t>
      </w:r>
      <w:r>
        <w:rPr>
          <w:vertAlign w:val="superscript"/>
        </w:rPr>
        <w:fldChar w:fldCharType="begin"/>
      </w:r>
      <w:r>
        <w:instrText xml:space="preserve"> REF _Ref11555 \r \h  \* MERGEFORMAT</w:instrText>
      </w:r>
      <w:r>
        <w:rPr>
          <w:vertAlign w:val="superscript"/>
        </w:rPr>
        <w:fldChar w:fldCharType="separate"/>
      </w:r>
      <w:r>
        <w:rPr>
          <w:vertAlign w:val="superscript"/>
        </w:rPr>
        <w:t>[7]</w:t>
      </w:r>
      <w:r>
        <w:rPr>
          <w:vertAlign w:val="superscript"/>
        </w:rPr>
        <w:fldChar w:fldCharType="end"/>
      </w:r>
      <w:r>
        <w:t>。超了先开池或 Worker，再降同屏上限，别在业务里硬砍分辨率。</w:t>
      </w:r>
    </w:p>
    <w:p w14:paraId="17E53BE6">
      <w:pPr>
        <w:bidi w:val="0"/>
      </w:pPr>
      <w:r>
        <w:t>短生命周期对象多会诱发 GC。池化把分配摊平，Performance 面板里 Script- ing/GC 段往往跟着好看些。观测靠 TestLevelFpsTracker；missingConfigLogged对缺表键只打一次日志。</w:t>
      </w:r>
    </w:p>
    <w:p w14:paraId="0FE228D6">
      <w:pPr>
        <w:pStyle w:val="3"/>
        <w:bidi w:val="0"/>
      </w:pPr>
      <w:bookmarkStart w:id="196" w:name="bookmark88"/>
      <w:bookmarkEnd w:id="196"/>
      <w:bookmarkStart w:id="197" w:name="bookmark89"/>
      <w:bookmarkEnd w:id="197"/>
      <w:bookmarkStart w:id="198" w:name="_Toc28749"/>
      <w:r>
        <w:t>6.6</w:t>
      </w:r>
      <w:r>
        <w:rPr>
          <w:rFonts w:hint="eastAsia"/>
          <w:lang w:eastAsia="zh-CN"/>
        </w:rPr>
        <w:t xml:space="preserve"> </w:t>
      </w:r>
      <w:r>
        <w:t>性能实验设计</w:t>
      </w:r>
      <w:bookmarkEnd w:id="198"/>
    </w:p>
    <w:p w14:paraId="2CCDC3B1">
      <w:pPr>
        <w:pStyle w:val="4"/>
        <w:bidi w:val="0"/>
      </w:pPr>
      <w:bookmarkStart w:id="199" w:name="bookmark178"/>
      <w:bookmarkEnd w:id="199"/>
      <w:bookmarkStart w:id="200" w:name="_Toc13736"/>
      <w:r>
        <w:t>6.6.1</w:t>
      </w:r>
      <w:r>
        <w:rPr>
          <w:rFonts w:hint="eastAsia"/>
          <w:lang w:eastAsia="zh-CN"/>
        </w:rPr>
        <w:t xml:space="preserve"> </w:t>
      </w:r>
      <w:r>
        <w:t>实验目的与变量</w:t>
      </w:r>
      <w:bookmarkEnd w:id="200"/>
    </w:p>
    <w:p w14:paraId="6740E4A2">
      <w:pPr>
        <w:bidi w:val="0"/>
      </w:pPr>
      <w:r>
        <w:t>看池、图集、Worker 对 FPS 和 P95 的影响</w:t>
      </w:r>
      <w:r>
        <w:rPr>
          <w:vertAlign w:val="superscript"/>
        </w:rPr>
        <w:fldChar w:fldCharType="begin"/>
      </w:r>
      <w:r>
        <w:instrText xml:space="preserve"> REF _Ref11555 \r \h  \* MERGEFORMAT</w:instrText>
      </w:r>
      <w:r>
        <w:rPr>
          <w:vertAlign w:val="superscript"/>
        </w:rPr>
        <w:fldChar w:fldCharType="separate"/>
      </w:r>
      <w:r>
        <w:rPr>
          <w:vertAlign w:val="superscript"/>
        </w:rPr>
        <w:t>[7,10]</w:t>
      </w:r>
      <w:r>
        <w:rPr>
          <w:rFonts w:hint="eastAsia"/>
          <w:vertAlign w:val="superscript"/>
          <w:lang w:val="en-US" w:eastAsia="zh-CN"/>
        </w:rPr>
        <w:t>,</w:t>
      </w:r>
      <w:r>
        <w:rPr>
          <w:vertAlign w:val="superscript"/>
        </w:rPr>
        <w:fldChar w:fldCharType="end"/>
      </w:r>
      <w:r>
        <w:rPr>
          <w:rFonts w:hint="default"/>
          <w:vertAlign w:val="superscript"/>
          <w:lang w:val="en-US"/>
        </w:rPr>
        <w:fldChar w:fldCharType="begin"/>
      </w:r>
      <w:r>
        <w:instrText xml:space="preserve"> REF _Ref12088 \r \h  \* MERGEFORMAT</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t>。</w:t>
      </w:r>
    </w:p>
    <w:p w14:paraId="7916F72C">
      <w:pPr>
        <w:bidi w:val="0"/>
      </w:pPr>
      <w:r>
        <w:t>自变量：池开/关；Worker 开/关（怪够多时）；同屏怪数。</w:t>
      </w:r>
    </w:p>
    <w:p w14:paraId="758DCD34">
      <w:pPr>
        <w:bidi w:val="0"/>
      </w:pPr>
      <w:r>
        <w:t>因变量：平均 FPS 、P95（消融段）。</w:t>
      </w:r>
    </w:p>
    <w:p w14:paraId="48A308FD">
      <w:pPr>
        <w:bidi w:val="0"/>
      </w:pPr>
      <w:r>
        <w:t>控制：同一浏览器、1920×1080 、Level3 五波脚本、关后台大程序。</w:t>
      </w:r>
    </w:p>
    <w:p w14:paraId="68D24B3C">
      <w:pPr>
        <w:pStyle w:val="4"/>
        <w:bidi w:val="0"/>
      </w:pPr>
      <w:bookmarkStart w:id="201" w:name="bookmark90"/>
      <w:bookmarkEnd w:id="201"/>
      <w:bookmarkStart w:id="202" w:name="_Toc31458"/>
      <w:r>
        <w:t>6.6.2</w:t>
      </w:r>
      <w:r>
        <w:rPr>
          <w:rFonts w:hint="eastAsia"/>
          <w:lang w:eastAsia="zh-CN"/>
        </w:rPr>
        <w:t xml:space="preserve"> </w:t>
      </w:r>
      <w:r>
        <w:t>实验步骤</w:t>
      </w:r>
      <w:bookmarkEnd w:id="202"/>
    </w:p>
    <w:p w14:paraId="24DAD58D">
      <w:pPr>
        <w:bidi w:val="0"/>
      </w:pPr>
      <w:r>
        <w:t>1.  IDE 预览或发布，可选开 Performance；</w:t>
      </w:r>
    </w:p>
    <w:p w14:paraId="5AB092AA">
      <w:pPr>
        <w:bidi w:val="0"/>
      </w:pPr>
      <w:r>
        <w:t>2.  Level3 ：5 波各 10 s，怪数 10/100/1000，第 4–5 波千怪消融；</w:t>
      </w:r>
    </w:p>
    <w:p w14:paraId="683662C9">
      <w:pPr>
        <w:bidi w:val="0"/>
      </w:pPr>
      <w:r>
        <w:t>3.  TestLevelFpsTracker 记均值，第 4–5 波记 P95；</w:t>
      </w:r>
    </w:p>
    <w:p w14:paraId="6D0106B5">
      <w:pPr>
        <w:bidi w:val="0"/>
      </w:pPr>
      <w:r>
        <w:t xml:space="preserve">4.  对照表 </w:t>
      </w:r>
      <w:r>
        <w:fldChar w:fldCharType="begin"/>
      </w:r>
      <w:r>
        <w:instrText xml:space="preserve"> HYPERLINK \l "bookmark147" </w:instrText>
      </w:r>
      <w:r>
        <w:fldChar w:fldCharType="separate"/>
      </w:r>
      <w:r>
        <w:t>7-5</w:t>
      </w:r>
      <w:r>
        <w:fldChar w:fldCharType="end"/>
      </w:r>
      <w:r>
        <w:t xml:space="preserve">、表 </w:t>
      </w:r>
      <w:r>
        <w:fldChar w:fldCharType="begin"/>
      </w:r>
      <w:r>
        <w:instrText xml:space="preserve"> HYPERLINK \l "bookmark148" </w:instrText>
      </w:r>
      <w:r>
        <w:fldChar w:fldCharType="separate"/>
      </w:r>
      <w:r>
        <w:t>7-6</w:t>
      </w:r>
      <w:r>
        <w:fldChar w:fldCharType="end"/>
      </w:r>
      <w:r>
        <w:t xml:space="preserve"> 并写几句解读。</w:t>
      </w:r>
    </w:p>
    <w:p w14:paraId="0FE903D9">
      <w:pPr>
        <w:pStyle w:val="4"/>
        <w:bidi w:val="0"/>
      </w:pPr>
      <w:bookmarkStart w:id="203" w:name="bookmark91"/>
      <w:bookmarkEnd w:id="203"/>
      <w:bookmarkStart w:id="204" w:name="_Toc4991"/>
      <w:r>
        <w:t>6.6.3</w:t>
      </w:r>
      <w:r>
        <w:rPr>
          <w:rFonts w:hint="eastAsia"/>
          <w:lang w:eastAsia="zh-CN"/>
        </w:rPr>
        <w:t xml:space="preserve"> </w:t>
      </w:r>
      <w:r>
        <w:t>优化自检清单</w:t>
      </w:r>
      <w:bookmarkEnd w:id="204"/>
    </w:p>
    <w:p w14:paraId="6CADFA82">
      <w:pPr>
        <w:bidi w:val="0"/>
      </w:pPr>
      <w:r>
        <w:t>合代码前自查：热路径有没有狂 new；销毁前有没有 pool.put；碰撞是不是平方距离；paused 能不能挡住无关 System；Worker 载荷是不是纯数；配表是不是只加载一次。</w:t>
      </w:r>
    </w:p>
    <w:p w14:paraId="5EE4FF6F">
      <w:pPr>
        <w:pStyle w:val="3"/>
        <w:bidi w:val="0"/>
      </w:pPr>
      <w:bookmarkStart w:id="205" w:name="bookmark92"/>
      <w:bookmarkEnd w:id="205"/>
      <w:bookmarkStart w:id="206" w:name="_Toc22583"/>
      <w:r>
        <w:t>6.7</w:t>
      </w:r>
      <w:r>
        <w:rPr>
          <w:rFonts w:hint="eastAsia"/>
          <w:lang w:eastAsia="zh-CN"/>
        </w:rPr>
        <w:t xml:space="preserve"> </w:t>
      </w:r>
      <w:r>
        <w:t>绿色计算与兼容性</w:t>
      </w:r>
      <w:bookmarkEnd w:id="206"/>
    </w:p>
    <w:p w14:paraId="1EDFB68A">
      <w:pPr>
        <w:bidi w:val="0"/>
      </w:pPr>
      <w:r>
        <w:t>CPU 平均占用低一点，笔记本续航会好一些：池减分配，暂停减空转，MONSTER_COUNT别无脑拉满。Worker 挂了走 computeSync；配表 fetch 和 Laya.loader 双路；没</w:t>
      </w:r>
    </w:p>
    <w:p w14:paraId="56DD3965">
      <w:pPr>
        <w:bidi w:val="0"/>
      </w:pPr>
      <w:r>
        <w:t>Worker 的浏览器也能跑主流程。换浏览器或引擎版本后，要回归 Worker 脚本路径和 bin/config。</w:t>
      </w:r>
    </w:p>
    <w:p w14:paraId="29071935">
      <w:pPr>
        <w:pStyle w:val="3"/>
        <w:bidi w:val="0"/>
      </w:pPr>
      <w:bookmarkStart w:id="207" w:name="bookmark93"/>
      <w:bookmarkEnd w:id="207"/>
      <w:bookmarkStart w:id="208" w:name="_Toc18453"/>
      <w:r>
        <w:t>6.8</w:t>
      </w:r>
      <w:r>
        <w:rPr>
          <w:rFonts w:hint="eastAsia"/>
          <w:lang w:eastAsia="zh-CN"/>
        </w:rPr>
        <w:t xml:space="preserve"> </w:t>
      </w:r>
      <w:r>
        <w:t>本章小结</w:t>
      </w:r>
      <w:bookmarkEnd w:id="208"/>
    </w:p>
    <w:p w14:paraId="78225345">
      <w:pPr>
        <w:bidi w:val="0"/>
      </w:pPr>
      <w:r>
        <w:t>本章写了池、Worker、碰撞/暂停/图集和帧预算，并给出实验步骤。数据上： 池主要救 P95；图集抬千怪波平均 FPS ；Worker 在第 1–3 波参与追逐重算。下一章列用例、环境和读表方法。</w:t>
      </w:r>
    </w:p>
    <w:p w14:paraId="706C1F42">
      <w:pPr>
        <w:spacing w:line="268" w:lineRule="auto"/>
        <w:rPr>
          <w:rFonts w:ascii="Arial"/>
          <w:sz w:val="21"/>
        </w:rPr>
      </w:pPr>
    </w:p>
    <w:p w14:paraId="574C80A8">
      <w:pPr>
        <w:spacing w:line="268" w:lineRule="auto"/>
        <w:rPr>
          <w:rFonts w:ascii="Arial"/>
          <w:sz w:val="21"/>
        </w:rPr>
      </w:pPr>
    </w:p>
    <w:p w14:paraId="372FE58B">
      <w:pPr>
        <w:spacing w:line="269" w:lineRule="auto"/>
        <w:rPr>
          <w:rFonts w:ascii="Arial"/>
          <w:sz w:val="21"/>
        </w:rPr>
      </w:pPr>
    </w:p>
    <w:p w14:paraId="2E37ED74">
      <w:pPr>
        <w:spacing w:line="269" w:lineRule="auto"/>
        <w:rPr>
          <w:rFonts w:ascii="Arial"/>
          <w:sz w:val="21"/>
        </w:rPr>
        <w:sectPr>
          <w:pgSz w:w="11906" w:h="16838"/>
          <w:pgMar w:top="1417" w:right="1417" w:bottom="1417" w:left="1417" w:header="850" w:footer="992" w:gutter="0"/>
          <w:pgNumType w:fmt="decimal"/>
          <w:cols w:space="0" w:num="1"/>
          <w:rtlGutter w:val="0"/>
          <w:docGrid w:type="lines" w:linePitch="318" w:charSpace="0"/>
        </w:sectPr>
      </w:pPr>
    </w:p>
    <w:p w14:paraId="57ACE0AD">
      <w:pPr>
        <w:pStyle w:val="2"/>
        <w:bidi w:val="0"/>
      </w:pPr>
      <w:bookmarkStart w:id="209" w:name="bookmark94"/>
      <w:bookmarkEnd w:id="209"/>
      <w:bookmarkStart w:id="210" w:name="_Toc16735"/>
      <w:r>
        <w:t>第</w:t>
      </w:r>
      <w:r>
        <w:rPr>
          <w:rFonts w:hint="eastAsia"/>
          <w:lang w:val="en-US" w:eastAsia="zh-CN"/>
        </w:rPr>
        <w:t>七</w:t>
      </w:r>
      <w:r>
        <w:t xml:space="preserve">章 </w:t>
      </w:r>
      <w:r>
        <w:rPr>
          <w:rFonts w:hint="eastAsia"/>
          <w:lang w:val="en-US" w:eastAsia="zh-CN"/>
        </w:rPr>
        <w:t xml:space="preserve"> </w:t>
      </w:r>
      <w:r>
        <w:t>系统测试与验证</w:t>
      </w:r>
      <w:bookmarkEnd w:id="210"/>
    </w:p>
    <w:p w14:paraId="64E4C177">
      <w:pPr>
        <w:bidi w:val="0"/>
      </w:pPr>
    </w:p>
    <w:p w14:paraId="77B35CF5">
      <w:pPr>
        <w:bidi w:val="0"/>
      </w:pPr>
      <w:r>
        <w:t>本</w:t>
      </w:r>
      <w:r>
        <w:rPr>
          <w:rFonts w:hint="eastAsia"/>
        </w:rPr>
        <w:t>本章用三类手段检查第 3 章需求和第 4 章设计是否做到：单元脚本、功能回归、性能实验。策略参考 Petty 等对仿真与交互系统验证与确认的做法</w:t>
      </w:r>
      <w:r>
        <w:rPr>
          <w:rFonts w:hint="default"/>
          <w:lang w:val="en-US"/>
        </w:rPr>
        <w:fldChar w:fldCharType="begin"/>
      </w:r>
      <w:r>
        <w:rPr>
          <w:rFonts w:hint="default"/>
          <w:lang w:val="en-US"/>
        </w:rPr>
        <w:instrText xml:space="preserve"> REF _Ref11553 \r \h </w:instrText>
      </w:r>
      <w:r>
        <w:rPr>
          <w:rFonts w:hint="default"/>
          <w:lang w:val="en-US"/>
        </w:rPr>
        <w:fldChar w:fldCharType="separate"/>
      </w:r>
      <w:r>
        <w:rPr>
          <w:rFonts w:hint="default"/>
          <w:lang w:val="en-US"/>
        </w:rPr>
        <w:t>[16]</w:t>
      </w:r>
      <w:r>
        <w:rPr>
          <w:rFonts w:hint="default"/>
          <w:lang w:val="en-US"/>
        </w:rPr>
        <w:fldChar w:fldCharType="end"/>
      </w:r>
      <w:r>
        <w:rPr>
          <w:rFonts w:hint="eastAsia"/>
        </w:rPr>
        <w:t>——接口和公式用 *.verify.ts，完整玩法用手工用例，性能在固定关卡下打日志复现。</w:t>
      </w:r>
    </w:p>
    <w:p w14:paraId="736F507C">
      <w:pPr>
        <w:pStyle w:val="3"/>
        <w:bidi w:val="0"/>
      </w:pPr>
      <w:bookmarkStart w:id="211" w:name="bookmark95"/>
      <w:bookmarkEnd w:id="211"/>
      <w:bookmarkStart w:id="212" w:name="_Toc12804"/>
      <w:r>
        <w:t>7.1</w:t>
      </w:r>
      <w:r>
        <w:rPr>
          <w:rFonts w:hint="eastAsia"/>
          <w:lang w:eastAsia="zh-CN"/>
        </w:rPr>
        <w:t xml:space="preserve"> </w:t>
      </w:r>
      <w:r>
        <w:t>测试策略</w:t>
      </w:r>
      <w:bookmarkEnd w:id="212"/>
    </w:p>
    <w:p w14:paraId="1A732999">
      <w:pPr>
        <w:bidi w:val="0"/>
      </w:pPr>
      <w:r>
        <w:rPr>
          <w:rFonts w:hint="eastAsia"/>
        </w:rPr>
        <w:t>单元层：ECS 核心、FormulaParser、属性修饰器等，改到谁就跑谁目录下的 *.verify.ts。集成层：跑图 Boss 可达、技能 Tab 与装配同步、Worker 与主线程轨迹是否一致，用手工步骤或脚本断言。性能层：Level3 五波脚本配合 TestLevelFpsTracker，数据记入表 7-5、表 7-6。动过 FormulaParser、ComponentStore、AttributeSystem、配表或 CombatDataBridge 时，按附录需求—测试矩阵或表 3-5 把主流程再走一遍。</w:t>
      </w:r>
    </w:p>
    <w:p w14:paraId="0BA6F097">
      <w:pPr>
        <w:pStyle w:val="3"/>
        <w:bidi w:val="0"/>
      </w:pPr>
      <w:bookmarkStart w:id="213" w:name="bookmark96"/>
      <w:bookmarkEnd w:id="213"/>
      <w:bookmarkStart w:id="214" w:name="bookmark97"/>
      <w:bookmarkEnd w:id="214"/>
      <w:bookmarkStart w:id="215" w:name="_Toc25849"/>
      <w:r>
        <w:t>7.2</w:t>
      </w:r>
      <w:r>
        <w:rPr>
          <w:rFonts w:hint="eastAsia"/>
          <w:lang w:eastAsia="zh-CN"/>
        </w:rPr>
        <w:t xml:space="preserve"> </w:t>
      </w:r>
      <w:r>
        <w:t>单元验证</w:t>
      </w:r>
      <w:bookmarkEnd w:id="215"/>
    </w:p>
    <w:p w14:paraId="44856DFA">
      <w:pPr>
        <w:pStyle w:val="4"/>
        <w:bidi w:val="0"/>
      </w:pPr>
      <w:bookmarkStart w:id="216" w:name="bookmark180"/>
      <w:bookmarkEnd w:id="216"/>
      <w:bookmarkStart w:id="217" w:name="_Toc11805"/>
      <w:r>
        <w:t>7.2.1</w:t>
      </w:r>
      <w:r>
        <w:rPr>
          <w:rFonts w:hint="eastAsia"/>
          <w:lang w:eastAsia="zh-CN"/>
        </w:rPr>
        <w:t xml:space="preserve"> </w:t>
      </w:r>
      <w:r>
        <w:t>ECS核心</w:t>
      </w:r>
      <w:bookmarkEnd w:id="217"/>
    </w:p>
    <w:p w14:paraId="0B431699">
      <w:pPr>
        <w:bidi w:val="0"/>
      </w:pPr>
      <w:r>
        <w:t>ecsCorePhase1.verify.ts 覆盖：实体 ID 唯一；组件增删与 getComponent；销毁后不可访问；多 System 按分组与 priority 顺序执行</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t>。</w:t>
      </w:r>
    </w:p>
    <w:p w14:paraId="13614E9B">
      <w:pPr>
        <w:pStyle w:val="4"/>
        <w:bidi w:val="0"/>
      </w:pPr>
      <w:bookmarkStart w:id="218" w:name="bookmark98"/>
      <w:bookmarkEnd w:id="218"/>
      <w:bookmarkStart w:id="219" w:name="_Toc6808"/>
      <w:r>
        <w:t>7.2.2</w:t>
      </w:r>
      <w:r>
        <w:rPr>
          <w:rFonts w:hint="eastAsia"/>
          <w:lang w:eastAsia="zh-CN"/>
        </w:rPr>
        <w:t xml:space="preserve"> </w:t>
      </w:r>
      <w:r>
        <w:t>公式解析器</w:t>
      </w:r>
      <w:bookmarkEnd w:id="219"/>
    </w:p>
    <w:p w14:paraId="138F7110">
      <w:pPr>
        <w:bidi w:val="0"/>
      </w:pPr>
      <w:r>
        <w:t>formulaParser.verify.ts 覆盖：四则运算、括号、属性别名； 非法字符与边界公式（以实现为准的安全返回/抛错）。配表伤害依赖解析器，任何变更须 rerun。</w:t>
      </w:r>
    </w:p>
    <w:p w14:paraId="6BC45F2F">
      <w:pPr>
        <w:pStyle w:val="4"/>
        <w:bidi w:val="0"/>
      </w:pPr>
      <w:bookmarkStart w:id="220" w:name="bookmark99"/>
      <w:bookmarkEnd w:id="220"/>
      <w:bookmarkStart w:id="221" w:name="_Toc29601"/>
      <w:r>
        <w:t>7.2.3</w:t>
      </w:r>
      <w:r>
        <w:rPr>
          <w:rFonts w:hint="eastAsia"/>
          <w:lang w:eastAsia="zh-CN"/>
        </w:rPr>
        <w:t xml:space="preserve"> </w:t>
      </w:r>
      <w:r>
        <w:t>属性修饰器</w:t>
      </w:r>
      <w:bookmarkEnd w:id="221"/>
    </w:p>
    <w:p w14:paraId="49C5F930">
      <w:pPr>
        <w:bidi w:val="0"/>
      </w:pPr>
      <w:r>
        <w:t>attributeModifier.verify.ts 覆盖：多 modifier 叠加；按 sourceId 批量移除； getModifierContributions 可追溯。升级奖励与 Buff 均依赖该机制</w:t>
      </w:r>
      <w:r>
        <w:rPr>
          <w:vertAlign w:val="superscript"/>
        </w:rPr>
        <w:fldChar w:fldCharType="begin"/>
      </w:r>
      <w:r>
        <w:rPr>
          <w:vertAlign w:val="superscript"/>
        </w:rPr>
        <w:instrText xml:space="preserve"> REF _Ref12538 \r \h </w:instrText>
      </w:r>
      <w:r>
        <w:rPr>
          <w:vertAlign w:val="superscript"/>
        </w:rPr>
        <w:fldChar w:fldCharType="separate"/>
      </w:r>
      <w:r>
        <w:rPr>
          <w:vertAlign w:val="superscript"/>
        </w:rPr>
        <w:t>[4]</w:t>
      </w:r>
      <w:r>
        <w:rPr>
          <w:vertAlign w:val="superscript"/>
        </w:rPr>
        <w:fldChar w:fldCharType="end"/>
      </w:r>
      <w:r>
        <w:t>。</w:t>
      </w:r>
    </w:p>
    <w:p w14:paraId="0D48A714">
      <w:pPr>
        <w:pStyle w:val="3"/>
        <w:bidi w:val="0"/>
      </w:pPr>
      <w:bookmarkStart w:id="222" w:name="bookmark100"/>
      <w:bookmarkEnd w:id="222"/>
      <w:bookmarkStart w:id="223" w:name="bookmark143"/>
      <w:bookmarkEnd w:id="223"/>
      <w:bookmarkStart w:id="224" w:name="_Toc27277"/>
      <w:r>
        <w:t>7.3</w:t>
      </w:r>
      <w:r>
        <w:rPr>
          <w:rFonts w:hint="eastAsia"/>
          <w:lang w:eastAsia="zh-CN"/>
        </w:rPr>
        <w:t xml:space="preserve"> </w:t>
      </w:r>
      <w:r>
        <w:t>功能测试</w:t>
      </w:r>
      <w:bookmarkEnd w:id="224"/>
    </w:p>
    <w:p w14:paraId="4B986113">
      <w:pPr>
        <w:bidi w:val="0"/>
      </w:pPr>
      <w:r>
        <w:t xml:space="preserve">表 </w:t>
      </w:r>
      <w:r>
        <w:fldChar w:fldCharType="begin"/>
      </w:r>
      <w:r>
        <w:instrText xml:space="preserve"> HYPERLINK \l "bookmark143" </w:instrText>
      </w:r>
      <w:r>
        <w:fldChar w:fldCharType="separate"/>
      </w:r>
      <w:r>
        <w:t>7-1</w:t>
      </w:r>
      <w:r>
        <w:fldChar w:fldCharType="end"/>
      </w:r>
      <w:r>
        <w:t xml:space="preserve"> 列出主要手工用例，走通战斗、元游戏、跑图、装配和重启。</w:t>
      </w:r>
    </w:p>
    <w:p w14:paraId="6D7CAAD1">
      <w:pPr>
        <w:pStyle w:val="17"/>
        <w:bidi w:val="0"/>
      </w:pPr>
      <w:r>
        <w:t>表7-1</w:t>
      </w:r>
      <w:r>
        <w:rPr>
          <w:rFonts w:hint="eastAsia"/>
          <w:lang w:eastAsia="zh-CN"/>
        </w:rPr>
        <w:t xml:space="preserve"> </w:t>
      </w:r>
      <w:r>
        <w:t>功能测试用例摘要</w:t>
      </w:r>
    </w:p>
    <w:tbl>
      <w:tblPr>
        <w:tblStyle w:val="19"/>
        <w:tblW w:w="8087"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222"/>
        <w:gridCol w:w="2733"/>
        <w:gridCol w:w="4132"/>
      </w:tblGrid>
      <w:tr w14:paraId="0B12C77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top w:val="single" w:color="000000" w:sz="6" w:space="0"/>
              <w:bottom w:val="single" w:color="000000" w:sz="4" w:space="0"/>
            </w:tcBorders>
            <w:vAlign w:val="top"/>
          </w:tcPr>
          <w:p w14:paraId="11803C31">
            <w:pPr>
              <w:pStyle w:val="18"/>
              <w:bidi w:val="0"/>
            </w:pPr>
            <w:r>
              <w:t>编号</w:t>
            </w:r>
          </w:p>
        </w:tc>
        <w:tc>
          <w:tcPr>
            <w:tcW w:w="2733" w:type="dxa"/>
            <w:tcBorders>
              <w:top w:val="single" w:color="000000" w:sz="6" w:space="0"/>
              <w:bottom w:val="single" w:color="000000" w:sz="4" w:space="0"/>
            </w:tcBorders>
            <w:vAlign w:val="top"/>
          </w:tcPr>
          <w:p w14:paraId="6BE7D47B">
            <w:pPr>
              <w:pStyle w:val="18"/>
              <w:bidi w:val="0"/>
            </w:pPr>
            <w:r>
              <w:t>步骤</w:t>
            </w:r>
          </w:p>
        </w:tc>
        <w:tc>
          <w:tcPr>
            <w:tcW w:w="4132" w:type="dxa"/>
            <w:tcBorders>
              <w:top w:val="single" w:color="000000" w:sz="6" w:space="0"/>
              <w:bottom w:val="single" w:color="000000" w:sz="4" w:space="0"/>
            </w:tcBorders>
            <w:vAlign w:val="top"/>
          </w:tcPr>
          <w:p w14:paraId="1E0A97D5">
            <w:pPr>
              <w:pStyle w:val="18"/>
              <w:bidi w:val="0"/>
            </w:pPr>
            <w:r>
              <w:t>预期结果</w:t>
            </w:r>
          </w:p>
        </w:tc>
      </w:tr>
      <w:tr w14:paraId="28130C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top w:val="single" w:color="000000" w:sz="4" w:space="0"/>
            </w:tcBorders>
            <w:vAlign w:val="top"/>
          </w:tcPr>
          <w:p w14:paraId="4A75686C">
            <w:pPr>
              <w:pStyle w:val="18"/>
              <w:bidi w:val="0"/>
            </w:pPr>
            <w:r>
              <w:t>T-F-01</w:t>
            </w:r>
          </w:p>
        </w:tc>
        <w:tc>
          <w:tcPr>
            <w:tcW w:w="2733" w:type="dxa"/>
            <w:tcBorders>
              <w:top w:val="single" w:color="000000" w:sz="4" w:space="0"/>
            </w:tcBorders>
            <w:vAlign w:val="top"/>
          </w:tcPr>
          <w:p w14:paraId="09B69341">
            <w:pPr>
              <w:pStyle w:val="18"/>
              <w:bidi w:val="0"/>
            </w:pPr>
            <w:r>
              <w:t>启动并等待加载</w:t>
            </w:r>
          </w:p>
        </w:tc>
        <w:tc>
          <w:tcPr>
            <w:tcW w:w="4132" w:type="dxa"/>
            <w:tcBorders>
              <w:top w:val="single" w:color="000000" w:sz="4" w:space="0"/>
            </w:tcBorders>
            <w:vAlign w:val="top"/>
          </w:tcPr>
          <w:p w14:paraId="452D8448">
            <w:pPr>
              <w:pStyle w:val="18"/>
              <w:bidi w:val="0"/>
            </w:pPr>
            <w:r>
              <w:t>isGameConfigReady，技能表非空</w:t>
            </w:r>
          </w:p>
        </w:tc>
      </w:tr>
      <w:tr w14:paraId="1FD648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718B64D9">
            <w:pPr>
              <w:pStyle w:val="18"/>
              <w:bidi w:val="0"/>
            </w:pPr>
            <w:r>
              <w:t>T-F-02</w:t>
            </w:r>
          </w:p>
        </w:tc>
        <w:tc>
          <w:tcPr>
            <w:tcW w:w="2733" w:type="dxa"/>
            <w:vAlign w:val="top"/>
          </w:tcPr>
          <w:p w14:paraId="53537C81">
            <w:pPr>
              <w:pStyle w:val="18"/>
              <w:bidi w:val="0"/>
            </w:pPr>
            <w:r>
              <w:t>进入战斗移动</w:t>
            </w:r>
          </w:p>
        </w:tc>
        <w:tc>
          <w:tcPr>
            <w:tcW w:w="4132" w:type="dxa"/>
            <w:vAlign w:val="top"/>
          </w:tcPr>
          <w:p w14:paraId="60710250">
            <w:pPr>
              <w:pStyle w:val="18"/>
              <w:bidi w:val="0"/>
            </w:pPr>
            <w:r>
              <w:t>角色与相机正常</w:t>
            </w:r>
          </w:p>
        </w:tc>
      </w:tr>
      <w:tr w14:paraId="638CB5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6E487BCE">
            <w:pPr>
              <w:pStyle w:val="18"/>
              <w:bidi w:val="0"/>
            </w:pPr>
            <w:r>
              <w:t>T-F-03</w:t>
            </w:r>
          </w:p>
        </w:tc>
        <w:tc>
          <w:tcPr>
            <w:tcW w:w="2733" w:type="dxa"/>
            <w:vAlign w:val="top"/>
          </w:tcPr>
          <w:p w14:paraId="5D19CC9D">
            <w:pPr>
              <w:pStyle w:val="18"/>
              <w:bidi w:val="0"/>
            </w:pPr>
            <w:r>
              <w:t>怪物接近</w:t>
            </w:r>
          </w:p>
        </w:tc>
        <w:tc>
          <w:tcPr>
            <w:tcW w:w="4132" w:type="dxa"/>
            <w:vAlign w:val="top"/>
          </w:tcPr>
          <w:p w14:paraId="25678CC9">
            <w:pPr>
              <w:pStyle w:val="18"/>
              <w:bidi w:val="0"/>
            </w:pPr>
            <w:r>
              <w:t>追逐、扣血、血条更新</w:t>
            </w:r>
          </w:p>
        </w:tc>
      </w:tr>
      <w:tr w14:paraId="290D95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2122D898">
            <w:pPr>
              <w:pStyle w:val="18"/>
              <w:bidi w:val="0"/>
            </w:pPr>
            <w:r>
              <w:t>T-F-04</w:t>
            </w:r>
          </w:p>
        </w:tc>
        <w:tc>
          <w:tcPr>
            <w:tcW w:w="2733" w:type="dxa"/>
            <w:vAlign w:val="top"/>
          </w:tcPr>
          <w:p w14:paraId="657F50B8">
            <w:pPr>
              <w:pStyle w:val="18"/>
              <w:bidi w:val="0"/>
            </w:pPr>
            <w:r>
              <w:t>观察自动攻击</w:t>
            </w:r>
          </w:p>
        </w:tc>
        <w:tc>
          <w:tcPr>
            <w:tcW w:w="4132" w:type="dxa"/>
            <w:vAlign w:val="top"/>
          </w:tcPr>
          <w:p w14:paraId="4D7CDD54">
            <w:pPr>
              <w:pStyle w:val="18"/>
              <w:bidi w:val="0"/>
            </w:pPr>
            <w:r>
              <w:t>子弹命中；穿透/分裂/连锁</w:t>
            </w:r>
          </w:p>
        </w:tc>
      </w:tr>
      <w:tr w14:paraId="633423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4EE89BC1">
            <w:pPr>
              <w:pStyle w:val="18"/>
              <w:bidi w:val="0"/>
            </w:pPr>
            <w:r>
              <w:t>T-F-05</w:t>
            </w:r>
          </w:p>
        </w:tc>
        <w:tc>
          <w:tcPr>
            <w:tcW w:w="2733" w:type="dxa"/>
            <w:vAlign w:val="top"/>
          </w:tcPr>
          <w:p w14:paraId="5C4D03FA">
            <w:pPr>
              <w:pStyle w:val="18"/>
              <w:bidi w:val="0"/>
            </w:pPr>
            <w:r>
              <w:t>Tab 打开技能面板</w:t>
            </w:r>
          </w:p>
        </w:tc>
        <w:tc>
          <w:tcPr>
            <w:tcW w:w="4132" w:type="dxa"/>
            <w:vAlign w:val="top"/>
          </w:tcPr>
          <w:p w14:paraId="14B7D4E5">
            <w:pPr>
              <w:pStyle w:val="18"/>
              <w:bidi w:val="0"/>
            </w:pPr>
            <w:r>
              <w:t>paused=true，可拖拽装配</w:t>
            </w:r>
          </w:p>
        </w:tc>
      </w:tr>
      <w:tr w14:paraId="38F131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3B691C04">
            <w:pPr>
              <w:pStyle w:val="18"/>
              <w:bidi w:val="0"/>
            </w:pPr>
            <w:r>
              <w:t>T-F-06</w:t>
            </w:r>
          </w:p>
        </w:tc>
        <w:tc>
          <w:tcPr>
            <w:tcW w:w="2733" w:type="dxa"/>
            <w:vAlign w:val="top"/>
          </w:tcPr>
          <w:p w14:paraId="7E45E771">
            <w:pPr>
              <w:pStyle w:val="18"/>
              <w:bidi w:val="0"/>
            </w:pPr>
            <w:r>
              <w:t>关闭面板</w:t>
            </w:r>
          </w:p>
        </w:tc>
        <w:tc>
          <w:tcPr>
            <w:tcW w:w="4132" w:type="dxa"/>
            <w:vAlign w:val="top"/>
          </w:tcPr>
          <w:p w14:paraId="18D5314F">
            <w:pPr>
              <w:pStyle w:val="18"/>
              <w:bidi w:val="0"/>
            </w:pPr>
            <w:r>
              <w:t>战斗恢复，下一冷却周期新技能生效</w:t>
            </w:r>
          </w:p>
        </w:tc>
      </w:tr>
      <w:tr w14:paraId="608826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685ED4F2">
            <w:pPr>
              <w:pStyle w:val="18"/>
              <w:bidi w:val="0"/>
            </w:pPr>
            <w:r>
              <w:t>T-F-07</w:t>
            </w:r>
          </w:p>
        </w:tc>
        <w:tc>
          <w:tcPr>
            <w:tcW w:w="2733" w:type="dxa"/>
            <w:vAlign w:val="top"/>
          </w:tcPr>
          <w:p w14:paraId="7C7E41AB">
            <w:pPr>
              <w:pStyle w:val="18"/>
              <w:bidi w:val="0"/>
            </w:pPr>
            <w:r>
              <w:t>升级</w:t>
            </w:r>
          </w:p>
        </w:tc>
        <w:tc>
          <w:tcPr>
            <w:tcW w:w="4132" w:type="dxa"/>
            <w:vAlign w:val="top"/>
          </w:tcPr>
          <w:p w14:paraId="3EAB7B01">
            <w:pPr>
              <w:pStyle w:val="18"/>
              <w:bidi w:val="0"/>
            </w:pPr>
            <w:r>
              <w:t>奖励面板与应用</w:t>
            </w:r>
          </w:p>
        </w:tc>
      </w:tr>
      <w:tr w14:paraId="3B6681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5234A498">
            <w:pPr>
              <w:pStyle w:val="18"/>
              <w:bidi w:val="0"/>
            </w:pPr>
            <w:r>
              <w:t>T-F-08</w:t>
            </w:r>
          </w:p>
        </w:tc>
        <w:tc>
          <w:tcPr>
            <w:tcW w:w="2733" w:type="dxa"/>
            <w:vAlign w:val="top"/>
          </w:tcPr>
          <w:p w14:paraId="568EA26B">
            <w:pPr>
              <w:pStyle w:val="18"/>
              <w:bidi w:val="0"/>
            </w:pPr>
            <w:r>
              <w:t>玩家死亡</w:t>
            </w:r>
          </w:p>
        </w:tc>
        <w:tc>
          <w:tcPr>
            <w:tcW w:w="4132" w:type="dxa"/>
            <w:vAlign w:val="top"/>
          </w:tcPr>
          <w:p w14:paraId="2FA4339A">
            <w:pPr>
              <w:pStyle w:val="18"/>
              <w:bidi w:val="0"/>
            </w:pPr>
            <w:r>
              <w:t>重启面板，restarting 无重入</w:t>
            </w:r>
          </w:p>
        </w:tc>
      </w:tr>
      <w:tr w14:paraId="7FD46C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vAlign w:val="top"/>
          </w:tcPr>
          <w:p w14:paraId="441A7359">
            <w:pPr>
              <w:pStyle w:val="18"/>
              <w:bidi w:val="0"/>
            </w:pPr>
            <w:r>
              <w:t>T-F-09</w:t>
            </w:r>
          </w:p>
        </w:tc>
        <w:tc>
          <w:tcPr>
            <w:tcW w:w="2733" w:type="dxa"/>
            <w:vAlign w:val="top"/>
          </w:tcPr>
          <w:p w14:paraId="00CEB028">
            <w:pPr>
              <w:pStyle w:val="18"/>
              <w:bidi w:val="0"/>
            </w:pPr>
            <w:r>
              <w:t>元游戏进战斗</w:t>
            </w:r>
          </w:p>
        </w:tc>
        <w:tc>
          <w:tcPr>
            <w:tcW w:w="4132" w:type="dxa"/>
            <w:vAlign w:val="top"/>
          </w:tcPr>
          <w:p w14:paraId="0A4F725E">
            <w:pPr>
              <w:pStyle w:val="18"/>
              <w:bidi w:val="0"/>
            </w:pPr>
            <w:r>
              <w:t>生存计时启动</w:t>
            </w:r>
          </w:p>
        </w:tc>
      </w:tr>
      <w:tr w14:paraId="3664C2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bottom w:val="single" w:color="000000" w:sz="6" w:space="0"/>
            </w:tcBorders>
            <w:vAlign w:val="top"/>
          </w:tcPr>
          <w:p w14:paraId="03DC1BF4">
            <w:pPr>
              <w:pStyle w:val="18"/>
              <w:bidi w:val="0"/>
            </w:pPr>
            <w:r>
              <w:t>T-F-10</w:t>
            </w:r>
          </w:p>
        </w:tc>
        <w:tc>
          <w:tcPr>
            <w:tcW w:w="2733" w:type="dxa"/>
            <w:tcBorders>
              <w:bottom w:val="single" w:color="000000" w:sz="6" w:space="0"/>
            </w:tcBorders>
            <w:vAlign w:val="top"/>
          </w:tcPr>
          <w:p w14:paraId="414A7461">
            <w:pPr>
              <w:pStyle w:val="18"/>
              <w:bidi w:val="0"/>
            </w:pPr>
            <w:r>
              <w:t>Boss 节点</w:t>
            </w:r>
          </w:p>
        </w:tc>
        <w:tc>
          <w:tcPr>
            <w:tcW w:w="4132" w:type="dxa"/>
            <w:tcBorders>
              <w:bottom w:val="single" w:color="000000" w:sz="6" w:space="0"/>
            </w:tcBorders>
            <w:vAlign w:val="top"/>
          </w:tcPr>
          <w:p w14:paraId="44609896">
            <w:pPr>
              <w:pStyle w:val="18"/>
              <w:bidi w:val="0"/>
            </w:pPr>
            <w:r>
              <w:t>Boss 胜利时长参数生效</w:t>
            </w:r>
          </w:p>
        </w:tc>
      </w:tr>
    </w:tbl>
    <w:p w14:paraId="6B5ADD44">
      <w:pPr>
        <w:pStyle w:val="4"/>
        <w:bidi w:val="0"/>
      </w:pPr>
      <w:bookmarkStart w:id="225" w:name="bookmark101"/>
      <w:bookmarkEnd w:id="225"/>
      <w:bookmarkStart w:id="226" w:name="_Toc10085"/>
      <w:r>
        <w:t>7.3.1</w:t>
      </w:r>
      <w:r>
        <w:rPr>
          <w:rFonts w:hint="eastAsia"/>
          <w:lang w:eastAsia="zh-CN"/>
        </w:rPr>
        <w:t xml:space="preserve"> </w:t>
      </w:r>
      <w:r>
        <w:t>集成测试补充</w:t>
      </w:r>
      <w:bookmarkEnd w:id="226"/>
    </w:p>
    <w:p w14:paraId="5EC96994">
      <w:pPr>
        <w:bidi w:val="0"/>
      </w:pPr>
      <w:r>
        <w:t>跑图可达性：对 RunMapGenerator.generate 多次随机种子断言 validateActReachBoss；失败应走 generateFallback。</w:t>
      </w:r>
    </w:p>
    <w:p w14:paraId="469337C2">
      <w:pPr>
        <w:bidi w:val="0"/>
      </w:pPr>
      <w:r>
        <w:t>装配同步：互换装备栏技能后，下一冷却周期伤害/图标与装配一致，否则 SkillLoadoutSyncSystem存在缺陷。</w:t>
      </w:r>
    </w:p>
    <w:p w14:paraId="31B431C2">
      <w:pPr>
        <w:bidi w:val="0"/>
      </w:pPr>
      <w:r>
        <w:t>Worker 一致性：Worker 开、关各跑一段，怪物轨迹可差一帧，但算法不能两套</w:t>
      </w:r>
      <w:r>
        <w:rPr>
          <w:vertAlign w:val="superscript"/>
        </w:rPr>
        <w:fldChar w:fldCharType="begin"/>
      </w:r>
      <w:r>
        <w:rPr>
          <w:vertAlign w:val="superscript"/>
        </w:rPr>
        <w:instrText xml:space="preserve"> REF _Ref12088 \r \h </w:instrText>
      </w:r>
      <w:r>
        <w:rPr>
          <w:vertAlign w:val="superscript"/>
        </w:rPr>
        <w:fldChar w:fldCharType="separate"/>
      </w:r>
      <w:r>
        <w:rPr>
          <w:vertAlign w:val="superscript"/>
        </w:rPr>
        <w:t>[10]</w:t>
      </w:r>
      <w:r>
        <w:rPr>
          <w:vertAlign w:val="superscript"/>
        </w:rPr>
        <w:fldChar w:fldCharType="end"/>
      </w:r>
      <w:r>
        <w:t>。</w:t>
      </w:r>
    </w:p>
    <w:p w14:paraId="5F2B653E">
      <w:pPr>
        <w:pStyle w:val="3"/>
        <w:bidi w:val="0"/>
      </w:pPr>
      <w:bookmarkStart w:id="227" w:name="bookmark102"/>
      <w:bookmarkEnd w:id="227"/>
      <w:bookmarkStart w:id="228" w:name="bookmark103"/>
      <w:bookmarkEnd w:id="228"/>
      <w:bookmarkStart w:id="229" w:name="_Toc21748"/>
      <w:r>
        <w:t>7.4</w:t>
      </w:r>
      <w:r>
        <w:rPr>
          <w:rFonts w:hint="eastAsia"/>
          <w:lang w:eastAsia="zh-CN"/>
        </w:rPr>
        <w:t xml:space="preserve"> </w:t>
      </w:r>
      <w:r>
        <w:t>性能测试</w:t>
      </w:r>
      <w:bookmarkEnd w:id="229"/>
    </w:p>
    <w:p w14:paraId="3E34234A">
      <w:pPr>
        <w:pStyle w:val="4"/>
        <w:bidi w:val="0"/>
      </w:pPr>
      <w:bookmarkStart w:id="230" w:name="bookmark181"/>
      <w:bookmarkEnd w:id="230"/>
      <w:bookmarkStart w:id="231" w:name="_Toc1328"/>
      <w:r>
        <w:t>7.4.1</w:t>
      </w:r>
      <w:r>
        <w:rPr>
          <w:rFonts w:hint="eastAsia"/>
          <w:lang w:eastAsia="zh-CN"/>
        </w:rPr>
        <w:t xml:space="preserve"> </w:t>
      </w:r>
      <w:r>
        <w:t>测试环境</w:t>
      </w:r>
      <w:bookmarkEnd w:id="231"/>
    </w:p>
    <w:p w14:paraId="13AFA521">
      <w:pPr>
        <w:bidi w:val="0"/>
      </w:pPr>
      <w:r>
        <w:t xml:space="preserve">表 </w:t>
      </w:r>
      <w:r>
        <w:fldChar w:fldCharType="begin"/>
      </w:r>
      <w:r>
        <w:instrText xml:space="preserve"> HYPERLINK \l "bookmark144" </w:instrText>
      </w:r>
      <w:r>
        <w:fldChar w:fldCharType="separate"/>
      </w:r>
      <w:r>
        <w:t>7-2</w:t>
      </w:r>
      <w:r>
        <w:fldChar w:fldCharType="end"/>
      </w:r>
      <w:r>
        <w:t xml:space="preserve"> 为五波实验与功能抽测的统一环境（2026-05-18，单次运行）。</w:t>
      </w:r>
    </w:p>
    <w:p w14:paraId="44646C9C">
      <w:pPr>
        <w:bidi w:val="0"/>
      </w:pPr>
      <w:r>
        <w:t>选关 Level3 共 5 波：第 1–3 波怪物 10/100/1000，装备三把测试法杖；第 4–5波均为 1000 怪，依次为「无池无 Worker / 仅池（关 Worker）」，用于同窗消融。第3 波含首次千怪冷启动，不纳入与第 4–5 波的公平对比。</w:t>
      </w:r>
    </w:p>
    <w:p w14:paraId="4FA7CA7E">
      <w:pPr>
        <w:pStyle w:val="17"/>
        <w:bidi w:val="0"/>
      </w:pPr>
      <w:r>
        <w:t>表7-2</w:t>
      </w:r>
      <w:r>
        <w:rPr>
          <w:rFonts w:hint="eastAsia"/>
          <w:lang w:eastAsia="zh-CN"/>
        </w:rPr>
        <w:t xml:space="preserve"> </w:t>
      </w:r>
      <w:r>
        <w:t>测试环境配置</w:t>
      </w:r>
    </w:p>
    <w:tbl>
      <w:tblPr>
        <w:tblStyle w:val="19"/>
        <w:tblW w:w="9061"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189"/>
        <w:gridCol w:w="6872"/>
      </w:tblGrid>
      <w:tr w14:paraId="012140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2189" w:type="dxa"/>
            <w:tcBorders>
              <w:top w:val="single" w:color="000000" w:sz="6" w:space="0"/>
              <w:bottom w:val="single" w:color="000000" w:sz="4" w:space="0"/>
            </w:tcBorders>
            <w:vAlign w:val="top"/>
          </w:tcPr>
          <w:p w14:paraId="7887CDE9">
            <w:pPr>
              <w:pStyle w:val="18"/>
              <w:bidi w:val="0"/>
            </w:pPr>
            <w:bookmarkStart w:id="232" w:name="bookmark144"/>
            <w:bookmarkEnd w:id="232"/>
            <w:r>
              <w:t>项目</w:t>
            </w:r>
          </w:p>
        </w:tc>
        <w:tc>
          <w:tcPr>
            <w:tcW w:w="6872" w:type="dxa"/>
            <w:tcBorders>
              <w:top w:val="single" w:color="000000" w:sz="6" w:space="0"/>
              <w:bottom w:val="single" w:color="000000" w:sz="4" w:space="0"/>
            </w:tcBorders>
            <w:vAlign w:val="top"/>
          </w:tcPr>
          <w:p w14:paraId="7627FBEF">
            <w:pPr>
              <w:pStyle w:val="18"/>
              <w:bidi w:val="0"/>
            </w:pPr>
            <w:r>
              <w:t>配置</w:t>
            </w:r>
          </w:p>
        </w:tc>
      </w:tr>
      <w:tr w14:paraId="23C210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6" w:hRule="atLeast"/>
        </w:trPr>
        <w:tc>
          <w:tcPr>
            <w:tcW w:w="2189" w:type="dxa"/>
            <w:tcBorders>
              <w:top w:val="single" w:color="000000" w:sz="4" w:space="0"/>
            </w:tcBorders>
            <w:vAlign w:val="top"/>
          </w:tcPr>
          <w:p w14:paraId="6CB3CE64">
            <w:pPr>
              <w:pStyle w:val="18"/>
              <w:bidi w:val="0"/>
            </w:pPr>
            <w:r>
              <w:t>操作系统</w:t>
            </w:r>
          </w:p>
        </w:tc>
        <w:tc>
          <w:tcPr>
            <w:tcW w:w="6872" w:type="dxa"/>
            <w:tcBorders>
              <w:top w:val="single" w:color="000000" w:sz="4" w:space="0"/>
            </w:tcBorders>
            <w:vAlign w:val="top"/>
          </w:tcPr>
          <w:p w14:paraId="3474D80F">
            <w:pPr>
              <w:pStyle w:val="18"/>
              <w:bidi w:val="0"/>
            </w:pPr>
            <w:r>
              <w:t>Windows 10/11（64 位）</w:t>
            </w:r>
          </w:p>
        </w:tc>
      </w:tr>
      <w:tr w14:paraId="59ABEB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1" w:hRule="atLeast"/>
        </w:trPr>
        <w:tc>
          <w:tcPr>
            <w:tcW w:w="2189" w:type="dxa"/>
            <w:vAlign w:val="top"/>
          </w:tcPr>
          <w:p w14:paraId="37F1FD4F">
            <w:pPr>
              <w:pStyle w:val="18"/>
              <w:bidi w:val="0"/>
            </w:pPr>
            <w:r>
              <w:t>运行方式</w:t>
            </w:r>
          </w:p>
        </w:tc>
        <w:tc>
          <w:tcPr>
            <w:tcW w:w="6872" w:type="dxa"/>
            <w:vAlign w:val="top"/>
          </w:tcPr>
          <w:p w14:paraId="5AB44BE2">
            <w:pPr>
              <w:pStyle w:val="18"/>
              <w:bidi w:val="0"/>
            </w:pPr>
            <w:r>
              <w:t>LayaAir IDE 内置浏览器预览（Chromium 内核）</w:t>
            </w:r>
          </w:p>
        </w:tc>
      </w:tr>
      <w:tr w14:paraId="530636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92" w:hRule="atLeast"/>
        </w:trPr>
        <w:tc>
          <w:tcPr>
            <w:tcW w:w="2189" w:type="dxa"/>
            <w:vAlign w:val="top"/>
          </w:tcPr>
          <w:p w14:paraId="1837FB6D">
            <w:pPr>
              <w:pStyle w:val="18"/>
              <w:bidi w:val="0"/>
            </w:pPr>
            <w:r>
              <w:t>视口 / 设计分辨率</w:t>
            </w:r>
          </w:p>
        </w:tc>
        <w:tc>
          <w:tcPr>
            <w:tcW w:w="6872" w:type="dxa"/>
            <w:vAlign w:val="top"/>
          </w:tcPr>
          <w:p w14:paraId="64FAE912">
            <w:pPr>
              <w:pStyle w:val="18"/>
              <w:bidi w:val="0"/>
            </w:pPr>
            <w:r>
              <w:t>1920×1080 预览；设计稿 1334×750 ，showall 缩放</w:t>
            </w:r>
          </w:p>
        </w:tc>
      </w:tr>
      <w:tr w14:paraId="135463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1" w:hRule="atLeast"/>
        </w:trPr>
        <w:tc>
          <w:tcPr>
            <w:tcW w:w="2189" w:type="dxa"/>
            <w:vAlign w:val="top"/>
          </w:tcPr>
          <w:p w14:paraId="6C7FD7F8">
            <w:pPr>
              <w:pStyle w:val="18"/>
              <w:bidi w:val="0"/>
            </w:pPr>
            <w:r>
              <w:t>引擎与语言</w:t>
            </w:r>
          </w:p>
        </w:tc>
        <w:tc>
          <w:tcPr>
            <w:tcW w:w="6872" w:type="dxa"/>
            <w:vAlign w:val="top"/>
          </w:tcPr>
          <w:p w14:paraId="2518A1D8">
            <w:pPr>
              <w:pStyle w:val="18"/>
              <w:bidi w:val="0"/>
            </w:pPr>
            <w:r>
              <w:t>LayaAir 3.x，TypeScript</w:t>
            </w:r>
          </w:p>
        </w:tc>
      </w:tr>
      <w:tr w14:paraId="669D27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74" w:hRule="atLeast"/>
        </w:trPr>
        <w:tc>
          <w:tcPr>
            <w:tcW w:w="2189" w:type="dxa"/>
            <w:vAlign w:val="top"/>
          </w:tcPr>
          <w:p w14:paraId="5EFC62C8">
            <w:pPr>
              <w:pStyle w:val="18"/>
              <w:bidi w:val="0"/>
            </w:pPr>
            <w:r>
              <w:t>测试关卡</w:t>
            </w:r>
          </w:p>
        </w:tc>
        <w:tc>
          <w:tcPr>
            <w:tcW w:w="6872" w:type="dxa"/>
            <w:vAlign w:val="top"/>
          </w:tcPr>
          <w:p w14:paraId="011E1E75">
            <w:pPr>
              <w:pStyle w:val="18"/>
              <w:bidi w:val="0"/>
            </w:pPr>
            <w:r>
              <w:t>选关 Level3 ：5 波 × 10 s，双方无敌</w:t>
            </w:r>
          </w:p>
        </w:tc>
      </w:tr>
      <w:tr w14:paraId="58110B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1" w:hRule="atLeast"/>
        </w:trPr>
        <w:tc>
          <w:tcPr>
            <w:tcW w:w="2189" w:type="dxa"/>
            <w:vAlign w:val="top"/>
          </w:tcPr>
          <w:p w14:paraId="1BEB3BE5">
            <w:pPr>
              <w:pStyle w:val="18"/>
              <w:bidi w:val="0"/>
            </w:pPr>
            <w:r>
              <w:t>统计工具</w:t>
            </w:r>
          </w:p>
        </w:tc>
        <w:tc>
          <w:tcPr>
            <w:tcW w:w="6872" w:type="dxa"/>
            <w:vAlign w:val="top"/>
          </w:tcPr>
          <w:p w14:paraId="123A726D">
            <w:pPr>
              <w:pStyle w:val="18"/>
              <w:bidi w:val="0"/>
            </w:pPr>
            <w:r>
              <w:t>TestLevelFpsTracker（控制台日志）</w:t>
            </w:r>
          </w:p>
        </w:tc>
      </w:tr>
      <w:tr w14:paraId="560544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2" w:hRule="atLeast"/>
        </w:trPr>
        <w:tc>
          <w:tcPr>
            <w:tcW w:w="2189" w:type="dxa"/>
            <w:tcBorders>
              <w:bottom w:val="single" w:color="000000" w:sz="6" w:space="0"/>
            </w:tcBorders>
            <w:vAlign w:val="top"/>
          </w:tcPr>
          <w:p w14:paraId="4F964377">
            <w:pPr>
              <w:pStyle w:val="18"/>
              <w:bidi w:val="0"/>
            </w:pPr>
            <w:r>
              <w:t>工程版本</w:t>
            </w:r>
          </w:p>
        </w:tc>
        <w:tc>
          <w:tcPr>
            <w:tcW w:w="6872" w:type="dxa"/>
            <w:tcBorders>
              <w:bottom w:val="single" w:color="000000" w:sz="6" w:space="0"/>
            </w:tcBorders>
            <w:vAlign w:val="top"/>
          </w:tcPr>
          <w:p w14:paraId="455CB24D">
            <w:pPr>
              <w:pStyle w:val="18"/>
              <w:bidi w:val="0"/>
            </w:pPr>
            <w:r>
              <w:t>Git d0f08f5（2026-05-21 20:24:57 +0800，</w:t>
            </w:r>
            <w:r>
              <w:fldChar w:fldCharType="begin"/>
            </w:r>
            <w:r>
              <w:instrText xml:space="preserve"> HYPERLINK "build.ps1" </w:instrText>
            </w:r>
            <w:r>
              <w:fldChar w:fldCharType="separate"/>
            </w:r>
            <w:r>
              <w:t>build.ps1</w:t>
            </w:r>
            <w:r>
              <w:fldChar w:fldCharType="end"/>
            </w:r>
            <w:r>
              <w:t xml:space="preserve"> 生成）</w:t>
            </w:r>
          </w:p>
        </w:tc>
      </w:tr>
    </w:tbl>
    <w:p w14:paraId="5C467589">
      <w:pPr>
        <w:pStyle w:val="4"/>
        <w:bidi w:val="0"/>
      </w:pPr>
      <w:bookmarkStart w:id="233" w:name="bookmark104"/>
      <w:bookmarkEnd w:id="233"/>
      <w:bookmarkStart w:id="234" w:name="_Toc23088"/>
      <w:r>
        <w:t>7.4.2</w:t>
      </w:r>
      <w:r>
        <w:rPr>
          <w:rFonts w:hint="eastAsia"/>
          <w:lang w:eastAsia="zh-CN"/>
        </w:rPr>
        <w:t xml:space="preserve"> </w:t>
      </w:r>
      <w:r>
        <w:t>动态图集对比（前三波）</w:t>
      </w:r>
      <w:bookmarkEnd w:id="234"/>
    </w:p>
    <w:p w14:paraId="2479C715">
      <w:pPr>
        <w:bidi w:val="0"/>
      </w:pPr>
      <w:r>
        <w:t xml:space="preserve">表 </w:t>
      </w:r>
      <w:r>
        <w:fldChar w:fldCharType="begin"/>
      </w:r>
      <w:r>
        <w:instrText xml:space="preserve"> HYPERLINK \l "bookmark145" </w:instrText>
      </w:r>
      <w:r>
        <w:fldChar w:fldCharType="separate"/>
      </w:r>
      <w:r>
        <w:t>7-3</w:t>
      </w:r>
      <w:r>
        <w:fldChar w:fldCharType="end"/>
      </w:r>
      <w:r>
        <w:t xml:space="preserve"> 、</w:t>
      </w:r>
      <w:r>
        <w:fldChar w:fldCharType="begin"/>
      </w:r>
      <w:r>
        <w:instrText xml:space="preserve"> HYPERLINK \l "bookmark146" </w:instrText>
      </w:r>
      <w:r>
        <w:fldChar w:fldCharType="separate"/>
      </w:r>
      <w:r>
        <w:t>7-4</w:t>
      </w:r>
      <w:r>
        <w:fldChar w:fldCharType="end"/>
      </w:r>
      <w:r>
        <w:t xml:space="preserve"> 记录接图集前后两轮采样，只看前三波。第 3 波 1000 怪：FPS 从</w:t>
      </w:r>
      <w:bookmarkStart w:id="235" w:name="bookmark145"/>
      <w:bookmarkEnd w:id="235"/>
      <w:r>
        <w:t>13.32 到 15.10（约 +13.4%），弹幕多时合批有用。</w:t>
      </w:r>
    </w:p>
    <w:p w14:paraId="7951797F">
      <w:pPr>
        <w:pStyle w:val="17"/>
        <w:bidi w:val="0"/>
      </w:pPr>
      <w:r>
        <w:t>表7-3</w:t>
      </w:r>
      <w:r>
        <w:rPr>
          <w:rFonts w:hint="eastAsia"/>
          <w:lang w:eastAsia="zh-CN"/>
        </w:rPr>
        <w:t xml:space="preserve"> </w:t>
      </w:r>
      <w:r>
        <w:t>测试关卡分波 FPS（接入动态图集，前三波）</w:t>
      </w:r>
    </w:p>
    <w:tbl>
      <w:tblPr>
        <w:tblStyle w:val="19"/>
        <w:tblW w:w="6349" w:type="dxa"/>
        <w:tblInd w:w="121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42"/>
        <w:gridCol w:w="954"/>
        <w:gridCol w:w="1442"/>
        <w:gridCol w:w="1308"/>
        <w:gridCol w:w="1203"/>
      </w:tblGrid>
      <w:tr w14:paraId="3ED67CA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442" w:type="dxa"/>
            <w:tcBorders>
              <w:top w:val="single" w:color="000000" w:sz="12" w:space="0"/>
              <w:bottom w:val="single" w:color="000000" w:sz="4" w:space="0"/>
              <w:tl2br w:val="nil"/>
            </w:tcBorders>
            <w:shd w:val="clear" w:color="auto" w:fill="FFFFFF"/>
            <w:vAlign w:val="top"/>
          </w:tcPr>
          <w:p w14:paraId="6EF270C3">
            <w:pPr>
              <w:pStyle w:val="18"/>
              <w:bidi w:val="0"/>
              <w:rPr>
                <w:b w:val="0"/>
              </w:rPr>
            </w:pPr>
            <w:r>
              <w:rPr>
                <w:b w:val="0"/>
              </w:rPr>
              <w:t>波次</w:t>
            </w:r>
          </w:p>
        </w:tc>
        <w:tc>
          <w:tcPr>
            <w:tcW w:w="2396" w:type="dxa"/>
            <w:gridSpan w:val="2"/>
            <w:tcBorders>
              <w:top w:val="single" w:color="000000" w:sz="12" w:space="0"/>
              <w:bottom w:val="single" w:color="000000" w:sz="4" w:space="0"/>
            </w:tcBorders>
            <w:shd w:val="clear" w:color="auto" w:fill="FFFFFF"/>
            <w:vAlign w:val="top"/>
          </w:tcPr>
          <w:p w14:paraId="24FF6CA1">
            <w:pPr>
              <w:pStyle w:val="18"/>
              <w:bidi w:val="0"/>
              <w:rPr>
                <w:b w:val="0"/>
              </w:rPr>
            </w:pPr>
            <w:r>
              <w:rPr>
                <w:b w:val="0"/>
              </w:rPr>
              <w:t>同屏怪物  单发子弹</w:t>
            </w:r>
          </w:p>
        </w:tc>
        <w:tc>
          <w:tcPr>
            <w:tcW w:w="1308" w:type="dxa"/>
            <w:tcBorders>
              <w:top w:val="single" w:color="000000" w:sz="12" w:space="0"/>
              <w:bottom w:val="single" w:color="000000" w:sz="4" w:space="0"/>
            </w:tcBorders>
            <w:shd w:val="clear" w:color="auto" w:fill="FFFFFF"/>
            <w:vAlign w:val="top"/>
          </w:tcPr>
          <w:p w14:paraId="08F5E6E8">
            <w:pPr>
              <w:pStyle w:val="18"/>
              <w:bidi w:val="0"/>
              <w:rPr>
                <w:b w:val="0"/>
              </w:rPr>
            </w:pPr>
            <w:r>
              <w:rPr>
                <w:b w:val="0"/>
              </w:rPr>
              <w:t>平均 FPS</w:t>
            </w:r>
          </w:p>
        </w:tc>
        <w:tc>
          <w:tcPr>
            <w:tcW w:w="1203" w:type="dxa"/>
            <w:tcBorders>
              <w:top w:val="single" w:color="000000" w:sz="12" w:space="0"/>
              <w:bottom w:val="single" w:color="000000" w:sz="4" w:space="0"/>
            </w:tcBorders>
            <w:shd w:val="clear" w:color="auto" w:fill="FFFFFF"/>
            <w:vAlign w:val="top"/>
          </w:tcPr>
          <w:p w14:paraId="2B3B2889">
            <w:pPr>
              <w:pStyle w:val="18"/>
              <w:bidi w:val="0"/>
              <w:rPr>
                <w:b w:val="0"/>
              </w:rPr>
            </w:pPr>
            <w:r>
              <w:rPr>
                <w:b w:val="0"/>
              </w:rPr>
              <w:t>采样帧数</w:t>
            </w:r>
          </w:p>
        </w:tc>
      </w:tr>
      <w:tr w14:paraId="320150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5" w:hRule="atLeast"/>
        </w:trPr>
        <w:tc>
          <w:tcPr>
            <w:tcW w:w="1442" w:type="dxa"/>
            <w:tcBorders>
              <w:top w:val="single" w:color="000000" w:sz="4" w:space="0"/>
            </w:tcBorders>
            <w:shd w:val="clear" w:color="auto" w:fill="FFFFFF"/>
            <w:vAlign w:val="top"/>
          </w:tcPr>
          <w:p w14:paraId="4D738DAA">
            <w:pPr>
              <w:pStyle w:val="18"/>
              <w:bidi w:val="0"/>
              <w:rPr>
                <w:b w:val="0"/>
              </w:rPr>
            </w:pPr>
            <w:r>
              <w:rPr>
                <w:b w:val="0"/>
              </w:rPr>
              <w:t>1/3</w:t>
            </w:r>
          </w:p>
        </w:tc>
        <w:tc>
          <w:tcPr>
            <w:tcW w:w="954" w:type="dxa"/>
            <w:tcBorders>
              <w:top w:val="single" w:color="000000" w:sz="4" w:space="0"/>
            </w:tcBorders>
            <w:shd w:val="clear" w:color="auto" w:fill="FFFFFF"/>
            <w:vAlign w:val="top"/>
          </w:tcPr>
          <w:p w14:paraId="58603043">
            <w:pPr>
              <w:pStyle w:val="18"/>
              <w:bidi w:val="0"/>
              <w:rPr>
                <w:b w:val="0"/>
              </w:rPr>
            </w:pPr>
            <w:r>
              <w:rPr>
                <w:b w:val="0"/>
              </w:rPr>
              <w:t>10</w:t>
            </w:r>
          </w:p>
        </w:tc>
        <w:tc>
          <w:tcPr>
            <w:tcW w:w="1442" w:type="dxa"/>
            <w:tcBorders>
              <w:top w:val="single" w:color="000000" w:sz="4" w:space="0"/>
            </w:tcBorders>
            <w:shd w:val="clear" w:color="auto" w:fill="FFFFFF"/>
            <w:vAlign w:val="top"/>
          </w:tcPr>
          <w:p w14:paraId="75763D06">
            <w:pPr>
              <w:pStyle w:val="18"/>
              <w:bidi w:val="0"/>
              <w:rPr>
                <w:b w:val="0"/>
              </w:rPr>
            </w:pPr>
            <w:r>
              <w:rPr>
                <w:b w:val="0"/>
              </w:rPr>
              <w:t>10</w:t>
            </w:r>
          </w:p>
        </w:tc>
        <w:tc>
          <w:tcPr>
            <w:tcW w:w="1308" w:type="dxa"/>
            <w:tcBorders>
              <w:top w:val="single" w:color="000000" w:sz="4" w:space="0"/>
            </w:tcBorders>
            <w:shd w:val="clear" w:color="auto" w:fill="FFFFFF"/>
            <w:vAlign w:val="top"/>
          </w:tcPr>
          <w:p w14:paraId="24A9351A">
            <w:pPr>
              <w:pStyle w:val="18"/>
              <w:bidi w:val="0"/>
              <w:rPr>
                <w:b w:val="0"/>
              </w:rPr>
            </w:pPr>
            <w:r>
              <w:rPr>
                <w:b w:val="0"/>
              </w:rPr>
              <w:t>56.74</w:t>
            </w:r>
          </w:p>
        </w:tc>
        <w:tc>
          <w:tcPr>
            <w:tcW w:w="1203" w:type="dxa"/>
            <w:tcBorders>
              <w:top w:val="single" w:color="000000" w:sz="4" w:space="0"/>
            </w:tcBorders>
            <w:shd w:val="clear" w:color="auto" w:fill="FFFFFF"/>
            <w:vAlign w:val="top"/>
          </w:tcPr>
          <w:p w14:paraId="1494AB96">
            <w:pPr>
              <w:pStyle w:val="18"/>
              <w:bidi w:val="0"/>
              <w:rPr>
                <w:b w:val="0"/>
              </w:rPr>
            </w:pPr>
            <w:r>
              <w:rPr>
                <w:b w:val="0"/>
              </w:rPr>
              <w:t>569</w:t>
            </w:r>
          </w:p>
        </w:tc>
      </w:tr>
      <w:tr w14:paraId="6121A2A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442" w:type="dxa"/>
            <w:shd w:val="clear" w:color="auto" w:fill="FFFFFF"/>
            <w:vAlign w:val="top"/>
          </w:tcPr>
          <w:p w14:paraId="34EBCA30">
            <w:pPr>
              <w:pStyle w:val="18"/>
              <w:bidi w:val="0"/>
              <w:rPr>
                <w:b w:val="0"/>
              </w:rPr>
            </w:pPr>
            <w:r>
              <w:rPr>
                <w:b w:val="0"/>
              </w:rPr>
              <w:t>2/3</w:t>
            </w:r>
          </w:p>
        </w:tc>
        <w:tc>
          <w:tcPr>
            <w:tcW w:w="954" w:type="dxa"/>
            <w:shd w:val="clear" w:color="auto" w:fill="FFFFFF"/>
            <w:vAlign w:val="top"/>
          </w:tcPr>
          <w:p w14:paraId="5D04B51D">
            <w:pPr>
              <w:pStyle w:val="18"/>
              <w:bidi w:val="0"/>
              <w:rPr>
                <w:b w:val="0"/>
              </w:rPr>
            </w:pPr>
            <w:r>
              <w:rPr>
                <w:b w:val="0"/>
              </w:rPr>
              <w:t>100</w:t>
            </w:r>
          </w:p>
        </w:tc>
        <w:tc>
          <w:tcPr>
            <w:tcW w:w="1442" w:type="dxa"/>
            <w:shd w:val="clear" w:color="auto" w:fill="FFFFFF"/>
            <w:vAlign w:val="top"/>
          </w:tcPr>
          <w:p w14:paraId="7647D72E">
            <w:pPr>
              <w:pStyle w:val="18"/>
              <w:bidi w:val="0"/>
              <w:rPr>
                <w:b w:val="0"/>
              </w:rPr>
            </w:pPr>
            <w:r>
              <w:rPr>
                <w:b w:val="0"/>
              </w:rPr>
              <w:t>100</w:t>
            </w:r>
          </w:p>
        </w:tc>
        <w:tc>
          <w:tcPr>
            <w:tcW w:w="1308" w:type="dxa"/>
            <w:shd w:val="clear" w:color="auto" w:fill="FFFFFF"/>
            <w:vAlign w:val="top"/>
          </w:tcPr>
          <w:p w14:paraId="1D19FF64">
            <w:pPr>
              <w:pStyle w:val="18"/>
              <w:bidi w:val="0"/>
              <w:rPr>
                <w:b w:val="0"/>
              </w:rPr>
            </w:pPr>
            <w:r>
              <w:rPr>
                <w:b w:val="0"/>
              </w:rPr>
              <w:t>40.72</w:t>
            </w:r>
          </w:p>
        </w:tc>
        <w:tc>
          <w:tcPr>
            <w:tcW w:w="1203" w:type="dxa"/>
            <w:shd w:val="clear" w:color="auto" w:fill="FFFFFF"/>
            <w:vAlign w:val="top"/>
          </w:tcPr>
          <w:p w14:paraId="7B424DE7">
            <w:pPr>
              <w:pStyle w:val="18"/>
              <w:bidi w:val="0"/>
              <w:rPr>
                <w:b w:val="0"/>
              </w:rPr>
            </w:pPr>
            <w:r>
              <w:rPr>
                <w:b w:val="0"/>
              </w:rPr>
              <w:t>408</w:t>
            </w:r>
          </w:p>
        </w:tc>
      </w:tr>
      <w:tr w14:paraId="0F88C8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6" w:hRule="atLeast"/>
        </w:trPr>
        <w:tc>
          <w:tcPr>
            <w:tcW w:w="1442" w:type="dxa"/>
            <w:tcBorders>
              <w:bottom w:val="nil"/>
            </w:tcBorders>
            <w:shd w:val="clear" w:color="auto" w:fill="FFFFFF"/>
            <w:vAlign w:val="top"/>
          </w:tcPr>
          <w:p w14:paraId="66CAC72E">
            <w:pPr>
              <w:pStyle w:val="18"/>
              <w:bidi w:val="0"/>
              <w:rPr>
                <w:b w:val="0"/>
              </w:rPr>
            </w:pPr>
            <w:r>
              <w:rPr>
                <w:b w:val="0"/>
              </w:rPr>
              <w:t>3/3</w:t>
            </w:r>
          </w:p>
        </w:tc>
        <w:tc>
          <w:tcPr>
            <w:tcW w:w="954" w:type="dxa"/>
            <w:tcBorders>
              <w:bottom w:val="nil"/>
            </w:tcBorders>
            <w:shd w:val="clear" w:color="auto" w:fill="FFFFFF"/>
            <w:vAlign w:val="top"/>
          </w:tcPr>
          <w:p w14:paraId="24F8E76F">
            <w:pPr>
              <w:pStyle w:val="18"/>
              <w:bidi w:val="0"/>
              <w:rPr>
                <w:b w:val="0"/>
              </w:rPr>
            </w:pPr>
            <w:r>
              <w:rPr>
                <w:b w:val="0"/>
              </w:rPr>
              <w:t>1000</w:t>
            </w:r>
          </w:p>
        </w:tc>
        <w:tc>
          <w:tcPr>
            <w:tcW w:w="1442" w:type="dxa"/>
            <w:tcBorders>
              <w:bottom w:val="nil"/>
            </w:tcBorders>
            <w:shd w:val="clear" w:color="auto" w:fill="FFFFFF"/>
            <w:vAlign w:val="top"/>
          </w:tcPr>
          <w:p w14:paraId="5CC4B1B6">
            <w:pPr>
              <w:pStyle w:val="18"/>
              <w:bidi w:val="0"/>
              <w:rPr>
                <w:b w:val="0"/>
              </w:rPr>
            </w:pPr>
            <w:r>
              <w:rPr>
                <w:b w:val="0"/>
              </w:rPr>
              <w:t>1000</w:t>
            </w:r>
          </w:p>
        </w:tc>
        <w:tc>
          <w:tcPr>
            <w:tcW w:w="1308" w:type="dxa"/>
            <w:tcBorders>
              <w:bottom w:val="nil"/>
            </w:tcBorders>
            <w:shd w:val="clear" w:color="auto" w:fill="FFFFFF"/>
            <w:vAlign w:val="top"/>
          </w:tcPr>
          <w:p w14:paraId="2B145603">
            <w:pPr>
              <w:pStyle w:val="18"/>
              <w:bidi w:val="0"/>
              <w:rPr>
                <w:b w:val="0"/>
              </w:rPr>
            </w:pPr>
            <w:r>
              <w:rPr>
                <w:b w:val="0"/>
              </w:rPr>
              <w:t>15.10</w:t>
            </w:r>
          </w:p>
        </w:tc>
        <w:tc>
          <w:tcPr>
            <w:tcW w:w="1203" w:type="dxa"/>
            <w:tcBorders>
              <w:bottom w:val="nil"/>
            </w:tcBorders>
            <w:shd w:val="clear" w:color="auto" w:fill="FFFFFF"/>
            <w:vAlign w:val="top"/>
          </w:tcPr>
          <w:p w14:paraId="76FD2BFB">
            <w:pPr>
              <w:pStyle w:val="18"/>
              <w:bidi w:val="0"/>
              <w:rPr>
                <w:b w:val="0"/>
              </w:rPr>
            </w:pPr>
            <w:r>
              <w:rPr>
                <w:b w:val="0"/>
              </w:rPr>
              <w:t>152</w:t>
            </w:r>
          </w:p>
        </w:tc>
      </w:tr>
      <w:tr w14:paraId="52E753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1442" w:type="dxa"/>
            <w:tcBorders>
              <w:top w:val="nil"/>
              <w:bottom w:val="single" w:color="000000" w:sz="12" w:space="0"/>
            </w:tcBorders>
            <w:shd w:val="clear" w:color="auto" w:fill="FFFFFF"/>
            <w:vAlign w:val="top"/>
          </w:tcPr>
          <w:p w14:paraId="39F985BB">
            <w:pPr>
              <w:pStyle w:val="18"/>
              <w:bidi w:val="0"/>
              <w:rPr>
                <w:b w:val="0"/>
              </w:rPr>
            </w:pPr>
            <w:bookmarkStart w:id="236" w:name="bookmark146"/>
            <w:bookmarkEnd w:id="236"/>
            <w:r>
              <w:rPr>
                <w:b w:val="0"/>
              </w:rPr>
              <w:t>前三波汇总</w:t>
            </w:r>
          </w:p>
        </w:tc>
        <w:tc>
          <w:tcPr>
            <w:tcW w:w="954" w:type="dxa"/>
            <w:tcBorders>
              <w:top w:val="nil"/>
              <w:bottom w:val="single" w:color="000000" w:sz="12" w:space="0"/>
            </w:tcBorders>
            <w:shd w:val="clear" w:color="auto" w:fill="FFFFFF"/>
            <w:vAlign w:val="top"/>
          </w:tcPr>
          <w:p w14:paraId="6BC242F1">
            <w:pPr>
              <w:pStyle w:val="18"/>
              <w:bidi w:val="0"/>
              <w:rPr>
                <w:b w:val="0"/>
              </w:rPr>
            </w:pPr>
          </w:p>
        </w:tc>
        <w:tc>
          <w:tcPr>
            <w:tcW w:w="1442" w:type="dxa"/>
            <w:tcBorders>
              <w:top w:val="nil"/>
              <w:bottom w:val="single" w:color="000000" w:sz="12" w:space="0"/>
            </w:tcBorders>
            <w:shd w:val="clear" w:color="auto" w:fill="FFFFFF"/>
            <w:vAlign w:val="top"/>
          </w:tcPr>
          <w:p w14:paraId="6C2D00B9">
            <w:pPr>
              <w:pStyle w:val="18"/>
              <w:bidi w:val="0"/>
              <w:rPr>
                <w:b w:val="0"/>
              </w:rPr>
            </w:pPr>
            <w:r>
              <w:rPr>
                <w:b w:val="0"/>
              </w:rPr>
              <w:t>—</w:t>
            </w:r>
          </w:p>
        </w:tc>
        <w:tc>
          <w:tcPr>
            <w:tcW w:w="1308" w:type="dxa"/>
            <w:tcBorders>
              <w:top w:val="nil"/>
              <w:bottom w:val="single" w:color="000000" w:sz="12" w:space="0"/>
            </w:tcBorders>
            <w:shd w:val="clear" w:color="auto" w:fill="FFFFFF"/>
            <w:vAlign w:val="top"/>
          </w:tcPr>
          <w:p w14:paraId="7B1ED3EF">
            <w:pPr>
              <w:pStyle w:val="18"/>
              <w:bidi w:val="0"/>
              <w:rPr>
                <w:b w:val="0"/>
              </w:rPr>
            </w:pPr>
            <w:r>
              <w:rPr>
                <w:b w:val="0"/>
              </w:rPr>
              <w:t>37.48</w:t>
            </w:r>
          </w:p>
        </w:tc>
        <w:tc>
          <w:tcPr>
            <w:tcW w:w="1203" w:type="dxa"/>
            <w:tcBorders>
              <w:top w:val="nil"/>
              <w:bottom w:val="single" w:color="000000" w:sz="12" w:space="0"/>
            </w:tcBorders>
            <w:shd w:val="clear" w:color="auto" w:fill="FFFFFF"/>
            <w:vAlign w:val="top"/>
          </w:tcPr>
          <w:p w14:paraId="0AFC9796">
            <w:pPr>
              <w:pStyle w:val="18"/>
              <w:bidi w:val="0"/>
              <w:rPr>
                <w:b w:val="0"/>
              </w:rPr>
            </w:pPr>
            <w:r>
              <w:rPr>
                <w:b w:val="0"/>
              </w:rPr>
              <w:t>1129</w:t>
            </w:r>
          </w:p>
        </w:tc>
      </w:tr>
    </w:tbl>
    <w:p w14:paraId="0ACDFB61">
      <w:pPr>
        <w:pStyle w:val="17"/>
        <w:bidi w:val="0"/>
      </w:pPr>
      <w:r>
        <w:t>表7-4</w:t>
      </w:r>
      <w:r>
        <w:rPr>
          <w:rFonts w:hint="eastAsia"/>
          <w:lang w:eastAsia="zh-CN"/>
        </w:rPr>
        <w:t xml:space="preserve"> </w:t>
      </w:r>
      <w:r>
        <w:t>动态图集接入前后 FPS 对比（前三波）</w:t>
      </w:r>
    </w:p>
    <w:tbl>
      <w:tblPr>
        <w:tblStyle w:val="19"/>
        <w:tblW w:w="5869" w:type="dxa"/>
        <w:tblInd w:w="145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850"/>
        <w:gridCol w:w="1379"/>
        <w:gridCol w:w="1796"/>
        <w:gridCol w:w="844"/>
      </w:tblGrid>
      <w:tr w14:paraId="403D29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850" w:type="dxa"/>
            <w:tcBorders>
              <w:top w:val="single" w:color="000000" w:sz="12" w:space="0"/>
              <w:bottom w:val="single" w:color="000000" w:sz="4" w:space="0"/>
              <w:tl2br w:val="nil"/>
            </w:tcBorders>
            <w:shd w:val="clear" w:color="auto" w:fill="FFFFFF"/>
            <w:vAlign w:val="top"/>
          </w:tcPr>
          <w:p w14:paraId="16A12CF5">
            <w:pPr>
              <w:pStyle w:val="18"/>
              <w:bidi w:val="0"/>
              <w:rPr>
                <w:b w:val="0"/>
              </w:rPr>
            </w:pPr>
            <w:r>
              <w:rPr>
                <w:b w:val="0"/>
              </w:rPr>
              <w:t>波次（怪物数）</w:t>
            </w:r>
          </w:p>
        </w:tc>
        <w:tc>
          <w:tcPr>
            <w:tcW w:w="1379" w:type="dxa"/>
            <w:tcBorders>
              <w:top w:val="single" w:color="000000" w:sz="12" w:space="0"/>
              <w:bottom w:val="single" w:color="000000" w:sz="4" w:space="0"/>
            </w:tcBorders>
            <w:shd w:val="clear" w:color="auto" w:fill="FFFFFF"/>
            <w:vAlign w:val="top"/>
          </w:tcPr>
          <w:p w14:paraId="60DAEF9C">
            <w:pPr>
              <w:pStyle w:val="18"/>
              <w:bidi w:val="0"/>
              <w:rPr>
                <w:b w:val="0"/>
              </w:rPr>
            </w:pPr>
            <w:r>
              <w:rPr>
                <w:b w:val="0"/>
              </w:rPr>
              <w:t>对照 FPS</w:t>
            </w:r>
          </w:p>
        </w:tc>
        <w:tc>
          <w:tcPr>
            <w:tcW w:w="1796" w:type="dxa"/>
            <w:tcBorders>
              <w:top w:val="single" w:color="000000" w:sz="12" w:space="0"/>
              <w:bottom w:val="single" w:color="000000" w:sz="4" w:space="0"/>
            </w:tcBorders>
            <w:shd w:val="clear" w:color="auto" w:fill="FFFFFF"/>
            <w:vAlign w:val="top"/>
          </w:tcPr>
          <w:p w14:paraId="0ECB1523">
            <w:pPr>
              <w:pStyle w:val="18"/>
              <w:bidi w:val="0"/>
              <w:rPr>
                <w:b w:val="0"/>
              </w:rPr>
            </w:pPr>
            <w:r>
              <w:rPr>
                <w:b w:val="0"/>
              </w:rPr>
              <w:t>动态图集 FPS</w:t>
            </w:r>
          </w:p>
        </w:tc>
        <w:tc>
          <w:tcPr>
            <w:tcW w:w="844" w:type="dxa"/>
            <w:tcBorders>
              <w:top w:val="single" w:color="000000" w:sz="12" w:space="0"/>
              <w:bottom w:val="single" w:color="000000" w:sz="4" w:space="0"/>
            </w:tcBorders>
            <w:shd w:val="clear" w:color="auto" w:fill="FFFFFF"/>
            <w:vAlign w:val="top"/>
          </w:tcPr>
          <w:p w14:paraId="574F8339">
            <w:pPr>
              <w:pStyle w:val="18"/>
              <w:bidi w:val="0"/>
              <w:rPr>
                <w:b w:val="0"/>
              </w:rPr>
            </w:pPr>
            <w:r>
              <w:rPr>
                <w:b w:val="0"/>
              </w:rPr>
              <w:t>变化</w:t>
            </w:r>
          </w:p>
        </w:tc>
      </w:tr>
      <w:tr w14:paraId="232CEF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7" w:hRule="atLeast"/>
        </w:trPr>
        <w:tc>
          <w:tcPr>
            <w:tcW w:w="1850" w:type="dxa"/>
            <w:tcBorders>
              <w:top w:val="single" w:color="000000" w:sz="4" w:space="0"/>
            </w:tcBorders>
            <w:shd w:val="clear" w:color="auto" w:fill="FFFFFF"/>
            <w:vAlign w:val="top"/>
          </w:tcPr>
          <w:p w14:paraId="28BFC63E">
            <w:pPr>
              <w:pStyle w:val="18"/>
              <w:bidi w:val="0"/>
              <w:rPr>
                <w:b w:val="0"/>
              </w:rPr>
            </w:pPr>
            <w:r>
              <w:rPr>
                <w:b w:val="0"/>
              </w:rPr>
              <w:t>1（10）</w:t>
            </w:r>
          </w:p>
        </w:tc>
        <w:tc>
          <w:tcPr>
            <w:tcW w:w="1379" w:type="dxa"/>
            <w:tcBorders>
              <w:top w:val="single" w:color="000000" w:sz="4" w:space="0"/>
            </w:tcBorders>
            <w:shd w:val="clear" w:color="auto" w:fill="FFFFFF"/>
            <w:vAlign w:val="top"/>
          </w:tcPr>
          <w:p w14:paraId="407427DF">
            <w:pPr>
              <w:pStyle w:val="18"/>
              <w:bidi w:val="0"/>
              <w:rPr>
                <w:b w:val="0"/>
              </w:rPr>
            </w:pPr>
            <w:r>
              <w:rPr>
                <w:b w:val="0"/>
              </w:rPr>
              <w:t>58.68</w:t>
            </w:r>
          </w:p>
        </w:tc>
        <w:tc>
          <w:tcPr>
            <w:tcW w:w="1796" w:type="dxa"/>
            <w:tcBorders>
              <w:top w:val="single" w:color="000000" w:sz="4" w:space="0"/>
            </w:tcBorders>
            <w:shd w:val="clear" w:color="auto" w:fill="FFFFFF"/>
            <w:vAlign w:val="top"/>
          </w:tcPr>
          <w:p w14:paraId="5ACA74D1">
            <w:pPr>
              <w:pStyle w:val="18"/>
              <w:bidi w:val="0"/>
              <w:rPr>
                <w:b w:val="0"/>
              </w:rPr>
            </w:pPr>
            <w:r>
              <w:rPr>
                <w:b w:val="0"/>
              </w:rPr>
              <w:t>56.74</w:t>
            </w:r>
          </w:p>
        </w:tc>
        <w:tc>
          <w:tcPr>
            <w:tcW w:w="844" w:type="dxa"/>
            <w:tcBorders>
              <w:top w:val="single" w:color="000000" w:sz="4" w:space="0"/>
            </w:tcBorders>
            <w:shd w:val="clear" w:color="auto" w:fill="FFFFFF"/>
            <w:vAlign w:val="top"/>
          </w:tcPr>
          <w:p w14:paraId="76DA063F">
            <w:pPr>
              <w:pStyle w:val="18"/>
              <w:bidi w:val="0"/>
              <w:rPr>
                <w:b w:val="0"/>
              </w:rPr>
            </w:pPr>
            <w:r>
              <w:rPr>
                <w:b w:val="0"/>
              </w:rPr>
              <w:t>__1.94</w:t>
            </w:r>
          </w:p>
        </w:tc>
      </w:tr>
      <w:tr w14:paraId="11F34A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850" w:type="dxa"/>
            <w:shd w:val="clear" w:color="auto" w:fill="FFFFFF"/>
            <w:vAlign w:val="top"/>
          </w:tcPr>
          <w:p w14:paraId="2BBBDC7D">
            <w:pPr>
              <w:pStyle w:val="18"/>
              <w:bidi w:val="0"/>
              <w:rPr>
                <w:b w:val="0"/>
              </w:rPr>
            </w:pPr>
            <w:r>
              <w:rPr>
                <w:b w:val="0"/>
              </w:rPr>
              <w:t>2（100）</w:t>
            </w:r>
          </w:p>
        </w:tc>
        <w:tc>
          <w:tcPr>
            <w:tcW w:w="1379" w:type="dxa"/>
            <w:shd w:val="clear" w:color="auto" w:fill="FFFFFF"/>
            <w:vAlign w:val="top"/>
          </w:tcPr>
          <w:p w14:paraId="726B2E9D">
            <w:pPr>
              <w:pStyle w:val="18"/>
              <w:bidi w:val="0"/>
              <w:rPr>
                <w:b w:val="0"/>
              </w:rPr>
            </w:pPr>
            <w:r>
              <w:rPr>
                <w:b w:val="0"/>
              </w:rPr>
              <w:t>46.30</w:t>
            </w:r>
          </w:p>
        </w:tc>
        <w:tc>
          <w:tcPr>
            <w:tcW w:w="1796" w:type="dxa"/>
            <w:shd w:val="clear" w:color="auto" w:fill="FFFFFF"/>
            <w:vAlign w:val="top"/>
          </w:tcPr>
          <w:p w14:paraId="62679577">
            <w:pPr>
              <w:pStyle w:val="18"/>
              <w:bidi w:val="0"/>
              <w:rPr>
                <w:b w:val="0"/>
              </w:rPr>
            </w:pPr>
            <w:r>
              <w:rPr>
                <w:b w:val="0"/>
              </w:rPr>
              <w:t>40.72</w:t>
            </w:r>
          </w:p>
        </w:tc>
        <w:tc>
          <w:tcPr>
            <w:tcW w:w="844" w:type="dxa"/>
            <w:shd w:val="clear" w:color="auto" w:fill="FFFFFF"/>
            <w:vAlign w:val="top"/>
          </w:tcPr>
          <w:p w14:paraId="5F75BBE5">
            <w:pPr>
              <w:pStyle w:val="18"/>
              <w:bidi w:val="0"/>
              <w:rPr>
                <w:b w:val="0"/>
              </w:rPr>
            </w:pPr>
            <w:r>
              <w:rPr>
                <w:b w:val="0"/>
              </w:rPr>
              <w:t>__5.58</w:t>
            </w:r>
          </w:p>
        </w:tc>
      </w:tr>
      <w:tr w14:paraId="35391D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4" w:hRule="atLeast"/>
        </w:trPr>
        <w:tc>
          <w:tcPr>
            <w:tcW w:w="1850" w:type="dxa"/>
            <w:tcBorders>
              <w:bottom w:val="nil"/>
            </w:tcBorders>
            <w:shd w:val="clear" w:color="auto" w:fill="FFFFFF"/>
            <w:vAlign w:val="top"/>
          </w:tcPr>
          <w:p w14:paraId="6D11BF19">
            <w:pPr>
              <w:pStyle w:val="18"/>
              <w:bidi w:val="0"/>
              <w:rPr>
                <w:b w:val="0"/>
              </w:rPr>
            </w:pPr>
            <w:r>
              <w:rPr>
                <w:b w:val="0"/>
              </w:rPr>
              <w:t>3（1000）</w:t>
            </w:r>
          </w:p>
        </w:tc>
        <w:tc>
          <w:tcPr>
            <w:tcW w:w="1379" w:type="dxa"/>
            <w:tcBorders>
              <w:bottom w:val="nil"/>
            </w:tcBorders>
            <w:shd w:val="clear" w:color="auto" w:fill="FFFFFF"/>
            <w:vAlign w:val="top"/>
          </w:tcPr>
          <w:p w14:paraId="61008639">
            <w:pPr>
              <w:pStyle w:val="18"/>
              <w:bidi w:val="0"/>
              <w:rPr>
                <w:b w:val="0"/>
              </w:rPr>
            </w:pPr>
            <w:r>
              <w:rPr>
                <w:b w:val="0"/>
              </w:rPr>
              <w:t>13.32</w:t>
            </w:r>
          </w:p>
        </w:tc>
        <w:tc>
          <w:tcPr>
            <w:tcW w:w="1796" w:type="dxa"/>
            <w:tcBorders>
              <w:bottom w:val="nil"/>
            </w:tcBorders>
            <w:shd w:val="clear" w:color="auto" w:fill="FFFFFF"/>
            <w:vAlign w:val="top"/>
          </w:tcPr>
          <w:p w14:paraId="67745FC4">
            <w:pPr>
              <w:pStyle w:val="18"/>
              <w:bidi w:val="0"/>
              <w:rPr>
                <w:b w:val="0"/>
              </w:rPr>
            </w:pPr>
            <w:r>
              <w:rPr>
                <w:b w:val="0"/>
              </w:rPr>
              <w:t>15.10</w:t>
            </w:r>
          </w:p>
        </w:tc>
        <w:tc>
          <w:tcPr>
            <w:tcW w:w="844" w:type="dxa"/>
            <w:tcBorders>
              <w:bottom w:val="nil"/>
            </w:tcBorders>
            <w:shd w:val="clear" w:color="auto" w:fill="FFFFFF"/>
            <w:vAlign w:val="top"/>
          </w:tcPr>
          <w:p w14:paraId="47AD10B8">
            <w:pPr>
              <w:pStyle w:val="18"/>
              <w:bidi w:val="0"/>
              <w:rPr>
                <w:b w:val="0"/>
              </w:rPr>
            </w:pPr>
            <w:r>
              <w:rPr>
                <w:b w:val="0"/>
              </w:rPr>
              <w:t>+1.78</w:t>
            </w:r>
          </w:p>
        </w:tc>
      </w:tr>
      <w:tr w14:paraId="2CE6D8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1850" w:type="dxa"/>
            <w:tcBorders>
              <w:top w:val="nil"/>
              <w:bottom w:val="single" w:color="000000" w:sz="12" w:space="0"/>
            </w:tcBorders>
            <w:shd w:val="clear" w:color="auto" w:fill="FFFFFF"/>
            <w:vAlign w:val="top"/>
          </w:tcPr>
          <w:p w14:paraId="37179AE9">
            <w:pPr>
              <w:pStyle w:val="18"/>
              <w:bidi w:val="0"/>
              <w:rPr>
                <w:b w:val="0"/>
              </w:rPr>
            </w:pPr>
            <w:r>
              <w:rPr>
                <w:b w:val="0"/>
              </w:rPr>
              <w:t>前三波汇总</w:t>
            </w:r>
          </w:p>
        </w:tc>
        <w:tc>
          <w:tcPr>
            <w:tcW w:w="1379" w:type="dxa"/>
            <w:tcBorders>
              <w:top w:val="nil"/>
              <w:bottom w:val="single" w:color="000000" w:sz="12" w:space="0"/>
            </w:tcBorders>
            <w:shd w:val="clear" w:color="auto" w:fill="FFFFFF"/>
            <w:vAlign w:val="top"/>
          </w:tcPr>
          <w:p w14:paraId="6D16261F">
            <w:pPr>
              <w:pStyle w:val="18"/>
              <w:bidi w:val="0"/>
              <w:rPr>
                <w:b w:val="0"/>
              </w:rPr>
            </w:pPr>
            <w:r>
              <w:rPr>
                <w:b w:val="0"/>
              </w:rPr>
              <w:t>39.46</w:t>
            </w:r>
          </w:p>
        </w:tc>
        <w:tc>
          <w:tcPr>
            <w:tcW w:w="1796" w:type="dxa"/>
            <w:tcBorders>
              <w:top w:val="nil"/>
              <w:bottom w:val="single" w:color="000000" w:sz="12" w:space="0"/>
            </w:tcBorders>
            <w:shd w:val="clear" w:color="auto" w:fill="FFFFFF"/>
            <w:vAlign w:val="top"/>
          </w:tcPr>
          <w:p w14:paraId="2A428349">
            <w:pPr>
              <w:pStyle w:val="18"/>
              <w:bidi w:val="0"/>
              <w:rPr>
                <w:b w:val="0"/>
              </w:rPr>
            </w:pPr>
            <w:r>
              <w:rPr>
                <w:b w:val="0"/>
              </w:rPr>
              <w:t>37.48</w:t>
            </w:r>
          </w:p>
        </w:tc>
        <w:tc>
          <w:tcPr>
            <w:tcW w:w="844" w:type="dxa"/>
            <w:tcBorders>
              <w:top w:val="nil"/>
              <w:bottom w:val="single" w:color="000000" w:sz="12" w:space="0"/>
            </w:tcBorders>
            <w:shd w:val="clear" w:color="auto" w:fill="FFFFFF"/>
            <w:vAlign w:val="top"/>
          </w:tcPr>
          <w:p w14:paraId="75552541">
            <w:pPr>
              <w:pStyle w:val="18"/>
              <w:bidi w:val="0"/>
              <w:rPr>
                <w:b w:val="0"/>
              </w:rPr>
            </w:pPr>
            <w:r>
              <w:rPr>
                <w:b w:val="0"/>
              </w:rPr>
              <w:t>__1.98</w:t>
            </w:r>
          </w:p>
        </w:tc>
      </w:tr>
    </w:tbl>
    <w:p w14:paraId="7533BD6F">
      <w:pPr>
        <w:pStyle w:val="4"/>
        <w:bidi w:val="0"/>
      </w:pPr>
      <w:bookmarkStart w:id="237" w:name="bookmark105"/>
      <w:bookmarkEnd w:id="237"/>
      <w:bookmarkStart w:id="238" w:name="_Toc14534"/>
      <w:r>
        <w:t>7.4.3</w:t>
      </w:r>
      <w:r>
        <w:rPr>
          <w:rFonts w:hint="eastAsia"/>
          <w:lang w:eastAsia="zh-CN"/>
        </w:rPr>
        <w:t xml:space="preserve"> </w:t>
      </w:r>
      <w:r>
        <w:t>五波完整帧率</w:t>
      </w:r>
      <w:bookmarkEnd w:id="238"/>
    </w:p>
    <w:p w14:paraId="648321B8">
      <w:pPr>
        <w:bidi w:val="0"/>
      </w:pPr>
      <w:r>
        <w:t xml:space="preserve">表 </w:t>
      </w:r>
      <w:r>
        <w:fldChar w:fldCharType="begin"/>
      </w:r>
      <w:r>
        <w:instrText xml:space="preserve"> HYPERLINK \l "bookmark147" </w:instrText>
      </w:r>
      <w:r>
        <w:fldChar w:fldCharType="separate"/>
      </w:r>
      <w:r>
        <w:t>7-5</w:t>
      </w:r>
      <w:r>
        <w:fldChar w:fldCharType="end"/>
      </w:r>
      <w:r>
        <w:t xml:space="preserve"> 是同一次跑完的五波，已开图集和 DrawCall 合批。共 1733 帧、约 50.3 s，整场平均 FPS 约 34.48。</w:t>
      </w:r>
    </w:p>
    <w:p w14:paraId="5EDA10A2">
      <w:pPr>
        <w:pStyle w:val="4"/>
        <w:bidi w:val="0"/>
      </w:pPr>
      <w:bookmarkStart w:id="239" w:name="bookmark106"/>
      <w:bookmarkEnd w:id="239"/>
      <w:bookmarkStart w:id="240" w:name="_Toc6200"/>
      <w:r>
        <w:t>7.4.4</w:t>
      </w:r>
      <w:r>
        <w:rPr>
          <w:rFonts w:hint="eastAsia"/>
          <w:lang w:eastAsia="zh-CN"/>
        </w:rPr>
        <w:t xml:space="preserve"> </w:t>
      </w:r>
      <w:r>
        <w:t>对象池消融（第4–5波）</w:t>
      </w:r>
      <w:bookmarkEnd w:id="240"/>
    </w:p>
    <w:p w14:paraId="3A0AEFCD">
      <w:pPr>
        <w:bidi w:val="0"/>
      </w:pPr>
      <w:r>
        <w:t>结果解读</w:t>
      </w:r>
    </w:p>
    <w:p w14:paraId="4AD9BA90">
      <w:pPr>
        <w:bidi w:val="0"/>
      </w:pPr>
      <w:r>
        <w:t>1.  规模曲线（第 1–3  波）。怪物 10→ 100→ 1000 时 FPS  由 58.62  降至 15.14，符合实体与弹幕压力上升规律。</w:t>
      </w:r>
    </w:p>
    <w:p w14:paraId="1FE26437">
      <w:pPr>
        <w:pStyle w:val="17"/>
        <w:bidi w:val="0"/>
      </w:pPr>
      <w:bookmarkStart w:id="241" w:name="bookmark147"/>
      <w:bookmarkEnd w:id="241"/>
      <w:r>
        <w:t>表7-5</w:t>
      </w:r>
      <w:r>
        <w:rPr>
          <w:rFonts w:hint="eastAsia"/>
          <w:lang w:eastAsia="zh-CN"/>
        </w:rPr>
        <w:t xml:space="preserve"> </w:t>
      </w:r>
      <w:r>
        <w:t>Level3 五波测试帧率（单次运行）</w:t>
      </w:r>
    </w:p>
    <w:tbl>
      <w:tblPr>
        <w:tblStyle w:val="19"/>
        <w:tblW w:w="6626" w:type="dxa"/>
        <w:tblInd w:w="108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37"/>
        <w:gridCol w:w="959"/>
        <w:gridCol w:w="486"/>
        <w:gridCol w:w="1108"/>
        <w:gridCol w:w="1307"/>
        <w:gridCol w:w="1329"/>
      </w:tblGrid>
      <w:tr w14:paraId="7592C5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1437" w:type="dxa"/>
            <w:tcBorders>
              <w:top w:val="single" w:color="000000" w:sz="12" w:space="0"/>
              <w:bottom w:val="single" w:color="000000" w:sz="4" w:space="0"/>
              <w:tl2br w:val="nil"/>
            </w:tcBorders>
            <w:shd w:val="clear" w:color="auto" w:fill="FFFFFF"/>
            <w:vAlign w:val="top"/>
          </w:tcPr>
          <w:p w14:paraId="4645751F">
            <w:pPr>
              <w:pStyle w:val="18"/>
              <w:bidi w:val="0"/>
              <w:rPr>
                <w:b w:val="0"/>
              </w:rPr>
            </w:pPr>
            <w:r>
              <w:rPr>
                <w:b w:val="0"/>
              </w:rPr>
              <w:t>波次</w:t>
            </w:r>
          </w:p>
        </w:tc>
        <w:tc>
          <w:tcPr>
            <w:tcW w:w="959" w:type="dxa"/>
            <w:tcBorders>
              <w:top w:val="single" w:color="000000" w:sz="12" w:space="0"/>
              <w:bottom w:val="single" w:color="000000" w:sz="4" w:space="0"/>
            </w:tcBorders>
            <w:shd w:val="clear" w:color="auto" w:fill="FFFFFF"/>
            <w:vAlign w:val="top"/>
          </w:tcPr>
          <w:p w14:paraId="454D2B0E">
            <w:pPr>
              <w:pStyle w:val="18"/>
              <w:bidi w:val="0"/>
              <w:rPr>
                <w:b w:val="0"/>
              </w:rPr>
            </w:pPr>
            <w:r>
              <w:rPr>
                <w:b w:val="0"/>
              </w:rPr>
              <w:t>怪物数</w:t>
            </w:r>
          </w:p>
        </w:tc>
        <w:tc>
          <w:tcPr>
            <w:tcW w:w="486" w:type="dxa"/>
            <w:tcBorders>
              <w:top w:val="single" w:color="000000" w:sz="12" w:space="0"/>
              <w:bottom w:val="single" w:color="000000" w:sz="4" w:space="0"/>
            </w:tcBorders>
            <w:shd w:val="clear" w:color="auto" w:fill="FFFFFF"/>
            <w:vAlign w:val="top"/>
          </w:tcPr>
          <w:p w14:paraId="061CCCFB">
            <w:pPr>
              <w:pStyle w:val="18"/>
              <w:bidi w:val="0"/>
              <w:rPr>
                <w:b w:val="0"/>
              </w:rPr>
            </w:pPr>
            <w:r>
              <w:rPr>
                <w:b w:val="0"/>
              </w:rPr>
              <w:t>池</w:t>
            </w:r>
          </w:p>
        </w:tc>
        <w:tc>
          <w:tcPr>
            <w:tcW w:w="1108" w:type="dxa"/>
            <w:tcBorders>
              <w:top w:val="single" w:color="000000" w:sz="12" w:space="0"/>
              <w:bottom w:val="single" w:color="000000" w:sz="4" w:space="0"/>
            </w:tcBorders>
            <w:shd w:val="clear" w:color="auto" w:fill="FFFFFF"/>
            <w:vAlign w:val="top"/>
          </w:tcPr>
          <w:p w14:paraId="75B454BE">
            <w:pPr>
              <w:pStyle w:val="18"/>
              <w:bidi w:val="0"/>
              <w:rPr>
                <w:b w:val="0"/>
              </w:rPr>
            </w:pPr>
            <w:r>
              <w:rPr>
                <w:b w:val="0"/>
              </w:rPr>
              <w:t>Worker</w:t>
            </w:r>
          </w:p>
        </w:tc>
        <w:tc>
          <w:tcPr>
            <w:tcW w:w="1307" w:type="dxa"/>
            <w:tcBorders>
              <w:top w:val="single" w:color="000000" w:sz="12" w:space="0"/>
              <w:bottom w:val="single" w:color="000000" w:sz="4" w:space="0"/>
            </w:tcBorders>
            <w:shd w:val="clear" w:color="auto" w:fill="FFFFFF"/>
            <w:vAlign w:val="top"/>
          </w:tcPr>
          <w:p w14:paraId="0E24FDCA">
            <w:pPr>
              <w:pStyle w:val="18"/>
              <w:bidi w:val="0"/>
              <w:rPr>
                <w:b w:val="0"/>
              </w:rPr>
            </w:pPr>
            <w:r>
              <w:rPr>
                <w:b w:val="0"/>
              </w:rPr>
              <w:t>平均 FPS</w:t>
            </w:r>
          </w:p>
        </w:tc>
        <w:tc>
          <w:tcPr>
            <w:tcW w:w="1329" w:type="dxa"/>
            <w:tcBorders>
              <w:top w:val="single" w:color="000000" w:sz="12" w:space="0"/>
              <w:bottom w:val="single" w:color="000000" w:sz="4" w:space="0"/>
            </w:tcBorders>
            <w:shd w:val="clear" w:color="auto" w:fill="FFFFFF"/>
            <w:vAlign w:val="top"/>
          </w:tcPr>
          <w:p w14:paraId="6818DA10">
            <w:pPr>
              <w:pStyle w:val="18"/>
              <w:bidi w:val="0"/>
              <w:rPr>
                <w:b w:val="0"/>
              </w:rPr>
            </w:pPr>
            <w:r>
              <w:rPr>
                <w:b w:val="0"/>
              </w:rPr>
              <w:t>P95 (ms)</w:t>
            </w:r>
          </w:p>
        </w:tc>
      </w:tr>
      <w:tr w14:paraId="77FB605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22" w:hRule="atLeast"/>
        </w:trPr>
        <w:tc>
          <w:tcPr>
            <w:tcW w:w="1437" w:type="dxa"/>
            <w:tcBorders>
              <w:top w:val="single" w:color="000000" w:sz="4" w:space="0"/>
            </w:tcBorders>
            <w:shd w:val="clear" w:color="auto" w:fill="FFFFFF"/>
            <w:vAlign w:val="top"/>
          </w:tcPr>
          <w:p w14:paraId="5B6A8EC0">
            <w:pPr>
              <w:pStyle w:val="18"/>
              <w:bidi w:val="0"/>
              <w:rPr>
                <w:b w:val="0"/>
              </w:rPr>
            </w:pPr>
            <w:r>
              <w:rPr>
                <w:b w:val="0"/>
              </w:rPr>
              <w:t>1</w:t>
            </w:r>
          </w:p>
        </w:tc>
        <w:tc>
          <w:tcPr>
            <w:tcW w:w="959" w:type="dxa"/>
            <w:tcBorders>
              <w:top w:val="single" w:color="000000" w:sz="4" w:space="0"/>
            </w:tcBorders>
            <w:shd w:val="clear" w:color="auto" w:fill="FFFFFF"/>
            <w:vAlign w:val="top"/>
          </w:tcPr>
          <w:p w14:paraId="19FE10F0">
            <w:pPr>
              <w:pStyle w:val="18"/>
              <w:bidi w:val="0"/>
              <w:rPr>
                <w:b w:val="0"/>
              </w:rPr>
            </w:pPr>
            <w:r>
              <w:rPr>
                <w:b w:val="0"/>
              </w:rPr>
              <w:t>10</w:t>
            </w:r>
          </w:p>
        </w:tc>
        <w:tc>
          <w:tcPr>
            <w:tcW w:w="486" w:type="dxa"/>
            <w:tcBorders>
              <w:top w:val="single" w:color="000000" w:sz="4" w:space="0"/>
            </w:tcBorders>
            <w:shd w:val="clear" w:color="auto" w:fill="FFFFFF"/>
            <w:vAlign w:val="top"/>
          </w:tcPr>
          <w:p w14:paraId="29970C56">
            <w:pPr>
              <w:pStyle w:val="18"/>
              <w:bidi w:val="0"/>
              <w:rPr>
                <w:b w:val="0"/>
              </w:rPr>
            </w:pPr>
            <w:r>
              <w:rPr>
                <w:b w:val="0"/>
              </w:rPr>
              <w:t>开</w:t>
            </w:r>
          </w:p>
        </w:tc>
        <w:tc>
          <w:tcPr>
            <w:tcW w:w="1108" w:type="dxa"/>
            <w:tcBorders>
              <w:top w:val="single" w:color="000000" w:sz="4" w:space="0"/>
            </w:tcBorders>
            <w:shd w:val="clear" w:color="auto" w:fill="FFFFFF"/>
            <w:vAlign w:val="top"/>
          </w:tcPr>
          <w:p w14:paraId="59C85C27">
            <w:pPr>
              <w:pStyle w:val="18"/>
              <w:bidi w:val="0"/>
              <w:rPr>
                <w:b w:val="0"/>
              </w:rPr>
            </w:pPr>
            <w:r>
              <w:rPr>
                <w:b w:val="0"/>
              </w:rPr>
              <w:t>开</w:t>
            </w:r>
          </w:p>
        </w:tc>
        <w:tc>
          <w:tcPr>
            <w:tcW w:w="1307" w:type="dxa"/>
            <w:tcBorders>
              <w:top w:val="single" w:color="000000" w:sz="4" w:space="0"/>
            </w:tcBorders>
            <w:shd w:val="clear" w:color="auto" w:fill="FFFFFF"/>
            <w:vAlign w:val="top"/>
          </w:tcPr>
          <w:p w14:paraId="27D66AEC">
            <w:pPr>
              <w:pStyle w:val="18"/>
              <w:bidi w:val="0"/>
              <w:rPr>
                <w:b w:val="0"/>
              </w:rPr>
            </w:pPr>
            <w:r>
              <w:rPr>
                <w:b w:val="0"/>
              </w:rPr>
              <w:t>58.62</w:t>
            </w:r>
          </w:p>
        </w:tc>
        <w:tc>
          <w:tcPr>
            <w:tcW w:w="1329" w:type="dxa"/>
            <w:tcBorders>
              <w:top w:val="single" w:color="000000" w:sz="4" w:space="0"/>
            </w:tcBorders>
            <w:shd w:val="clear" w:color="auto" w:fill="FFFFFF"/>
            <w:vAlign w:val="top"/>
          </w:tcPr>
          <w:p w14:paraId="60C33CF1">
            <w:pPr>
              <w:pStyle w:val="18"/>
              <w:bidi w:val="0"/>
              <w:rPr>
                <w:b w:val="0"/>
              </w:rPr>
            </w:pPr>
            <w:r>
              <w:rPr>
                <w:b w:val="0"/>
              </w:rPr>
              <w:t>—</w:t>
            </w:r>
          </w:p>
        </w:tc>
      </w:tr>
      <w:tr w14:paraId="28AC83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437" w:type="dxa"/>
            <w:shd w:val="clear" w:color="auto" w:fill="FFFFFF"/>
            <w:vAlign w:val="top"/>
          </w:tcPr>
          <w:p w14:paraId="72ACD1B0">
            <w:pPr>
              <w:pStyle w:val="18"/>
              <w:bidi w:val="0"/>
              <w:rPr>
                <w:b w:val="0"/>
              </w:rPr>
            </w:pPr>
            <w:r>
              <w:rPr>
                <w:b w:val="0"/>
              </w:rPr>
              <w:t>2</w:t>
            </w:r>
          </w:p>
        </w:tc>
        <w:tc>
          <w:tcPr>
            <w:tcW w:w="959" w:type="dxa"/>
            <w:shd w:val="clear" w:color="auto" w:fill="FFFFFF"/>
            <w:vAlign w:val="top"/>
          </w:tcPr>
          <w:p w14:paraId="4E00E8DF">
            <w:pPr>
              <w:pStyle w:val="18"/>
              <w:bidi w:val="0"/>
              <w:rPr>
                <w:b w:val="0"/>
              </w:rPr>
            </w:pPr>
            <w:r>
              <w:rPr>
                <w:b w:val="0"/>
              </w:rPr>
              <w:t>100</w:t>
            </w:r>
          </w:p>
        </w:tc>
        <w:tc>
          <w:tcPr>
            <w:tcW w:w="486" w:type="dxa"/>
            <w:shd w:val="clear" w:color="auto" w:fill="FFFFFF"/>
            <w:vAlign w:val="top"/>
          </w:tcPr>
          <w:p w14:paraId="5F5D0FC8">
            <w:pPr>
              <w:pStyle w:val="18"/>
              <w:bidi w:val="0"/>
              <w:rPr>
                <w:b w:val="0"/>
              </w:rPr>
            </w:pPr>
            <w:r>
              <w:rPr>
                <w:b w:val="0"/>
              </w:rPr>
              <w:t>开</w:t>
            </w:r>
          </w:p>
        </w:tc>
        <w:tc>
          <w:tcPr>
            <w:tcW w:w="1108" w:type="dxa"/>
            <w:shd w:val="clear" w:color="auto" w:fill="FFFFFF"/>
            <w:vAlign w:val="top"/>
          </w:tcPr>
          <w:p w14:paraId="5909F840">
            <w:pPr>
              <w:pStyle w:val="18"/>
              <w:bidi w:val="0"/>
              <w:rPr>
                <w:b w:val="0"/>
              </w:rPr>
            </w:pPr>
            <w:r>
              <w:rPr>
                <w:b w:val="0"/>
              </w:rPr>
              <w:t>开</w:t>
            </w:r>
          </w:p>
        </w:tc>
        <w:tc>
          <w:tcPr>
            <w:tcW w:w="1307" w:type="dxa"/>
            <w:shd w:val="clear" w:color="auto" w:fill="FFFFFF"/>
            <w:vAlign w:val="top"/>
          </w:tcPr>
          <w:p w14:paraId="76BD5779">
            <w:pPr>
              <w:pStyle w:val="18"/>
              <w:bidi w:val="0"/>
              <w:rPr>
                <w:b w:val="0"/>
              </w:rPr>
            </w:pPr>
            <w:r>
              <w:rPr>
                <w:b w:val="0"/>
              </w:rPr>
              <w:t>46.84</w:t>
            </w:r>
          </w:p>
        </w:tc>
        <w:tc>
          <w:tcPr>
            <w:tcW w:w="1329" w:type="dxa"/>
            <w:shd w:val="clear" w:color="auto" w:fill="FFFFFF"/>
            <w:vAlign w:val="top"/>
          </w:tcPr>
          <w:p w14:paraId="32EF21AF">
            <w:pPr>
              <w:pStyle w:val="18"/>
              <w:bidi w:val="0"/>
              <w:rPr>
                <w:b w:val="0"/>
              </w:rPr>
            </w:pPr>
            <w:r>
              <w:rPr>
                <w:b w:val="0"/>
              </w:rPr>
              <w:t>—</w:t>
            </w:r>
          </w:p>
        </w:tc>
      </w:tr>
      <w:tr w14:paraId="5A1297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3" w:hRule="atLeast"/>
        </w:trPr>
        <w:tc>
          <w:tcPr>
            <w:tcW w:w="1437" w:type="dxa"/>
            <w:shd w:val="clear" w:color="auto" w:fill="FFFFFF"/>
            <w:vAlign w:val="top"/>
          </w:tcPr>
          <w:p w14:paraId="25065696">
            <w:pPr>
              <w:pStyle w:val="18"/>
              <w:bidi w:val="0"/>
              <w:rPr>
                <w:b w:val="0"/>
              </w:rPr>
            </w:pPr>
            <w:r>
              <w:rPr>
                <w:b w:val="0"/>
              </w:rPr>
              <w:t>3</w:t>
            </w:r>
          </w:p>
        </w:tc>
        <w:tc>
          <w:tcPr>
            <w:tcW w:w="959" w:type="dxa"/>
            <w:shd w:val="clear" w:color="auto" w:fill="FFFFFF"/>
            <w:vAlign w:val="top"/>
          </w:tcPr>
          <w:p w14:paraId="20177EEA">
            <w:pPr>
              <w:pStyle w:val="18"/>
              <w:bidi w:val="0"/>
              <w:rPr>
                <w:b w:val="0"/>
              </w:rPr>
            </w:pPr>
            <w:r>
              <w:rPr>
                <w:b w:val="0"/>
              </w:rPr>
              <w:t>1000</w:t>
            </w:r>
          </w:p>
        </w:tc>
        <w:tc>
          <w:tcPr>
            <w:tcW w:w="486" w:type="dxa"/>
            <w:shd w:val="clear" w:color="auto" w:fill="FFFFFF"/>
            <w:vAlign w:val="top"/>
          </w:tcPr>
          <w:p w14:paraId="37446514">
            <w:pPr>
              <w:pStyle w:val="18"/>
              <w:bidi w:val="0"/>
              <w:rPr>
                <w:b w:val="0"/>
              </w:rPr>
            </w:pPr>
            <w:r>
              <w:rPr>
                <w:b w:val="0"/>
              </w:rPr>
              <w:t>开</w:t>
            </w:r>
          </w:p>
        </w:tc>
        <w:tc>
          <w:tcPr>
            <w:tcW w:w="1108" w:type="dxa"/>
            <w:shd w:val="clear" w:color="auto" w:fill="FFFFFF"/>
            <w:vAlign w:val="top"/>
          </w:tcPr>
          <w:p w14:paraId="00E7DDD2">
            <w:pPr>
              <w:pStyle w:val="18"/>
              <w:bidi w:val="0"/>
              <w:rPr>
                <w:b w:val="0"/>
              </w:rPr>
            </w:pPr>
            <w:r>
              <w:rPr>
                <w:b w:val="0"/>
              </w:rPr>
              <w:t>开</w:t>
            </w:r>
          </w:p>
        </w:tc>
        <w:tc>
          <w:tcPr>
            <w:tcW w:w="1307" w:type="dxa"/>
            <w:shd w:val="clear" w:color="auto" w:fill="FFFFFF"/>
            <w:vAlign w:val="top"/>
          </w:tcPr>
          <w:p w14:paraId="479F46EC">
            <w:pPr>
              <w:pStyle w:val="18"/>
              <w:bidi w:val="0"/>
              <w:rPr>
                <w:b w:val="0"/>
              </w:rPr>
            </w:pPr>
            <w:r>
              <w:rPr>
                <w:b w:val="0"/>
              </w:rPr>
              <w:t>15.14</w:t>
            </w:r>
          </w:p>
        </w:tc>
        <w:tc>
          <w:tcPr>
            <w:tcW w:w="1329" w:type="dxa"/>
            <w:shd w:val="clear" w:color="auto" w:fill="FFFFFF"/>
            <w:vAlign w:val="top"/>
          </w:tcPr>
          <w:p w14:paraId="6861C394">
            <w:pPr>
              <w:pStyle w:val="18"/>
              <w:bidi w:val="0"/>
              <w:rPr>
                <w:b w:val="0"/>
              </w:rPr>
            </w:pPr>
            <w:r>
              <w:rPr>
                <w:b w:val="0"/>
              </w:rPr>
              <w:t>—</w:t>
            </w:r>
          </w:p>
        </w:tc>
      </w:tr>
      <w:tr w14:paraId="447B48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7" w:hRule="atLeast"/>
        </w:trPr>
        <w:tc>
          <w:tcPr>
            <w:tcW w:w="1437" w:type="dxa"/>
            <w:shd w:val="clear" w:color="auto" w:fill="FFFFFF"/>
            <w:vAlign w:val="top"/>
          </w:tcPr>
          <w:p w14:paraId="4C2089E7">
            <w:pPr>
              <w:pStyle w:val="18"/>
              <w:bidi w:val="0"/>
              <w:rPr>
                <w:b w:val="0"/>
              </w:rPr>
            </w:pPr>
            <w:r>
              <w:rPr>
                <w:b w:val="0"/>
              </w:rPr>
              <w:t>4</w:t>
            </w:r>
          </w:p>
        </w:tc>
        <w:tc>
          <w:tcPr>
            <w:tcW w:w="959" w:type="dxa"/>
            <w:shd w:val="clear" w:color="auto" w:fill="FFFFFF"/>
            <w:vAlign w:val="top"/>
          </w:tcPr>
          <w:p w14:paraId="34E23B41">
            <w:pPr>
              <w:pStyle w:val="18"/>
              <w:bidi w:val="0"/>
              <w:rPr>
                <w:b w:val="0"/>
              </w:rPr>
            </w:pPr>
            <w:r>
              <w:rPr>
                <w:b w:val="0"/>
              </w:rPr>
              <w:t>1000</w:t>
            </w:r>
          </w:p>
        </w:tc>
        <w:tc>
          <w:tcPr>
            <w:tcW w:w="486" w:type="dxa"/>
            <w:shd w:val="clear" w:color="auto" w:fill="FFFFFF"/>
            <w:vAlign w:val="top"/>
          </w:tcPr>
          <w:p w14:paraId="23012739">
            <w:pPr>
              <w:pStyle w:val="18"/>
              <w:bidi w:val="0"/>
              <w:rPr>
                <w:b w:val="0"/>
              </w:rPr>
            </w:pPr>
            <w:r>
              <w:rPr>
                <w:b w:val="0"/>
              </w:rPr>
              <w:t>关</w:t>
            </w:r>
          </w:p>
        </w:tc>
        <w:tc>
          <w:tcPr>
            <w:tcW w:w="1108" w:type="dxa"/>
            <w:shd w:val="clear" w:color="auto" w:fill="FFFFFF"/>
            <w:vAlign w:val="top"/>
          </w:tcPr>
          <w:p w14:paraId="6F69C9E6">
            <w:pPr>
              <w:pStyle w:val="18"/>
              <w:bidi w:val="0"/>
              <w:rPr>
                <w:b w:val="0"/>
              </w:rPr>
            </w:pPr>
            <w:r>
              <w:rPr>
                <w:b w:val="0"/>
              </w:rPr>
              <w:t>关</w:t>
            </w:r>
          </w:p>
        </w:tc>
        <w:tc>
          <w:tcPr>
            <w:tcW w:w="1307" w:type="dxa"/>
            <w:shd w:val="clear" w:color="auto" w:fill="FFFFFF"/>
            <w:vAlign w:val="top"/>
          </w:tcPr>
          <w:p w14:paraId="3973C209">
            <w:pPr>
              <w:pStyle w:val="18"/>
              <w:bidi w:val="0"/>
              <w:rPr>
                <w:b w:val="0"/>
              </w:rPr>
            </w:pPr>
            <w:r>
              <w:rPr>
                <w:b w:val="0"/>
              </w:rPr>
              <w:t>26.16</w:t>
            </w:r>
          </w:p>
        </w:tc>
        <w:tc>
          <w:tcPr>
            <w:tcW w:w="1329" w:type="dxa"/>
            <w:shd w:val="clear" w:color="auto" w:fill="FFFFFF"/>
            <w:vAlign w:val="top"/>
          </w:tcPr>
          <w:p w14:paraId="0B6B12A1">
            <w:pPr>
              <w:pStyle w:val="18"/>
              <w:bidi w:val="0"/>
              <w:rPr>
                <w:b w:val="0"/>
              </w:rPr>
            </w:pPr>
            <w:r>
              <w:rPr>
                <w:b w:val="0"/>
              </w:rPr>
              <w:t>76.50</w:t>
            </w:r>
          </w:p>
        </w:tc>
      </w:tr>
      <w:tr w14:paraId="54942D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3" w:hRule="atLeast"/>
        </w:trPr>
        <w:tc>
          <w:tcPr>
            <w:tcW w:w="1437" w:type="dxa"/>
            <w:tcBorders>
              <w:bottom w:val="nil"/>
            </w:tcBorders>
            <w:shd w:val="clear" w:color="auto" w:fill="FFFFFF"/>
            <w:vAlign w:val="top"/>
          </w:tcPr>
          <w:p w14:paraId="6890430A">
            <w:pPr>
              <w:pStyle w:val="18"/>
              <w:bidi w:val="0"/>
              <w:rPr>
                <w:b w:val="0"/>
              </w:rPr>
            </w:pPr>
            <w:r>
              <w:rPr>
                <w:b w:val="0"/>
              </w:rPr>
              <w:t>5</w:t>
            </w:r>
          </w:p>
        </w:tc>
        <w:tc>
          <w:tcPr>
            <w:tcW w:w="959" w:type="dxa"/>
            <w:tcBorders>
              <w:bottom w:val="nil"/>
            </w:tcBorders>
            <w:shd w:val="clear" w:color="auto" w:fill="FFFFFF"/>
            <w:vAlign w:val="top"/>
          </w:tcPr>
          <w:p w14:paraId="7CAAC26D">
            <w:pPr>
              <w:pStyle w:val="18"/>
              <w:bidi w:val="0"/>
              <w:rPr>
                <w:b w:val="0"/>
              </w:rPr>
            </w:pPr>
            <w:r>
              <w:rPr>
                <w:b w:val="0"/>
              </w:rPr>
              <w:t>1000</w:t>
            </w:r>
          </w:p>
        </w:tc>
        <w:tc>
          <w:tcPr>
            <w:tcW w:w="486" w:type="dxa"/>
            <w:tcBorders>
              <w:bottom w:val="nil"/>
            </w:tcBorders>
            <w:shd w:val="clear" w:color="auto" w:fill="FFFFFF"/>
            <w:vAlign w:val="top"/>
          </w:tcPr>
          <w:p w14:paraId="37A9C89E">
            <w:pPr>
              <w:pStyle w:val="18"/>
              <w:bidi w:val="0"/>
              <w:rPr>
                <w:b w:val="0"/>
              </w:rPr>
            </w:pPr>
            <w:r>
              <w:rPr>
                <w:b w:val="0"/>
              </w:rPr>
              <w:t>开</w:t>
            </w:r>
          </w:p>
        </w:tc>
        <w:tc>
          <w:tcPr>
            <w:tcW w:w="1108" w:type="dxa"/>
            <w:tcBorders>
              <w:bottom w:val="nil"/>
            </w:tcBorders>
            <w:shd w:val="clear" w:color="auto" w:fill="FFFFFF"/>
            <w:vAlign w:val="top"/>
          </w:tcPr>
          <w:p w14:paraId="028ED440">
            <w:pPr>
              <w:pStyle w:val="18"/>
              <w:bidi w:val="0"/>
              <w:rPr>
                <w:b w:val="0"/>
              </w:rPr>
            </w:pPr>
            <w:r>
              <w:rPr>
                <w:b w:val="0"/>
              </w:rPr>
              <w:t>关</w:t>
            </w:r>
          </w:p>
        </w:tc>
        <w:tc>
          <w:tcPr>
            <w:tcW w:w="1307" w:type="dxa"/>
            <w:tcBorders>
              <w:bottom w:val="nil"/>
            </w:tcBorders>
            <w:shd w:val="clear" w:color="auto" w:fill="FFFFFF"/>
            <w:vAlign w:val="top"/>
          </w:tcPr>
          <w:p w14:paraId="174E268C">
            <w:pPr>
              <w:pStyle w:val="18"/>
              <w:bidi w:val="0"/>
              <w:rPr>
                <w:b w:val="0"/>
              </w:rPr>
            </w:pPr>
            <w:r>
              <w:rPr>
                <w:b w:val="0"/>
              </w:rPr>
              <w:t>25.98</w:t>
            </w:r>
          </w:p>
        </w:tc>
        <w:tc>
          <w:tcPr>
            <w:tcW w:w="1329" w:type="dxa"/>
            <w:tcBorders>
              <w:bottom w:val="nil"/>
            </w:tcBorders>
            <w:shd w:val="clear" w:color="auto" w:fill="FFFFFF"/>
            <w:vAlign w:val="top"/>
          </w:tcPr>
          <w:p w14:paraId="0A34A33B">
            <w:pPr>
              <w:pStyle w:val="18"/>
              <w:bidi w:val="0"/>
              <w:rPr>
                <w:b w:val="0"/>
              </w:rPr>
            </w:pPr>
            <w:r>
              <w:rPr>
                <w:b w:val="0"/>
              </w:rPr>
              <w:t>48.60</w:t>
            </w:r>
          </w:p>
        </w:tc>
      </w:tr>
      <w:tr w14:paraId="7D39A8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9" w:hRule="atLeast"/>
        </w:trPr>
        <w:tc>
          <w:tcPr>
            <w:tcW w:w="1437" w:type="dxa"/>
            <w:tcBorders>
              <w:top w:val="nil"/>
              <w:bottom w:val="single" w:color="000000" w:sz="12" w:space="0"/>
            </w:tcBorders>
            <w:shd w:val="clear" w:color="auto" w:fill="FFFFFF"/>
            <w:vAlign w:val="top"/>
          </w:tcPr>
          <w:p w14:paraId="1D2F6C28">
            <w:pPr>
              <w:pStyle w:val="18"/>
              <w:bidi w:val="0"/>
              <w:rPr>
                <w:b w:val="0"/>
              </w:rPr>
            </w:pPr>
            <w:bookmarkStart w:id="242" w:name="bookmark148"/>
            <w:bookmarkEnd w:id="242"/>
            <w:r>
              <w:rPr>
                <w:b w:val="0"/>
              </w:rPr>
              <w:t>前五波汇总</w:t>
            </w:r>
          </w:p>
        </w:tc>
        <w:tc>
          <w:tcPr>
            <w:tcW w:w="959" w:type="dxa"/>
            <w:tcBorders>
              <w:top w:val="nil"/>
              <w:bottom w:val="single" w:color="000000" w:sz="12" w:space="0"/>
            </w:tcBorders>
            <w:shd w:val="clear" w:color="auto" w:fill="FFFFFF"/>
            <w:vAlign w:val="top"/>
          </w:tcPr>
          <w:p w14:paraId="028D9A3F">
            <w:pPr>
              <w:pStyle w:val="18"/>
              <w:bidi w:val="0"/>
              <w:rPr>
                <w:b w:val="0"/>
              </w:rPr>
            </w:pPr>
            <w:r>
              <w:rPr>
                <w:b w:val="0"/>
              </w:rPr>
              <w:t>—</w:t>
            </w:r>
          </w:p>
        </w:tc>
        <w:tc>
          <w:tcPr>
            <w:tcW w:w="486" w:type="dxa"/>
            <w:tcBorders>
              <w:top w:val="nil"/>
              <w:bottom w:val="single" w:color="000000" w:sz="12" w:space="0"/>
            </w:tcBorders>
            <w:shd w:val="clear" w:color="auto" w:fill="FFFFFF"/>
            <w:vAlign w:val="top"/>
          </w:tcPr>
          <w:p w14:paraId="6828D390">
            <w:pPr>
              <w:pStyle w:val="18"/>
              <w:bidi w:val="0"/>
              <w:rPr>
                <w:b w:val="0"/>
              </w:rPr>
            </w:pPr>
            <w:r>
              <w:rPr>
                <w:b w:val="0"/>
              </w:rPr>
              <w:t>—</w:t>
            </w:r>
          </w:p>
        </w:tc>
        <w:tc>
          <w:tcPr>
            <w:tcW w:w="1108" w:type="dxa"/>
            <w:tcBorders>
              <w:top w:val="nil"/>
              <w:bottom w:val="single" w:color="000000" w:sz="12" w:space="0"/>
            </w:tcBorders>
            <w:shd w:val="clear" w:color="auto" w:fill="FFFFFF"/>
            <w:vAlign w:val="top"/>
          </w:tcPr>
          <w:p w14:paraId="3F1BA271">
            <w:pPr>
              <w:pStyle w:val="18"/>
              <w:bidi w:val="0"/>
              <w:rPr>
                <w:b w:val="0"/>
              </w:rPr>
            </w:pPr>
            <w:r>
              <w:rPr>
                <w:b w:val="0"/>
              </w:rPr>
              <w:t>—</w:t>
            </w:r>
          </w:p>
        </w:tc>
        <w:tc>
          <w:tcPr>
            <w:tcW w:w="1307" w:type="dxa"/>
            <w:tcBorders>
              <w:top w:val="nil"/>
              <w:bottom w:val="single" w:color="000000" w:sz="12" w:space="0"/>
            </w:tcBorders>
            <w:shd w:val="clear" w:color="auto" w:fill="FFFFFF"/>
            <w:vAlign w:val="top"/>
          </w:tcPr>
          <w:p w14:paraId="14208E8D">
            <w:pPr>
              <w:pStyle w:val="18"/>
              <w:bidi w:val="0"/>
              <w:rPr>
                <w:b w:val="0"/>
              </w:rPr>
            </w:pPr>
            <w:r>
              <w:rPr>
                <w:b w:val="0"/>
              </w:rPr>
              <w:t>34.48</w:t>
            </w:r>
          </w:p>
        </w:tc>
        <w:tc>
          <w:tcPr>
            <w:tcW w:w="1329" w:type="dxa"/>
            <w:tcBorders>
              <w:top w:val="nil"/>
              <w:bottom w:val="single" w:color="000000" w:sz="12" w:space="0"/>
            </w:tcBorders>
            <w:shd w:val="clear" w:color="auto" w:fill="FFFFFF"/>
            <w:vAlign w:val="top"/>
          </w:tcPr>
          <w:p w14:paraId="50D82D6F">
            <w:pPr>
              <w:pStyle w:val="18"/>
              <w:bidi w:val="0"/>
              <w:rPr>
                <w:b w:val="0"/>
              </w:rPr>
            </w:pPr>
            <w:r>
              <w:rPr>
                <w:b w:val="0"/>
              </w:rPr>
              <w:t>—</w:t>
            </w:r>
          </w:p>
        </w:tc>
      </w:tr>
    </w:tbl>
    <w:p w14:paraId="386C94B6">
      <w:pPr>
        <w:pStyle w:val="17"/>
        <w:bidi w:val="0"/>
      </w:pPr>
      <w:r>
        <w:t>表7-6</w:t>
      </w:r>
      <w:r>
        <w:rPr>
          <w:rFonts w:hint="eastAsia"/>
          <w:lang w:eastAsia="zh-CN"/>
        </w:rPr>
        <w:t xml:space="preserve"> </w:t>
      </w:r>
      <w:r>
        <w:t>性能对比实验（对象池消融，1000 怪 / 10 s）</w:t>
      </w:r>
    </w:p>
    <w:tbl>
      <w:tblPr>
        <w:tblStyle w:val="19"/>
        <w:tblW w:w="7127" w:type="dxa"/>
        <w:tblInd w:w="83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853"/>
        <w:gridCol w:w="1303"/>
        <w:gridCol w:w="1430"/>
        <w:gridCol w:w="1541"/>
      </w:tblGrid>
      <w:tr w14:paraId="61D8A5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2853" w:type="dxa"/>
            <w:tcBorders>
              <w:top w:val="single" w:color="000000" w:sz="12" w:space="0"/>
              <w:bottom w:val="single" w:color="000000" w:sz="4" w:space="0"/>
              <w:tl2br w:val="nil"/>
            </w:tcBorders>
            <w:shd w:val="clear" w:color="auto" w:fill="FFFFFF"/>
            <w:vAlign w:val="top"/>
          </w:tcPr>
          <w:p w14:paraId="7DE72B6A">
            <w:pPr>
              <w:pStyle w:val="18"/>
              <w:bidi w:val="0"/>
              <w:rPr>
                <w:b w:val="0"/>
              </w:rPr>
            </w:pPr>
            <w:r>
              <w:rPr>
                <w:b w:val="0"/>
              </w:rPr>
              <w:t>配置</w:t>
            </w:r>
          </w:p>
        </w:tc>
        <w:tc>
          <w:tcPr>
            <w:tcW w:w="1303" w:type="dxa"/>
            <w:tcBorders>
              <w:top w:val="single" w:color="000000" w:sz="12" w:space="0"/>
              <w:bottom w:val="single" w:color="000000" w:sz="4" w:space="0"/>
            </w:tcBorders>
            <w:shd w:val="clear" w:color="auto" w:fill="FFFFFF"/>
            <w:vAlign w:val="top"/>
          </w:tcPr>
          <w:p w14:paraId="4770734D">
            <w:pPr>
              <w:pStyle w:val="18"/>
              <w:bidi w:val="0"/>
              <w:rPr>
                <w:b w:val="0"/>
              </w:rPr>
            </w:pPr>
            <w:r>
              <w:rPr>
                <w:b w:val="0"/>
              </w:rPr>
              <w:t>平均 FPS</w:t>
            </w:r>
          </w:p>
        </w:tc>
        <w:tc>
          <w:tcPr>
            <w:tcW w:w="1430" w:type="dxa"/>
            <w:tcBorders>
              <w:top w:val="single" w:color="000000" w:sz="12" w:space="0"/>
              <w:bottom w:val="single" w:color="000000" w:sz="4" w:space="0"/>
            </w:tcBorders>
            <w:shd w:val="clear" w:color="auto" w:fill="FFFFFF"/>
            <w:vAlign w:val="top"/>
          </w:tcPr>
          <w:p w14:paraId="1AA38FEF">
            <w:pPr>
              <w:pStyle w:val="18"/>
              <w:bidi w:val="0"/>
              <w:rPr>
                <w:b w:val="0"/>
              </w:rPr>
            </w:pPr>
            <w:r>
              <w:rPr>
                <w:b w:val="0"/>
              </w:rPr>
              <w:t>P95 (ms)</w:t>
            </w:r>
          </w:p>
        </w:tc>
        <w:tc>
          <w:tcPr>
            <w:tcW w:w="1541" w:type="dxa"/>
            <w:tcBorders>
              <w:top w:val="single" w:color="000000" w:sz="12" w:space="0"/>
              <w:bottom w:val="single" w:color="000000" w:sz="4" w:space="0"/>
            </w:tcBorders>
            <w:shd w:val="clear" w:color="auto" w:fill="FFFFFF"/>
            <w:vAlign w:val="top"/>
          </w:tcPr>
          <w:p w14:paraId="11821980">
            <w:pPr>
              <w:pStyle w:val="18"/>
              <w:bidi w:val="0"/>
              <w:rPr>
                <w:b w:val="0"/>
              </w:rPr>
            </w:pPr>
            <w:r>
              <w:rPr>
                <w:b w:val="0"/>
              </w:rPr>
              <w:t>对应波次</w:t>
            </w:r>
          </w:p>
        </w:tc>
      </w:tr>
      <w:tr w14:paraId="2E0891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7" w:hRule="atLeast"/>
        </w:trPr>
        <w:tc>
          <w:tcPr>
            <w:tcW w:w="2853" w:type="dxa"/>
            <w:tcBorders>
              <w:top w:val="single" w:color="000000" w:sz="4" w:space="0"/>
            </w:tcBorders>
            <w:shd w:val="clear" w:color="auto" w:fill="FFFFFF"/>
            <w:vAlign w:val="top"/>
          </w:tcPr>
          <w:p w14:paraId="713CB28E">
            <w:pPr>
              <w:pStyle w:val="18"/>
              <w:bidi w:val="0"/>
              <w:rPr>
                <w:b w:val="0"/>
              </w:rPr>
            </w:pPr>
            <w:r>
              <w:rPr>
                <w:b w:val="0"/>
              </w:rPr>
              <w:t>基线（无池、无 Worker）</w:t>
            </w:r>
          </w:p>
        </w:tc>
        <w:tc>
          <w:tcPr>
            <w:tcW w:w="1303" w:type="dxa"/>
            <w:tcBorders>
              <w:top w:val="single" w:color="000000" w:sz="4" w:space="0"/>
            </w:tcBorders>
            <w:shd w:val="clear" w:color="auto" w:fill="FFFFFF"/>
            <w:vAlign w:val="top"/>
          </w:tcPr>
          <w:p w14:paraId="79D40981">
            <w:pPr>
              <w:pStyle w:val="18"/>
              <w:bidi w:val="0"/>
              <w:rPr>
                <w:b w:val="0"/>
              </w:rPr>
            </w:pPr>
            <w:r>
              <w:rPr>
                <w:b w:val="0"/>
              </w:rPr>
              <w:t>26.16</w:t>
            </w:r>
          </w:p>
        </w:tc>
        <w:tc>
          <w:tcPr>
            <w:tcW w:w="1430" w:type="dxa"/>
            <w:tcBorders>
              <w:top w:val="single" w:color="000000" w:sz="4" w:space="0"/>
            </w:tcBorders>
            <w:shd w:val="clear" w:color="auto" w:fill="FFFFFF"/>
            <w:vAlign w:val="top"/>
          </w:tcPr>
          <w:p w14:paraId="114A9872">
            <w:pPr>
              <w:pStyle w:val="18"/>
              <w:bidi w:val="0"/>
              <w:rPr>
                <w:b w:val="0"/>
              </w:rPr>
            </w:pPr>
            <w:r>
              <w:rPr>
                <w:b w:val="0"/>
              </w:rPr>
              <w:t>76.50</w:t>
            </w:r>
          </w:p>
        </w:tc>
        <w:tc>
          <w:tcPr>
            <w:tcW w:w="1541" w:type="dxa"/>
            <w:tcBorders>
              <w:top w:val="single" w:color="000000" w:sz="4" w:space="0"/>
            </w:tcBorders>
            <w:shd w:val="clear" w:color="auto" w:fill="FFFFFF"/>
            <w:vAlign w:val="top"/>
          </w:tcPr>
          <w:p w14:paraId="3A463E08">
            <w:pPr>
              <w:pStyle w:val="18"/>
              <w:bidi w:val="0"/>
              <w:rPr>
                <w:b w:val="0"/>
              </w:rPr>
            </w:pPr>
            <w:r>
              <w:rPr>
                <w:b w:val="0"/>
              </w:rPr>
              <w:t>第 4 波</w:t>
            </w:r>
          </w:p>
        </w:tc>
      </w:tr>
      <w:tr w14:paraId="1E6E11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2" w:hRule="atLeast"/>
        </w:trPr>
        <w:tc>
          <w:tcPr>
            <w:tcW w:w="2853" w:type="dxa"/>
            <w:tcBorders>
              <w:bottom w:val="nil"/>
            </w:tcBorders>
            <w:shd w:val="clear" w:color="auto" w:fill="FFFFFF"/>
            <w:vAlign w:val="top"/>
          </w:tcPr>
          <w:p w14:paraId="68F188F0">
            <w:pPr>
              <w:pStyle w:val="18"/>
              <w:bidi w:val="0"/>
              <w:rPr>
                <w:b w:val="0"/>
              </w:rPr>
            </w:pPr>
            <w:r>
              <w:rPr>
                <w:b w:val="0"/>
              </w:rPr>
              <w:t>仅对象池（关 Worker）</w:t>
            </w:r>
          </w:p>
        </w:tc>
        <w:tc>
          <w:tcPr>
            <w:tcW w:w="1303" w:type="dxa"/>
            <w:tcBorders>
              <w:bottom w:val="nil"/>
            </w:tcBorders>
            <w:shd w:val="clear" w:color="auto" w:fill="FFFFFF"/>
            <w:vAlign w:val="top"/>
          </w:tcPr>
          <w:p w14:paraId="3396E63E">
            <w:pPr>
              <w:pStyle w:val="18"/>
              <w:bidi w:val="0"/>
              <w:rPr>
                <w:b w:val="0"/>
              </w:rPr>
            </w:pPr>
            <w:r>
              <w:rPr>
                <w:b w:val="0"/>
              </w:rPr>
              <w:t>25.98</w:t>
            </w:r>
          </w:p>
        </w:tc>
        <w:tc>
          <w:tcPr>
            <w:tcW w:w="1430" w:type="dxa"/>
            <w:tcBorders>
              <w:bottom w:val="nil"/>
            </w:tcBorders>
            <w:shd w:val="clear" w:color="auto" w:fill="FFFFFF"/>
            <w:vAlign w:val="top"/>
          </w:tcPr>
          <w:p w14:paraId="318081EC">
            <w:pPr>
              <w:pStyle w:val="18"/>
              <w:bidi w:val="0"/>
              <w:rPr>
                <w:b w:val="0"/>
              </w:rPr>
            </w:pPr>
            <w:r>
              <w:rPr>
                <w:b w:val="0"/>
              </w:rPr>
              <w:t>48.60</w:t>
            </w:r>
          </w:p>
        </w:tc>
        <w:tc>
          <w:tcPr>
            <w:tcW w:w="1541" w:type="dxa"/>
            <w:tcBorders>
              <w:bottom w:val="nil"/>
            </w:tcBorders>
            <w:shd w:val="clear" w:color="auto" w:fill="FFFFFF"/>
            <w:vAlign w:val="top"/>
          </w:tcPr>
          <w:p w14:paraId="3BDEDBFE">
            <w:pPr>
              <w:pStyle w:val="18"/>
              <w:bidi w:val="0"/>
              <w:rPr>
                <w:b w:val="0"/>
              </w:rPr>
            </w:pPr>
            <w:r>
              <w:rPr>
                <w:b w:val="0"/>
              </w:rPr>
              <w:t>第 5 波</w:t>
            </w:r>
          </w:p>
        </w:tc>
      </w:tr>
      <w:tr w14:paraId="0BDA6F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7127" w:type="dxa"/>
            <w:gridSpan w:val="4"/>
            <w:tcBorders>
              <w:top w:val="nil"/>
              <w:bottom w:val="single" w:color="000000" w:sz="12" w:space="0"/>
            </w:tcBorders>
            <w:shd w:val="clear" w:color="auto" w:fill="FFFFFF"/>
            <w:vAlign w:val="top"/>
          </w:tcPr>
          <w:p w14:paraId="02F5EADE">
            <w:pPr>
              <w:pStyle w:val="18"/>
              <w:bidi w:val="0"/>
              <w:rPr>
                <w:b w:val="0"/>
              </w:rPr>
            </w:pPr>
            <w:r>
              <w:rPr>
                <w:b w:val="0"/>
              </w:rPr>
              <w:t>参考：第 3 波（池 +Worker 全开，首次千怪）平均 FPS 15.14，不宜与上表直接对比。</w:t>
            </w:r>
          </w:p>
        </w:tc>
      </w:tr>
    </w:tbl>
    <w:p w14:paraId="4DA02A7E">
      <w:pPr>
        <w:bidi w:val="0"/>
      </w:pPr>
      <w:r>
        <w:t>2.  平均 FPS：池化对均值影响有限。第 4、5 波均值接近（26.16 对 25.98），预热后瓶颈主要在子弹碰撞与绘制。</w:t>
      </w:r>
    </w:p>
    <w:p w14:paraId="4ABD5016">
      <w:pPr>
        <w:bidi w:val="0"/>
      </w:pPr>
      <w:r>
        <w:t xml:space="preserve">3.  P95。开池后 P95 从 76.50 ms 到 48.60 ms（约降 36.5%），和第 </w:t>
      </w:r>
      <w:r>
        <w:fldChar w:fldCharType="begin"/>
      </w:r>
      <w:r>
        <w:instrText xml:space="preserve"> HYPERLINK \l "bookmark82" </w:instrText>
      </w:r>
      <w:r>
        <w:fldChar w:fldCharType="separate"/>
      </w:r>
      <w:r>
        <w:t>6</w:t>
      </w:r>
      <w:r>
        <w:fldChar w:fldCharType="end"/>
      </w:r>
      <w:r>
        <w:t xml:space="preserve"> 章对 GC/实例化的判断一致。</w:t>
      </w:r>
    </w:p>
    <w:p w14:paraId="78EFC730">
      <w:pPr>
        <w:bidi w:val="0"/>
      </w:pPr>
      <w:r>
        <w:t>4.  第 3 波低于第 4 波基线。第 3 波含资源预热与首次千怪开销；对象池消融结论以第 4–5 波为准。</w:t>
      </w:r>
    </w:p>
    <w:p w14:paraId="10F287DE">
      <w:pPr>
        <w:pStyle w:val="3"/>
        <w:bidi w:val="0"/>
      </w:pPr>
      <w:bookmarkStart w:id="243" w:name="bookmark107"/>
      <w:bookmarkEnd w:id="243"/>
      <w:bookmarkStart w:id="244" w:name="_Toc3191"/>
      <w:r>
        <w:t>7.5</w:t>
      </w:r>
      <w:r>
        <w:rPr>
          <w:rFonts w:hint="eastAsia"/>
          <w:lang w:eastAsia="zh-CN"/>
        </w:rPr>
        <w:t xml:space="preserve"> </w:t>
      </w:r>
      <w:r>
        <w:t>系统运行截图</w:t>
      </w:r>
      <w:bookmarkEnd w:id="244"/>
    </w:p>
    <w:p w14:paraId="764BA90C">
      <w:pPr>
        <w:bidi w:val="0"/>
      </w:pPr>
      <w:r>
        <w:t xml:space="preserve">截图源文件置于 thesis/Png/，编译前由 </w:t>
      </w:r>
      <w:r>
        <w:fldChar w:fldCharType="begin"/>
      </w:r>
      <w:r>
        <w:instrText xml:space="preserve"> HYPERLINK "build.ps1" </w:instrText>
      </w:r>
      <w:r>
        <w:fldChar w:fldCharType="separate"/>
      </w:r>
      <w:r>
        <w:t>build.ps1</w:t>
      </w:r>
      <w:r>
        <w:fldChar w:fldCharType="end"/>
      </w:r>
      <w:r>
        <w:t xml:space="preserve"> 同步至 thesis/figures/。</w:t>
      </w:r>
    </w:p>
    <w:p w14:paraId="036AC83C">
      <w:pPr>
        <w:bidi w:val="0"/>
      </w:pPr>
      <w:r>
        <w:t xml:space="preserve">图 </w:t>
      </w:r>
      <w:r>
        <w:fldChar w:fldCharType="begin"/>
      </w:r>
      <w:r>
        <w:instrText xml:space="preserve"> HYPERLINK \l "bookmark125" </w:instrText>
      </w:r>
      <w:r>
        <w:fldChar w:fldCharType="separate"/>
      </w:r>
      <w:r>
        <w:t>7-1</w:t>
      </w:r>
      <w:r>
        <w:fldChar w:fldCharType="end"/>
      </w:r>
      <w:r>
        <w:t>–</w:t>
      </w:r>
      <w:r>
        <w:fldChar w:fldCharType="begin"/>
      </w:r>
      <w:r>
        <w:instrText xml:space="preserve"> HYPERLINK \l "bookmark130" </w:instrText>
      </w:r>
      <w:r>
        <w:fldChar w:fldCharType="separate"/>
      </w:r>
      <w:r>
        <w:t>7-6</w:t>
      </w:r>
      <w:r>
        <w:fldChar w:fldCharType="end"/>
      </w:r>
      <w:r>
        <w:t xml:space="preserve"> 覆盖元游戏与局内闭环。</w:t>
      </w:r>
    </w:p>
    <w:p w14:paraId="2CF4B689">
      <w:pPr>
        <w:pStyle w:val="3"/>
        <w:bidi w:val="0"/>
      </w:pPr>
      <w:bookmarkStart w:id="245" w:name="bookmark108"/>
      <w:bookmarkEnd w:id="245"/>
      <w:bookmarkStart w:id="246" w:name="_Toc11110"/>
      <w:r>
        <w:t>7.6</w:t>
      </w:r>
      <w:r>
        <w:rPr>
          <w:rFonts w:hint="eastAsia"/>
          <w:lang w:eastAsia="zh-CN"/>
        </w:rPr>
        <w:t xml:space="preserve"> </w:t>
      </w:r>
      <w:r>
        <w:t>测试结论</w:t>
      </w:r>
      <w:bookmarkEnd w:id="246"/>
    </w:p>
    <w:p w14:paraId="3F1270F8">
      <w:pPr>
        <w:bidi w:val="0"/>
      </w:pPr>
      <w:r>
        <w:t xml:space="preserve">功能：Must  用 T-F-01–10  和 verify.ts 覆盖；Should  的跑图、装配、升级、池/Worker 也测过；Could 的法杖三槽 UI 和部分 Effect 特效没做完，和第 </w:t>
      </w:r>
      <w:r>
        <w:fldChar w:fldCharType="begin"/>
      </w:r>
      <w:r>
        <w:instrText xml:space="preserve"> HYPERLINK \l "bookmark110" </w:instrText>
      </w:r>
      <w:r>
        <w:fldChar w:fldCharType="separate"/>
      </w:r>
      <w:r>
        <w:t>8</w:t>
      </w:r>
      <w:r>
        <w:fldChar w:fldCharType="end"/>
      </w:r>
      <w:r>
        <w:t xml:space="preserve"> 章一致。性能：图集让千怪波 FPS 高约 13.4%；五波整场均值约 34.48；同窗消融里池把 P95拉低约 36.5%。</w:t>
      </w:r>
    </w:p>
    <w:p w14:paraId="45CFE502">
      <w:pPr>
        <w:bidi w:val="0"/>
      </w:pPr>
      <w:r>
        <w:t>遗留：配置未同步至 bin/ 时图标可能空白（已用脚本与 isGameConfigReady 缓解）。已知缺陷：部分 Effect 仅逻辑生效、无独立 VFX，已在答辩范围中如实标注。</w:t>
      </w:r>
    </w:p>
    <w:p w14:paraId="3638BF24">
      <w:pPr>
        <w:pStyle w:val="16"/>
        <w:bidi w:val="0"/>
      </w:pPr>
      <w:r>
        <w:drawing>
          <wp:inline distT="0" distB="0" distL="0" distR="0">
            <wp:extent cx="4909820" cy="27724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28"/>
                    <a:stretch>
                      <a:fillRect/>
                    </a:stretch>
                  </pic:blipFill>
                  <pic:spPr>
                    <a:xfrm>
                      <a:off x="0" y="0"/>
                      <a:ext cx="4910440" cy="2772639"/>
                    </a:xfrm>
                    <a:prstGeom prst="rect">
                      <a:avLst/>
                    </a:prstGeom>
                  </pic:spPr>
                </pic:pic>
              </a:graphicData>
            </a:graphic>
          </wp:inline>
        </w:drawing>
      </w:r>
    </w:p>
    <w:p w14:paraId="1B64DAD6">
      <w:pPr>
        <w:pStyle w:val="15"/>
        <w:bidi w:val="0"/>
      </w:pPr>
      <w:bookmarkStart w:id="247" w:name="bookmark126"/>
      <w:bookmarkEnd w:id="247"/>
      <w:bookmarkStart w:id="248" w:name="bookmark125"/>
      <w:bookmarkEnd w:id="248"/>
      <w:r>
        <w:t>图7-1</w:t>
      </w:r>
      <w:r>
        <w:rPr>
          <w:rFonts w:hint="eastAsia"/>
          <w:lang w:eastAsia="zh-CN"/>
        </w:rPr>
        <w:t xml:space="preserve"> </w:t>
      </w:r>
      <w:r>
        <w:t>游戏开始界面（StartPanel）</w:t>
      </w:r>
    </w:p>
    <w:p w14:paraId="6BE37577">
      <w:pPr>
        <w:pStyle w:val="16"/>
        <w:bidi w:val="0"/>
      </w:pPr>
      <w:r>
        <w:drawing>
          <wp:inline distT="0" distB="0" distL="0" distR="0">
            <wp:extent cx="4909820" cy="280098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29"/>
                    <a:stretch>
                      <a:fillRect/>
                    </a:stretch>
                  </pic:blipFill>
                  <pic:spPr>
                    <a:xfrm>
                      <a:off x="0" y="0"/>
                      <a:ext cx="4910439" cy="2801591"/>
                    </a:xfrm>
                    <a:prstGeom prst="rect">
                      <a:avLst/>
                    </a:prstGeom>
                  </pic:spPr>
                </pic:pic>
              </a:graphicData>
            </a:graphic>
          </wp:inline>
        </w:drawing>
      </w:r>
    </w:p>
    <w:p w14:paraId="50C5E3B2">
      <w:pPr>
        <w:pStyle w:val="15"/>
        <w:bidi w:val="0"/>
      </w:pPr>
      <w:r>
        <w:t>图7-2</w:t>
      </w:r>
      <w:r>
        <w:rPr>
          <w:rFonts w:hint="eastAsia"/>
          <w:lang w:eastAsia="zh-CN"/>
        </w:rPr>
        <w:t xml:space="preserve"> </w:t>
      </w:r>
      <w:r>
        <w:t>三大关 DAG 跑图界面（RunMapPanel）</w:t>
      </w:r>
    </w:p>
    <w:p w14:paraId="3CFC13F7">
      <w:pPr>
        <w:pStyle w:val="16"/>
        <w:bidi w:val="0"/>
      </w:pPr>
      <w:r>
        <w:drawing>
          <wp:inline distT="0" distB="0" distL="0" distR="0">
            <wp:extent cx="4909820" cy="276733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30"/>
                    <a:stretch>
                      <a:fillRect/>
                    </a:stretch>
                  </pic:blipFill>
                  <pic:spPr>
                    <a:xfrm>
                      <a:off x="0" y="0"/>
                      <a:ext cx="4910439" cy="2767632"/>
                    </a:xfrm>
                    <a:prstGeom prst="rect">
                      <a:avLst/>
                    </a:prstGeom>
                  </pic:spPr>
                </pic:pic>
              </a:graphicData>
            </a:graphic>
          </wp:inline>
        </w:drawing>
      </w:r>
    </w:p>
    <w:p w14:paraId="1E96655C">
      <w:pPr>
        <w:pStyle w:val="15"/>
        <w:bidi w:val="0"/>
      </w:pPr>
      <w:bookmarkStart w:id="249" w:name="bookmark128"/>
      <w:bookmarkEnd w:id="249"/>
      <w:bookmarkStart w:id="250" w:name="bookmark127"/>
      <w:bookmarkEnd w:id="250"/>
      <w:r>
        <w:t>图7-3</w:t>
      </w:r>
      <w:r>
        <w:rPr>
          <w:rFonts w:hint="eastAsia"/>
          <w:lang w:eastAsia="zh-CN"/>
        </w:rPr>
        <w:t xml:space="preserve"> </w:t>
      </w:r>
      <w:r>
        <w:t>局内战斗场面（同屏多怪与弹幕）</w:t>
      </w:r>
    </w:p>
    <w:p w14:paraId="7B03CF05">
      <w:pPr>
        <w:pStyle w:val="16"/>
        <w:bidi w:val="0"/>
      </w:pPr>
      <w:r>
        <w:drawing>
          <wp:inline distT="0" distB="0" distL="0" distR="0">
            <wp:extent cx="4909820" cy="27971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31"/>
                    <a:stretch>
                      <a:fillRect/>
                    </a:stretch>
                  </pic:blipFill>
                  <pic:spPr>
                    <a:xfrm>
                      <a:off x="0" y="0"/>
                      <a:ext cx="4910439" cy="2797808"/>
                    </a:xfrm>
                    <a:prstGeom prst="rect">
                      <a:avLst/>
                    </a:prstGeom>
                  </pic:spPr>
                </pic:pic>
              </a:graphicData>
            </a:graphic>
          </wp:inline>
        </w:drawing>
      </w:r>
    </w:p>
    <w:p w14:paraId="0B99B198">
      <w:pPr>
        <w:pStyle w:val="15"/>
        <w:bidi w:val="0"/>
      </w:pPr>
      <w:r>
        <w:t>图7-4</w:t>
      </w:r>
      <w:r>
        <w:rPr>
          <w:rFonts w:hint="eastAsia"/>
          <w:lang w:eastAsia="zh-CN"/>
        </w:rPr>
        <w:t xml:space="preserve"> </w:t>
      </w:r>
      <w:r>
        <w:t>Tab 暂停下的技能/Effect 装配面板</w:t>
      </w:r>
    </w:p>
    <w:p w14:paraId="3A402B17">
      <w:pPr>
        <w:pStyle w:val="16"/>
        <w:bidi w:val="0"/>
      </w:pPr>
      <w:r>
        <w:drawing>
          <wp:inline distT="0" distB="0" distL="0" distR="0">
            <wp:extent cx="4909820" cy="279209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32"/>
                    <a:stretch>
                      <a:fillRect/>
                    </a:stretch>
                  </pic:blipFill>
                  <pic:spPr>
                    <a:xfrm>
                      <a:off x="0" y="0"/>
                      <a:ext cx="4910439" cy="2792134"/>
                    </a:xfrm>
                    <a:prstGeom prst="rect">
                      <a:avLst/>
                    </a:prstGeom>
                  </pic:spPr>
                </pic:pic>
              </a:graphicData>
            </a:graphic>
          </wp:inline>
        </w:drawing>
      </w:r>
    </w:p>
    <w:p w14:paraId="13C72CBD">
      <w:pPr>
        <w:pStyle w:val="15"/>
        <w:bidi w:val="0"/>
      </w:pPr>
      <w:bookmarkStart w:id="251" w:name="bookmark129"/>
      <w:bookmarkEnd w:id="251"/>
      <w:bookmarkStart w:id="252" w:name="bookmark130"/>
      <w:bookmarkEnd w:id="252"/>
      <w:r>
        <w:t>图7-5</w:t>
      </w:r>
      <w:r>
        <w:rPr>
          <w:rFonts w:hint="eastAsia"/>
          <w:lang w:eastAsia="zh-CN"/>
        </w:rPr>
        <w:t xml:space="preserve"> </w:t>
      </w:r>
      <w:r>
        <w:t>生存胜利后的三选一奖励面板</w:t>
      </w:r>
    </w:p>
    <w:p w14:paraId="264E93A9">
      <w:pPr>
        <w:pStyle w:val="16"/>
        <w:bidi w:val="0"/>
      </w:pPr>
      <w:r>
        <w:drawing>
          <wp:inline distT="0" distB="0" distL="0" distR="0">
            <wp:extent cx="4909820" cy="275209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33"/>
                    <a:stretch>
                      <a:fillRect/>
                    </a:stretch>
                  </pic:blipFill>
                  <pic:spPr>
                    <a:xfrm>
                      <a:off x="0" y="0"/>
                      <a:ext cx="4910439" cy="2752591"/>
                    </a:xfrm>
                    <a:prstGeom prst="rect">
                      <a:avLst/>
                    </a:prstGeom>
                  </pic:spPr>
                </pic:pic>
              </a:graphicData>
            </a:graphic>
          </wp:inline>
        </w:drawing>
      </w:r>
    </w:p>
    <w:p w14:paraId="0F17DF4F">
      <w:pPr>
        <w:pStyle w:val="15"/>
        <w:bidi w:val="0"/>
      </w:pPr>
      <w:r>
        <w:t>图7-6</w:t>
      </w:r>
      <w:r>
        <w:rPr>
          <w:rFonts w:hint="eastAsia"/>
          <w:lang w:eastAsia="zh-CN"/>
        </w:rPr>
        <w:t xml:space="preserve"> </w:t>
      </w:r>
      <w:r>
        <w:t>玩家死亡后的重启面板</w:t>
      </w:r>
    </w:p>
    <w:p w14:paraId="1B14D005">
      <w:pPr>
        <w:pStyle w:val="3"/>
        <w:bidi w:val="0"/>
      </w:pPr>
      <w:bookmarkStart w:id="253" w:name="bookmark109"/>
      <w:bookmarkEnd w:id="253"/>
      <w:bookmarkStart w:id="254" w:name="_Toc322"/>
      <w:r>
        <w:t>7.7</w:t>
      </w:r>
      <w:r>
        <w:rPr>
          <w:rFonts w:hint="eastAsia"/>
          <w:lang w:eastAsia="zh-CN"/>
        </w:rPr>
        <w:t xml:space="preserve"> </w:t>
      </w:r>
      <w:r>
        <w:t>本章小结</w:t>
      </w:r>
      <w:bookmarkEnd w:id="254"/>
    </w:p>
    <w:p w14:paraId="683DAEB0">
      <w:pPr>
        <w:bidi w:val="0"/>
      </w:pPr>
      <w:r>
        <w:t xml:space="preserve">本章给出测试策略、单元验证、功能用例、环境与五波性能数据及解读； 对象池价值已由第 4–5 波实测支持。图 </w:t>
      </w:r>
      <w:r>
        <w:fldChar w:fldCharType="begin"/>
      </w:r>
      <w:r>
        <w:instrText xml:space="preserve"> HYPERLINK \l "bookmark125" </w:instrText>
      </w:r>
      <w:r>
        <w:fldChar w:fldCharType="separate"/>
      </w:r>
      <w:r>
        <w:t>7-1</w:t>
      </w:r>
      <w:r>
        <w:fldChar w:fldCharType="end"/>
      </w:r>
      <w:r>
        <w:t>–</w:t>
      </w:r>
      <w:r>
        <w:fldChar w:fldCharType="begin"/>
      </w:r>
      <w:r>
        <w:instrText xml:space="preserve"> HYPERLINK \l "bookmark130" </w:instrText>
      </w:r>
      <w:r>
        <w:fldChar w:fldCharType="separate"/>
      </w:r>
      <w:r>
        <w:t>7-6</w:t>
      </w:r>
      <w:r>
        <w:fldChar w:fldCharType="end"/>
      </w:r>
      <w:r>
        <w:t xml:space="preserve"> 为系统运行截图。</w:t>
      </w:r>
    </w:p>
    <w:p w14:paraId="3C1E896A">
      <w:pPr>
        <w:spacing w:line="320" w:lineRule="auto"/>
        <w:rPr>
          <w:rFonts w:ascii="宋体" w:hAnsi="宋体" w:eastAsia="宋体" w:cs="宋体"/>
          <w:sz w:val="24"/>
          <w:szCs w:val="24"/>
        </w:rPr>
      </w:pPr>
    </w:p>
    <w:p w14:paraId="0F8D1DDA">
      <w:pPr>
        <w:spacing w:line="320" w:lineRule="auto"/>
        <w:rPr>
          <w:rFonts w:ascii="宋体" w:hAnsi="宋体" w:eastAsia="宋体" w:cs="宋体"/>
          <w:sz w:val="24"/>
          <w:szCs w:val="24"/>
        </w:rPr>
        <w:sectPr>
          <w:pgSz w:w="11906" w:h="16838"/>
          <w:pgMar w:top="1417" w:right="1417" w:bottom="1417" w:left="1417" w:header="850" w:footer="992" w:gutter="0"/>
          <w:pgNumType w:fmt="decimal"/>
          <w:cols w:space="0" w:num="1"/>
          <w:rtlGutter w:val="0"/>
          <w:docGrid w:type="lines" w:linePitch="318" w:charSpace="0"/>
        </w:sectPr>
      </w:pPr>
    </w:p>
    <w:p w14:paraId="7E359C24">
      <w:pPr>
        <w:pStyle w:val="2"/>
        <w:numPr>
          <w:ilvl w:val="0"/>
          <w:numId w:val="0"/>
        </w:numPr>
        <w:bidi w:val="0"/>
      </w:pPr>
      <w:bookmarkStart w:id="255" w:name="bookmark110"/>
      <w:bookmarkEnd w:id="255"/>
      <w:bookmarkStart w:id="256" w:name="_Toc13992"/>
      <w:r>
        <w:rPr>
          <w:rFonts w:hint="eastAsia" w:ascii="Times New Roman" w:hAnsi="Times New Roman" w:eastAsia="黑体" w:cstheme="minorBidi"/>
          <w:snapToGrid/>
          <w:color w:val="000000"/>
          <w:kern w:val="0"/>
          <w:sz w:val="32"/>
          <w:szCs w:val="24"/>
          <w:lang w:val="en-US" w:eastAsia="en-US" w:bidi="ar-SA"/>
        </w:rPr>
        <w:t>第八章</w:t>
      </w:r>
      <w:r>
        <w:rPr>
          <w:rFonts w:hint="eastAsia"/>
          <w:lang w:val="en-US" w:eastAsia="zh-CN"/>
        </w:rPr>
        <w:t xml:space="preserve">  </w:t>
      </w:r>
      <w:r>
        <w:t>总结与展望</w:t>
      </w:r>
      <w:bookmarkEnd w:id="256"/>
    </w:p>
    <w:p w14:paraId="72AE2B16">
      <w:pPr>
        <w:bidi w:val="0"/>
      </w:pPr>
    </w:p>
    <w:p w14:paraId="742626D5">
      <w:pPr>
        <w:pStyle w:val="3"/>
        <w:bidi w:val="0"/>
      </w:pPr>
      <w:bookmarkStart w:id="257" w:name="bookmark111"/>
      <w:bookmarkEnd w:id="257"/>
      <w:bookmarkStart w:id="258" w:name="_Toc17590"/>
      <w:r>
        <w:t>8.1</w:t>
      </w:r>
      <w:r>
        <w:rPr>
          <w:rFonts w:hint="eastAsia"/>
          <w:lang w:eastAsia="zh-CN"/>
        </w:rPr>
        <w:t xml:space="preserve"> </w:t>
      </w:r>
      <w:r>
        <w:t>工作总结</w:t>
      </w:r>
      <w:bookmarkEnd w:id="258"/>
    </w:p>
    <w:p w14:paraId="6B754740">
      <w:pPr>
        <w:bidi w:val="0"/>
      </w:pPr>
      <w:r>
        <w:t>本文围绕 Survivor And Fight，在 LayaAir 3.x 与 TypeScript 上完成 Roguelite生存战斗的分析、设计、实现与测试，对应关系如下：</w:t>
      </w:r>
    </w:p>
    <w:p w14:paraId="731DB980">
      <w:pPr>
        <w:bidi w:val="0"/>
      </w:pPr>
      <w:r>
        <w:t xml:space="preserve">(1)  需求与选型（第 </w:t>
      </w:r>
      <w:r>
        <w:fldChar w:fldCharType="begin"/>
      </w:r>
      <w:r>
        <w:instrText xml:space="preserve"> HYPERLINK \l "bookmark1" </w:instrText>
      </w:r>
      <w:r>
        <w:fldChar w:fldCharType="separate"/>
      </w:r>
      <w:r>
        <w:t>1</w:t>
      </w:r>
      <w:r>
        <w:fldChar w:fldCharType="end"/>
      </w:r>
      <w:r>
        <w:t>–</w:t>
      </w:r>
      <w:r>
        <w:fldChar w:fldCharType="begin"/>
      </w:r>
      <w:r>
        <w:instrText xml:space="preserve"> HYPERLINK \l "bookmark13" </w:instrText>
      </w:r>
      <w:r>
        <w:fldChar w:fldCharType="separate"/>
      </w:r>
      <w:r>
        <w:t>2</w:t>
      </w:r>
      <w:r>
        <w:fldChar w:fldCharType="end"/>
      </w:r>
      <w:r>
        <w:t xml:space="preserve"> 章）：梳理引擎架构、ECS、人群仿真与 H5 性能文献；确定 LayaAir、轻量 ECS 、MVC UI、配表战斗的路线。</w:t>
      </w:r>
    </w:p>
    <w:p w14:paraId="1489B511">
      <w:pPr>
        <w:bidi w:val="0"/>
      </w:pPr>
      <w:r>
        <w:t xml:space="preserve">(2)  总体设计（第 </w:t>
      </w:r>
      <w:r>
        <w:fldChar w:fldCharType="begin"/>
      </w:r>
      <w:r>
        <w:instrText xml:space="preserve"> HYPERLINK \l "bookmark48" </w:instrText>
      </w:r>
      <w:r>
        <w:fldChar w:fldCharType="separate"/>
      </w:r>
      <w:r>
        <w:t>4</w:t>
      </w:r>
      <w:r>
        <w:fldChar w:fldCharType="end"/>
      </w:r>
      <w:r>
        <w:t xml:space="preserve"> 章）：给出分层结构、ECS/MVC/Worker 方案，以及时序、可靠性、容错和扩展方式。</w:t>
      </w:r>
    </w:p>
    <w:p w14:paraId="5E3E9EAB">
      <w:pPr>
        <w:bidi w:val="0"/>
      </w:pPr>
      <w:r>
        <w:t xml:space="preserve">(3)  实现（第 </w:t>
      </w:r>
      <w:r>
        <w:fldChar w:fldCharType="begin"/>
      </w:r>
      <w:r>
        <w:instrText xml:space="preserve"> HYPERLINK \l "bookmark59" </w:instrText>
      </w:r>
      <w:r>
        <w:fldChar w:fldCharType="separate"/>
      </w:r>
      <w:r>
        <w:t>5</w:t>
      </w:r>
      <w:r>
        <w:fldChar w:fldCharType="end"/>
      </w:r>
      <w:r>
        <w:t xml:space="preserve"> 章）：以 SimpleEcsDemo 为根，实现技能链、子弹、怪物 AI、跑图、 Tab 装配和主循环。</w:t>
      </w:r>
    </w:p>
    <w:p w14:paraId="53F9B52F">
      <w:pPr>
        <w:bidi w:val="0"/>
      </w:pPr>
      <w:r>
        <w:t xml:space="preserve">(4)  性能与测试（第 </w:t>
      </w:r>
      <w:r>
        <w:fldChar w:fldCharType="begin"/>
      </w:r>
      <w:r>
        <w:instrText xml:space="preserve"> HYPERLINK \l "bookmark82" </w:instrText>
      </w:r>
      <w:r>
        <w:fldChar w:fldCharType="separate"/>
      </w:r>
      <w:r>
        <w:t>6</w:t>
      </w:r>
      <w:r>
        <w:fldChar w:fldCharType="end"/>
      </w:r>
      <w:r>
        <w:t>–</w:t>
      </w:r>
      <w:r>
        <w:fldChar w:fldCharType="begin"/>
      </w:r>
      <w:r>
        <w:instrText xml:space="preserve"> HYPERLINK \l "bookmark94" </w:instrText>
      </w:r>
      <w:r>
        <w:fldChar w:fldCharType="separate"/>
      </w:r>
      <w:r>
        <w:t>7</w:t>
      </w:r>
      <w:r>
        <w:fldChar w:fldCharType="end"/>
      </w:r>
      <w:r>
        <w:t xml:space="preserve"> 章）： 千怪场景池化明显压低 P95；图集抬高重度弹幕波FPS；用例和脚本验证核心契约。</w:t>
      </w:r>
    </w:p>
    <w:p w14:paraId="104777EA">
      <w:pPr>
        <w:bidi w:val="0"/>
      </w:pPr>
      <w:r>
        <w:t>写作中参考 SyDRA</w:t>
      </w:r>
      <w:r>
        <w:rPr>
          <w:vertAlign w:val="superscript"/>
        </w:rPr>
        <w:fldChar w:fldCharType="begin"/>
      </w:r>
      <w:r>
        <w:rPr>
          <w:vertAlign w:val="superscript"/>
        </w:rPr>
        <w:instrText xml:space="preserve"> REF _Ref11562 \r \h </w:instrText>
      </w:r>
      <w:r>
        <w:rPr>
          <w:vertAlign w:val="superscript"/>
        </w:rPr>
        <w:fldChar w:fldCharType="separate"/>
      </w:r>
      <w:r>
        <w:rPr>
          <w:vertAlign w:val="superscript"/>
        </w:rPr>
        <w:t>[18]</w:t>
      </w:r>
      <w:r>
        <w:rPr>
          <w:vertAlign w:val="superscript"/>
        </w:rPr>
        <w:fldChar w:fldCharType="end"/>
      </w:r>
      <w:r>
        <w:t>、Gregory 分层</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和 Unity 人群实践</w:t>
      </w:r>
      <w:r>
        <w:rPr>
          <w:vertAlign w:val="superscript"/>
        </w:rPr>
        <w:fldChar w:fldCharType="begin"/>
      </w:r>
      <w:r>
        <w:rPr>
          <w:vertAlign w:val="superscript"/>
        </w:rPr>
        <w:instrText xml:space="preserve"> REF _Ref11712 \r \h </w:instrText>
      </w:r>
      <w:r>
        <w:rPr>
          <w:vertAlign w:val="superscript"/>
        </w:rPr>
        <w:fldChar w:fldCharType="separate"/>
      </w:r>
      <w:r>
        <w:rPr>
          <w:vertAlign w:val="superscript"/>
        </w:rPr>
        <w:t>[5]</w:t>
      </w:r>
      <w:r>
        <w:rPr>
          <w:vertAlign w:val="superscript"/>
        </w:rPr>
        <w:fldChar w:fldCharType="end"/>
      </w:r>
      <w:r>
        <w:t>，把模块化、重算分离和 V&amp;V 用到 H5 课设原型上。系统能演示菜单 → 跑图/选关 → 战斗 → 升级装配 → 死亡重启，达到毕设预期。</w:t>
      </w:r>
    </w:p>
    <w:p w14:paraId="1416CFFA">
      <w:pPr>
        <w:pStyle w:val="3"/>
        <w:bidi w:val="0"/>
      </w:pPr>
      <w:bookmarkStart w:id="259" w:name="bookmark112"/>
      <w:bookmarkEnd w:id="259"/>
      <w:bookmarkStart w:id="260" w:name="_Toc22078"/>
      <w:r>
        <w:t>8.2</w:t>
      </w:r>
      <w:r>
        <w:rPr>
          <w:rFonts w:hint="eastAsia"/>
          <w:lang w:eastAsia="zh-CN"/>
        </w:rPr>
        <w:t xml:space="preserve"> </w:t>
      </w:r>
      <w:r>
        <w:t>不足与展望</w:t>
      </w:r>
      <w:bookmarkEnd w:id="260"/>
      <w:bookmarkStart w:id="311" w:name="_GoBack"/>
      <w:bookmarkEnd w:id="311"/>
    </w:p>
    <w:p w14:paraId="78D6ADA0">
      <w:pPr>
        <w:bidi w:val="0"/>
        <w:rPr>
          <w:rFonts w:hint="eastAsia"/>
        </w:rPr>
      </w:pPr>
      <w:r>
        <w:rPr>
          <w:rFonts w:hint="eastAsia"/>
        </w:rPr>
        <w:t>（1）内容与表现：法杖三槽 UI、部分 Effect 的特效和音效尚未补齐。</w:t>
      </w:r>
    </w:p>
    <w:p w14:paraId="3F8ED112">
      <w:pPr>
        <w:bidi w:val="0"/>
        <w:rPr>
          <w:rFonts w:hint="eastAsia"/>
        </w:rPr>
      </w:pPr>
      <w:r>
        <w:rPr>
          <w:rFonts w:hint="eastAsia"/>
        </w:rPr>
        <w:t>（2）架构：同屏实体再多时，ECS 可改为 Archetype/Chunk 存储</w:t>
      </w:r>
      <w:r>
        <w:rPr>
          <w:rFonts w:hint="default"/>
          <w:lang w:val="en-US"/>
        </w:rPr>
        <w:fldChar w:fldCharType="begin"/>
      </w:r>
      <w:r>
        <w:rPr>
          <w:rFonts w:hint="default"/>
          <w:lang w:val="en-US"/>
        </w:rPr>
        <w:instrText xml:space="preserve"> REF _Ref11063 \r \h </w:instrText>
      </w:r>
      <w:r>
        <w:rPr>
          <w:rFonts w:hint="default"/>
          <w:lang w:val="en-US"/>
        </w:rPr>
        <w:fldChar w:fldCharType="separate"/>
      </w:r>
      <w:r>
        <w:rPr>
          <w:rFonts w:hint="default"/>
          <w:lang w:val="en-US"/>
        </w:rPr>
        <w:t>[7]</w:t>
      </w:r>
      <w:r>
        <w:rPr>
          <w:rFonts w:hint="default"/>
          <w:lang w:val="en-US"/>
        </w:rPr>
        <w:fldChar w:fldCharType="end"/>
      </w:r>
      <w:r>
        <w:rPr>
          <w:rFonts w:hint="eastAsia"/>
        </w:rPr>
        <w:t>；碰撞检测可加空间哈希。</w:t>
      </w:r>
    </w:p>
    <w:p w14:paraId="65ADB4AB">
      <w:pPr>
        <w:bidi w:val="0"/>
        <w:rPr>
          <w:rFonts w:hint="eastAsia"/>
        </w:rPr>
      </w:pPr>
      <w:r>
        <w:rPr>
          <w:rFonts w:hint="eastAsia"/>
        </w:rPr>
        <w:t>（3）测试：需要端到端 UI 自动化和更长的定期回归</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rPr>
          <w:rFonts w:hint="eastAsia"/>
        </w:rPr>
        <w:t>。</w:t>
      </w:r>
    </w:p>
    <w:p w14:paraId="78F38AD1">
      <w:pPr>
        <w:bidi w:val="0"/>
        <w:rPr>
          <w:rFonts w:hint="eastAsia"/>
        </w:rPr>
      </w:pPr>
      <w:r>
        <w:rPr>
          <w:rFonts w:hint="eastAsia"/>
        </w:rPr>
        <w:t>（4）产品化：局外存档、元进度、帧率与同屏怪物上限等设置仍待做。</w:t>
      </w:r>
    </w:p>
    <w:p w14:paraId="187F0A2E">
      <w:pPr>
        <w:bidi w:val="0"/>
      </w:pPr>
      <w:r>
        <w:rPr>
          <w:rFonts w:hint="eastAsia"/>
        </w:rPr>
        <w:t>（5）发布：补全美术与适龄说明后，可走静态站点托管。</w:t>
      </w:r>
    </w:p>
    <w:p w14:paraId="78C39729">
      <w:pPr>
        <w:pStyle w:val="3"/>
        <w:bidi w:val="0"/>
      </w:pPr>
      <w:bookmarkStart w:id="261" w:name="bookmark113"/>
      <w:bookmarkEnd w:id="261"/>
      <w:bookmarkStart w:id="262" w:name="_Toc23357"/>
      <w:r>
        <w:t>8.3</w:t>
      </w:r>
      <w:r>
        <w:rPr>
          <w:rFonts w:hint="eastAsia"/>
          <w:lang w:eastAsia="zh-CN"/>
        </w:rPr>
        <w:t xml:space="preserve"> </w:t>
      </w:r>
      <w:r>
        <w:t>社会、健康与文化影响</w:t>
      </w:r>
      <w:bookmarkEnd w:id="262"/>
    </w:p>
    <w:p w14:paraId="1049FC3B">
      <w:pPr>
        <w:bidi w:val="0"/>
      </w:pPr>
      <w:r>
        <w:t>战斗内容为虚构，怪物和血条偏抽象，避免写实血腥。原型无付费、无诱导分享、不采敏感数据。若上网发布， 需遵守网游和未成年人保护规定，标适龄和时长；长时间玩注意眼疲劳，Tab 暂停和跑图休息节点用来调节节奏</w:t>
      </w:r>
      <w:r>
        <w:rPr>
          <w:rFonts w:hint="default"/>
          <w:lang w:val="en-US"/>
        </w:rPr>
        <w:fldChar w:fldCharType="begin"/>
      </w:r>
      <w:r>
        <w:rPr>
          <w:rFonts w:hint="default"/>
          <w:lang w:val="en-US"/>
        </w:rPr>
        <w:instrText xml:space="preserve"> REF _Ref12135 \r \h </w:instrText>
      </w:r>
      <w:r>
        <w:rPr>
          <w:rFonts w:hint="default"/>
          <w:lang w:val="en-US"/>
        </w:rPr>
        <w:fldChar w:fldCharType="separate"/>
      </w:r>
      <w:r>
        <w:rPr>
          <w:rFonts w:hint="default"/>
          <w:lang w:val="en-US"/>
        </w:rPr>
        <w:t>[18]</w:t>
      </w:r>
      <w:r>
        <w:rPr>
          <w:rFonts w:hint="default"/>
          <w:lang w:val="en-US"/>
        </w:rPr>
        <w:fldChar w:fldCharType="end"/>
      </w:r>
      <w:r>
        <w:t>。</w:t>
      </w:r>
    </w:p>
    <w:p w14:paraId="00B9F7FB">
      <w:pPr>
        <w:pStyle w:val="3"/>
        <w:bidi w:val="0"/>
      </w:pPr>
      <w:bookmarkStart w:id="263" w:name="bookmark114"/>
      <w:bookmarkEnd w:id="263"/>
      <w:bookmarkStart w:id="264" w:name="_Toc6511"/>
      <w:r>
        <w:t>8.4</w:t>
      </w:r>
      <w:r>
        <w:rPr>
          <w:rFonts w:hint="eastAsia"/>
          <w:lang w:eastAsia="zh-CN"/>
        </w:rPr>
        <w:t xml:space="preserve"> </w:t>
      </w:r>
      <w:r>
        <w:t>绿色节能与兼容性</w:t>
      </w:r>
      <w:bookmarkEnd w:id="264"/>
    </w:p>
    <w:p w14:paraId="03D9A7ED">
      <w:pPr>
        <w:bidi w:val="0"/>
      </w:pPr>
      <w:r>
        <w:t>池化、暂停和 Worker  降低平均 CPU，对续航和发热有帮助</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。配表双通道和Worker 回退提高浏览器兼容性；2D 对 GPU 压力小于大型 3D。后续可在设置里加帧率上限和同屏怪上限，做低功耗档。</w:t>
      </w:r>
    </w:p>
    <w:p w14:paraId="20AAD418">
      <w:pPr>
        <w:pStyle w:val="3"/>
        <w:bidi w:val="0"/>
      </w:pPr>
      <w:bookmarkStart w:id="265" w:name="bookmark115"/>
      <w:bookmarkEnd w:id="265"/>
      <w:bookmarkStart w:id="266" w:name="_Toc18813"/>
      <w:r>
        <w:t>8.5</w:t>
      </w:r>
      <w:r>
        <w:rPr>
          <w:rFonts w:hint="eastAsia"/>
          <w:lang w:eastAsia="zh-CN"/>
        </w:rPr>
        <w:t xml:space="preserve"> </w:t>
      </w:r>
      <w:r>
        <w:t>本章小结</w:t>
      </w:r>
      <w:bookmarkEnd w:id="266"/>
    </w:p>
    <w:p w14:paraId="5F5FC38F">
      <w:pPr>
        <w:bidi w:val="0"/>
      </w:pPr>
      <w:r>
        <w:t>Survivor  And  Fight  说明在 H5  上用轻量 ECS、配表和可关断的性能手段做Roguelite 原型是可行的。论文叙述与仓库、测试表一致；后续可加强自动化测试和表现层，从答辩 Demo 往可发布小游戏再走一步。</w:t>
      </w:r>
    </w:p>
    <w:p w14:paraId="78D3F15B">
      <w:pPr>
        <w:bidi w:val="0"/>
      </w:pPr>
    </w:p>
    <w:p w14:paraId="60BE2CA4">
      <w:pPr>
        <w:bidi w:val="0"/>
        <w:sectPr>
          <w:footerReference r:id="rId12" w:type="default"/>
          <w:pgSz w:w="11906" w:h="16838"/>
          <w:pgMar w:top="1417" w:right="1417" w:bottom="1417" w:left="1417" w:header="850" w:footer="992" w:gutter="0"/>
          <w:pgNumType w:fmt="decimal"/>
          <w:cols w:space="0" w:num="1"/>
          <w:rtlGutter w:val="0"/>
          <w:docGrid w:type="lines" w:linePitch="318" w:charSpace="0"/>
        </w:sectPr>
      </w:pPr>
    </w:p>
    <w:p w14:paraId="537228EA">
      <w:pPr>
        <w:pStyle w:val="2"/>
        <w:bidi w:val="0"/>
      </w:pPr>
      <w:bookmarkStart w:id="267" w:name="bookmark116"/>
      <w:bookmarkEnd w:id="267"/>
      <w:bookmarkStart w:id="268" w:name="_Toc17111"/>
      <w:r>
        <w:t>致  谢</w:t>
      </w:r>
      <w:bookmarkEnd w:id="268"/>
    </w:p>
    <w:p w14:paraId="403FD7AA">
      <w:pPr>
        <w:bidi w:val="0"/>
      </w:pPr>
      <w:r>
        <w:t>论文收尾之际，感谢指导教师在选题、架构和写作上的指点。</w:t>
      </w:r>
    </w:p>
    <w:p w14:paraId="2B84C305">
      <w:pPr>
        <w:bidi w:val="0"/>
      </w:pPr>
      <w:r>
        <w:t>感谢计算机学院各位任课教师四年来的培养；感谢同学在项目调试与试玩中提供的帮助；感谢家人在毕业设计期间的理解与支持。</w:t>
      </w:r>
    </w:p>
    <w:p w14:paraId="16C3D55A">
      <w:pPr>
        <w:bidi w:val="0"/>
      </w:pPr>
      <w:r>
        <w:t>由于本人水平有限，文中疏漏之处恳请各位老师批评指正。</w:t>
      </w:r>
    </w:p>
    <w:p w14:paraId="7001CEC1">
      <w:pPr>
        <w:bidi w:val="0"/>
      </w:pPr>
    </w:p>
    <w:p w14:paraId="29707F37">
      <w:pPr>
        <w:bidi w:val="0"/>
        <w:sectPr>
          <w:headerReference r:id="rId13" w:type="default"/>
          <w:footerReference r:id="rId14" w:type="default"/>
          <w:pgSz w:w="11906" w:h="16838"/>
          <w:pgMar w:top="1417" w:right="1417" w:bottom="1417" w:left="1417" w:header="850" w:footer="992" w:gutter="0"/>
          <w:pgNumType w:fmt="decimal"/>
          <w:cols w:space="0" w:num="1"/>
          <w:rtlGutter w:val="0"/>
          <w:docGrid w:type="lines" w:linePitch="318" w:charSpace="0"/>
        </w:sectPr>
      </w:pPr>
    </w:p>
    <w:p w14:paraId="09886EF9">
      <w:pPr>
        <w:pStyle w:val="2"/>
        <w:bidi w:val="0"/>
      </w:pPr>
      <w:bookmarkStart w:id="269" w:name="bookmark159"/>
      <w:bookmarkEnd w:id="269"/>
      <w:bookmarkStart w:id="270" w:name="_Toc7657"/>
      <w:r>
        <w:t>参考文献</w:t>
      </w:r>
      <w:bookmarkEnd w:id="270"/>
    </w:p>
    <w:p w14:paraId="14BAE58C">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1" w:name="_Ref29712"/>
      <w:r>
        <w:rPr>
          <w:rFonts w:hint="eastAsia" w:ascii="Times New Roman" w:hAnsi="Times New Roman" w:eastAsia="宋体" w:cs="Times New Roman"/>
          <w:i w:val="0"/>
          <w:spacing w:val="4"/>
          <w:sz w:val="24"/>
          <w:szCs w:val="24"/>
        </w:rPr>
        <w:t>BAABAD A, ZULZALIL H B, HASSAN S, et al. Software architecture degradation in open source software: A systematic literature review[J]. IEEE Access, 2020, 8: 173681-173709.</w:t>
      </w:r>
      <w:bookmarkEnd w:id="271"/>
    </w:p>
    <w:p w14:paraId="10D0DF9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2" w:name="_Ref11109"/>
      <w:bookmarkStart w:id="273" w:name="_Ref30405"/>
      <w:r>
        <w:rPr>
          <w:rFonts w:hint="eastAsia" w:ascii="Times New Roman" w:hAnsi="Times New Roman" w:eastAsia="宋体" w:cs="Times New Roman"/>
          <w:i w:val="0"/>
          <w:spacing w:val="4"/>
          <w:sz w:val="24"/>
          <w:szCs w:val="24"/>
        </w:rPr>
        <w:t>GREGORY J. Game engine architecture[M]. 3rd ed. Boca Raton: CRC Press, 2018.</w:t>
      </w:r>
      <w:bookmarkEnd w:id="272"/>
    </w:p>
    <w:bookmarkEnd w:id="273"/>
    <w:p w14:paraId="57AC922D">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4" w:name="_Ref11090"/>
      <w:bookmarkStart w:id="275" w:name="_Ref30480"/>
      <w:r>
        <w:rPr>
          <w:rFonts w:hint="eastAsia" w:ascii="Times New Roman" w:hAnsi="Times New Roman" w:eastAsia="宋体" w:cs="Times New Roman"/>
          <w:i w:val="0"/>
          <w:spacing w:val="4"/>
          <w:sz w:val="24"/>
          <w:szCs w:val="24"/>
        </w:rPr>
        <w:t>MUNRO J, BOLDYREFF C, CAPILUPPI A. Architectural studies of games engines -- the quake series[C]//Proceedings of the 2009 International IEEE Consumer Electronics Society's Games Innovations Conference. [S.l.]: IEEE, 2009: 246-255.</w:t>
      </w:r>
      <w:bookmarkEnd w:id="274"/>
    </w:p>
    <w:bookmarkEnd w:id="275"/>
    <w:p w14:paraId="1FA206C5">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6" w:name="_Ref11139"/>
      <w:r>
        <w:rPr>
          <w:rFonts w:hint="eastAsia" w:ascii="Times New Roman" w:hAnsi="Times New Roman" w:eastAsia="宋体" w:cs="Times New Roman"/>
          <w:i w:val="0"/>
          <w:spacing w:val="4"/>
          <w:sz w:val="24"/>
          <w:szCs w:val="24"/>
        </w:rPr>
        <w:t>AGRAHARI V, CHIMALAKONDA S. What's inside unreal engine? - A curious gaze![C]//Proceedings of the 14th Innovations in Software Engineering Conference. [S.l.]: ACM, 2021: 1-5.</w:t>
      </w:r>
      <w:bookmarkEnd w:id="276"/>
    </w:p>
    <w:p w14:paraId="5DC48A02">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7" w:name="_Ref11168"/>
      <w:bookmarkStart w:id="278" w:name="_Ref30091"/>
      <w:r>
        <w:rPr>
          <w:rFonts w:hint="eastAsia" w:ascii="Times New Roman" w:hAnsi="Times New Roman" w:eastAsia="宋体" w:cs="Times New Roman"/>
          <w:i w:val="0"/>
          <w:spacing w:val="4"/>
          <w:sz w:val="24"/>
          <w:szCs w:val="24"/>
        </w:rPr>
        <w:t>GOSLIN M, MINE M R. The Panda3D graphics engine[J]. Computer, 2004, 37(10): 112-114.</w:t>
      </w:r>
      <w:bookmarkEnd w:id="277"/>
    </w:p>
    <w:bookmarkEnd w:id="278"/>
    <w:p w14:paraId="5B1D48B5">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79" w:name="_Ref11201"/>
      <w:r>
        <w:rPr>
          <w:rFonts w:hint="eastAsia" w:ascii="Times New Roman" w:hAnsi="Times New Roman" w:eastAsia="宋体" w:cs="Times New Roman"/>
          <w:i w:val="0"/>
          <w:spacing w:val="4"/>
          <w:sz w:val="24"/>
          <w:szCs w:val="24"/>
        </w:rPr>
        <w:t>ULLMANN G C, GUÉHÉNEUC Y G, PETRILLO F, et al. SyDRA: An approach to understand game engine architecture[J]. Entertainment Computing, 2025, 52: 100832.</w:t>
      </w:r>
      <w:bookmarkEnd w:id="279"/>
    </w:p>
    <w:p w14:paraId="054C427C">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0" w:name="_Ref11063"/>
      <w:bookmarkStart w:id="281" w:name="_Ref30519"/>
      <w:r>
        <w:rPr>
          <w:rFonts w:hint="eastAsia" w:ascii="Times New Roman" w:hAnsi="Times New Roman" w:eastAsia="宋体" w:cs="Times New Roman"/>
          <w:i w:val="0"/>
          <w:spacing w:val="4"/>
          <w:sz w:val="24"/>
          <w:szCs w:val="24"/>
        </w:rPr>
        <w:t>ULLMANN G C, GUÉHÉNEUC Y G, PETRILLO F, et al. Visualising game engine subsystem coupling patterns[C]//Lecture Notes in Computer Science: Vol. 14455 Entertainment Computing -- ICEC 2023. [S.l.]: Springer, 2023: 263-274.</w:t>
      </w:r>
      <w:bookmarkEnd w:id="280"/>
    </w:p>
    <w:bookmarkEnd w:id="281"/>
    <w:p w14:paraId="6CB2C906">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2" w:name="_Ref11256"/>
      <w:bookmarkStart w:id="283" w:name="_Ref30545"/>
      <w:r>
        <w:rPr>
          <w:rFonts w:hint="eastAsia" w:ascii="Times New Roman" w:hAnsi="Times New Roman" w:eastAsia="宋体" w:cs="Times New Roman"/>
          <w:i w:val="0"/>
          <w:spacing w:val="4"/>
          <w:sz w:val="24"/>
          <w:szCs w:val="24"/>
        </w:rPr>
        <w:t>Unity Technologies. Unity manual[EB/OL]. (2016)[2026-05-17].</w:t>
      </w:r>
      <w:r>
        <w:rPr>
          <w:rFonts w:hint="default" w:ascii="Times New Roman" w:hAnsi="Times New Roman" w:eastAsia="宋体" w:cs="Times New Roman"/>
          <w:i w:val="0"/>
          <w:spacing w:val="4"/>
          <w:sz w:val="24"/>
          <w:szCs w:val="24"/>
        </w:rPr>
        <w:t> </w:t>
      </w:r>
      <w:r>
        <w:rPr>
          <w:rFonts w:hint="default" w:ascii="Times New Roman" w:hAnsi="Times New Roman" w:eastAsia="宋体" w:cs="Times New Roman"/>
          <w:i w:val="0"/>
          <w:spacing w:val="4"/>
          <w:sz w:val="24"/>
          <w:szCs w:val="24"/>
        </w:rPr>
        <w:fldChar w:fldCharType="begin"/>
      </w:r>
      <w:r>
        <w:rPr>
          <w:rFonts w:hint="default" w:ascii="Times New Roman" w:hAnsi="Times New Roman" w:eastAsia="宋体" w:cs="Times New Roman"/>
          <w:i w:val="0"/>
          <w:spacing w:val="4"/>
          <w:sz w:val="24"/>
          <w:szCs w:val="24"/>
        </w:rPr>
        <w:instrText xml:space="preserve"> HYPERLINK "https://docs.unity3d.com/Manual/index.html" </w:instrText>
      </w:r>
      <w:r>
        <w:rPr>
          <w:rFonts w:hint="default" w:ascii="Times New Roman" w:hAnsi="Times New Roman" w:eastAsia="宋体" w:cs="Times New Roman"/>
          <w:i w:val="0"/>
          <w:spacing w:val="4"/>
          <w:sz w:val="24"/>
          <w:szCs w:val="24"/>
        </w:rPr>
        <w:fldChar w:fldCharType="separate"/>
      </w:r>
      <w:r>
        <w:rPr>
          <w:rFonts w:hint="default" w:ascii="Times New Roman" w:hAnsi="Times New Roman" w:eastAsia="宋体" w:cs="Times New Roman"/>
          <w:i w:val="0"/>
          <w:spacing w:val="4"/>
          <w:sz w:val="24"/>
          <w:szCs w:val="24"/>
        </w:rPr>
        <w:t>https://docs.unity3d.com/Manual/index.html</w:t>
      </w:r>
      <w:r>
        <w:rPr>
          <w:rFonts w:hint="default" w:ascii="Times New Roman" w:hAnsi="Times New Roman" w:eastAsia="宋体" w:cs="Times New Roman"/>
          <w:i w:val="0"/>
          <w:spacing w:val="4"/>
          <w:sz w:val="24"/>
          <w:szCs w:val="24"/>
        </w:rPr>
        <w:fldChar w:fldCharType="end"/>
      </w:r>
      <w:r>
        <w:rPr>
          <w:rFonts w:hint="default" w:ascii="Times New Roman" w:hAnsi="Times New Roman" w:eastAsia="宋体" w:cs="Times New Roman"/>
          <w:i w:val="0"/>
          <w:spacing w:val="4"/>
          <w:sz w:val="24"/>
          <w:szCs w:val="24"/>
        </w:rPr>
        <w:t>.</w:t>
      </w:r>
      <w:bookmarkEnd w:id="282"/>
    </w:p>
    <w:bookmarkEnd w:id="283"/>
    <w:p w14:paraId="7F239621">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4" w:name="_Ref11305"/>
      <w:bookmarkStart w:id="285" w:name="_Ref30114"/>
      <w:r>
        <w:rPr>
          <w:rFonts w:hint="eastAsia" w:ascii="Times New Roman" w:hAnsi="Times New Roman" w:eastAsia="宋体" w:cs="Times New Roman"/>
          <w:i w:val="0"/>
          <w:spacing w:val="4"/>
          <w:sz w:val="24"/>
          <w:szCs w:val="24"/>
        </w:rPr>
        <w:t>BRIAND L C, BUNSE C, DALY J W. A controlled experiment for evaluating quality guidelines on the maintainability of object-oriented designs[J]. IEEE Transactions on Software Engineering, 2001, 27(6): 513-530.</w:t>
      </w:r>
      <w:bookmarkEnd w:id="284"/>
    </w:p>
    <w:bookmarkEnd w:id="285"/>
    <w:p w14:paraId="3E00F08A">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6" w:name="_Ref11331"/>
      <w:r>
        <w:rPr>
          <w:rFonts w:hint="eastAsia" w:ascii="Times New Roman" w:hAnsi="Times New Roman" w:eastAsia="宋体" w:cs="Times New Roman"/>
          <w:i w:val="0"/>
          <w:spacing w:val="4"/>
          <w:sz w:val="24"/>
          <w:szCs w:val="24"/>
        </w:rPr>
        <w:t>REYNOLDS C W. Flocks, herds, and schools: A distributed behavioral model[C]//Proceedings of the 14th Annual Conference on Computer Graphics and Interactive Techniques. [S.l.]: ACM, 1987: 25-34.</w:t>
      </w:r>
      <w:bookmarkEnd w:id="286"/>
    </w:p>
    <w:p w14:paraId="55A3C7C6">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7" w:name="_Ref11357"/>
      <w:r>
        <w:rPr>
          <w:rFonts w:hint="eastAsia" w:ascii="Times New Roman" w:hAnsi="Times New Roman" w:eastAsia="宋体" w:cs="Times New Roman"/>
          <w:i w:val="0"/>
          <w:spacing w:val="4"/>
          <w:sz w:val="24"/>
          <w:szCs w:val="24"/>
        </w:rPr>
        <w:t>THALMANN D, MUSSE S R. Crowd simulation[M]. London: Springer, 2007.</w:t>
      </w:r>
      <w:bookmarkEnd w:id="287"/>
    </w:p>
    <w:p w14:paraId="291934D6">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8" w:name="_Ref11384"/>
      <w:r>
        <w:rPr>
          <w:rFonts w:hint="eastAsia" w:ascii="Times New Roman" w:hAnsi="Times New Roman" w:eastAsia="宋体" w:cs="Times New Roman"/>
          <w:i w:val="0"/>
          <w:spacing w:val="4"/>
          <w:sz w:val="24"/>
          <w:szCs w:val="24"/>
        </w:rPr>
        <w:t>CANTRELL W A, PETTY M D, KNIGHT S L, et al. Physics-based modeling of crowd evacuation in the Unity game engine[J]. International Journal of Modeling, Simulation, and Scientific Computing, 2018, 9(4): 1850029.</w:t>
      </w:r>
      <w:bookmarkEnd w:id="288"/>
    </w:p>
    <w:p w14:paraId="644B0487">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89" w:name="_Ref11410"/>
      <w:bookmarkStart w:id="290" w:name="_Ref30431"/>
      <w:r>
        <w:rPr>
          <w:rFonts w:hint="eastAsia" w:ascii="Times New Roman" w:hAnsi="Times New Roman" w:eastAsia="宋体" w:cs="Times New Roman"/>
          <w:i w:val="0"/>
          <w:spacing w:val="4"/>
          <w:sz w:val="24"/>
          <w:szCs w:val="24"/>
        </w:rPr>
        <w:t>BOTT M, MUSSE S R, DE OLIVEIRA L P, et al. Implementing a physics based model of crowd movement using unreal development kit[J]. Journal of Gaming &amp; Virtual Worlds, 2014, 6(3): 275-296.</w:t>
      </w:r>
      <w:bookmarkEnd w:id="289"/>
    </w:p>
    <w:bookmarkEnd w:id="290"/>
    <w:p w14:paraId="6894B73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91" w:name="_Ref11426"/>
      <w:bookmarkStart w:id="292" w:name="_Ref30454"/>
      <w:r>
        <w:rPr>
          <w:rFonts w:hint="eastAsia" w:ascii="Times New Roman" w:hAnsi="Times New Roman" w:eastAsia="宋体" w:cs="Times New Roman"/>
          <w:i w:val="0"/>
          <w:spacing w:val="4"/>
          <w:sz w:val="24"/>
          <w:szCs w:val="24"/>
        </w:rPr>
        <w:t>HELBING D, FARKAS I, VICSEK T. Simulating dynamical features of escape panic[J]. Nature, 2000, 407: 487-490.</w:t>
      </w:r>
      <w:bookmarkEnd w:id="291"/>
    </w:p>
    <w:bookmarkEnd w:id="292"/>
    <w:p w14:paraId="2D90779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93" w:name="_Ref11446"/>
      <w:bookmarkStart w:id="294" w:name="_Ref30212"/>
      <w:r>
        <w:rPr>
          <w:rFonts w:hint="eastAsia" w:ascii="Times New Roman" w:hAnsi="Times New Roman" w:eastAsia="宋体" w:cs="Times New Roman"/>
          <w:i w:val="0"/>
          <w:spacing w:val="4"/>
          <w:sz w:val="24"/>
          <w:szCs w:val="24"/>
        </w:rPr>
        <w:t>MCKENZIE F D, PETTY M D, KRUSZEWSKI P A, et al. Integrating crowd-behavior modeling into military simulation using game technology[J]. Simulation &amp; Gaming, 2008, 39(1): 10-38.</w:t>
      </w:r>
      <w:bookmarkEnd w:id="293"/>
    </w:p>
    <w:bookmarkEnd w:id="294"/>
    <w:p w14:paraId="1C2CCF4A">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95" w:name="_Ref11553"/>
      <w:bookmarkStart w:id="296" w:name="_Ref30183"/>
      <w:r>
        <w:rPr>
          <w:rFonts w:hint="eastAsia" w:ascii="Times New Roman" w:hAnsi="Times New Roman" w:eastAsia="宋体" w:cs="Times New Roman"/>
          <w:i w:val="0"/>
          <w:spacing w:val="4"/>
          <w:sz w:val="24"/>
          <w:szCs w:val="24"/>
        </w:rPr>
        <w:t>OBERKAMPF W L, ROY C J. Verification and validation in scientific computing[M]. Cambridge, UK: Cambridge University Press, 2010.</w:t>
      </w:r>
      <w:bookmarkEnd w:id="295"/>
    </w:p>
    <w:bookmarkEnd w:id="296"/>
    <w:p w14:paraId="0B7F6B1E">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97" w:name="_Ref11762"/>
      <w:r>
        <w:rPr>
          <w:rFonts w:hint="eastAsia" w:ascii="Times New Roman" w:hAnsi="Times New Roman" w:eastAsia="宋体" w:cs="Times New Roman"/>
          <w:i w:val="0"/>
          <w:spacing w:val="4"/>
          <w:sz w:val="24"/>
          <w:szCs w:val="24"/>
        </w:rPr>
        <w:t>HEIJSTEK W, KÜHNE T, CHAUDRON M R V. Experimental analysis of textual and graphical representations for software architecture design[C]//Proceedings of the 2011 International Symposium on Empirical Software Engineering and Measurement. [S.l.]: IEEE, 2011: 167-176.</w:t>
      </w:r>
      <w:bookmarkEnd w:id="297"/>
    </w:p>
    <w:p w14:paraId="4D614028">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pPr>
      <w:bookmarkStart w:id="298" w:name="_Ref12135"/>
      <w:r>
        <w:rPr>
          <w:rFonts w:hint="eastAsia" w:ascii="Times New Roman" w:hAnsi="Times New Roman" w:eastAsia="宋体" w:cs="Times New Roman"/>
          <w:i w:val="0"/>
          <w:spacing w:val="4"/>
          <w:sz w:val="24"/>
          <w:szCs w:val="24"/>
        </w:rPr>
        <w:t>PETTY M D. Verification, validation, and accreditation[M]//Modeling and Simulation Fundamentals. [S.l.]: John Wiley &amp; Sons, 2010: 325-372.</w:t>
      </w:r>
      <w:bookmarkEnd w:id="298"/>
    </w:p>
    <w:p w14:paraId="7A63CEE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0" w:leftChars="0" w:right="0" w:firstLine="0" w:firstLineChars="0"/>
        <w:textAlignment w:val="baseline"/>
        <w:rPr>
          <w:rFonts w:hint="eastAsia" w:ascii="Times New Roman" w:hAnsi="Times New Roman" w:eastAsia="宋体" w:cs="Times New Roman"/>
          <w:i w:val="0"/>
          <w:spacing w:val="4"/>
          <w:sz w:val="24"/>
          <w:szCs w:val="24"/>
        </w:rPr>
        <w:sectPr>
          <w:footerReference r:id="rId15" w:type="default"/>
          <w:pgSz w:w="11906" w:h="16838"/>
          <w:pgMar w:top="1417" w:right="1417" w:bottom="1417" w:left="1417" w:header="850" w:footer="992" w:gutter="0"/>
          <w:pgNumType w:fmt="decimal"/>
          <w:cols w:space="0" w:num="1"/>
          <w:rtlGutter w:val="0"/>
          <w:docGrid w:type="lines" w:linePitch="318" w:charSpace="0"/>
        </w:sectPr>
      </w:pPr>
    </w:p>
    <w:p w14:paraId="50057F5F">
      <w:pPr>
        <w:pStyle w:val="2"/>
        <w:bidi w:val="0"/>
        <w:jc w:val="center"/>
      </w:pPr>
      <w:bookmarkStart w:id="299" w:name="bookmark117"/>
      <w:bookmarkEnd w:id="299"/>
      <w:bookmarkStart w:id="300" w:name="_Toc19520"/>
      <w:r>
        <w:t>附  录</w:t>
      </w:r>
      <w:bookmarkEnd w:id="300"/>
    </w:p>
    <w:p w14:paraId="4C2A9F57">
      <w:pPr>
        <w:bidi w:val="0"/>
      </w:pPr>
    </w:p>
    <w:p w14:paraId="0465CD24">
      <w:pPr>
        <w:bidi w:val="0"/>
        <w:sectPr>
          <w:footerReference r:id="rId16" w:type="default"/>
          <w:pgSz w:w="11906" w:h="16838"/>
          <w:pgMar w:top="1417" w:right="1417" w:bottom="1417" w:left="1417" w:header="850" w:footer="992" w:gutter="0"/>
          <w:pgNumType w:fmt="decimal"/>
          <w:cols w:space="0" w:num="1"/>
          <w:rtlGutter w:val="0"/>
          <w:docGrid w:type="lines" w:linePitch="318" w:charSpace="0"/>
        </w:sectPr>
      </w:pPr>
    </w:p>
    <w:p w14:paraId="071CFC5A">
      <w:pPr>
        <w:pStyle w:val="2"/>
        <w:bidi w:val="0"/>
        <w:jc w:val="both"/>
      </w:pPr>
      <w:bookmarkStart w:id="301" w:name="bookmark118"/>
      <w:bookmarkEnd w:id="301"/>
      <w:bookmarkStart w:id="302" w:name="_Toc960"/>
      <w:r>
        <w:t>附录A</w:t>
      </w:r>
      <w:r>
        <w:rPr>
          <w:rFonts w:hint="eastAsia"/>
          <w:lang w:eastAsia="zh-CN"/>
        </w:rPr>
        <w:t xml:space="preserve"> </w:t>
      </w:r>
      <w:r>
        <w:t>名词术语及缩略词</w:t>
      </w:r>
      <w:bookmarkEnd w:id="302"/>
    </w:p>
    <w:tbl>
      <w:tblPr>
        <w:tblStyle w:val="19"/>
        <w:tblW w:w="6612" w:type="dxa"/>
        <w:tblInd w:w="1087"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571"/>
        <w:gridCol w:w="5041"/>
      </w:tblGrid>
      <w:tr w14:paraId="73BD00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top w:val="single" w:color="000000" w:sz="12" w:space="0"/>
              <w:bottom w:val="single" w:color="000000" w:sz="4" w:space="0"/>
              <w:tl2br w:val="nil"/>
            </w:tcBorders>
            <w:shd w:val="clear" w:color="auto" w:fill="FFFFFF"/>
            <w:vAlign w:val="top"/>
          </w:tcPr>
          <w:p w14:paraId="0F47C396">
            <w:pPr>
              <w:pStyle w:val="18"/>
              <w:bidi w:val="0"/>
              <w:rPr>
                <w:b w:val="0"/>
              </w:rPr>
            </w:pPr>
            <w:r>
              <w:rPr>
                <w:b w:val="0"/>
              </w:rPr>
              <w:t>术语/缩略语</w:t>
            </w:r>
          </w:p>
        </w:tc>
        <w:tc>
          <w:tcPr>
            <w:tcW w:w="5041" w:type="dxa"/>
            <w:tcBorders>
              <w:top w:val="single" w:color="000000" w:sz="12" w:space="0"/>
              <w:bottom w:val="single" w:color="000000" w:sz="4" w:space="0"/>
            </w:tcBorders>
            <w:shd w:val="clear" w:color="auto" w:fill="FFFFFF"/>
            <w:vAlign w:val="top"/>
          </w:tcPr>
          <w:p w14:paraId="099A895D">
            <w:pPr>
              <w:pStyle w:val="18"/>
              <w:bidi w:val="0"/>
              <w:rPr>
                <w:b w:val="0"/>
              </w:rPr>
            </w:pPr>
            <w:r>
              <w:rPr>
                <w:b w:val="0"/>
              </w:rPr>
              <w:t>含义</w:t>
            </w:r>
          </w:p>
        </w:tc>
      </w:tr>
      <w:tr w14:paraId="16EF56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top w:val="single" w:color="000000" w:sz="4" w:space="0"/>
            </w:tcBorders>
            <w:shd w:val="clear" w:color="auto" w:fill="FFFFFF"/>
            <w:vAlign w:val="top"/>
          </w:tcPr>
          <w:p w14:paraId="2938CF9E">
            <w:pPr>
              <w:pStyle w:val="18"/>
              <w:bidi w:val="0"/>
              <w:rPr>
                <w:b w:val="0"/>
              </w:rPr>
            </w:pPr>
            <w:r>
              <w:rPr>
                <w:b w:val="0"/>
              </w:rPr>
              <w:t>ECS</w:t>
            </w:r>
          </w:p>
        </w:tc>
        <w:tc>
          <w:tcPr>
            <w:tcW w:w="5041" w:type="dxa"/>
            <w:tcBorders>
              <w:top w:val="single" w:color="000000" w:sz="4" w:space="0"/>
            </w:tcBorders>
            <w:shd w:val="clear" w:color="auto" w:fill="FFFFFF"/>
            <w:vAlign w:val="top"/>
          </w:tcPr>
          <w:p w14:paraId="25F3321E">
            <w:pPr>
              <w:pStyle w:val="18"/>
              <w:bidi w:val="0"/>
              <w:rPr>
                <w:b w:val="0"/>
              </w:rPr>
            </w:pPr>
            <w:r>
              <w:rPr>
                <w:b w:val="0"/>
              </w:rPr>
              <w:t>Entity Component System，实体组件系统</w:t>
            </w:r>
          </w:p>
        </w:tc>
      </w:tr>
      <w:tr w14:paraId="6547E1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25C77317">
            <w:pPr>
              <w:pStyle w:val="18"/>
              <w:bidi w:val="0"/>
              <w:rPr>
                <w:b w:val="0"/>
              </w:rPr>
            </w:pPr>
            <w:r>
              <w:rPr>
                <w:b w:val="0"/>
              </w:rPr>
              <w:t>Roguelite</w:t>
            </w:r>
          </w:p>
        </w:tc>
        <w:tc>
          <w:tcPr>
            <w:tcW w:w="5041" w:type="dxa"/>
            <w:shd w:val="clear" w:color="auto" w:fill="FFFFFF"/>
            <w:vAlign w:val="top"/>
          </w:tcPr>
          <w:p w14:paraId="4A4CE539">
            <w:pPr>
              <w:pStyle w:val="18"/>
              <w:bidi w:val="0"/>
              <w:rPr>
                <w:b w:val="0"/>
              </w:rPr>
            </w:pPr>
            <w:r>
              <w:rPr>
                <w:b w:val="0"/>
              </w:rPr>
              <w:t>轻 Roguelike，含元进度与单局随机</w:t>
            </w:r>
          </w:p>
        </w:tc>
      </w:tr>
      <w:tr w14:paraId="4E5159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65A79C96">
            <w:pPr>
              <w:pStyle w:val="18"/>
              <w:bidi w:val="0"/>
              <w:rPr>
                <w:b w:val="0"/>
              </w:rPr>
            </w:pPr>
            <w:r>
              <w:rPr>
                <w:b w:val="0"/>
              </w:rPr>
              <w:t>DAG</w:t>
            </w:r>
          </w:p>
        </w:tc>
        <w:tc>
          <w:tcPr>
            <w:tcW w:w="5041" w:type="dxa"/>
            <w:shd w:val="clear" w:color="auto" w:fill="FFFFFF"/>
            <w:vAlign w:val="top"/>
          </w:tcPr>
          <w:p w14:paraId="47B607A9">
            <w:pPr>
              <w:pStyle w:val="18"/>
              <w:bidi w:val="0"/>
              <w:rPr>
                <w:b w:val="0"/>
              </w:rPr>
            </w:pPr>
            <w:r>
              <w:rPr>
                <w:b w:val="0"/>
              </w:rPr>
              <w:t>Directed Acyclic Graph，有向无环图</w:t>
            </w:r>
          </w:p>
        </w:tc>
      </w:tr>
      <w:tr w14:paraId="0E476B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3A437F25">
            <w:pPr>
              <w:pStyle w:val="18"/>
              <w:bidi w:val="0"/>
              <w:rPr>
                <w:b w:val="0"/>
              </w:rPr>
            </w:pPr>
            <w:r>
              <w:rPr>
                <w:b w:val="0"/>
              </w:rPr>
              <w:t>H5</w:t>
            </w:r>
          </w:p>
        </w:tc>
        <w:tc>
          <w:tcPr>
            <w:tcW w:w="5041" w:type="dxa"/>
            <w:shd w:val="clear" w:color="auto" w:fill="FFFFFF"/>
            <w:vAlign w:val="top"/>
          </w:tcPr>
          <w:p w14:paraId="748F3B7A">
            <w:pPr>
              <w:pStyle w:val="18"/>
              <w:bidi w:val="0"/>
              <w:rPr>
                <w:b w:val="0"/>
              </w:rPr>
            </w:pPr>
            <w:r>
              <w:rPr>
                <w:b w:val="0"/>
              </w:rPr>
              <w:t>HTML5 网页游戏</w:t>
            </w:r>
          </w:p>
        </w:tc>
      </w:tr>
      <w:tr w14:paraId="559428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0F201075">
            <w:pPr>
              <w:pStyle w:val="18"/>
              <w:bidi w:val="0"/>
              <w:rPr>
                <w:b w:val="0"/>
              </w:rPr>
            </w:pPr>
            <w:r>
              <w:rPr>
                <w:b w:val="0"/>
              </w:rPr>
              <w:t>UI2</w:t>
            </w:r>
          </w:p>
        </w:tc>
        <w:tc>
          <w:tcPr>
            <w:tcW w:w="5041" w:type="dxa"/>
            <w:shd w:val="clear" w:color="auto" w:fill="FFFFFF"/>
            <w:vAlign w:val="top"/>
          </w:tcPr>
          <w:p w14:paraId="1AB1EC70">
            <w:pPr>
              <w:pStyle w:val="18"/>
              <w:bidi w:val="0"/>
              <w:rPr>
                <w:b w:val="0"/>
              </w:rPr>
            </w:pPr>
            <w:r>
              <w:rPr>
                <w:b w:val="0"/>
              </w:rPr>
              <w:t>LayaAir 新一代 UI 组件（GBox/GButton 等）</w:t>
            </w:r>
          </w:p>
        </w:tc>
      </w:tr>
      <w:tr w14:paraId="3549E2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5C40A2CE">
            <w:pPr>
              <w:pStyle w:val="18"/>
              <w:bidi w:val="0"/>
              <w:rPr>
                <w:b w:val="0"/>
              </w:rPr>
            </w:pPr>
            <w:r>
              <w:rPr>
                <w:b w:val="0"/>
              </w:rPr>
              <w:t>Worker</w:t>
            </w:r>
          </w:p>
        </w:tc>
        <w:tc>
          <w:tcPr>
            <w:tcW w:w="5041" w:type="dxa"/>
            <w:shd w:val="clear" w:color="auto" w:fill="FFFFFF"/>
            <w:vAlign w:val="top"/>
          </w:tcPr>
          <w:p w14:paraId="5411852C">
            <w:pPr>
              <w:pStyle w:val="18"/>
              <w:bidi w:val="0"/>
              <w:rPr>
                <w:b w:val="0"/>
              </w:rPr>
            </w:pPr>
            <w:r>
              <w:rPr>
                <w:b w:val="0"/>
              </w:rPr>
              <w:t>Web Worker，浏览器后台线程</w:t>
            </w:r>
          </w:p>
        </w:tc>
      </w:tr>
      <w:tr w14:paraId="77FA47C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71BC65D0">
            <w:pPr>
              <w:pStyle w:val="18"/>
              <w:bidi w:val="0"/>
              <w:rPr>
                <w:b w:val="0"/>
              </w:rPr>
            </w:pPr>
            <w:r>
              <w:rPr>
                <w:b w:val="0"/>
              </w:rPr>
              <w:t>MoSCoW</w:t>
            </w:r>
          </w:p>
        </w:tc>
        <w:tc>
          <w:tcPr>
            <w:tcW w:w="5041" w:type="dxa"/>
            <w:shd w:val="clear" w:color="auto" w:fill="FFFFFF"/>
            <w:vAlign w:val="top"/>
          </w:tcPr>
          <w:p w14:paraId="035B2EF0">
            <w:pPr>
              <w:pStyle w:val="18"/>
              <w:bidi w:val="0"/>
              <w:rPr>
                <w:b w:val="0"/>
              </w:rPr>
            </w:pPr>
            <w:r>
              <w:rPr>
                <w:b w:val="0"/>
              </w:rPr>
              <w:t>Must/Should/Could/Won’t 需求优先级方法</w:t>
            </w:r>
          </w:p>
        </w:tc>
      </w:tr>
      <w:tr w14:paraId="0F8431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vAlign w:val="top"/>
          </w:tcPr>
          <w:p w14:paraId="297FC324">
            <w:pPr>
              <w:pStyle w:val="18"/>
              <w:bidi w:val="0"/>
              <w:rPr>
                <w:b w:val="0"/>
              </w:rPr>
            </w:pPr>
            <w:r>
              <w:rPr>
                <w:b w:val="0"/>
              </w:rPr>
              <w:t>V&amp;V</w:t>
            </w:r>
          </w:p>
        </w:tc>
        <w:tc>
          <w:tcPr>
            <w:tcW w:w="5041" w:type="dxa"/>
            <w:shd w:val="clear" w:color="auto" w:fill="FFFFFF"/>
            <w:vAlign w:val="top"/>
          </w:tcPr>
          <w:p w14:paraId="51028A59">
            <w:pPr>
              <w:pStyle w:val="18"/>
              <w:bidi w:val="0"/>
              <w:rPr>
                <w:b w:val="0"/>
              </w:rPr>
            </w:pPr>
            <w:r>
              <w:rPr>
                <w:b w:val="0"/>
              </w:rPr>
              <w:t>Verification and Validation，验证与确认</w:t>
            </w:r>
          </w:p>
        </w:tc>
      </w:tr>
      <w:tr w14:paraId="6A4756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bottom w:val="single" w:color="000000" w:sz="12" w:space="0"/>
            </w:tcBorders>
            <w:shd w:val="clear" w:color="auto" w:fill="FFFFFF"/>
            <w:vAlign w:val="top"/>
          </w:tcPr>
          <w:p w14:paraId="05D5C086">
            <w:pPr>
              <w:pStyle w:val="18"/>
              <w:bidi w:val="0"/>
              <w:rPr>
                <w:b w:val="0"/>
              </w:rPr>
            </w:pPr>
            <w:r>
              <w:rPr>
                <w:b w:val="0"/>
              </w:rPr>
              <w:t>P95</w:t>
            </w:r>
          </w:p>
        </w:tc>
        <w:tc>
          <w:tcPr>
            <w:tcW w:w="5041" w:type="dxa"/>
            <w:tcBorders>
              <w:bottom w:val="single" w:color="000000" w:sz="12" w:space="0"/>
            </w:tcBorders>
            <w:shd w:val="clear" w:color="auto" w:fill="FFFFFF"/>
            <w:vAlign w:val="top"/>
          </w:tcPr>
          <w:p w14:paraId="655424DB">
            <w:pPr>
              <w:pStyle w:val="18"/>
              <w:bidi w:val="0"/>
              <w:rPr>
                <w:b w:val="0"/>
              </w:rPr>
            </w:pPr>
            <w:r>
              <w:rPr>
                <w:b w:val="0"/>
              </w:rPr>
              <w:t>第 95 百分位帧时间，反映卡顿尖峰</w:t>
            </w:r>
          </w:p>
        </w:tc>
      </w:tr>
    </w:tbl>
    <w:p w14:paraId="030DD71C">
      <w:pPr>
        <w:spacing w:line="268" w:lineRule="auto"/>
        <w:rPr>
          <w:rFonts w:ascii="Arial"/>
          <w:sz w:val="21"/>
        </w:rPr>
        <w:sectPr>
          <w:footerReference r:id="rId17" w:type="default"/>
          <w:pgSz w:w="11906" w:h="16838"/>
          <w:pgMar w:top="1417" w:right="1417" w:bottom="1417" w:left="1417" w:header="850" w:footer="992" w:gutter="0"/>
          <w:pgNumType w:fmt="decimal"/>
          <w:cols w:space="0" w:num="1"/>
          <w:rtlGutter w:val="0"/>
          <w:docGrid w:type="lines" w:linePitch="318" w:charSpace="0"/>
        </w:sectPr>
      </w:pPr>
    </w:p>
    <w:p w14:paraId="4E7661C8">
      <w:pPr>
        <w:pStyle w:val="2"/>
        <w:bidi w:val="0"/>
        <w:jc w:val="both"/>
      </w:pPr>
      <w:bookmarkStart w:id="303" w:name="bookmark119"/>
      <w:bookmarkEnd w:id="303"/>
      <w:bookmarkStart w:id="304" w:name="_Toc21027"/>
      <w:r>
        <w:t>附录B</w:t>
      </w:r>
      <w:r>
        <w:rPr>
          <w:rFonts w:hint="eastAsia"/>
          <w:lang w:eastAsia="zh-CN"/>
        </w:rPr>
        <w:t xml:space="preserve"> </w:t>
      </w:r>
      <w:r>
        <w:t>核心配表字段示例（节选）</w:t>
      </w:r>
      <w:bookmarkEnd w:id="304"/>
    </w:p>
    <w:p w14:paraId="65DD12C6">
      <w:pPr>
        <w:bidi w:val="0"/>
      </w:pPr>
      <w:r>
        <w:t>Character 表字段含 id、prefabPath、bodyPrefabPath、hp、maxHp、roleType。玩家和怪物同表，靠 roleType 选预制体和默认值。</w:t>
      </w:r>
    </w:p>
    <w:p w14:paraId="1D127F72">
      <w:pPr>
        <w:bidi w:val="0"/>
      </w:pPr>
      <w:r>
        <w:t>Bullet 表：id、prefabPath、duration、speed、damage、penetration。子弹系统按 id 查表生成运动参数与伤害。</w:t>
      </w:r>
    </w:p>
    <w:p w14:paraId="7CCD5BD6">
      <w:pPr>
        <w:bidi w:val="0"/>
      </w:pPr>
      <w:r>
        <w:t>Skill 表：id、cooldown、effectSlotCount、图标路径等。 一个技能可关联多行SkillEffect。</w:t>
      </w:r>
    </w:p>
    <w:p w14:paraId="56B498F4">
      <w:pPr>
        <w:bidi w:val="0"/>
      </w:pPr>
      <w:r>
        <w:t>SkillEfect  表：id、effect、damage、params、iconPath。effect 取值包括bullet、modifier_split、modifier_chain、modifier_pierce、direct_damage。</w:t>
      </w:r>
    </w:p>
    <w:p w14:paraId="5E5DCCCC">
      <w:pPr>
        <w:bidi w:val="0"/>
      </w:pPr>
      <w:r>
        <w:t xml:space="preserve">完整 JSON 在 docs/config/。运行前执行 </w:t>
      </w:r>
      <w:r>
        <w:fldChar w:fldCharType="begin"/>
      </w:r>
      <w:r>
        <w:instrText xml:space="preserve"> HYPERLINK "tools/sync-config-to-bin.ps1" </w:instrText>
      </w:r>
      <w:r>
        <w:fldChar w:fldCharType="separate"/>
      </w:r>
      <w:r>
        <w:t>tools/sync-config-to-bin.ps1</w:t>
      </w:r>
      <w:r>
        <w:fldChar w:fldCharType="end"/>
      </w:r>
      <w:r>
        <w:t>，把表拷到 bin/config/。</w:t>
      </w:r>
    </w:p>
    <w:p w14:paraId="4EAA9BE9">
      <w:pPr>
        <w:bidi w:val="0"/>
        <w:sectPr>
          <w:pgSz w:w="11906" w:h="16838"/>
          <w:pgMar w:top="1417" w:right="1417" w:bottom="1417" w:left="1417" w:header="850" w:footer="992" w:gutter="0"/>
          <w:pgNumType w:fmt="decimal"/>
          <w:cols w:space="0" w:num="1"/>
          <w:rtlGutter w:val="0"/>
          <w:docGrid w:type="lines" w:linePitch="318" w:charSpace="0"/>
        </w:sectPr>
      </w:pPr>
    </w:p>
    <w:p w14:paraId="60FD6EB7">
      <w:pPr>
        <w:pStyle w:val="2"/>
        <w:bidi w:val="0"/>
        <w:jc w:val="both"/>
      </w:pPr>
      <w:bookmarkStart w:id="305" w:name="bookmark120"/>
      <w:bookmarkEnd w:id="305"/>
      <w:bookmarkStart w:id="306" w:name="_Toc4867"/>
      <w:r>
        <w:t>附录C</w:t>
      </w:r>
      <w:r>
        <w:rPr>
          <w:rFonts w:hint="eastAsia"/>
          <w:lang w:eastAsia="zh-CN"/>
        </w:rPr>
        <w:t xml:space="preserve"> </w:t>
      </w:r>
      <w:r>
        <w:t>需求与测试用例映射（节选）</w:t>
      </w:r>
      <w:bookmarkEnd w:id="306"/>
    </w:p>
    <w:p w14:paraId="6878503C">
      <w:pPr>
        <w:bidi w:val="0"/>
      </w:pPr>
      <w:r>
        <w:t xml:space="preserve">表 </w:t>
      </w:r>
      <w:r>
        <w:fldChar w:fldCharType="begin"/>
      </w:r>
      <w:r>
        <w:instrText xml:space="preserve"> HYPERLINK \l "bookmark149" </w:instrText>
      </w:r>
      <w:r>
        <w:fldChar w:fldCharType="separate"/>
      </w:r>
      <w:r>
        <w:t>C-1</w:t>
      </w:r>
      <w:r>
        <w:fldChar w:fldCharType="end"/>
      </w:r>
      <w:r>
        <w:t xml:space="preserve"> 给出需求标识与测试用例、验证方式的对应关系，便于答辩时说明“需</w:t>
      </w:r>
      <w:bookmarkStart w:id="307" w:name="bookmark149"/>
      <w:bookmarkEnd w:id="307"/>
      <w:r>
        <w:t>求—测试”可追溯性。</w:t>
      </w:r>
    </w:p>
    <w:p w14:paraId="6DA3A2B9">
      <w:pPr>
        <w:pStyle w:val="17"/>
        <w:bidi w:val="0"/>
      </w:pPr>
      <w:r>
        <w:t>表C-1</w:t>
      </w:r>
      <w:r>
        <w:rPr>
          <w:rFonts w:hint="eastAsia"/>
          <w:lang w:eastAsia="zh-CN"/>
        </w:rPr>
        <w:t xml:space="preserve"> </w:t>
      </w:r>
      <w:r>
        <w:t>需求—测试映射（节选）</w:t>
      </w:r>
    </w:p>
    <w:tbl>
      <w:tblPr>
        <w:tblStyle w:val="19"/>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0" w:type="dxa"/>
          <w:bottom w:w="0" w:type="dxa"/>
          <w:right w:w="0" w:type="dxa"/>
        </w:tblCellMar>
      </w:tblPr>
      <w:tblGrid>
        <w:gridCol w:w="1619"/>
        <w:gridCol w:w="2919"/>
        <w:gridCol w:w="4530"/>
      </w:tblGrid>
      <w:tr w14:paraId="5B966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top w:val="single" w:color="000000" w:sz="6" w:space="0"/>
              <w:bottom w:val="single" w:color="000000" w:sz="4" w:space="0"/>
            </w:tcBorders>
            <w:vAlign w:val="top"/>
          </w:tcPr>
          <w:p w14:paraId="6464D6FF">
            <w:pPr>
              <w:pStyle w:val="18"/>
              <w:bidi w:val="0"/>
            </w:pPr>
            <w:r>
              <w:t>需求 ID</w:t>
            </w:r>
          </w:p>
        </w:tc>
        <w:tc>
          <w:tcPr>
            <w:tcW w:w="1609" w:type="pct"/>
            <w:tcBorders>
              <w:top w:val="single" w:color="000000" w:sz="6" w:space="0"/>
              <w:bottom w:val="single" w:color="000000" w:sz="4" w:space="0"/>
            </w:tcBorders>
            <w:vAlign w:val="top"/>
          </w:tcPr>
          <w:p w14:paraId="0B883EC1">
            <w:pPr>
              <w:pStyle w:val="18"/>
              <w:bidi w:val="0"/>
            </w:pPr>
            <w:r>
              <w:t>需求摘要</w:t>
            </w:r>
          </w:p>
        </w:tc>
        <w:tc>
          <w:tcPr>
            <w:tcW w:w="2497" w:type="pct"/>
            <w:tcBorders>
              <w:top w:val="single" w:color="000000" w:sz="6" w:space="0"/>
              <w:bottom w:val="single" w:color="000000" w:sz="4" w:space="0"/>
            </w:tcBorders>
            <w:vAlign w:val="top"/>
          </w:tcPr>
          <w:p w14:paraId="077AC5CB">
            <w:pPr>
              <w:pStyle w:val="18"/>
              <w:bidi w:val="0"/>
            </w:pPr>
            <w:r>
              <w:t>验证方式</w:t>
            </w:r>
          </w:p>
        </w:tc>
      </w:tr>
      <w:tr w14:paraId="15850F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top w:val="single" w:color="000000" w:sz="4" w:space="0"/>
            </w:tcBorders>
            <w:vAlign w:val="top"/>
          </w:tcPr>
          <w:p w14:paraId="2E95CDE5">
            <w:pPr>
              <w:pStyle w:val="18"/>
              <w:bidi w:val="0"/>
            </w:pPr>
            <w:r>
              <w:t>R-ECS-01</w:t>
            </w:r>
          </w:p>
        </w:tc>
        <w:tc>
          <w:tcPr>
            <w:tcW w:w="1609" w:type="pct"/>
            <w:tcBorders>
              <w:top w:val="single" w:color="000000" w:sz="4" w:space="0"/>
            </w:tcBorders>
            <w:vAlign w:val="top"/>
          </w:tcPr>
          <w:p w14:paraId="054E07AF">
            <w:pPr>
              <w:pStyle w:val="18"/>
              <w:bidi w:val="0"/>
            </w:pPr>
            <w:r>
              <w:t>实体销毁时清理全部组件</w:t>
            </w:r>
          </w:p>
        </w:tc>
        <w:tc>
          <w:tcPr>
            <w:tcW w:w="2497" w:type="pct"/>
            <w:tcBorders>
              <w:top w:val="single" w:color="000000" w:sz="4" w:space="0"/>
            </w:tcBorders>
            <w:vAlign w:val="top"/>
          </w:tcPr>
          <w:p w14:paraId="303AFC26">
            <w:pPr>
              <w:pStyle w:val="18"/>
              <w:bidi w:val="0"/>
            </w:pPr>
            <w:r>
              <w:t>ecsCorePhase1.verify.ts</w:t>
            </w:r>
          </w:p>
        </w:tc>
      </w:tr>
      <w:tr w14:paraId="05F6DA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6A473F2C">
            <w:pPr>
              <w:pStyle w:val="18"/>
              <w:bidi w:val="0"/>
            </w:pPr>
            <w:r>
              <w:t>R-ECS-02</w:t>
            </w:r>
          </w:p>
        </w:tc>
        <w:tc>
          <w:tcPr>
            <w:tcW w:w="1609" w:type="pct"/>
            <w:vAlign w:val="top"/>
          </w:tcPr>
          <w:p w14:paraId="3058C478">
            <w:pPr>
              <w:pStyle w:val="18"/>
              <w:bidi w:val="0"/>
            </w:pPr>
            <w:r>
              <w:t>系统按分组与优先级顺序执行</w:t>
            </w:r>
          </w:p>
        </w:tc>
        <w:tc>
          <w:tcPr>
            <w:tcW w:w="2497" w:type="pct"/>
            <w:vAlign w:val="top"/>
          </w:tcPr>
          <w:p w14:paraId="766D524C">
            <w:pPr>
              <w:pStyle w:val="18"/>
              <w:bidi w:val="0"/>
            </w:pPr>
            <w:r>
              <w:t>ecsCorePhase1.verify.ts</w:t>
            </w:r>
          </w:p>
        </w:tc>
      </w:tr>
      <w:tr w14:paraId="6998D8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2E2A2290">
            <w:pPr>
              <w:pStyle w:val="18"/>
              <w:bidi w:val="0"/>
            </w:pPr>
            <w:r>
              <w:t>R-SKILL-</w:t>
            </w:r>
          </w:p>
        </w:tc>
        <w:tc>
          <w:tcPr>
            <w:tcW w:w="1609" w:type="pct"/>
            <w:vAlign w:val="top"/>
          </w:tcPr>
          <w:p w14:paraId="12BF7F00">
            <w:pPr>
              <w:pStyle w:val="18"/>
              <w:bidi w:val="0"/>
            </w:pPr>
            <w:r>
              <w:t>三装备栏独立冷却与</w:t>
            </w:r>
          </w:p>
        </w:tc>
        <w:tc>
          <w:tcPr>
            <w:tcW w:w="2497" w:type="pct"/>
            <w:vAlign w:val="top"/>
          </w:tcPr>
          <w:p w14:paraId="3D46FA6E">
            <w:pPr>
              <w:pStyle w:val="18"/>
              <w:bidi w:val="0"/>
            </w:pPr>
            <w:r>
              <w:t>T-F-04，观察多技能轮替</w:t>
            </w:r>
          </w:p>
        </w:tc>
      </w:tr>
      <w:tr w14:paraId="681F07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78AE1DEB">
            <w:pPr>
              <w:pStyle w:val="18"/>
              <w:bidi w:val="0"/>
            </w:pPr>
            <w:r>
              <w:t>01</w:t>
            </w:r>
          </w:p>
        </w:tc>
        <w:tc>
          <w:tcPr>
            <w:tcW w:w="1609" w:type="pct"/>
            <w:vAlign w:val="top"/>
          </w:tcPr>
          <w:p w14:paraId="656ABB08">
            <w:pPr>
              <w:pStyle w:val="18"/>
              <w:bidi w:val="0"/>
            </w:pPr>
            <w:r>
              <w:t>自动施法</w:t>
            </w:r>
          </w:p>
        </w:tc>
        <w:tc>
          <w:tcPr>
            <w:tcW w:w="2497" w:type="pct"/>
            <w:vAlign w:val="top"/>
          </w:tcPr>
          <w:p w14:paraId="62A1D5AF">
            <w:pPr>
              <w:pStyle w:val="18"/>
              <w:bidi w:val="0"/>
            </w:pPr>
          </w:p>
        </w:tc>
      </w:tr>
      <w:tr w14:paraId="633867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4CA68D2E">
            <w:pPr>
              <w:pStyle w:val="18"/>
              <w:bidi w:val="0"/>
            </w:pPr>
            <w:r>
              <w:t>R-SKILL- 02</w:t>
            </w:r>
          </w:p>
        </w:tc>
        <w:tc>
          <w:tcPr>
            <w:tcW w:w="1609" w:type="pct"/>
            <w:vAlign w:val="top"/>
          </w:tcPr>
          <w:p w14:paraId="71F43E8C">
            <w:pPr>
              <w:pStyle w:val="18"/>
              <w:bidi w:val="0"/>
            </w:pPr>
            <w:r>
              <w:t>Tab 打开面板暂停战斗</w:t>
            </w:r>
          </w:p>
        </w:tc>
        <w:tc>
          <w:tcPr>
            <w:tcW w:w="2497" w:type="pct"/>
            <w:vAlign w:val="top"/>
          </w:tcPr>
          <w:p w14:paraId="1CBF84A5">
            <w:pPr>
              <w:pStyle w:val="18"/>
              <w:bidi w:val="0"/>
            </w:pPr>
            <w:r>
              <w:t>T-F-05 ，GameSession.paused</w:t>
            </w:r>
          </w:p>
        </w:tc>
      </w:tr>
      <w:tr w14:paraId="541C5F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0081DDB5">
            <w:pPr>
              <w:pStyle w:val="18"/>
              <w:bidi w:val="0"/>
            </w:pPr>
            <w:r>
              <w:t>R-SKILL-</w:t>
            </w:r>
          </w:p>
        </w:tc>
        <w:tc>
          <w:tcPr>
            <w:tcW w:w="1609" w:type="pct"/>
            <w:vAlign w:val="top"/>
          </w:tcPr>
          <w:p w14:paraId="4AB1249C">
            <w:pPr>
              <w:pStyle w:val="18"/>
              <w:bidi w:val="0"/>
            </w:pPr>
            <w:r>
              <w:t>拖拽装配写回战斗实</w:t>
            </w:r>
          </w:p>
        </w:tc>
        <w:tc>
          <w:tcPr>
            <w:tcW w:w="2497" w:type="pct"/>
            <w:vAlign w:val="top"/>
          </w:tcPr>
          <w:p w14:paraId="7D056223">
            <w:pPr>
              <w:pStyle w:val="18"/>
              <w:bidi w:val="0"/>
            </w:pPr>
            <w:r>
              <w:t>T-F-06，装配同步用例</w:t>
            </w:r>
          </w:p>
        </w:tc>
      </w:tr>
      <w:tr w14:paraId="307463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74E98F0C">
            <w:pPr>
              <w:pStyle w:val="18"/>
              <w:bidi w:val="0"/>
            </w:pPr>
            <w:r>
              <w:t>03</w:t>
            </w:r>
          </w:p>
        </w:tc>
        <w:tc>
          <w:tcPr>
            <w:tcW w:w="1609" w:type="pct"/>
            <w:vAlign w:val="top"/>
          </w:tcPr>
          <w:p w14:paraId="4EDC4DB7">
            <w:pPr>
              <w:pStyle w:val="18"/>
              <w:bidi w:val="0"/>
            </w:pPr>
            <w:r>
              <w:t>体</w:t>
            </w:r>
          </w:p>
        </w:tc>
        <w:tc>
          <w:tcPr>
            <w:tcW w:w="2497" w:type="pct"/>
            <w:vAlign w:val="top"/>
          </w:tcPr>
          <w:p w14:paraId="3848CF1C">
            <w:pPr>
              <w:pStyle w:val="18"/>
              <w:bidi w:val="0"/>
            </w:pPr>
          </w:p>
        </w:tc>
      </w:tr>
      <w:tr w14:paraId="401AEA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716F5B13">
            <w:pPr>
              <w:pStyle w:val="18"/>
              <w:bidi w:val="0"/>
            </w:pPr>
            <w:r>
              <w:t>R-</w:t>
            </w:r>
          </w:p>
        </w:tc>
        <w:tc>
          <w:tcPr>
            <w:tcW w:w="1609" w:type="pct"/>
            <w:vAlign w:val="top"/>
          </w:tcPr>
          <w:p w14:paraId="5BA869AB">
            <w:pPr>
              <w:pStyle w:val="18"/>
              <w:bidi w:val="0"/>
            </w:pPr>
            <w:r>
              <w:t>穿 透/分 裂/连 锁 按 配</w:t>
            </w:r>
          </w:p>
        </w:tc>
        <w:tc>
          <w:tcPr>
            <w:tcW w:w="2497" w:type="pct"/>
            <w:vAlign w:val="top"/>
          </w:tcPr>
          <w:p w14:paraId="3EB3AD52">
            <w:pPr>
              <w:pStyle w:val="18"/>
              <w:bidi w:val="0"/>
            </w:pPr>
            <w:r>
              <w:t>T-F-04，高密度战斗观察</w:t>
            </w:r>
          </w:p>
        </w:tc>
      </w:tr>
      <w:tr w14:paraId="336629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567C6C2D">
            <w:pPr>
              <w:pStyle w:val="18"/>
              <w:bidi w:val="0"/>
            </w:pPr>
            <w:r>
              <w:t>BULLET- 01</w:t>
            </w:r>
          </w:p>
        </w:tc>
        <w:tc>
          <w:tcPr>
            <w:tcW w:w="1609" w:type="pct"/>
            <w:vAlign w:val="top"/>
          </w:tcPr>
          <w:p w14:paraId="0507E53F">
            <w:pPr>
              <w:pStyle w:val="18"/>
              <w:bidi w:val="0"/>
            </w:pPr>
            <w:r>
              <w:t>表生效</w:t>
            </w:r>
          </w:p>
        </w:tc>
        <w:tc>
          <w:tcPr>
            <w:tcW w:w="2497" w:type="pct"/>
            <w:vAlign w:val="top"/>
          </w:tcPr>
          <w:p w14:paraId="490E626E">
            <w:pPr>
              <w:pStyle w:val="18"/>
              <w:bidi w:val="0"/>
            </w:pPr>
          </w:p>
        </w:tc>
      </w:tr>
      <w:tr w14:paraId="21677C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3D136F7A">
            <w:pPr>
              <w:pStyle w:val="18"/>
              <w:bidi w:val="0"/>
            </w:pPr>
            <w:r>
              <w:t>R-MON-01</w:t>
            </w:r>
          </w:p>
        </w:tc>
        <w:tc>
          <w:tcPr>
            <w:tcW w:w="1609" w:type="pct"/>
            <w:vAlign w:val="top"/>
          </w:tcPr>
          <w:p w14:paraId="2F320E54">
            <w:pPr>
              <w:pStyle w:val="18"/>
              <w:bidi w:val="0"/>
            </w:pPr>
            <w:r>
              <w:t>波次刷怪与追逐分离</w:t>
            </w:r>
          </w:p>
        </w:tc>
        <w:tc>
          <w:tcPr>
            <w:tcW w:w="2497" w:type="pct"/>
            <w:vAlign w:val="top"/>
          </w:tcPr>
          <w:p w14:paraId="106ACDBF">
            <w:pPr>
              <w:pStyle w:val="18"/>
              <w:bidi w:val="0"/>
            </w:pPr>
            <w:r>
              <w:t>T-F-03 ，Worker 一致性对比</w:t>
            </w:r>
          </w:p>
        </w:tc>
      </w:tr>
      <w:tr w14:paraId="3F842D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05396D2C">
            <w:pPr>
              <w:pStyle w:val="18"/>
              <w:bidi w:val="0"/>
            </w:pPr>
            <w:r>
              <w:t>R-META-</w:t>
            </w:r>
          </w:p>
        </w:tc>
        <w:tc>
          <w:tcPr>
            <w:tcW w:w="1609" w:type="pct"/>
            <w:vAlign w:val="top"/>
          </w:tcPr>
          <w:p w14:paraId="07D082E1">
            <w:pPr>
              <w:pStyle w:val="18"/>
              <w:bidi w:val="0"/>
            </w:pPr>
            <w:r>
              <w:t>主菜单进入战斗与计</w:t>
            </w:r>
          </w:p>
        </w:tc>
        <w:tc>
          <w:tcPr>
            <w:tcW w:w="2497" w:type="pct"/>
            <w:vAlign w:val="top"/>
          </w:tcPr>
          <w:p w14:paraId="51C83E9E">
            <w:pPr>
              <w:pStyle w:val="18"/>
              <w:bidi w:val="0"/>
            </w:pPr>
            <w:r>
              <w:t>T-F-09</w:t>
            </w:r>
          </w:p>
        </w:tc>
      </w:tr>
      <w:tr w14:paraId="54933F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3298C693">
            <w:pPr>
              <w:pStyle w:val="18"/>
              <w:bidi w:val="0"/>
            </w:pPr>
            <w:r>
              <w:t>01</w:t>
            </w:r>
          </w:p>
        </w:tc>
        <w:tc>
          <w:tcPr>
            <w:tcW w:w="1609" w:type="pct"/>
            <w:vAlign w:val="top"/>
          </w:tcPr>
          <w:p w14:paraId="55AA0EEF">
            <w:pPr>
              <w:pStyle w:val="18"/>
              <w:bidi w:val="0"/>
            </w:pPr>
            <w:r>
              <w:t>时</w:t>
            </w:r>
          </w:p>
        </w:tc>
        <w:tc>
          <w:tcPr>
            <w:tcW w:w="2497" w:type="pct"/>
            <w:vAlign w:val="top"/>
          </w:tcPr>
          <w:p w14:paraId="61BE0FD7">
            <w:pPr>
              <w:pStyle w:val="18"/>
              <w:bidi w:val="0"/>
            </w:pPr>
          </w:p>
        </w:tc>
      </w:tr>
      <w:tr w14:paraId="4743B9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4599D089">
            <w:pPr>
              <w:pStyle w:val="18"/>
              <w:bidi w:val="0"/>
            </w:pPr>
            <w:r>
              <w:t>R-MAP-01</w:t>
            </w:r>
          </w:p>
        </w:tc>
        <w:tc>
          <w:tcPr>
            <w:tcW w:w="1609" w:type="pct"/>
            <w:vAlign w:val="top"/>
          </w:tcPr>
          <w:p w14:paraId="2ACAE770">
            <w:pPr>
              <w:pStyle w:val="18"/>
              <w:bidi w:val="0"/>
            </w:pPr>
            <w:r>
              <w:t>跑图 DAG Boss 可达</w:t>
            </w:r>
          </w:p>
        </w:tc>
        <w:tc>
          <w:tcPr>
            <w:tcW w:w="2497" w:type="pct"/>
            <w:vAlign w:val="top"/>
          </w:tcPr>
          <w:p w14:paraId="08C41D31">
            <w:pPr>
              <w:pStyle w:val="18"/>
              <w:bidi w:val="0"/>
            </w:pPr>
            <w:r>
              <w:t>100 次随机种子断言</w:t>
            </w:r>
          </w:p>
        </w:tc>
      </w:tr>
      <w:tr w14:paraId="7E5442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6F2D39FF">
            <w:pPr>
              <w:pStyle w:val="18"/>
              <w:bidi w:val="0"/>
            </w:pPr>
            <w:r>
              <w:t>R-PERF-01</w:t>
            </w:r>
          </w:p>
        </w:tc>
        <w:tc>
          <w:tcPr>
            <w:tcW w:w="1609" w:type="pct"/>
            <w:vAlign w:val="top"/>
          </w:tcPr>
          <w:p w14:paraId="12941A03">
            <w:pPr>
              <w:pStyle w:val="18"/>
              <w:bidi w:val="0"/>
            </w:pPr>
            <w:r>
              <w:t>对象池降低帧时间尖峰</w:t>
            </w:r>
          </w:p>
        </w:tc>
        <w:tc>
          <w:tcPr>
            <w:tcW w:w="2497" w:type="pct"/>
            <w:vAlign w:val="top"/>
          </w:tcPr>
          <w:p w14:paraId="3525E296">
            <w:pPr>
              <w:pStyle w:val="18"/>
              <w:bidi w:val="0"/>
            </w:pPr>
            <w:r>
              <w:t xml:space="preserve">表 </w:t>
            </w:r>
            <w:r>
              <w:fldChar w:fldCharType="begin"/>
            </w:r>
            <w:r>
              <w:instrText xml:space="preserve"> HYPERLINK \l "bookmark148" </w:instrText>
            </w:r>
            <w:r>
              <w:fldChar w:fldCharType="separate"/>
            </w:r>
            <w:r>
              <w:t>7-6</w:t>
            </w:r>
            <w:r>
              <w:fldChar w:fldCharType="end"/>
            </w:r>
            <w:r>
              <w:t>，第 4–5 波</w:t>
            </w:r>
          </w:p>
        </w:tc>
      </w:tr>
      <w:tr w14:paraId="704FF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22709A74">
            <w:pPr>
              <w:pStyle w:val="18"/>
              <w:bidi w:val="0"/>
            </w:pPr>
            <w:r>
              <w:t>R-PERF-02</w:t>
            </w:r>
          </w:p>
        </w:tc>
        <w:tc>
          <w:tcPr>
            <w:tcW w:w="1609" w:type="pct"/>
            <w:vAlign w:val="top"/>
          </w:tcPr>
          <w:p w14:paraId="26DB8758">
            <w:pPr>
              <w:pStyle w:val="18"/>
              <w:bidi w:val="0"/>
            </w:pPr>
            <w:r>
              <w:t>动态图集提升千怪FPS</w:t>
            </w:r>
          </w:p>
        </w:tc>
        <w:tc>
          <w:tcPr>
            <w:tcW w:w="2497" w:type="pct"/>
            <w:vAlign w:val="top"/>
          </w:tcPr>
          <w:p w14:paraId="4F803387">
            <w:pPr>
              <w:pStyle w:val="18"/>
              <w:bidi w:val="0"/>
            </w:pPr>
            <w:r>
              <w:t xml:space="preserve">表 </w:t>
            </w:r>
            <w:r>
              <w:fldChar w:fldCharType="begin"/>
            </w:r>
            <w:r>
              <w:instrText xml:space="preserve"> HYPERLINK \l "bookmark146" </w:instrText>
            </w:r>
            <w:r>
              <w:fldChar w:fldCharType="separate"/>
            </w:r>
            <w:r>
              <w:t>7-4</w:t>
            </w:r>
            <w:r>
              <w:fldChar w:fldCharType="end"/>
            </w:r>
          </w:p>
        </w:tc>
      </w:tr>
      <w:tr w14:paraId="3C97B9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vAlign w:val="top"/>
          </w:tcPr>
          <w:p w14:paraId="718FD217">
            <w:pPr>
              <w:pStyle w:val="18"/>
              <w:bidi w:val="0"/>
            </w:pPr>
            <w:r>
              <w:t>R-UI-01</w:t>
            </w:r>
          </w:p>
        </w:tc>
        <w:tc>
          <w:tcPr>
            <w:tcW w:w="1609" w:type="pct"/>
            <w:vAlign w:val="top"/>
          </w:tcPr>
          <w:p w14:paraId="743CAB91">
            <w:pPr>
              <w:pStyle w:val="18"/>
              <w:bidi w:val="0"/>
            </w:pPr>
            <w:r>
              <w:t>升级奖励三选一</w:t>
            </w:r>
          </w:p>
        </w:tc>
        <w:tc>
          <w:tcPr>
            <w:tcW w:w="2497" w:type="pct"/>
            <w:vAlign w:val="top"/>
          </w:tcPr>
          <w:p w14:paraId="62CCF097">
            <w:pPr>
              <w:pStyle w:val="18"/>
              <w:bidi w:val="0"/>
            </w:pPr>
            <w:r>
              <w:t>T-F-07</w:t>
            </w:r>
          </w:p>
        </w:tc>
      </w:tr>
      <w:tr w14:paraId="2EF8E6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bottom w:val="single" w:color="000000" w:sz="6" w:space="0"/>
            </w:tcBorders>
            <w:vAlign w:val="top"/>
          </w:tcPr>
          <w:p w14:paraId="0A48CF20">
            <w:pPr>
              <w:pStyle w:val="18"/>
              <w:bidi w:val="0"/>
            </w:pPr>
            <w:r>
              <w:t>R-UI-02</w:t>
            </w:r>
          </w:p>
        </w:tc>
        <w:tc>
          <w:tcPr>
            <w:tcW w:w="1609" w:type="pct"/>
            <w:tcBorders>
              <w:bottom w:val="single" w:color="000000" w:sz="6" w:space="0"/>
            </w:tcBorders>
            <w:vAlign w:val="top"/>
          </w:tcPr>
          <w:p w14:paraId="12BC1D1F">
            <w:pPr>
              <w:pStyle w:val="18"/>
              <w:bidi w:val="0"/>
            </w:pPr>
            <w:r>
              <w:t>死亡重启面板</w:t>
            </w:r>
          </w:p>
        </w:tc>
        <w:tc>
          <w:tcPr>
            <w:tcW w:w="2497" w:type="pct"/>
            <w:tcBorders>
              <w:bottom w:val="single" w:color="000000" w:sz="6" w:space="0"/>
            </w:tcBorders>
            <w:vAlign w:val="top"/>
          </w:tcPr>
          <w:p w14:paraId="2B65242A">
            <w:pPr>
              <w:pStyle w:val="18"/>
              <w:bidi w:val="0"/>
            </w:pPr>
            <w:r>
              <w:t>T-F-08</w:t>
            </w:r>
          </w:p>
        </w:tc>
      </w:tr>
    </w:tbl>
    <w:p w14:paraId="31781DC2">
      <w:pPr>
        <w:bidi w:val="0"/>
      </w:pPr>
    </w:p>
    <w:p w14:paraId="7CE83A3F">
      <w:pPr>
        <w:bidi w:val="0"/>
        <w:sectPr>
          <w:footerReference r:id="rId18" w:type="default"/>
          <w:pgSz w:w="11906" w:h="16838"/>
          <w:pgMar w:top="1417" w:right="1417" w:bottom="1417" w:left="1417" w:header="850" w:footer="992" w:gutter="0"/>
          <w:pgNumType w:fmt="decimal"/>
          <w:cols w:space="0" w:num="1"/>
          <w:rtlGutter w:val="0"/>
          <w:docGrid w:type="lines" w:linePitch="318" w:charSpace="0"/>
        </w:sectPr>
      </w:pPr>
    </w:p>
    <w:p w14:paraId="5EE42644">
      <w:pPr>
        <w:pStyle w:val="2"/>
        <w:bidi w:val="0"/>
        <w:jc w:val="both"/>
      </w:pPr>
      <w:bookmarkStart w:id="308" w:name="bookmark121"/>
      <w:bookmarkEnd w:id="308"/>
      <w:bookmarkStart w:id="309" w:name="bookmark150"/>
      <w:bookmarkEnd w:id="309"/>
      <w:bookmarkStart w:id="310" w:name="_Toc27710"/>
      <w:r>
        <w:t>附录D</w:t>
      </w:r>
      <w:r>
        <w:rPr>
          <w:rFonts w:hint="eastAsia"/>
          <w:lang w:eastAsia="zh-CN"/>
        </w:rPr>
        <w:t xml:space="preserve"> </w:t>
      </w:r>
      <w:r>
        <w:t>缺陷记录（项目实测）</w:t>
      </w:r>
      <w:bookmarkEnd w:id="310"/>
    </w:p>
    <w:p w14:paraId="16234AAF">
      <w:pPr>
        <w:pStyle w:val="17"/>
        <w:bidi w:val="0"/>
      </w:pPr>
      <w:r>
        <w:t>表D-1</w:t>
      </w:r>
      <w:r>
        <w:rPr>
          <w:rFonts w:hint="eastAsia"/>
          <w:lang w:eastAsia="zh-CN"/>
        </w:rPr>
        <w:t xml:space="preserve"> </w:t>
      </w:r>
      <w:r>
        <w:t>缺陷记录表</w:t>
      </w:r>
    </w:p>
    <w:tbl>
      <w:tblPr>
        <w:tblStyle w:val="19"/>
        <w:tblW w:w="893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717"/>
        <w:gridCol w:w="4982"/>
        <w:gridCol w:w="970"/>
        <w:gridCol w:w="2263"/>
      </w:tblGrid>
      <w:tr w14:paraId="7DB8B0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top w:val="single" w:color="000000" w:sz="6" w:space="0"/>
              <w:bottom w:val="single" w:color="000000" w:sz="4" w:space="0"/>
            </w:tcBorders>
            <w:vAlign w:val="top"/>
          </w:tcPr>
          <w:p w14:paraId="21DF91B8">
            <w:pPr>
              <w:pStyle w:val="18"/>
              <w:bidi w:val="0"/>
            </w:pPr>
            <w:r>
              <w:t>ID</w:t>
            </w:r>
          </w:p>
        </w:tc>
        <w:tc>
          <w:tcPr>
            <w:tcW w:w="4982" w:type="dxa"/>
            <w:tcBorders>
              <w:top w:val="single" w:color="000000" w:sz="6" w:space="0"/>
              <w:bottom w:val="single" w:color="000000" w:sz="4" w:space="0"/>
            </w:tcBorders>
            <w:vAlign w:val="top"/>
          </w:tcPr>
          <w:p w14:paraId="233E713C">
            <w:pPr>
              <w:pStyle w:val="18"/>
              <w:bidi w:val="0"/>
            </w:pPr>
            <w:r>
              <w:t>描述</w:t>
            </w:r>
          </w:p>
        </w:tc>
        <w:tc>
          <w:tcPr>
            <w:tcW w:w="970" w:type="dxa"/>
            <w:tcBorders>
              <w:top w:val="single" w:color="000000" w:sz="6" w:space="0"/>
              <w:bottom w:val="single" w:color="000000" w:sz="4" w:space="0"/>
            </w:tcBorders>
            <w:vAlign w:val="top"/>
          </w:tcPr>
          <w:p w14:paraId="6A609FD7">
            <w:pPr>
              <w:pStyle w:val="18"/>
              <w:bidi w:val="0"/>
            </w:pPr>
            <w:r>
              <w:t>严重性</w:t>
            </w:r>
          </w:p>
        </w:tc>
        <w:tc>
          <w:tcPr>
            <w:tcW w:w="2263" w:type="dxa"/>
            <w:tcBorders>
              <w:top w:val="single" w:color="000000" w:sz="6" w:space="0"/>
              <w:bottom w:val="single" w:color="000000" w:sz="4" w:space="0"/>
            </w:tcBorders>
            <w:vAlign w:val="top"/>
          </w:tcPr>
          <w:p w14:paraId="101A0FC5">
            <w:pPr>
              <w:pStyle w:val="18"/>
              <w:bidi w:val="0"/>
            </w:pPr>
            <w:r>
              <w:t>状态</w:t>
            </w:r>
          </w:p>
        </w:tc>
      </w:tr>
      <w:tr w14:paraId="73D21D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top w:val="single" w:color="000000" w:sz="4" w:space="0"/>
            </w:tcBorders>
            <w:vAlign w:val="top"/>
          </w:tcPr>
          <w:p w14:paraId="7559C816">
            <w:pPr>
              <w:pStyle w:val="18"/>
              <w:bidi w:val="0"/>
            </w:pPr>
            <w:r>
              <w:t>B-01</w:t>
            </w:r>
          </w:p>
        </w:tc>
        <w:tc>
          <w:tcPr>
            <w:tcW w:w="4982" w:type="dxa"/>
            <w:tcBorders>
              <w:top w:val="single" w:color="000000" w:sz="4" w:space="0"/>
            </w:tcBorders>
            <w:vAlign w:val="top"/>
          </w:tcPr>
          <w:p w14:paraId="1357AED3">
            <w:pPr>
              <w:pStyle w:val="18"/>
              <w:bidi w:val="0"/>
            </w:pPr>
            <w:r>
              <w:t>配表未同步至 bin/config 导致技能图标空白</w:t>
            </w:r>
          </w:p>
        </w:tc>
        <w:tc>
          <w:tcPr>
            <w:tcW w:w="970" w:type="dxa"/>
            <w:tcBorders>
              <w:top w:val="single" w:color="000000" w:sz="4" w:space="0"/>
            </w:tcBorders>
            <w:vAlign w:val="top"/>
          </w:tcPr>
          <w:p w14:paraId="07FA4274">
            <w:pPr>
              <w:pStyle w:val="18"/>
              <w:bidi w:val="0"/>
            </w:pPr>
            <w:r>
              <w:t>中</w:t>
            </w:r>
          </w:p>
        </w:tc>
        <w:tc>
          <w:tcPr>
            <w:tcW w:w="2263" w:type="dxa"/>
            <w:tcBorders>
              <w:top w:val="single" w:color="000000" w:sz="4" w:space="0"/>
            </w:tcBorders>
            <w:vAlign w:val="top"/>
          </w:tcPr>
          <w:p w14:paraId="6C8FC75C">
            <w:pPr>
              <w:pStyle w:val="18"/>
              <w:bidi w:val="0"/>
            </w:pPr>
            <w:r>
              <w:t>已修复（同步脚本）</w:t>
            </w:r>
          </w:p>
        </w:tc>
      </w:tr>
      <w:tr w14:paraId="02BA2E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vAlign w:val="top"/>
          </w:tcPr>
          <w:p w14:paraId="437E31C6">
            <w:pPr>
              <w:pStyle w:val="18"/>
              <w:bidi w:val="0"/>
            </w:pPr>
            <w:r>
              <w:t>B-02</w:t>
            </w:r>
          </w:p>
        </w:tc>
        <w:tc>
          <w:tcPr>
            <w:tcW w:w="4982" w:type="dxa"/>
            <w:vAlign w:val="top"/>
          </w:tcPr>
          <w:p w14:paraId="581AE84A">
            <w:pPr>
              <w:pStyle w:val="18"/>
              <w:bidi w:val="0"/>
            </w:pPr>
            <w:r>
              <w:t>Worker 脚本路径错误时回退主线程</w:t>
            </w:r>
          </w:p>
        </w:tc>
        <w:tc>
          <w:tcPr>
            <w:tcW w:w="970" w:type="dxa"/>
            <w:vAlign w:val="top"/>
          </w:tcPr>
          <w:p w14:paraId="25D09B69">
            <w:pPr>
              <w:pStyle w:val="18"/>
              <w:bidi w:val="0"/>
            </w:pPr>
            <w:r>
              <w:t>低</w:t>
            </w:r>
          </w:p>
        </w:tc>
        <w:tc>
          <w:tcPr>
            <w:tcW w:w="2263" w:type="dxa"/>
            <w:vAlign w:val="top"/>
          </w:tcPr>
          <w:p w14:paraId="73C4A05A">
            <w:pPr>
              <w:pStyle w:val="18"/>
              <w:bidi w:val="0"/>
            </w:pPr>
            <w:r>
              <w:t>已修复</w:t>
            </w:r>
          </w:p>
        </w:tc>
      </w:tr>
      <w:tr w14:paraId="000F93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vAlign w:val="top"/>
          </w:tcPr>
          <w:p w14:paraId="5955A341">
            <w:pPr>
              <w:pStyle w:val="18"/>
              <w:bidi w:val="0"/>
            </w:pPr>
            <w:r>
              <w:t>B-03</w:t>
            </w:r>
          </w:p>
        </w:tc>
        <w:tc>
          <w:tcPr>
            <w:tcW w:w="4982" w:type="dxa"/>
            <w:vAlign w:val="top"/>
          </w:tcPr>
          <w:p w14:paraId="708A7E9B">
            <w:pPr>
              <w:pStyle w:val="18"/>
              <w:bidi w:val="0"/>
            </w:pPr>
            <w:r>
              <w:t>部分 Effect 仅 UI 展示无独立 VFX</w:t>
            </w:r>
          </w:p>
        </w:tc>
        <w:tc>
          <w:tcPr>
            <w:tcW w:w="970" w:type="dxa"/>
            <w:vAlign w:val="top"/>
          </w:tcPr>
          <w:p w14:paraId="1C7FE896">
            <w:pPr>
              <w:pStyle w:val="18"/>
              <w:bidi w:val="0"/>
            </w:pPr>
            <w:r>
              <w:t>低</w:t>
            </w:r>
          </w:p>
        </w:tc>
        <w:tc>
          <w:tcPr>
            <w:tcW w:w="2263" w:type="dxa"/>
            <w:vAlign w:val="top"/>
          </w:tcPr>
          <w:p w14:paraId="48233F97">
            <w:pPr>
              <w:pStyle w:val="18"/>
              <w:bidi w:val="0"/>
            </w:pPr>
            <w:r>
              <w:t>已知，论文已说明</w:t>
            </w:r>
          </w:p>
        </w:tc>
      </w:tr>
      <w:tr w14:paraId="57C5B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vAlign w:val="top"/>
          </w:tcPr>
          <w:p w14:paraId="1F1C4A0B">
            <w:pPr>
              <w:pStyle w:val="18"/>
              <w:bidi w:val="0"/>
            </w:pPr>
            <w:r>
              <w:t>B-04</w:t>
            </w:r>
          </w:p>
        </w:tc>
        <w:tc>
          <w:tcPr>
            <w:tcW w:w="4982" w:type="dxa"/>
            <w:vAlign w:val="top"/>
          </w:tcPr>
          <w:p w14:paraId="0A0AF815">
            <w:pPr>
              <w:pStyle w:val="18"/>
              <w:bidi w:val="0"/>
            </w:pPr>
            <w:r>
              <w:t>法杖三槽运行时与专用 UI 未实现</w:t>
            </w:r>
          </w:p>
        </w:tc>
        <w:tc>
          <w:tcPr>
            <w:tcW w:w="970" w:type="dxa"/>
            <w:vAlign w:val="top"/>
          </w:tcPr>
          <w:p w14:paraId="7D36435E">
            <w:pPr>
              <w:pStyle w:val="18"/>
              <w:bidi w:val="0"/>
            </w:pPr>
            <w:r>
              <w:t>中</w:t>
            </w:r>
          </w:p>
        </w:tc>
        <w:tc>
          <w:tcPr>
            <w:tcW w:w="2263" w:type="dxa"/>
            <w:vAlign w:val="top"/>
          </w:tcPr>
          <w:p w14:paraId="06E0711B">
            <w:pPr>
              <w:pStyle w:val="18"/>
              <w:bidi w:val="0"/>
            </w:pPr>
            <w:r>
              <w:t xml:space="preserve">规划项，第 </w:t>
            </w:r>
            <w:r>
              <w:fldChar w:fldCharType="begin"/>
            </w:r>
            <w:r>
              <w:instrText xml:space="preserve"> HYPERLINK \l "bookmark110" </w:instrText>
            </w:r>
            <w:r>
              <w:fldChar w:fldCharType="separate"/>
            </w:r>
            <w:r>
              <w:t>8</w:t>
            </w:r>
            <w:r>
              <w:fldChar w:fldCharType="end"/>
            </w:r>
            <w:r>
              <w:t xml:space="preserve"> 章</w:t>
            </w:r>
          </w:p>
        </w:tc>
      </w:tr>
      <w:tr w14:paraId="0C7C68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bottom w:val="single" w:color="000000" w:sz="6" w:space="0"/>
            </w:tcBorders>
            <w:vAlign w:val="top"/>
          </w:tcPr>
          <w:p w14:paraId="0C1587A2">
            <w:pPr>
              <w:pStyle w:val="18"/>
              <w:bidi w:val="0"/>
            </w:pPr>
            <w:r>
              <w:t>B-05</w:t>
            </w:r>
          </w:p>
        </w:tc>
        <w:tc>
          <w:tcPr>
            <w:tcW w:w="4982" w:type="dxa"/>
            <w:tcBorders>
              <w:bottom w:val="single" w:color="000000" w:sz="6" w:space="0"/>
            </w:tcBorders>
            <w:vAlign w:val="top"/>
          </w:tcPr>
          <w:p w14:paraId="1A23BB9F">
            <w:pPr>
              <w:pStyle w:val="18"/>
              <w:bidi w:val="0"/>
            </w:pPr>
            <w:r>
              <w:t>千怪首次波次 FPS 低于预热后基线</w:t>
            </w:r>
          </w:p>
        </w:tc>
        <w:tc>
          <w:tcPr>
            <w:tcW w:w="970" w:type="dxa"/>
            <w:tcBorders>
              <w:bottom w:val="single" w:color="000000" w:sz="6" w:space="0"/>
            </w:tcBorders>
            <w:vAlign w:val="top"/>
          </w:tcPr>
          <w:p w14:paraId="597C676C">
            <w:pPr>
              <w:pStyle w:val="18"/>
              <w:bidi w:val="0"/>
            </w:pPr>
            <w:r>
              <w:t>低</w:t>
            </w:r>
          </w:p>
        </w:tc>
        <w:tc>
          <w:tcPr>
            <w:tcW w:w="2263" w:type="dxa"/>
            <w:tcBorders>
              <w:bottom w:val="single" w:color="000000" w:sz="6" w:space="0"/>
            </w:tcBorders>
            <w:vAlign w:val="top"/>
          </w:tcPr>
          <w:p w14:paraId="336E5FE6">
            <w:pPr>
              <w:pStyle w:val="18"/>
              <w:bidi w:val="0"/>
            </w:pPr>
            <w:r>
              <w:t xml:space="preserve">已分析，见第 </w:t>
            </w:r>
            <w:r>
              <w:fldChar w:fldCharType="begin"/>
            </w:r>
            <w:r>
              <w:instrText xml:space="preserve"> HYPERLINK \l "bookmark94" </w:instrText>
            </w:r>
            <w:r>
              <w:fldChar w:fldCharType="separate"/>
            </w:r>
            <w:r>
              <w:t>7</w:t>
            </w:r>
            <w:r>
              <w:fldChar w:fldCharType="end"/>
            </w:r>
            <w:r>
              <w:t xml:space="preserve"> 章</w:t>
            </w:r>
          </w:p>
        </w:tc>
      </w:tr>
    </w:tbl>
    <w:p w14:paraId="218C249F">
      <w:pPr>
        <w:rPr>
          <w:rFonts w:ascii="Arial"/>
          <w:sz w:val="21"/>
        </w:rPr>
      </w:pPr>
    </w:p>
    <w:sectPr>
      <w:footerReference r:id="rId19" w:type="default"/>
      <w:pgSz w:w="11906" w:h="16838"/>
      <w:pgMar w:top="1417" w:right="1417" w:bottom="1417" w:left="1417" w:header="850" w:footer="992" w:gutter="0"/>
      <w:pgNumType w:fmt="decimal"/>
      <w:cols w:space="0" w:num="1"/>
      <w:rtlGutter w:val="0"/>
      <w:docGrid w:type="lines" w:linePitch="318" w:charSpace="0"/>
    </w:sectPr>
  </w:body>
</w:document>
</file>

<file path=word/customizations.xml><?xml version="1.0" encoding="utf-8"?>
<wne:tcg xmlns:r="http://schemas.openxmlformats.org/officeDocument/2006/relationships" xmlns:wne="http://schemas.microsoft.com/office/word/2006/wordml">
  <wne:keymaps>
    <wne:keymap wne:kcmPrimary="04DE">
      <wne:acd wne:acdName="acd0"/>
    </wne:keymap>
    <wne:keymap wne:kcmPrimary="0431">
      <wne:acd wne:acdName="acd1"/>
    </wne:keymap>
    <wne:keymap wne:kcmPrimary="0432">
      <wne:acd wne:acdName="acd2"/>
    </wne:keymap>
    <wne:keymap wne:kcmPrimary="0433">
      <wne:acd wne:acdName="acd3"/>
    </wne:keymap>
    <wne:keymap wne:kcmPrimary="0732">
      <wne:acd wne:acdName="acd4"/>
    </wne:keymap>
    <wne:keymap wne:kcmPrimary="0735">
      <wne:acd wne:acdName="acd5"/>
    </wne:keymap>
    <wne:keymap wne:kcmPrimary="0734">
      <wne:acd wne:acdName="acd6"/>
    </wne:keymap>
  </wne:keymaps>
  <wne:acds>
    <wne:acd wne:argValue="AQAAAAAA" wne:acdName="acd0" wne:fciIndexBasedOn="0065"/>
    <wne:acd wne:argValue="AQAAAAEA" wne:acdName="acd1" wne:fciIndexBasedOn="0065"/>
    <wne:acd wne:argValue="AQAAAAIA" wne:acdName="acd2" wne:fciIndexBasedOn="0065"/>
    <wne:acd wne:argValue="AQAAAAMA" wne:acdName="acd3" wne:fciIndexBasedOn="0065"/>
    <wne:acd wne:argValue="AgBiAHQA" wne:acdName="acd4" wne:fciIndexBasedOn="0065"/>
    <wne:acd wne:argValue="AgBiAG4A" wne:acdName="acd5" wne:fciIndexBasedOn="0065"/>
    <wne:acd wne:argValue="AgB0AG0A" wne:acdName="acd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AB38A">
    <w:pPr>
      <w:pStyle w:val="7"/>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78486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7848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6FD543">
                          <w:pPr>
                            <w:pStyle w:val="7"/>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61.8pt;mso-position-horizontal:center;mso-position-horizontal-relative:margin;z-index:251659264;mso-width-relative:page;mso-height-relative:page;" filled="f" stroked="f" coordsize="21600,21600" o:gfxdata="UEsDBAoAAAAAAIdO4kAAAAAAAAAAAAAAAAAEAAAAZHJzL1BLAwQUAAAACACHTuJA7V9LNtQAAAAF&#10;AQAADwAAAGRycy9kb3ducmV2LnhtbE2PMU/DMBCFdyT+g3VIbNRukKooxOmAoANMTRFivMaXOBCf&#10;o9hNS389LgssJz29u/e+K9cnN4iZptB71rBcKBDEjTc9dxreds93OYgQkQ0OnknDNwVYV9dXJRbG&#10;H3lLcx07kUI4FKjBxjgWUobGksOw8CNx8lo/OYxJTp00Ex5TuBtkptRKOuw5NVgc6dFS81UfXMJ4&#10;f1Vuc27th3vBNtR2N2+ePrW+vVmqBxCRTvFvGS746QaqxLT3BzZBDBrSI/F3XrzsfgViryHLcwWy&#10;KuV/+uoHUEsDBBQAAAAIAIdO4kBGfB5tNwIAAGIEAAAOAAAAZHJzL2Uyb0RvYy54bWytVMuO0zAU&#10;3SPxD5b3NG2BUlVNR2WqIqQRM1JBrF3HaSL5he02KR8Af8BqNuz5rn4Hx07TQQOLWbBxb+77nHtv&#10;51etkuQgnK+NzuloMKREaG6KWu9y+unj+sWUEh+YLpg0WuT0KDy9Wjx/Nm/sTIxNZWQhHEES7WeN&#10;zWkVgp1lmeeVUMwPjBUaxtI4xQI+3S4rHGuQXclsPBxOssa4wjrDhffQrjojPWd0T0loyrLmYmX4&#10;XgkduqxOSBYAyVe19XSRui1LwcNtWXoRiMwpkIb0ogjkbXyzxZzNdo7ZqubnFthTWniESbFao+gl&#10;1YoFRvau/iuVqrkz3pRhwI3KOiCJEaAYDR9xs6mYFQkLqPb2Qrr/f2n5h8OdI3WR0zElmikM/PTj&#10;++n+1+nnNzKO9DTWz+C1sfAL7VvTYml6vYcyom5Lp+Iv8BDYQe7xQq5oA+FQvpm+mk5g4TCNpuPp&#10;dJjYzx6irfPhnTCKRCGnDsNLnLLDjQ/oBK69SyymzbqWMg1QatLkdPLy9TAFXCyIkBqBEUPXa5RC&#10;u23PwLamOAKXM91ieMvXNYrfMB/umMMmoGHcSrjFU0qDIuYsUVIZ9/Vf+uiPAcFKSYPNyqn/smdO&#10;UCLfa4wOKUMvuF7Y9oLeq2uDZR3hCi1PIgJckL1YOqM+44SWsQpMTHPUymnoxevQ7TdOkIvlMjnt&#10;rat3VReAxbMs3OiN5bFMpNLb5T6AzsRypKjj5cwcVi+Rfz6TuNt/fievh7+G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tX0s21AAAAAUBAAAPAAAAAAAAAAEAIAAAACIAAABkcnMvZG93bnJldi54&#10;bWxQSwECFAAUAAAACACHTuJARnwebTcCAABiBAAADgAAAAAAAAABACAAAAAjAQAAZHJzL2Uyb0Rv&#10;Yy54bWxQSwUGAAAAAAYABgBZAQAAzAUAAAAA&#10;">
              <v:fill on="f" focussize="0,0"/>
              <v:stroke on="f" weight="0.5pt"/>
              <v:imagedata o:title=""/>
              <o:lock v:ext="edit" aspectratio="f"/>
              <v:textbox inset="0mm,0mm,0mm,0mm" style="mso-fit-shape-to-text:t;">
                <w:txbxContent>
                  <w:p w14:paraId="3B6FD543">
                    <w:pPr>
                      <w:pStyle w:val="7"/>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E6E34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4264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8426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6D4259">
                          <w:pPr>
                            <w:pStyle w:val="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66.35pt;mso-position-horizontal:center;mso-position-horizontal-relative:margin;z-index:251660288;mso-width-relative:page;mso-height-relative:page;" filled="f" stroked="f" coordsize="21600,21600" o:gfxdata="UEsDBAoAAAAAAIdO4kAAAAAAAAAAAAAAAAAEAAAAZHJzL1BLAwQUAAAACACHTuJA3JiZaNQAAAAF&#10;AQAADwAAAGRycy9kb3ducmV2LnhtbE2PMU/DMBCFdyT+g3VIbNRukCAKcTog6AATKUKM1/gSp43P&#10;UeymhV+PywLLSU/v7r3vytXJDWKmKfSeNSwXCgRx403PnYb3zfNNDiJEZIODZ9LwRQFW1eVFiYXx&#10;R36juY6dSCEcCtRgYxwLKUNjyWFY+JE4ea2fHMYkp06aCY8p3A0yU+pOOuw5NVgc6dFSs68PLmF8&#10;vCq3/m7tp3vBNtR2M6+fdlpfXy3VA4hIp/i3DGf8dANVYtr6A5sgBg3pkfg7z95tdg9iqyHLcwWy&#10;KuV/+uoHUEsDBBQAAAAIAIdO4kCVwgg4OQIAAGIEAAAOAAAAZHJzL2Uyb0RvYy54bWytVM2O0zAQ&#10;viPxDpbvNGm7u6qqpquyVRFSxa5UEGfXcZpI/mPsNCkPAG/Aicveea4+B2Mn6aKFwx64uJP5/76Z&#10;6eK2VZIcBbjK6IyORyklQnOTV/qQ0U8fN29mlDjPdM6k0SKjJ+Ho7fL1q0Vj52JiSiNzAQSTaDdv&#10;bEZL7+08SRwvhWJuZKzQaCwMKObxEw5JDqzB7EomkzS9SRoDuQXDhXOoXXdG2meElyQ0RVFxsTa8&#10;VkL7LisIyTxCcmVlHV3GbotCcH9fFE54IjOKSH18sQjK+/AmywWbH4DZsuJ9C+wlLTzDpFilsegl&#10;1Zp5Rmqo/kqlKg7GmcKPuFFJByQygijG6TNudiWzImJBqp29kO7+X1r+4fgApMozOqVEM4UDP//4&#10;fv756/z4jUwDPY11c/TaWfTz7VvT4tIMeofKgLotQIVfxEPQjuSeLuSK1hOOytnV5ObqmhKOpvFs&#10;Mpulkf3kKdqC8++EUSQIGQUcXuSUHbfOYyfoOriEYtpsKinjAKUmTUZvptdpDLhYMEJqDAwYul6D&#10;5Nt92wPbm/yEuMB0i+Es31RYfMucf2CAm4BQ8Fb8PT6FNFjE9BIlpYGv/9IHfxwQWilpcLMy6r7U&#10;DAQl8r3G0YU1HAQYhP0g6FrdGVzWMV6h5VHEAPByEAsw6jOe0CpUQRPTHGtl1A/ine/2G0+Qi9Uq&#10;OtUWqkPZBeDiWea3emd5KBOodHZVe6Qzshwo6njpmcPVi+T3ZxJ2+8/v6PX017D8D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NyYmWjUAAAABQEAAA8AAAAAAAAAAQAgAAAAIgAAAGRycy9kb3ducmV2&#10;LnhtbFBLAQIUABQAAAAIAIdO4kCVwgg4OQIAAGIEAAAOAAAAAAAAAAEAIAAAACMBAABkcnMvZTJv&#10;RG9jLnhtbFBLBQYAAAAABgAGAFkBAADOBQAAAAA=&#10;">
              <v:fill on="f" focussize="0,0"/>
              <v:stroke on="f" weight="0.5pt"/>
              <v:imagedata o:title=""/>
              <o:lock v:ext="edit" aspectratio="f"/>
              <v:textbox inset="0mm,0mm,0mm,0mm" style="mso-fit-shape-to-text:t;">
                <w:txbxContent>
                  <w:p w14:paraId="2F6D4259">
                    <w:pPr>
                      <w:pStyle w:val="7"/>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FF21F">
    <w:pPr>
      <w:pStyle w:val="7"/>
      <w:ind w:left="0" w:leftChars="0" w:firstLine="0" w:firstLineChars="0"/>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22428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2242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1EAF7D">
                          <w:pPr>
                            <w:pStyle w:val="7"/>
                          </w:pPr>
                          <w:r>
                            <w:fldChar w:fldCharType="begin"/>
                          </w:r>
                          <w:r>
                            <w:instrText xml:space="preserve"> PAGE  \* MERGEFORMAT </w:instrText>
                          </w:r>
                          <w:r>
                            <w:fldChar w:fldCharType="separate"/>
                          </w:r>
                          <w:r>
                            <w:t>23</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96.4pt;mso-position-horizontal:center;mso-position-horizontal-relative:margin;z-index:251661312;mso-width-relative:page;mso-height-relative:page;" filled="f" stroked="f" coordsize="21600,21600" o:gfxdata="UEsDBAoAAAAAAIdO4kAAAAAAAAAAAAAAAAAEAAAAZHJzL1BLAwQUAAAACACHTuJAdluIIdMAAAAF&#10;AQAADwAAAGRycy9kb3ducmV2LnhtbE2PMU/DMBCFdyT+g3VIbNRuBhRCnA4VdICJFCHGa3yJQ2M7&#10;it208Ou5stDlpNN79+575erkBjHTFPvgNSwXCgT5Jpjedxret893OYiY0BscgicN3xRhVV1flViY&#10;cPRvNNepExziY4EabEpjIWVsLDmMizCSZ60Nk8PE69RJM+GRw90gM6XupcPe8weLI60tNfv64Bjj&#10;41W5zU9rP90LtrG223nz9KX17c1SPYJIdEr/Zjjj8w1UzLQLB2+iGDRwkfQ3z9pDxjV2GrI8VyCr&#10;Ul7SV79QSwMEFAAAAAgAh07iQJ9jH0c4AgAAYwQAAA4AAABkcnMvZTJvRG9jLnhtbK1Uy47TMBTd&#10;I/EPlvc0baGjqmo6KlMVIVXMSANi7TpOE8kvbLdJ+QD4A1ZsZs939Ts4dpoOGljMgo174vs8x/d2&#10;ft0qSQ7C+dronI4GQ0qE5qao9S6nnz6uX00p8YHpgkmjRU6PwtPrxcsX88bOxNhURhbCESTRftbY&#10;nFYh2FmWeV4JxfzAWKFhLI1TLODT7bLCsQbZlczGw+FV1hhXWGe48B63q85IzxndcxKasqy5WBm+&#10;V0KHLqsTkgVQ8lVtPV2kbstS8HBbll4EInMKpiGdKAK8jWe2mLPZzjFb1fzcAntOC084KVZrFL2k&#10;WrHAyN7Vf6VSNXfGmzIMuFFZRyQpAhaj4RNt7itmReICqb29iO7/X1r+4XDnSF3kdEKJZgoPfvrx&#10;/fTz1+nhG5lEeRrrZ/C6t/AL7VvTYmj6e4/LyLotnYq/4ENgh7jHi7iiDYTHoPH4zXgKE4dtNB1P&#10;p8Mkf/YYbp0P74RRJIKcOrxeEpUdNj6gFbj2LrGaNutayvSCUpMmp1evJ8MUcLEgQmoERhJdsxGF&#10;dtuemW1NcQQxZ7rJ8JavaxTfMB/umMMooGEsS7jFUUqDIuaMKKmM+/qv++iPF4KVkgajlVP/Zc+c&#10;oES+13g7pAw9cD3Y9kDv1Y3BtI6whpYniAAXZA9LZ9Rn7NAyVoGJaY5aOQ09vAndgGMHuVguk9Pe&#10;unpXdQGYPMvCRt9bHstEKb1d7gPkTCpHiTpdzsph9pL45z2Jw/3nd/J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2W4gh0wAAAAUBAAAPAAAAAAAAAAEAIAAAACIAAABkcnMvZG93bnJldi54&#10;bWxQSwECFAAUAAAACACHTuJAn2MfRzgCAABjBAAADgAAAAAAAAABACAAAAAiAQAAZHJzL2Uyb0Rv&#10;Yy54bWxQSwUGAAAAAAYABgBZAQAAzAUAAAAA&#10;">
              <v:fill on="f" focussize="0,0"/>
              <v:stroke on="f" weight="0.5pt"/>
              <v:imagedata o:title=""/>
              <o:lock v:ext="edit" aspectratio="f"/>
              <v:textbox inset="0mm,0mm,0mm,0mm" style="mso-fit-shape-to-text:t;">
                <w:txbxContent>
                  <w:p w14:paraId="191EAF7D">
                    <w:pPr>
                      <w:pStyle w:val="7"/>
                    </w:pPr>
                    <w:r>
                      <w:fldChar w:fldCharType="begin"/>
                    </w:r>
                    <w:r>
                      <w:instrText xml:space="preserve"> PAGE  \* MERGEFORMAT </w:instrText>
                    </w:r>
                    <w:r>
                      <w:fldChar w:fldCharType="separate"/>
                    </w:r>
                    <w:r>
                      <w:t>23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504BD">
    <w:pPr>
      <w:pStyle w:val="7"/>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0378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3037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F43302">
                          <w:pPr>
                            <w:pStyle w:val="7"/>
                          </w:pPr>
                          <w:r>
                            <w:fldChar w:fldCharType="begin"/>
                          </w:r>
                          <w:r>
                            <w:instrText xml:space="preserve"> PAGE  \* MERGEFORMAT </w:instrText>
                          </w:r>
                          <w:r>
                            <w:fldChar w:fldCharType="separate"/>
                          </w:r>
                          <w:r>
                            <w:t>39</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81.4pt;mso-position-horizontal:center;mso-position-horizontal-relative:margin;z-index:251662336;mso-width-relative:page;mso-height-relative:page;" filled="f" stroked="f" coordsize="21600,21600" o:gfxdata="UEsDBAoAAAAAAIdO4kAAAAAAAAAAAAAAAAAEAAAAZHJzL1BLAwQUAAAACACHTuJA7T0TsdQAAAAF&#10;AQAADwAAAGRycy9kb3ducmV2LnhtbE2PMU/DMBCFdyT+g3VIbNRukKooxOlQQQeYSBFivMaXODS2&#10;o9hNC7+eg4UuJ53eu3ffK9dnN4iZptgHr2G5UCDIN8H0vtPwtnu6y0HEhN7gEDxp+KII6+r6qsTC&#10;hJN/pblOneAQHwvUYFMaCyljY8lhXISRPGttmBwmXqdOmglPHO4GmSm1kg57zx8sjrSx1Bzqo2OM&#10;9xfltt+t/XDP2Mba7ubt46fWtzdL9QAi0Tn9m+EXn2+gYqZ9OHoTxaCBi6S/ydr9KuMaew1ZniuQ&#10;VSkv6asfUEsDBBQAAAAIAIdO4kBDw7h+OQIAAGMEAAAOAAAAZHJzL2Uyb0RvYy54bWytVMuO0zAU&#10;3SPxD5b3TNJWzFRV01GZqgipYkYaEGvXcZpIfmG7k5QPgD9gxYY939Xv4NhpOmhgMQs27s19n3Pv&#10;7fy6U5I8COcbows6usgpEZqbstG7gn78sH41pcQHpksmjRYFPQhPrxcvX8xbOxNjUxtZCkeQRPtZ&#10;awtah2BnWeZ5LRTzF8YKDWNlnGIBn26XlY61yK5kNs7zy6w1rrTOcOE9tKveSE8Z3XMSmqpquFgZ&#10;vldChz6rE5IFQPJ1Yz1dpG6rSvBwW1VeBCILCqQhvSgCeRvfbDFns51jtm74qQX2nBaeYFKs0Sh6&#10;TrVigZG9a/5KpRrujDdVuOBGZT2QxAhQjPIn3NzXzIqEBVR7eybd/7+0/P3DnSNNWdArSjRTGPjx&#10;+7fjj1/Hn1/JVaSntX4Gr3sLv9C9MR2WZtB7KCPqrnIq/gIPgR3kHs7kii4QDuV4kk+upjBx2EbT&#10;8XSaJ/qzx3DrfHgrjCJRKKjD9BKp7GHjA1qB6+ASq2mzbqRME5SatAW9nLzOU8DZggipERhB9M1G&#10;KXTb7oRsa8oDgDnTb4a3fN2g+Ib5cMccVgEN41jCLZ5KGhQxJ4mS2rgv/9JHf0wIVkparFZB/ec9&#10;c4IS+U5jdkgZBsENwnYQ9F7dGGzrCGdoeRIR4IIcxMoZ9Qk3tIxVYGKao1ZBwyDehH7BcYNcLJfJ&#10;aW9ds6v7AGyeZWGj7y2PZSKV3i73AXQmliNFPS8n5rB7ifzTncTl/vM7eT3+Nyx+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09E7HUAAAABQEAAA8AAAAAAAAAAQAgAAAAIgAAAGRycy9kb3ducmV2&#10;LnhtbFBLAQIUABQAAAAIAIdO4kBDw7h+OQIAAGMEAAAOAAAAAAAAAAEAIAAAACMBAABkcnMvZTJv&#10;RG9jLnhtbFBLBQYAAAAABgAGAFkBAADOBQAAAAA=&#10;">
              <v:fill on="f" focussize="0,0"/>
              <v:stroke on="f" weight="0.5pt"/>
              <v:imagedata o:title=""/>
              <o:lock v:ext="edit" aspectratio="f"/>
              <v:textbox inset="0mm,0mm,0mm,0mm" style="mso-fit-shape-to-text:t;">
                <w:txbxContent>
                  <w:p w14:paraId="50F43302">
                    <w:pPr>
                      <w:pStyle w:val="7"/>
                    </w:pPr>
                    <w:r>
                      <w:fldChar w:fldCharType="begin"/>
                    </w:r>
                    <w:r>
                      <w:instrText xml:space="preserve"> PAGE  \* MERGEFORMAT </w:instrText>
                    </w:r>
                    <w:r>
                      <w:fldChar w:fldCharType="separate"/>
                    </w:r>
                    <w:r>
                      <w:t>39</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C8D064">
    <w:pPr>
      <w:pStyle w:val="7"/>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00225"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F189A">
                          <w:pPr>
                            <w:pStyle w:val="7"/>
                          </w:pPr>
                          <w:r>
                            <w:fldChar w:fldCharType="begin"/>
                          </w:r>
                          <w:r>
                            <w:instrText xml:space="preserve"> PAGE  \* MERGEFORMAT </w:instrText>
                          </w:r>
                          <w:r>
                            <w:fldChar w:fldCharType="separate"/>
                          </w:r>
                          <w:r>
                            <w:t>41</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3360;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PUP5vU3AgAAYwQAAA4AAABkcnMvZTJvRG9jLnhtbK1Uy47TMBTd&#10;I/EPlvc0adGMOlXTUZmqCKliRiqItes4jSW/uHablA+AP2DFhj3f1e/g2kk6aGAxCzbOse/L59zr&#10;zG9brchRgJfWFHQ8yikRhttSmn1BP35Yv5pS4gMzJVPWiIKehKe3i5cv5o2biYmtrSoFEExi/Kxx&#10;Ba1DcLMs87wWmvmRdcKgsbKgWcAt7LMSWIPZtcomeX6dNRZKB5YL7/F01RlpnxGek9BWleRiZflB&#10;CxO6rCAUC0jJ19J5uki3rSrBw31VeRGIKigyDWnFIoh3cc0WczbbA3O15P0V2HOu8ISTZtJg0Uuq&#10;FQuMHED+lUpLDtbbKoy41VlHJCmCLMb5E222NXMicUGpvbuI7v9fWv7++ABElgW9ocQwjQ0/f/92&#10;/vHr/PMruYnyNM7P0Gvr0C+0b2yLQzOcezyMrNsKdPwiH4J2FPd0EVe0gfAYNM3zyeSKEo628XQy&#10;xX3Mkz2GO/DhrbCaRFBQwO4lUdlx40PnOrjEasaupVKpg8qQpqDXr6/yFHCxYHJlsEYk0V02otDu&#10;2p7ZzpYnJAa2mwzv+Fpi8Q3z4YEBjgJywccS7nGplMUitkeU1Ba+/Os8+mOH0EpJg6NVUP/5wEBQ&#10;ot4Z7F2cwwHAAHYDMAd9Z3Fax/gMHU8QAyCoAVZg9Sd8Q8tYBU3McKxV0DDAu9ANOL5BLpbL5HRw&#10;IPd1F4CT51jYmK3jsUyU0rvlIaCcSeUoUadLrxzOXupT/07icP+5T16P/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i5CmfTAAAABQEAAA8AAAAAAAAAAQAgAAAAIgAAAGRycy9kb3ducmV2Lnht&#10;bFBLAQIUABQAAAAIAIdO4kD1D+b1NwIAAGMEAAAOAAAAAAAAAAEAIAAAACIBAABkcnMvZTJvRG9j&#10;LnhtbFBLBQYAAAAABgAGAFkBAADLBQAAAAA=&#10;">
              <v:fill on="f" focussize="0,0"/>
              <v:stroke on="f" weight="0.5pt"/>
              <v:imagedata o:title=""/>
              <o:lock v:ext="edit" aspectratio="f"/>
              <v:textbox inset="0mm,0mm,0mm,0mm" style="mso-fit-shape-to-text:t;">
                <w:txbxContent>
                  <w:p w14:paraId="178F189A">
                    <w:pPr>
                      <w:pStyle w:val="7"/>
                    </w:pPr>
                    <w:r>
                      <w:fldChar w:fldCharType="begin"/>
                    </w:r>
                    <w:r>
                      <w:instrText xml:space="preserve"> PAGE  \* MERGEFORMAT </w:instrText>
                    </w:r>
                    <w:r>
                      <w:fldChar w:fldCharType="separate"/>
                    </w:r>
                    <w:r>
                      <w:t>41</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9BFE5">
    <w:pPr>
      <w:pStyle w:val="7"/>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00225"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91C03F">
                          <w:pPr>
                            <w:pStyle w:val="7"/>
                          </w:pPr>
                          <w:r>
                            <w:fldChar w:fldCharType="begin"/>
                          </w:r>
                          <w:r>
                            <w:instrText xml:space="preserve"> PAGE  \* MERGEFORMAT </w:instrText>
                          </w:r>
                          <w:r>
                            <w:fldChar w:fldCharType="separate"/>
                          </w:r>
                          <w:r>
                            <w:t>42</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4384;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IOuP/o1AgAAZQQAAA4AAABkcnMvZTJvRG9jLnhtbK1Uy47TMBTd&#10;I/EPlvc0adGMqqrpqExVhFQxIw2Ites4TSS/sJ0m5QPgD1ixYc939Ts4zqODBhazYONc3/c59zrL&#10;m1ZJchTOV0ZndDpJKRGam7zSh4x+/LB9NafEB6ZzJo0WGT0JT29WL18sG7sQM1MamQtHkET7RWMz&#10;WoZgF0nieSkU8xNjhYaxME6xgKs7JLljDbIrmczS9DppjMutM1x4D+2mN9Iho3tOQlMUFRcbw2sl&#10;dOizOiFZACRfVtbTVddtUQge7orCi0BkRoE0dCeKQN7HM1kt2eLgmC0rPrTAntPCE0yKVRpFL6k2&#10;LDBSu+qvVKriznhThAk3KumBdIwAxTR9ws1DyazosIBqby+k+/+Xlr8/3jtS5diEKSWaKUz8/P3b&#10;+cev88+vBDoQ1Fi/gN+DhWdo35gWzqPeQxlxt4VT8QtEBHbQe7rQK9pAeAyap+lsdkUJh206n81x&#10;j3mSx3DrfHgrjCJRyKjD/Dpa2XHnQ+86usRq2mwrKbsZSk2ajF6/vkq7gIsFyaVGjQiibzZKod23&#10;A7K9yU8A5ky/G97ybYXiO+bDPXNYBmDBcwl3OAppUMQMEiWlcV/+pY/+mBGslDRYroz6zzVzghL5&#10;TmN6cRNHwY3CfhR0rW4N9hUDQTediAAX5CgWzqhPeEXrWAUmpjlqZTSM4m3oVxyvkIv1unOqrasO&#10;ZR+A3bMs7PSD5bFMpNLbdR1AZ8dypKjnZWAO29fNaXgpcb3/vHdej3+H1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ouQpn0wAAAAUBAAAPAAAAAAAAAAEAIAAAACIAAABkcnMvZG93bnJldi54bWxQ&#10;SwECFAAUAAAACACHTuJAg64/+jUCAABlBAAADgAAAAAAAAABACAAAAAiAQAAZHJzL2Uyb0RvYy54&#10;bWxQSwUGAAAAAAYABgBZAQAAyQUAAAAA&#10;">
              <v:fill on="f" focussize="0,0"/>
              <v:stroke on="f" weight="0.5pt"/>
              <v:imagedata o:title=""/>
              <o:lock v:ext="edit" aspectratio="f"/>
              <v:textbox inset="0mm,0mm,0mm,0mm" style="mso-fit-shape-to-text:t;">
                <w:txbxContent>
                  <w:p w14:paraId="0291C03F">
                    <w:pPr>
                      <w:pStyle w:val="7"/>
                    </w:pPr>
                    <w:r>
                      <w:fldChar w:fldCharType="begin"/>
                    </w:r>
                    <w:r>
                      <w:instrText xml:space="preserve"> PAGE  \* MERGEFORMAT </w:instrText>
                    </w:r>
                    <w:r>
                      <w:fldChar w:fldCharType="separate"/>
                    </w:r>
                    <w:r>
                      <w:t>42</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1EAE6">
    <w:pPr>
      <w:pStyle w:val="7"/>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080135"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42FC6">
                          <w:pPr>
                            <w:pStyle w:val="7"/>
                          </w:pPr>
                          <w:r>
                            <w:fldChar w:fldCharType="begin"/>
                          </w:r>
                          <w:r>
                            <w:instrText xml:space="preserve"> PAGE  \* MERGEFORMAT </w:instrText>
                          </w:r>
                          <w:r>
                            <w:fldChar w:fldCharType="separate"/>
                          </w:r>
                          <w:r>
                            <w:t>44</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5408;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ASg+tg5AgAAZQQAAA4AAABkcnMvZTJvRG9jLnhtbK1Uy24TMRTd&#10;I/EPlvd0Jo1aRVEnVWgUhFTRSgWxdjyejCW/sJ3OlA+AP2DFhn2/K9/BsSeTosKiCzbOnfs+596b&#10;i8teK3IvfJDWVHRyUlIiDLe1NNuKfvq4fjOjJERmaqasERV9EIFeLl6/uujcXJza1qpaeIIkJsw7&#10;V9E2RjcvisBboVk4sU4YGBvrNYv49Nui9qxDdq2K07I8Lzrra+ctFyFAuxqM9JDRvyShbRrJxcry&#10;nRYmDlm9UCwCUmilC3SRu20aweNN0wQRiaookMb8ogjkTXqLxQWbbz1zreSHFthLWniGSTNpUPSY&#10;asUiIzsv/0qlJfc22CaecKuLAUhmBCgm5TNu7lrmRMYCqoM7kh7+X1r+4f7WE1ljE6aUGKYx8f2P&#10;7/ufj/tf3wh0IKhzYQ6/OwfP2L+1PZxHfYAy4e4br9MvEBHYQe/DkV7RR8JTUDkrJ9MzSjhsk9np&#10;bFbmARRP4c6H+E5YTZJQUY/5ZVrZ/XWIaAWuo0uqZuxaKpVnqAzpKno+PStzwNGCCGUQmEAMzSYp&#10;9pv+gGxj6wcA83bYjeD4WqL4NQvxlnksA7DgXOINnkZZFLEHiZLW+q//0id/zAhWSjosV0XDlx3z&#10;ghL13mB6aRNHwY/CZhTMTl9Z7OsEh+h4FhHgoxrFxlv9GVe0TFVgYoajVkXjKF7FYcVxhVwsl9lp&#10;57zctkMAds+xeG3uHE9lEpXBLXcRdGaWE0UDLwfmsH2Z/MOlpPX+8zt7Pf07LH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ipWtMAAAAFAQAADwAAAAAAAAABACAAAAAiAAAAZHJzL2Rvd25yZXYu&#10;eG1sUEsBAhQAFAAAAAgAh07iQASg+tg5AgAAZQQAAA4AAAAAAAAAAQAgAAAAIgEAAGRycy9lMm9E&#10;b2MueG1sUEsFBgAAAAAGAAYAWQEAAM0FAAAAAA==&#10;">
              <v:fill on="f" focussize="0,0"/>
              <v:stroke on="f" weight="0.5pt"/>
              <v:imagedata o:title=""/>
              <o:lock v:ext="edit" aspectratio="f"/>
              <v:textbox inset="0mm,0mm,0mm,0mm" style="mso-fit-shape-to-text:t;">
                <w:txbxContent>
                  <w:p w14:paraId="27642FC6">
                    <w:pPr>
                      <w:pStyle w:val="7"/>
                    </w:pPr>
                    <w:r>
                      <w:fldChar w:fldCharType="begin"/>
                    </w:r>
                    <w:r>
                      <w:instrText xml:space="preserve"> PAGE  \* MERGEFORMAT </w:instrText>
                    </w:r>
                    <w:r>
                      <w:fldChar w:fldCharType="separate"/>
                    </w:r>
                    <w:r>
                      <w:t>44</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A2640">
    <w:pPr>
      <w:pStyle w:val="7"/>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00225"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E29CB4">
                          <w:pPr>
                            <w:pStyle w:val="7"/>
                          </w:pPr>
                          <w:r>
                            <w:fldChar w:fldCharType="begin"/>
                          </w:r>
                          <w:r>
                            <w:instrText xml:space="preserve"> PAGE  \* MERGEFORMAT </w:instrText>
                          </w:r>
                          <w:r>
                            <w:fldChar w:fldCharType="separate"/>
                          </w:r>
                          <w:r>
                            <w:t>45</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6432;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KsJNJM2AgAAZQQAAA4AAABkcnMvZTJvRG9jLnhtbK1Uy47TMBTd&#10;I/EPlvc0adGMqqrpqExVhFQxIw2Ites4TSS/sJ0m5QPgD1ixYc939Ts4zqODBhazYONc36fPufdm&#10;edMqSY7C+crojE4nKSVCc5NX+pDRjx+2r+aU+MB0zqTRIqMn4enN6uWLZWMXYmZKI3PhCJJov2hs&#10;RssQ7CJJPC+FYn5irNAwFsYpFnB1hyR3rEF2JZNZml4njXG5dYYL76Hd9EY6ZHTPSWiKouJiY3it&#10;hA59VickC4Dky8p6uupeWxSCh7ui8CIQmVEgDd2JIpD38UxWS7Y4OGbLig9PYM95whNMilUaRS+p&#10;NiwwUrvqr1Sq4s54U4QJNyrpgXSMAMU0fcLNQ8ms6LCAam8vpPv/l5a/P947UuWYhCtKNFPo+Pn7&#10;t/OPX+efXwl0IKixfgG/BwvP0L4xLZxHvYcy4m4Lp+IXiAjsoPd0oVe0gfAYNE/T2QxlOGzT+WyO&#10;e8yTPIZb58NbYRSJQkYd+tfRyo47H3rX0SVW02ZbSdn1UGrSZPT69VXaBVwsSC41akQQ/WOjFNp9&#10;OyDbm/wEYM70s+Et31YovmM+3DOHYQAWrEu4w1FIgyJmkCgpjfvyL330R49gpaTBcGXUf66ZE5TI&#10;dxrdi5M4Cm4U9qOga3VrMK9TLKLlnYgAF+QoFs6oT9iidawCE9MctTIaRvE29COOLeRive6cauuq&#10;Q9kHYPYsCzv9YHksE6n0dl0H0NmxHCnqeRmYw/R1fRo2JY73n/fO6/HvsPo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LkKZ9MAAAAFAQAADwAAAAAAAAABACAAAAAiAAAAZHJzL2Rvd25yZXYueG1s&#10;UEsBAhQAFAAAAAgAh07iQKsJNJM2AgAAZQQAAA4AAAAAAAAAAQAgAAAAIgEAAGRycy9lMm9Eb2Mu&#10;eG1sUEsFBgAAAAAGAAYAWQEAAMoFAAAAAA==&#10;">
              <v:fill on="f" focussize="0,0"/>
              <v:stroke on="f" weight="0.5pt"/>
              <v:imagedata o:title=""/>
              <o:lock v:ext="edit" aspectratio="f"/>
              <v:textbox inset="0mm,0mm,0mm,0mm" style="mso-fit-shape-to-text:t;">
                <w:txbxContent>
                  <w:p w14:paraId="70E29CB4">
                    <w:pPr>
                      <w:pStyle w:val="7"/>
                    </w:pPr>
                    <w:r>
                      <w:fldChar w:fldCharType="begin"/>
                    </w:r>
                    <w:r>
                      <w:instrText xml:space="preserve"> PAGE  \* MERGEFORMAT </w:instrText>
                    </w:r>
                    <w:r>
                      <w:fldChar w:fldCharType="separate"/>
                    </w:r>
                    <w:r>
                      <w:t>45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155C1">
    <w:pPr>
      <w:pStyle w:val="7"/>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080135"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9609B0">
                          <w:pPr>
                            <w:pStyle w:val="7"/>
                          </w:pPr>
                          <w:r>
                            <w:fldChar w:fldCharType="begin"/>
                          </w:r>
                          <w:r>
                            <w:instrText xml:space="preserve"> PAGE  \* MERGEFORMAT </w:instrText>
                          </w:r>
                          <w:r>
                            <w:fldChar w:fldCharType="separate"/>
                          </w:r>
                          <w:r>
                            <w:t>47</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7456;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CwH8bE5AgAAZQQAAA4AAABkcnMvZTJvRG9jLnhtbK1Uy24TMRTd&#10;I/EPlvd0Jq1aoiiTKjQqQqpopYBYOx5PxpJf2E5nygfAH7Biw57vyndw7MmkqLDogo1z577Pufdm&#10;ftlrRe6FD9Kaik5OSkqE4baWZlvRjx+uX00pCZGZmilrREUfRKCXi5cv5p2biVPbWlULT5DEhFnn&#10;KtrG6GZFEXgrNAsn1gkDY2O9ZhGfflvUnnXIrlVxWpYXRWd97bzlIgRoV4ORHjL65yS0TSO5WFm+&#10;08LEIasXikVACq10gS5yt00jeLxtmiAiURUF0phfFIG8SW+xmLPZ1jPXSn5ogT2nhSeYNJMGRY+p&#10;ViwysvPyr1Racm+DbeIJt7oYgGRGgGJSPuFm3TInMhZQHdyR9PD/0vL393eeyBqb8JoSwzQmvv/+&#10;bf/j1/7nVwIdCOpcmMFv7eAZ+ze2h/OoD1Am3H3jdfoFIgI76H040iv6SHgKKqfl5OycEg7bZHo6&#10;nZZ5AMVjuPMhvhVWkyRU1GN+mVZ2fxMiWoHr6JKqGXstlcozVIZ0Fb04Oy9zwNGCCGUQmEAMzSYp&#10;9pv+gGxj6wcA83bYjeD4tUTxGxbiHfNYBmDBucRbPI2yKGIPEiWt9V/+pU/+mBGslHRYroqGzzvm&#10;BSXqncH00iaOgh+FzSiYnb6y2NcJDtHxLCLARzWKjbf6E65omarAxAxHrYrGUbyKw4rjCrlYLrPT&#10;znm5bYcA7J5j8casHU9lEpXBLXcRdGaWE0UDLwfmsH2Z/MOlpPX+8zt7Pf47LH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ipWtMAAAAFAQAADwAAAAAAAAABACAAAAAiAAAAZHJzL2Rvd25yZXYu&#10;eG1sUEsBAhQAFAAAAAgAh07iQCwH8bE5AgAAZQQAAA4AAAAAAAAAAQAgAAAAIgEAAGRycy9lMm9E&#10;b2MueG1sUEsFBgAAAAAGAAYAWQEAAM0FAAAAAA==&#10;">
              <v:fill on="f" focussize="0,0"/>
              <v:stroke on="f" weight="0.5pt"/>
              <v:imagedata o:title=""/>
              <o:lock v:ext="edit" aspectratio="f"/>
              <v:textbox inset="0mm,0mm,0mm,0mm" style="mso-fit-shape-to-text:t;">
                <w:txbxContent>
                  <w:p w14:paraId="719609B0">
                    <w:pPr>
                      <w:pStyle w:val="7"/>
                    </w:pPr>
                    <w:r>
                      <w:fldChar w:fldCharType="begin"/>
                    </w:r>
                    <w:r>
                      <w:instrText xml:space="preserve"> PAGE  \* MERGEFORMAT </w:instrText>
                    </w:r>
                    <w:r>
                      <w:fldChar w:fldCharType="separate"/>
                    </w:r>
                    <w:r>
                      <w:t>47</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06F6E">
    <w:pPr>
      <w:pStyle w:val="7"/>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080135"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1C72D8">
                          <w:pPr>
                            <w:pStyle w:val="7"/>
                          </w:pPr>
                          <w:r>
                            <w:fldChar w:fldCharType="begin"/>
                          </w:r>
                          <w:r>
                            <w:instrText xml:space="preserve"> PAGE  \* MERGEFORMAT </w:instrText>
                          </w:r>
                          <w:r>
                            <w:fldChar w:fldCharType="separate"/>
                          </w:r>
                          <w:r>
                            <w:t>48</w:t>
                          </w:r>
                          <w: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8480;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MA9aD45AgAAZQQAAA4AAABkcnMvZTJvRG9jLnhtbK1Uy24TMRTd&#10;I/EPlvd0Jq1ahSiTKjQqQqpopYBYOx5PxpJf2E5nygfAH7Biw57vyndw7MmkqLDogo1z577Pufdm&#10;ftlrRe6FD9Kaik5OSkqE4baWZlvRjx+uX00pCZGZmilrREUfRKCXi5cv5p2biVPbWlULT5DEhFnn&#10;KtrG6GZFEXgrNAsn1gkDY2O9ZhGfflvUnnXIrlVxWpYXRWd97bzlIgRoV4ORHjL65yS0TSO5WFm+&#10;08LEIasXikVACq10gS5yt00jeLxtmiAiURUF0phfFIG8SW+xmLPZ1jPXSn5ogT2nhSeYNJMGRY+p&#10;ViwysvPyr1Racm+DbeIJt7oYgGRGgGJSPuFm3TInMhZQHdyR9PD/0vL393eeyBqb8JoSwzQmvv/+&#10;bf/j1/7nVwIdCOpcmMFv7eAZ+ze2h/OoD1Am3H3jdfoFIgI76H040iv6SHgKKqfl5OycEg7bZHo6&#10;nZZ5AMVjuPMhvhVWkyRU1GN+mVZ2fxMiWoHr6JKqGXstlcozVIZ0Fb04Oy9zwNGCCGUQmEAMzSYp&#10;9pv+gGxj6wcA83bYjeD4tUTxGxbiHfNYBmDBucRbPI2yKGIPEiWt9V/+pU/+mBGslHRYroqGzzvm&#10;BSXqncH00iaOgh+FzSiYnb6y2NcJDtHxLCLARzWKjbf6E65omarAxAxHrYrGUbyKw4rjCrlYLrPT&#10;znm5bYcA7J5j8casHU9lEpXBLXcRdGaWE0UDLwfmsH2Z/MOlpPX+8zt7Pf47LH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ipWtMAAAAFAQAADwAAAAAAAAABACAAAAAiAAAAZHJzL2Rvd25yZXYu&#10;eG1sUEsBAhQAFAAAAAgAh07iQMA9aD45AgAAZQQAAA4AAAAAAAAAAQAgAAAAIgEAAGRycy9lMm9E&#10;b2MueG1sUEsFBgAAAAAGAAYAWQEAAM0FAAAAAA==&#10;">
              <v:fill on="f" focussize="0,0"/>
              <v:stroke on="f" weight="0.5pt"/>
              <v:imagedata o:title=""/>
              <o:lock v:ext="edit" aspectratio="f"/>
              <v:textbox inset="0mm,0mm,0mm,0mm" style="mso-fit-shape-to-text:t;">
                <w:txbxContent>
                  <w:p w14:paraId="201C72D8">
                    <w:pPr>
                      <w:pStyle w:val="7"/>
                    </w:pPr>
                    <w:r>
                      <w:fldChar w:fldCharType="begin"/>
                    </w:r>
                    <w:r>
                      <w:instrText xml:space="preserve"> PAGE  \* MERGEFORMAT </w:instrText>
                    </w:r>
                    <w:r>
                      <w:fldChar w:fldCharType="separate"/>
                    </w:r>
                    <w:r>
                      <w:t>48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FFAA">
    <w:pPr>
      <w:spacing w:line="14" w:lineRule="auto"/>
      <w:rPr>
        <w:rFonts w:ascii="Arial"/>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ECD0A">
    <w:pPr>
      <w:pStyle w:val="8"/>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D72B3">
    <w:pPr>
      <w:pStyle w:val="8"/>
      <w:rPr>
        <w:rFonts w:hint="eastAsia"/>
        <w:lang w:val="zh-CN" w:eastAsia="zh-CN"/>
      </w:rPr>
    </w:pPr>
    <w:r>
      <w:rPr>
        <w:rFonts w:hint="eastAsia"/>
        <w:lang w:val="zh-CN" w:eastAsia="zh-CN"/>
      </w:rPr>
      <w:t>中国石油大学（华东）本科毕业设计（论文）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CCE47">
    <w:pPr>
      <w:pStyle w:val="8"/>
      <w:bidi w:val="0"/>
      <w:rPr>
        <w:rFonts w:hint="default"/>
      </w:rPr>
    </w:pPr>
    <w:r>
      <w:rPr>
        <w:rFonts w:hint="default"/>
      </w:rPr>
      <w:fldChar w:fldCharType="begin"/>
    </w:r>
    <w:r>
      <w:rPr>
        <w:rFonts w:hint="default"/>
      </w:rPr>
      <w:instrText xml:space="preserve"> STYLEREF "标题 1"  \* MERGEFORMAT </w:instrText>
    </w:r>
    <w:r>
      <w:rPr>
        <w:rFonts w:hint="default"/>
      </w:rPr>
      <w:fldChar w:fldCharType="separate"/>
    </w:r>
    <w:r>
      <w:rPr>
        <w:rFonts w:hint="default"/>
      </w:rPr>
      <w:t>第八章  总结与展望</w:t>
    </w:r>
    <w:r>
      <w:rPr>
        <w:rFonts w:hint="default"/>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75F5">
    <w:pPr>
      <w:pStyle w:val="8"/>
      <w:rPr>
        <w:rFonts w:hint="eastAsia"/>
      </w:rPr>
    </w:pPr>
    <w:r>
      <w:rPr>
        <w:rFonts w:hint="eastAsia"/>
      </w:rPr>
      <w:t>中国石油大学（华东）本科毕业设计（论文）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3A8D92"/>
    <w:multiLevelType w:val="singleLevel"/>
    <w:tmpl w:val="843A8D92"/>
    <w:lvl w:ilvl="0" w:tentative="0">
      <w:start w:val="1"/>
      <w:numFmt w:val="decimal"/>
      <w:suff w:val="space"/>
      <w:lvlText w:val="[%1]"/>
      <w:lvlJc w:val="left"/>
      <w:pPr>
        <w:ind w:left="425" w:hanging="425"/>
      </w:pPr>
      <w:rPr>
        <w:rFonts w:hint="default"/>
      </w:rPr>
    </w:lvl>
  </w:abstractNum>
  <w:abstractNum w:abstractNumId="1">
    <w:nsid w:val="655D818B"/>
    <w:multiLevelType w:val="singleLevel"/>
    <w:tmpl w:val="655D818B"/>
    <w:lvl w:ilvl="0" w:tentative="0">
      <w:start w:val="1"/>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0"/>
  <w:bordersDoNotSurroundFooter w:val="0"/>
  <w:documentProtection w:enforcement="0"/>
  <w:drawingGridHorizontalSpacing w:val="210"/>
  <w:drawingGridVerticalSpacing w:val="159"/>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balanceSingleByteDoubleByteWidth/>
    <w:ulTrailSpace/>
    <w:doNotExpandShiftReturn/>
    <w:adjustLineHeightInTable/>
    <w:doNotWrapTextWithPunct/>
    <w:doNotUseEastAsianBreakRules/>
    <w:useFELayout/>
    <w:compatSetting w:name="compatibilityMode" w:uri="http://schemas.microsoft.com/office/word" w:val="14"/>
  </w:compat>
  <w:rsids>
    <w:rsidRoot w:val="00000000"/>
    <w:rsid w:val="005E5EB3"/>
    <w:rsid w:val="00FD15AF"/>
    <w:rsid w:val="01620AC6"/>
    <w:rsid w:val="03A11802"/>
    <w:rsid w:val="0504144A"/>
    <w:rsid w:val="06E577B0"/>
    <w:rsid w:val="06F166A4"/>
    <w:rsid w:val="06FE523A"/>
    <w:rsid w:val="071A149F"/>
    <w:rsid w:val="07AA2823"/>
    <w:rsid w:val="08A56CE4"/>
    <w:rsid w:val="08B6462D"/>
    <w:rsid w:val="096473F5"/>
    <w:rsid w:val="097D074F"/>
    <w:rsid w:val="09864BCA"/>
    <w:rsid w:val="099C2DD2"/>
    <w:rsid w:val="099E26A1"/>
    <w:rsid w:val="09C87119"/>
    <w:rsid w:val="0E606CFB"/>
    <w:rsid w:val="1079461B"/>
    <w:rsid w:val="11577442"/>
    <w:rsid w:val="12073574"/>
    <w:rsid w:val="12E5427D"/>
    <w:rsid w:val="12F157AA"/>
    <w:rsid w:val="13955E87"/>
    <w:rsid w:val="143771ED"/>
    <w:rsid w:val="149A0D87"/>
    <w:rsid w:val="179130B8"/>
    <w:rsid w:val="182E6B59"/>
    <w:rsid w:val="18925A08"/>
    <w:rsid w:val="193C7053"/>
    <w:rsid w:val="19B62313"/>
    <w:rsid w:val="1E09747B"/>
    <w:rsid w:val="1E2644A4"/>
    <w:rsid w:val="207A6477"/>
    <w:rsid w:val="20CE712B"/>
    <w:rsid w:val="22F132C7"/>
    <w:rsid w:val="231734B3"/>
    <w:rsid w:val="233B0312"/>
    <w:rsid w:val="237F2849"/>
    <w:rsid w:val="23C04937"/>
    <w:rsid w:val="23D031BA"/>
    <w:rsid w:val="25277CBA"/>
    <w:rsid w:val="26797B39"/>
    <w:rsid w:val="26CE5BEF"/>
    <w:rsid w:val="26F71427"/>
    <w:rsid w:val="270225EE"/>
    <w:rsid w:val="278F14C7"/>
    <w:rsid w:val="2B762959"/>
    <w:rsid w:val="2C0E017B"/>
    <w:rsid w:val="2C542A1A"/>
    <w:rsid w:val="2D502C75"/>
    <w:rsid w:val="30180474"/>
    <w:rsid w:val="332546A1"/>
    <w:rsid w:val="3380750C"/>
    <w:rsid w:val="339F1D94"/>
    <w:rsid w:val="34936269"/>
    <w:rsid w:val="38A67118"/>
    <w:rsid w:val="3A21256E"/>
    <w:rsid w:val="3AE86AB3"/>
    <w:rsid w:val="3B0527E0"/>
    <w:rsid w:val="3B82118B"/>
    <w:rsid w:val="3BE83B9F"/>
    <w:rsid w:val="3C0F08DA"/>
    <w:rsid w:val="3D8A0F1E"/>
    <w:rsid w:val="3F4F1F37"/>
    <w:rsid w:val="3F5B7984"/>
    <w:rsid w:val="41E43129"/>
    <w:rsid w:val="42C6222B"/>
    <w:rsid w:val="42D4139B"/>
    <w:rsid w:val="44E0180C"/>
    <w:rsid w:val="468D6594"/>
    <w:rsid w:val="47012B0C"/>
    <w:rsid w:val="47EF2747"/>
    <w:rsid w:val="48064CD8"/>
    <w:rsid w:val="49CF2078"/>
    <w:rsid w:val="4A0D5D1E"/>
    <w:rsid w:val="4A541B9F"/>
    <w:rsid w:val="4B197757"/>
    <w:rsid w:val="4C283F70"/>
    <w:rsid w:val="4C6360CA"/>
    <w:rsid w:val="4D383F40"/>
    <w:rsid w:val="4D507830"/>
    <w:rsid w:val="4D70409A"/>
    <w:rsid w:val="4EC00544"/>
    <w:rsid w:val="4FAE23B1"/>
    <w:rsid w:val="500F75C2"/>
    <w:rsid w:val="50861674"/>
    <w:rsid w:val="50B22EF2"/>
    <w:rsid w:val="50C43019"/>
    <w:rsid w:val="51244A6D"/>
    <w:rsid w:val="52AE4870"/>
    <w:rsid w:val="53D9371F"/>
    <w:rsid w:val="54047867"/>
    <w:rsid w:val="558C0B67"/>
    <w:rsid w:val="563C00B7"/>
    <w:rsid w:val="56743063"/>
    <w:rsid w:val="578C2978"/>
    <w:rsid w:val="58E157EE"/>
    <w:rsid w:val="58E660B8"/>
    <w:rsid w:val="5AF80C77"/>
    <w:rsid w:val="5B507A5E"/>
    <w:rsid w:val="5BB91E33"/>
    <w:rsid w:val="5C0C4088"/>
    <w:rsid w:val="5E2B6553"/>
    <w:rsid w:val="5E2E6235"/>
    <w:rsid w:val="5E7C6FCE"/>
    <w:rsid w:val="5E96598F"/>
    <w:rsid w:val="5F077E24"/>
    <w:rsid w:val="5FB52C88"/>
    <w:rsid w:val="5FE75591"/>
    <w:rsid w:val="60791F08"/>
    <w:rsid w:val="60FB067C"/>
    <w:rsid w:val="627E0125"/>
    <w:rsid w:val="63B079EF"/>
    <w:rsid w:val="64343F73"/>
    <w:rsid w:val="645B1952"/>
    <w:rsid w:val="64B943B5"/>
    <w:rsid w:val="65355DF9"/>
    <w:rsid w:val="664D3C1B"/>
    <w:rsid w:val="669B12D3"/>
    <w:rsid w:val="67737C48"/>
    <w:rsid w:val="67931555"/>
    <w:rsid w:val="67CD5013"/>
    <w:rsid w:val="6A102F95"/>
    <w:rsid w:val="6BCB4D1B"/>
    <w:rsid w:val="6C50490D"/>
    <w:rsid w:val="6C7216FC"/>
    <w:rsid w:val="6DFC3BBF"/>
    <w:rsid w:val="6E49682B"/>
    <w:rsid w:val="6E830434"/>
    <w:rsid w:val="6F7915DC"/>
    <w:rsid w:val="6FA974BD"/>
    <w:rsid w:val="725E40D0"/>
    <w:rsid w:val="73EB2787"/>
    <w:rsid w:val="745B5755"/>
    <w:rsid w:val="74C72DEA"/>
    <w:rsid w:val="751C1388"/>
    <w:rsid w:val="75660476"/>
    <w:rsid w:val="75D4756D"/>
    <w:rsid w:val="75E5766A"/>
    <w:rsid w:val="76404C02"/>
    <w:rsid w:val="79F857F4"/>
    <w:rsid w:val="7AEE4266"/>
    <w:rsid w:val="7BE732E7"/>
    <w:rsid w:val="7C3B575E"/>
    <w:rsid w:val="7CB2612E"/>
    <w:rsid w:val="7D1B3477"/>
    <w:rsid w:val="7D6B38D1"/>
    <w:rsid w:val="7DDB292B"/>
    <w:rsid w:val="7F630D7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kinsoku/>
      <w:wordWrap w:val="0"/>
      <w:autoSpaceDE/>
      <w:autoSpaceDN/>
      <w:adjustRightInd w:val="0"/>
      <w:snapToGrid w:val="0"/>
      <w:spacing w:line="360" w:lineRule="auto"/>
      <w:ind w:firstLine="420" w:firstLineChars="200"/>
      <w:jc w:val="both"/>
      <w:textAlignment w:val="baseline"/>
    </w:pPr>
    <w:rPr>
      <w:rFonts w:ascii="Times New Roman" w:hAnsi="Times New Roman" w:eastAsia="宋体" w:cs="Arial"/>
      <w:snapToGrid/>
      <w:color w:val="000000"/>
      <w:kern w:val="0"/>
      <w:sz w:val="24"/>
      <w:szCs w:val="21"/>
      <w:lang w:val="en-US" w:eastAsia="en-US" w:bidi="ar-SA"/>
    </w:rPr>
  </w:style>
  <w:style w:type="paragraph" w:styleId="2">
    <w:name w:val="heading 1"/>
    <w:basedOn w:val="3"/>
    <w:next w:val="1"/>
    <w:qFormat/>
    <w:uiPriority w:val="0"/>
    <w:pPr>
      <w:keepNext w:val="0"/>
      <w:keepLines w:val="0"/>
      <w:numPr>
        <w:numId w:val="0"/>
      </w:numPr>
      <w:spacing w:before="50" w:beforeLines="50" w:after="50" w:afterLines="50" w:line="360" w:lineRule="auto"/>
      <w:jc w:val="center"/>
      <w:outlineLvl w:val="0"/>
    </w:pPr>
    <w:rPr>
      <w:sz w:val="32"/>
    </w:rPr>
  </w:style>
  <w:style w:type="paragraph" w:styleId="3">
    <w:name w:val="heading 2"/>
    <w:basedOn w:val="4"/>
    <w:next w:val="1"/>
    <w:link w:val="21"/>
    <w:unhideWhenUsed/>
    <w:qFormat/>
    <w:uiPriority w:val="0"/>
    <w:pPr>
      <w:keepLines w:val="0"/>
      <w:numPr>
        <w:ilvl w:val="0"/>
        <w:numId w:val="0"/>
      </w:numPr>
      <w:adjustRightInd/>
      <w:snapToGrid/>
      <w:spacing w:before="50" w:beforeLines="50" w:after="50" w:afterLines="50" w:line="360" w:lineRule="auto"/>
      <w:ind w:firstLine="0" w:firstLineChars="0"/>
      <w:jc w:val="both"/>
      <w:outlineLvl w:val="1"/>
    </w:pPr>
    <w:rPr>
      <w:rFonts w:cstheme="minorBidi"/>
      <w:sz w:val="28"/>
      <w:szCs w:val="24"/>
    </w:rPr>
  </w:style>
  <w:style w:type="paragraph" w:styleId="4">
    <w:name w:val="heading 3"/>
    <w:basedOn w:val="1"/>
    <w:next w:val="1"/>
    <w:unhideWhenUsed/>
    <w:qFormat/>
    <w:uiPriority w:val="0"/>
    <w:pPr>
      <w:keepNext/>
      <w:keepLines w:val="0"/>
      <w:adjustRightInd/>
      <w:snapToGrid/>
      <w:spacing w:before="50" w:beforeLines="50" w:beforeAutospacing="0" w:after="50" w:afterLines="50" w:afterAutospacing="0" w:line="360" w:lineRule="auto"/>
      <w:ind w:firstLine="0" w:firstLineChars="0"/>
      <w:jc w:val="both"/>
      <w:outlineLvl w:val="2"/>
    </w:pPr>
    <w:rPr>
      <w:rFonts w:eastAsia="黑体"/>
      <w:sz w:val="24"/>
    </w:rPr>
  </w:style>
  <w:style w:type="character" w:default="1" w:styleId="13">
    <w:name w:val="Default Paragraph Font"/>
    <w:semiHidden/>
    <w:qFormat/>
    <w:uiPriority w:val="0"/>
  </w:style>
  <w:style w:type="table" w:default="1" w:styleId="11">
    <w:name w:val="Normal Table"/>
    <w:semiHidden/>
    <w:qFormat/>
    <w:uiPriority w:val="0"/>
    <w:pPr>
      <w:keepNext w:val="0"/>
      <w:keepLines w:val="0"/>
      <w:widowControl/>
      <w:suppressLineNumbers w:val="0"/>
      <w:spacing w:before="0" w:beforeAutospacing="0" w:after="0" w:afterAutospacing="0"/>
      <w:ind w:left="0" w:right="0"/>
    </w:pPr>
    <w:rPr>
      <w:rFonts w:hint="eastAsia" w:ascii="等线" w:hAnsi="等线" w:eastAsia="等线" w:cs="等线"/>
      <w:sz w:val="20"/>
      <w:szCs w:val="20"/>
    </w:rPr>
    <w:tblPr>
      <w:tblCellMar>
        <w:top w:w="0" w:type="dxa"/>
        <w:left w:w="108" w:type="dxa"/>
        <w:bottom w:w="0" w:type="dxa"/>
        <w:right w:w="108" w:type="dxa"/>
      </w:tblCellMar>
    </w:tblPr>
  </w:style>
  <w:style w:type="paragraph" w:styleId="5">
    <w:name w:val="Body Text"/>
    <w:basedOn w:val="1"/>
    <w:semiHidden/>
    <w:qFormat/>
    <w:uiPriority w:val="0"/>
    <w:rPr>
      <w:rFonts w:ascii="仿宋" w:hAnsi="仿宋" w:eastAsia="仿宋" w:cs="仿宋"/>
      <w:sz w:val="32"/>
      <w:szCs w:val="32"/>
      <w:lang w:val="en-US" w:eastAsia="en-US" w:bidi="ar-SA"/>
    </w:rPr>
  </w:style>
  <w:style w:type="paragraph" w:styleId="6">
    <w:name w:val="toc 3"/>
    <w:basedOn w:val="1"/>
    <w:next w:val="1"/>
    <w:qFormat/>
    <w:uiPriority w:val="0"/>
    <w:pPr>
      <w:ind w:left="840" w:leftChars="400" w:firstLine="0" w:firstLineChars="0"/>
    </w:pPr>
  </w:style>
  <w:style w:type="paragraph" w:styleId="7">
    <w:name w:val="footer"/>
    <w:basedOn w:val="1"/>
    <w:qFormat/>
    <w:uiPriority w:val="0"/>
    <w:pPr>
      <w:tabs>
        <w:tab w:val="center" w:pos="4153"/>
        <w:tab w:val="right" w:pos="8306"/>
      </w:tabs>
      <w:snapToGrid w:val="0"/>
      <w:spacing w:line="240" w:lineRule="auto"/>
      <w:ind w:firstLine="0" w:firstLineChars="0"/>
      <w:jc w:val="center"/>
    </w:pPr>
    <w:rPr>
      <w:sz w:val="21"/>
    </w:rPr>
  </w:style>
  <w:style w:type="paragraph" w:styleId="8">
    <w:name w:val="header"/>
    <w:basedOn w:val="1"/>
    <w:autoRedefine/>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spacing w:line="240" w:lineRule="auto"/>
      <w:ind w:firstLine="0" w:firstLineChars="0"/>
      <w:jc w:val="center"/>
      <w:outlineLvl w:val="9"/>
    </w:pPr>
    <w:rPr>
      <w:rFonts w:eastAsia="楷体_GB2312"/>
      <w:sz w:val="21"/>
    </w:rPr>
  </w:style>
  <w:style w:type="paragraph" w:styleId="9">
    <w:name w:val="toc 1"/>
    <w:basedOn w:val="1"/>
    <w:next w:val="1"/>
    <w:qFormat/>
    <w:uiPriority w:val="0"/>
    <w:pPr>
      <w:ind w:firstLine="0" w:firstLineChars="0"/>
    </w:pPr>
  </w:style>
  <w:style w:type="paragraph" w:styleId="10">
    <w:name w:val="toc 2"/>
    <w:basedOn w:val="1"/>
    <w:next w:val="1"/>
    <w:autoRedefine/>
    <w:qFormat/>
    <w:uiPriority w:val="0"/>
    <w:pPr>
      <w:ind w:left="420" w:leftChars="200" w:firstLine="0" w:firstLineChars="0"/>
    </w:pPr>
  </w:style>
  <w:style w:type="table" w:styleId="12">
    <w:name w:val="Table Grid"/>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Hyperlink"/>
    <w:basedOn w:val="13"/>
    <w:uiPriority w:val="0"/>
    <w:rPr>
      <w:color w:val="0000FF"/>
      <w:u w:val="single"/>
    </w:rPr>
  </w:style>
  <w:style w:type="paragraph" w:customStyle="1" w:styleId="15">
    <w:name w:val="tm"/>
    <w:basedOn w:val="1"/>
    <w:autoRedefine/>
    <w:qFormat/>
    <w:uiPriority w:val="0"/>
    <w:pPr>
      <w:spacing w:before="50" w:beforeLines="50" w:after="50" w:afterLines="50"/>
      <w:ind w:firstLine="0" w:firstLineChars="0"/>
      <w:jc w:val="center"/>
    </w:pPr>
    <w:rPr>
      <w:rFonts w:hint="eastAsia"/>
      <w:sz w:val="21"/>
    </w:rPr>
  </w:style>
  <w:style w:type="paragraph" w:customStyle="1" w:styleId="16">
    <w:name w:val="tp"/>
    <w:basedOn w:val="1"/>
    <w:next w:val="1"/>
    <w:qFormat/>
    <w:uiPriority w:val="0"/>
    <w:pPr>
      <w:keepNext/>
      <w:keepLines/>
      <w:spacing w:beforeLines="0" w:afterLines="0"/>
      <w:ind w:firstLine="0" w:firstLineChars="0"/>
      <w:jc w:val="center"/>
      <w:outlineLvl w:val="9"/>
    </w:pPr>
    <w:rPr>
      <w:sz w:val="28"/>
    </w:rPr>
  </w:style>
  <w:style w:type="paragraph" w:customStyle="1" w:styleId="17">
    <w:name w:val="bt"/>
    <w:basedOn w:val="1"/>
    <w:autoRedefine/>
    <w:qFormat/>
    <w:uiPriority w:val="0"/>
    <w:pPr>
      <w:snapToGrid/>
      <w:spacing w:before="50" w:beforeLines="50" w:after="50" w:afterLines="50"/>
      <w:ind w:firstLine="0" w:firstLineChars="0"/>
      <w:jc w:val="center"/>
    </w:pPr>
    <w:rPr>
      <w:rFonts w:hint="eastAsia"/>
      <w:sz w:val="21"/>
    </w:rPr>
  </w:style>
  <w:style w:type="paragraph" w:customStyle="1" w:styleId="18">
    <w:name w:val="bn"/>
    <w:basedOn w:val="1"/>
    <w:link w:val="22"/>
    <w:autoRedefine/>
    <w:qFormat/>
    <w:uiPriority w:val="0"/>
    <w:pPr>
      <w:spacing w:line="240" w:lineRule="auto"/>
      <w:ind w:firstLine="0" w:firstLineChars="0"/>
      <w:jc w:val="center"/>
    </w:pPr>
    <w:rPr>
      <w:rFonts w:hint="eastAsia"/>
      <w:sz w:val="21"/>
    </w:rPr>
  </w:style>
  <w:style w:type="table" w:customStyle="1" w:styleId="19">
    <w:name w:val="Table Normal"/>
    <w:semiHidden/>
    <w:unhideWhenUsed/>
    <w:qFormat/>
    <w:uiPriority w:val="0"/>
    <w:tblPr>
      <w:tblCellMar>
        <w:top w:w="0" w:type="dxa"/>
        <w:left w:w="0" w:type="dxa"/>
        <w:bottom w:w="0" w:type="dxa"/>
        <w:right w:w="0" w:type="dxa"/>
      </w:tblCellMar>
    </w:tblPr>
  </w:style>
  <w:style w:type="paragraph" w:customStyle="1" w:styleId="20">
    <w:name w:val="Table Text"/>
    <w:basedOn w:val="1"/>
    <w:semiHidden/>
    <w:qFormat/>
    <w:uiPriority w:val="0"/>
    <w:rPr>
      <w:rFonts w:ascii="Times New Roman" w:hAnsi="Times New Roman" w:eastAsia="Times New Roman" w:cs="Times New Roman"/>
      <w:sz w:val="24"/>
      <w:szCs w:val="24"/>
      <w:lang w:val="en-US" w:eastAsia="en-US" w:bidi="ar-SA"/>
    </w:rPr>
  </w:style>
  <w:style w:type="character" w:customStyle="1" w:styleId="21">
    <w:name w:val="标题 2 Char"/>
    <w:link w:val="3"/>
    <w:autoRedefine/>
    <w:qFormat/>
    <w:uiPriority w:val="0"/>
    <w:rPr>
      <w:rFonts w:eastAsia="黑体" w:cstheme="minorBidi"/>
      <w:sz w:val="28"/>
      <w:szCs w:val="24"/>
    </w:rPr>
  </w:style>
  <w:style w:type="character" w:customStyle="1" w:styleId="22">
    <w:name w:val="bn Char"/>
    <w:link w:val="18"/>
    <w:qFormat/>
    <w:uiPriority w:val="0"/>
    <w:rPr>
      <w:rFonts w:hint="eastAsia"/>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microsoft.com/office/2006/relationships/keyMapCustomizations" Target="customizations.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13.png"/><Relationship Id="rId32" Type="http://schemas.openxmlformats.org/officeDocument/2006/relationships/image" Target="media/image12.png"/><Relationship Id="rId31" Type="http://schemas.openxmlformats.org/officeDocument/2006/relationships/image" Target="media/image11.png"/><Relationship Id="rId30" Type="http://schemas.openxmlformats.org/officeDocument/2006/relationships/image" Target="media/image10.png"/><Relationship Id="rId3" Type="http://schemas.openxmlformats.org/officeDocument/2006/relationships/footnotes" Target="footnotes.xml"/><Relationship Id="rId29" Type="http://schemas.openxmlformats.org/officeDocument/2006/relationships/image" Target="media/image9.png"/><Relationship Id="rId28" Type="http://schemas.openxmlformats.org/officeDocument/2006/relationships/image" Target="media/image8.png"/><Relationship Id="rId27" Type="http://schemas.openxmlformats.org/officeDocument/2006/relationships/image" Target="media/image7.png"/><Relationship Id="rId26" Type="http://schemas.openxmlformats.org/officeDocument/2006/relationships/image" Target="media/image6.png"/><Relationship Id="rId25" Type="http://schemas.openxmlformats.org/officeDocument/2006/relationships/image" Target="media/image5.png"/><Relationship Id="rId24" Type="http://schemas.openxmlformats.org/officeDocument/2006/relationships/image" Target="media/image4.png"/><Relationship Id="rId23"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emf"/><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0.xml"/><Relationship Id="rId18" Type="http://schemas.openxmlformats.org/officeDocument/2006/relationships/footer" Target="footer9.xml"/><Relationship Id="rId17" Type="http://schemas.openxmlformats.org/officeDocument/2006/relationships/footer" Target="footer8.xml"/><Relationship Id="rId16" Type="http://schemas.openxmlformats.org/officeDocument/2006/relationships/footer" Target="footer7.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56</Pages>
  <Words>18215</Words>
  <Characters>33484</Characters>
  <TotalTime>62</TotalTime>
  <ScaleCrop>false</ScaleCrop>
  <LinksUpToDate>false</LinksUpToDate>
  <CharactersWithSpaces>36703</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2026-05-21T22:20:00Z</dcterms:created>
  <dc:creator>Administrator</dc:creator>
  <cp:lastModifiedBy>星辰无色</cp:lastModifiedBy>
  <dcterms:modified xsi:type="dcterms:W3CDTF">2026-05-24T14:56:22Z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2026-05-23T14:27:03Z</vt:filetime>
  </property>
  <property fmtid="{D5CDD505-2E9C-101B-9397-08002B2CF9AE}" pid="4" name="KSOTemplateDocerSaveRecord">
    <vt:lpwstr>eyJoZGlkIjoiZTZhNzIwOTIxODliMzBiNmU5NmQwODk2ZTQyZmIzMzAiLCJ1c2VySWQiOiIxMzg3NDgyMDkzIn0=</vt:lpwstr>
  </property>
  <property fmtid="{D5CDD505-2E9C-101B-9397-08002B2CF9AE}" pid="5" name="KSOProductBuildVer">
    <vt:lpwstr>2052-12.1.0.26375</vt:lpwstr>
  </property>
  <property fmtid="{D5CDD505-2E9C-101B-9397-08002B2CF9AE}" pid="6" name="ICV">
    <vt:lpwstr>23E9575A8A34411594804826F3981C40_13</vt:lpwstr>
  </property>
</Properties>
</file>